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24.png" ContentType="image/png"/>
  <Override PartName="/word/media/image23.png" ContentType="image/png"/>
  <Override PartName="/word/media/image22.png" ContentType="image/png"/>
  <Override PartName="/word/media/image21.png" ContentType="image/png"/>
  <Override PartName="/word/media/image19.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28.png" ContentType="image/png"/>
  <Override PartName="/word/media/image5.png" ContentType="image/png"/>
  <Override PartName="/word/media/image35.png" ContentType="image/png"/>
  <Override PartName="/word/media/image10.png" ContentType="image/png"/>
  <Override PartName="/word/media/image1.jpeg" ContentType="image/jpeg"/>
  <Override PartName="/word/media/image47.png" ContentType="image/png"/>
  <Override PartName="/word/media/image25.png" ContentType="image/png"/>
  <Override PartName="/word/media/image2.png" ContentType="image/png"/>
  <Override PartName="/word/media/image32.png" ContentType="image/png"/>
  <Override PartName="/word/media/image26.png" ContentType="image/png"/>
  <Override PartName="/word/media/image13.png" ContentType="image/png"/>
  <Override PartName="/word/media/image50.png" ContentType="image/png"/>
  <Override PartName="/word/media/image40.png" ContentType="image/png"/>
  <Override PartName="/word/media/image41.png" ContentType="image/png"/>
  <Override PartName="/word/media/image9.png" ContentType="image/png"/>
  <Override PartName="/word/media/image39.png" ContentType="image/png"/>
  <Override PartName="/word/media/image30.png" ContentType="image/png"/>
  <Override PartName="/word/media/image42.png" ContentType="image/png"/>
  <Override PartName="/word/media/image31.png" ContentType="image/png"/>
  <Override PartName="/word/media/image29.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8.png" ContentType="image/png"/>
  <Override PartName="/word/media/image11.png" ContentType="image/png"/>
  <Override PartName="/word/media/image38.png" ContentType="image/png"/>
  <Override PartName="/word/media/image8.png" ContentType="image/png"/>
  <Override PartName="/word/media/image49.png" ContentType="image/png"/>
  <Override PartName="/word/media/image12.png" ContentType="image/png"/>
  <Override PartName="/word/media/image37.png" ContentType="image/png"/>
  <Override PartName="/word/media/image7.png" ContentType="image/png"/>
  <Override PartName="/word/media/image6.png" ContentType="image/png"/>
  <Override PartName="/word/media/image36.png" ContentType="image/png"/>
  <Override PartName="/word/media/image34.png" ContentType="image/png"/>
  <Override PartName="/word/media/image4.png" ContentType="image/png"/>
  <Override PartName="/word/media/image27.png" ContentType="image/png"/>
  <Override PartName="/word/media/image33.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lotextu"/>
        <w:spacing w:before="4" w:after="0"/>
        <w:ind w:left="0" w:right="0" w:hanging="0"/>
        <w:rPr>
          <w:sz w:val="17"/>
        </w:rPr>
      </w:pPr>
      <w:r>
        <w:rPr>
          <w:sz w:val="17"/>
        </w:rPr>
        <w:drawing>
          <wp:anchor behindDoc="0" distT="0" distB="0" distL="0" distR="0" simplePos="0" locked="0" layoutInCell="0" allowOverlap="1" relativeHeight="93">
            <wp:simplePos x="0" y="0"/>
            <wp:positionH relativeFrom="page">
              <wp:posOffset>0</wp:posOffset>
            </wp:positionH>
            <wp:positionV relativeFrom="page">
              <wp:posOffset>635</wp:posOffset>
            </wp:positionV>
            <wp:extent cx="7556500" cy="106914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691495"/>
                    </a:xfrm>
                    <a:prstGeom prst="rect">
                      <a:avLst/>
                    </a:prstGeom>
                  </pic:spPr>
                </pic:pic>
              </a:graphicData>
            </a:graphic>
          </wp:anchor>
        </w:drawing>
      </w:r>
    </w:p>
    <w:p>
      <w:pPr>
        <w:sectPr>
          <w:type w:val="nextPage"/>
          <w:pgSz w:w="11906" w:h="16838"/>
          <w:pgMar w:left="760" w:right="940" w:gutter="0" w:header="0" w:top="1940" w:footer="0" w:bottom="280"/>
          <w:pgNumType w:fmt="decimal"/>
          <w:formProt w:val="false"/>
          <w:textDirection w:val="lrTb"/>
        </w:sectPr>
      </w:pPr>
    </w:p>
    <w:p>
      <w:pPr>
        <w:pStyle w:val="Nzov"/>
        <w:rPr/>
      </w:pPr>
      <w:r>
        <w:rPr/>
        <w:t>Záchrana</w:t>
      </w:r>
      <w:r>
        <w:rPr>
          <w:spacing w:val="-1"/>
        </w:rPr>
        <w:t xml:space="preserve"> </w:t>
      </w:r>
      <w:r>
        <w:rPr/>
        <w:t xml:space="preserve">pre </w:t>
      </w:r>
      <w:r>
        <w:rPr>
          <w:spacing w:val="-4"/>
        </w:rPr>
        <w:t>Mŕtvych</w:t>
      </w:r>
    </w:p>
    <w:p>
      <w:pPr>
        <w:pStyle w:val="Nadpis1"/>
        <w:spacing w:before="3" w:after="0"/>
        <w:ind w:left="1807" w:right="1806" w:hanging="0"/>
        <w:jc w:val="center"/>
        <w:rPr/>
      </w:pPr>
      <w:r>
        <w:rPr/>
        <w:t>The</w:t>
      </w:r>
      <w:r>
        <w:rPr>
          <w:spacing w:val="5"/>
        </w:rPr>
        <w:t xml:space="preserve"> </w:t>
      </w:r>
      <w:r>
        <w:rPr/>
        <w:t>Posmrtný</w:t>
      </w:r>
      <w:r>
        <w:rPr>
          <w:spacing w:val="6"/>
        </w:rPr>
        <w:t xml:space="preserve"> </w:t>
      </w:r>
      <w:r>
        <w:rPr/>
        <w:t>Spasenie</w:t>
      </w:r>
      <w:r>
        <w:rPr>
          <w:spacing w:val="6"/>
        </w:rPr>
        <w:t xml:space="preserve"> </w:t>
      </w:r>
      <w:r>
        <w:rPr/>
        <w:t>z</w:t>
      </w:r>
      <w:r>
        <w:rPr>
          <w:spacing w:val="6"/>
        </w:rPr>
        <w:t xml:space="preserve"> </w:t>
      </w:r>
      <w:r>
        <w:rPr/>
        <w:t>Nekresťanov</w:t>
      </w:r>
      <w:r>
        <w:rPr>
          <w:spacing w:val="7"/>
        </w:rPr>
        <w:t xml:space="preserve"> </w:t>
      </w:r>
      <w:r>
        <w:rPr/>
        <w:t>v</w:t>
      </w:r>
      <w:r>
        <w:rPr>
          <w:spacing w:val="7"/>
        </w:rPr>
        <w:t xml:space="preserve"> </w:t>
      </w:r>
      <w:r>
        <w:rPr/>
        <w:t>Skoré</w:t>
      </w:r>
      <w:r>
        <w:rPr>
          <w:spacing w:val="7"/>
        </w:rPr>
        <w:t xml:space="preserve"> </w:t>
      </w:r>
      <w:r>
        <w:rPr>
          <w:spacing w:val="-2"/>
        </w:rPr>
        <w:t>kresťanstvo</w:t>
      </w:r>
    </w:p>
    <w:p>
      <w:pPr>
        <w:pStyle w:val="Telotextu"/>
        <w:spacing w:before="5" w:after="0"/>
        <w:ind w:left="0" w:right="0" w:hanging="0"/>
        <w:rPr>
          <w:b/>
          <w:b/>
        </w:rPr>
      </w:pPr>
      <w:r>
        <w:rPr>
          <w:b/>
        </w:rPr>
      </w:r>
    </w:p>
    <w:p>
      <w:pPr>
        <w:pStyle w:val="Telotextu"/>
        <w:ind w:left="1807" w:right="1804" w:hanging="0"/>
        <w:jc w:val="center"/>
        <w:rPr/>
      </w:pPr>
      <w:r>
        <w:rPr/>
        <w:t>Jeffrey</w:t>
      </w:r>
      <w:r>
        <w:rPr>
          <w:spacing w:val="5"/>
        </w:rPr>
        <w:t xml:space="preserve"> </w:t>
      </w:r>
      <w:r>
        <w:rPr/>
        <w:t>A.</w:t>
      </w:r>
      <w:r>
        <w:rPr>
          <w:spacing w:val="2"/>
        </w:rPr>
        <w:t xml:space="preserve"> </w:t>
      </w:r>
      <w:r>
        <w:rPr>
          <w:spacing w:val="-2"/>
        </w:rPr>
        <w:t>Trumbower</w:t>
      </w:r>
    </w:p>
    <w:p>
      <w:pPr>
        <w:pStyle w:val="Normal"/>
        <w:spacing w:before="6" w:after="0"/>
        <w:ind w:left="1807" w:right="1803" w:hanging="0"/>
        <w:jc w:val="center"/>
        <w:rPr>
          <w:sz w:val="19"/>
        </w:rPr>
      </w:pPr>
      <w:r>
        <w:rPr>
          <w:sz w:val="19"/>
        </w:rPr>
        <w:t>Pridružený</w:t>
      </w:r>
      <w:r>
        <w:rPr>
          <w:spacing w:val="6"/>
          <w:sz w:val="19"/>
        </w:rPr>
        <w:t xml:space="preserve"> </w:t>
      </w:r>
      <w:r>
        <w:rPr>
          <w:sz w:val="19"/>
        </w:rPr>
        <w:t>profesor</w:t>
      </w:r>
      <w:r>
        <w:rPr>
          <w:spacing w:val="7"/>
          <w:sz w:val="19"/>
        </w:rPr>
        <w:t xml:space="preserve"> </w:t>
      </w:r>
      <w:r>
        <w:rPr>
          <w:sz w:val="19"/>
        </w:rPr>
        <w:t>z</w:t>
      </w:r>
      <w:r>
        <w:rPr>
          <w:spacing w:val="5"/>
          <w:sz w:val="19"/>
        </w:rPr>
        <w:t xml:space="preserve"> </w:t>
      </w:r>
      <w:r>
        <w:rPr>
          <w:sz w:val="19"/>
        </w:rPr>
        <w:t>Náboženský</w:t>
      </w:r>
      <w:r>
        <w:rPr>
          <w:spacing w:val="7"/>
          <w:sz w:val="19"/>
        </w:rPr>
        <w:t xml:space="preserve"> </w:t>
      </w:r>
      <w:r>
        <w:rPr>
          <w:sz w:val="19"/>
        </w:rPr>
        <w:t>štúdie,</w:t>
      </w:r>
      <w:r>
        <w:rPr>
          <w:spacing w:val="5"/>
          <w:sz w:val="19"/>
        </w:rPr>
        <w:t xml:space="preserve"> </w:t>
      </w:r>
      <w:r>
        <w:rPr>
          <w:sz w:val="19"/>
        </w:rPr>
        <w:t>St.</w:t>
      </w:r>
      <w:r>
        <w:rPr>
          <w:spacing w:val="6"/>
          <w:sz w:val="19"/>
        </w:rPr>
        <w:t xml:space="preserve"> </w:t>
      </w:r>
      <w:r>
        <w:rPr>
          <w:sz w:val="19"/>
        </w:rPr>
        <w:t>Michael's</w:t>
      </w:r>
      <w:r>
        <w:rPr>
          <w:spacing w:val="7"/>
          <w:sz w:val="19"/>
        </w:rPr>
        <w:t xml:space="preserve"> </w:t>
      </w:r>
      <w:r>
        <w:rPr>
          <w:sz w:val="19"/>
        </w:rPr>
        <w:t>vysoká škola,</w:t>
      </w:r>
      <w:r>
        <w:rPr>
          <w:spacing w:val="6"/>
          <w:sz w:val="19"/>
        </w:rPr>
        <w:t xml:space="preserve"> </w:t>
      </w:r>
      <w:r>
        <w:rPr>
          <w:spacing w:val="-2"/>
          <w:sz w:val="19"/>
        </w:rPr>
        <w:t>Vermont</w:t>
      </w:r>
    </w:p>
    <w:p>
      <w:pPr>
        <w:pStyle w:val="Telotextu"/>
        <w:ind w:left="0" w:right="0" w:hanging="0"/>
        <w:rPr>
          <w:sz w:val="22"/>
        </w:rPr>
      </w:pPr>
      <w:r>
        <w:rPr>
          <w:sz w:val="22"/>
        </w:rPr>
      </w:r>
    </w:p>
    <w:p>
      <w:pPr>
        <w:pStyle w:val="Telotextu"/>
        <w:ind w:left="0" w:right="0" w:hanging="0"/>
        <w:rPr>
          <w:sz w:val="25"/>
        </w:rPr>
      </w:pPr>
      <w:r>
        <w:rPr>
          <w:sz w:val="25"/>
        </w:rPr>
      </w:r>
    </w:p>
    <w:p>
      <w:pPr>
        <w:pStyle w:val="Telotextu"/>
        <w:rPr/>
      </w:pPr>
      <w:r>
        <w:rPr/>
        <w:t>Tabuľka</w:t>
      </w:r>
      <w:r>
        <w:rPr>
          <w:spacing w:val="3"/>
        </w:rPr>
        <w:t xml:space="preserve"> </w:t>
      </w:r>
      <w:r>
        <w:rPr/>
        <w:t>z</w:t>
      </w:r>
      <w:r>
        <w:rPr>
          <w:spacing w:val="3"/>
        </w:rPr>
        <w:t xml:space="preserve"> </w:t>
      </w:r>
      <w:r>
        <w:rPr>
          <w:spacing w:val="-2"/>
        </w:rPr>
        <w:t>Obsah</w:t>
      </w:r>
    </w:p>
    <w:p>
      <w:pPr>
        <w:pStyle w:val="Telotextu"/>
        <w:spacing w:before="7" w:after="0"/>
        <w:ind w:left="0" w:right="0" w:hanging="0"/>
        <w:rPr/>
      </w:pPr>
      <w:r>
        <w:rPr/>
      </w:r>
    </w:p>
    <w:p>
      <w:pPr>
        <w:pStyle w:val="Telotextu"/>
        <w:spacing w:lineRule="auto" w:line="242" w:before="1" w:after="0"/>
        <w:ind w:left="114" w:right="8485" w:hanging="0"/>
        <w:rPr/>
      </w:pPr>
      <w:r>
        <w:rPr>
          <w:spacing w:val="-2"/>
        </w:rPr>
        <w:t>Predslov Úvod</w:t>
      </w:r>
    </w:p>
    <w:p>
      <w:pPr>
        <w:pStyle w:val="ListParagraph"/>
        <w:numPr>
          <w:ilvl w:val="0"/>
          <w:numId w:val="15"/>
        </w:numPr>
        <w:tabs>
          <w:tab w:val="clear" w:pos="720"/>
          <w:tab w:val="left" w:pos="349" w:leader="none"/>
        </w:tabs>
        <w:spacing w:lineRule="exact" w:line="263" w:before="0" w:after="0"/>
        <w:ind w:left="348" w:right="0" w:hanging="235"/>
        <w:jc w:val="left"/>
        <w:rPr>
          <w:sz w:val="23"/>
        </w:rPr>
      </w:pPr>
      <w:r>
        <w:rPr>
          <w:sz w:val="23"/>
        </w:rPr>
        <w:t>gréčtina,</w:t>
      </w:r>
      <w:r>
        <w:rPr>
          <w:spacing w:val="2"/>
          <w:sz w:val="23"/>
        </w:rPr>
        <w:t xml:space="preserve"> </w:t>
      </w:r>
      <w:r>
        <w:rPr>
          <w:sz w:val="23"/>
        </w:rPr>
        <w:t>Roman,</w:t>
      </w:r>
      <w:r>
        <w:rPr>
          <w:spacing w:val="3"/>
          <w:sz w:val="23"/>
        </w:rPr>
        <w:t xml:space="preserve"> </w:t>
      </w:r>
      <w:r>
        <w:rPr>
          <w:sz w:val="23"/>
        </w:rPr>
        <w:t>a</w:t>
      </w:r>
      <w:r>
        <w:rPr>
          <w:spacing w:val="6"/>
          <w:sz w:val="23"/>
        </w:rPr>
        <w:t xml:space="preserve"> </w:t>
      </w:r>
      <w:r>
        <w:rPr>
          <w:sz w:val="23"/>
        </w:rPr>
        <w:t>židovský</w:t>
      </w:r>
      <w:r>
        <w:rPr>
          <w:spacing w:val="3"/>
          <w:sz w:val="23"/>
        </w:rPr>
        <w:t xml:space="preserve"> </w:t>
      </w:r>
      <w:r>
        <w:rPr>
          <w:sz w:val="23"/>
        </w:rPr>
        <w:t>Succor</w:t>
      </w:r>
      <w:r>
        <w:rPr>
          <w:spacing w:val="2"/>
          <w:sz w:val="23"/>
        </w:rPr>
        <w:t xml:space="preserve"> </w:t>
      </w:r>
      <w:r>
        <w:rPr>
          <w:sz w:val="23"/>
        </w:rPr>
        <w:t>pre</w:t>
      </w:r>
      <w:r>
        <w:rPr>
          <w:spacing w:val="3"/>
          <w:sz w:val="23"/>
        </w:rPr>
        <w:t xml:space="preserve"> </w:t>
      </w:r>
      <w:r>
        <w:rPr>
          <w:sz w:val="23"/>
        </w:rPr>
        <w:t>na</w:t>
      </w:r>
      <w:r>
        <w:rPr>
          <w:spacing w:val="2"/>
          <w:sz w:val="23"/>
        </w:rPr>
        <w:t xml:space="preserve"> </w:t>
      </w:r>
      <w:r>
        <w:rPr>
          <w:spacing w:val="-4"/>
          <w:sz w:val="23"/>
        </w:rPr>
        <w:t>Mŕtvy</w:t>
      </w:r>
    </w:p>
    <w:p>
      <w:pPr>
        <w:pStyle w:val="ListParagraph"/>
        <w:numPr>
          <w:ilvl w:val="0"/>
          <w:numId w:val="15"/>
        </w:numPr>
        <w:tabs>
          <w:tab w:val="clear" w:pos="720"/>
          <w:tab w:val="left" w:pos="350" w:leader="none"/>
        </w:tabs>
        <w:spacing w:lineRule="auto" w:line="240" w:before="3" w:after="0"/>
        <w:ind w:left="350" w:right="0" w:hanging="236"/>
        <w:jc w:val="left"/>
        <w:rPr>
          <w:sz w:val="23"/>
        </w:rPr>
      </w:pPr>
      <w:r>
        <w:rPr>
          <w:sz w:val="23"/>
        </w:rPr>
        <w:t>The</w:t>
      </w:r>
      <w:r>
        <w:rPr>
          <w:spacing w:val="3"/>
          <w:sz w:val="23"/>
        </w:rPr>
        <w:t xml:space="preserve"> </w:t>
      </w:r>
      <w:r>
        <w:rPr>
          <w:sz w:val="23"/>
        </w:rPr>
        <w:t>Nový</w:t>
      </w:r>
      <w:r>
        <w:rPr>
          <w:spacing w:val="3"/>
          <w:sz w:val="23"/>
        </w:rPr>
        <w:t xml:space="preserve"> </w:t>
      </w:r>
      <w:r>
        <w:rPr>
          <w:sz w:val="23"/>
        </w:rPr>
        <w:t>Testament</w:t>
      </w:r>
      <w:r>
        <w:rPr>
          <w:spacing w:val="4"/>
          <w:sz w:val="23"/>
        </w:rPr>
        <w:t xml:space="preserve"> </w:t>
      </w:r>
      <w:r>
        <w:rPr>
          <w:sz w:val="23"/>
        </w:rPr>
        <w:t>a</w:t>
      </w:r>
      <w:r>
        <w:rPr>
          <w:spacing w:val="4"/>
          <w:sz w:val="23"/>
        </w:rPr>
        <w:t xml:space="preserve"> </w:t>
      </w:r>
      <w:r>
        <w:rPr>
          <w:sz w:val="23"/>
        </w:rPr>
        <w:t>Iné</w:t>
      </w:r>
      <w:r>
        <w:rPr>
          <w:spacing w:val="5"/>
          <w:sz w:val="23"/>
        </w:rPr>
        <w:t xml:space="preserve"> </w:t>
      </w:r>
      <w:r>
        <w:rPr>
          <w:sz w:val="23"/>
        </w:rPr>
        <w:t>Skoré</w:t>
      </w:r>
      <w:r>
        <w:rPr>
          <w:spacing w:val="3"/>
          <w:sz w:val="23"/>
        </w:rPr>
        <w:t xml:space="preserve"> </w:t>
      </w:r>
      <w:r>
        <w:rPr>
          <w:sz w:val="23"/>
        </w:rPr>
        <w:t>Christian</w:t>
      </w:r>
      <w:r>
        <w:rPr>
          <w:spacing w:val="5"/>
          <w:sz w:val="23"/>
        </w:rPr>
        <w:t xml:space="preserve"> </w:t>
      </w:r>
      <w:r>
        <w:rPr>
          <w:spacing w:val="-2"/>
          <w:sz w:val="23"/>
        </w:rPr>
        <w:t>Literatúra</w:t>
      </w:r>
    </w:p>
    <w:p>
      <w:pPr>
        <w:pStyle w:val="ListParagraph"/>
        <w:numPr>
          <w:ilvl w:val="0"/>
          <w:numId w:val="15"/>
        </w:numPr>
        <w:tabs>
          <w:tab w:val="clear" w:pos="720"/>
          <w:tab w:val="left" w:pos="350" w:leader="none"/>
        </w:tabs>
        <w:spacing w:lineRule="auto" w:line="240" w:before="4" w:after="0"/>
        <w:ind w:left="350" w:right="0" w:hanging="236"/>
        <w:jc w:val="left"/>
        <w:rPr>
          <w:sz w:val="23"/>
        </w:rPr>
      </w:pPr>
      <w:r>
        <w:rPr>
          <w:sz w:val="23"/>
        </w:rPr>
        <w:t>Thecla's</w:t>
      </w:r>
      <w:r>
        <w:rPr>
          <w:spacing w:val="3"/>
          <w:sz w:val="23"/>
        </w:rPr>
        <w:t xml:space="preserve"> </w:t>
      </w:r>
      <w:r>
        <w:rPr>
          <w:sz w:val="23"/>
        </w:rPr>
        <w:t>Modlitba</w:t>
      </w:r>
      <w:r>
        <w:rPr>
          <w:spacing w:val="4"/>
          <w:sz w:val="23"/>
        </w:rPr>
        <w:t xml:space="preserve"> </w:t>
      </w:r>
      <w:r>
        <w:rPr>
          <w:sz w:val="23"/>
        </w:rPr>
        <w:t>pre</w:t>
      </w:r>
      <w:r>
        <w:rPr>
          <w:spacing w:val="4"/>
          <w:sz w:val="23"/>
        </w:rPr>
        <w:t xml:space="preserve"> </w:t>
      </w:r>
      <w:r>
        <w:rPr>
          <w:spacing w:val="-2"/>
          <w:sz w:val="23"/>
        </w:rPr>
        <w:t>Falconilla</w:t>
      </w:r>
    </w:p>
    <w:p>
      <w:pPr>
        <w:pStyle w:val="ListParagraph"/>
        <w:numPr>
          <w:ilvl w:val="0"/>
          <w:numId w:val="15"/>
        </w:numPr>
        <w:tabs>
          <w:tab w:val="clear" w:pos="720"/>
          <w:tab w:val="left" w:pos="350" w:leader="none"/>
        </w:tabs>
        <w:spacing w:lineRule="auto" w:line="240" w:before="4" w:after="0"/>
        <w:ind w:left="350" w:right="0" w:hanging="236"/>
        <w:jc w:val="left"/>
        <w:rPr>
          <w:sz w:val="23"/>
        </w:rPr>
      </w:pPr>
      <w:r>
        <w:rPr>
          <w:sz w:val="23"/>
        </w:rPr>
        <w:t>Perpetua's</w:t>
      </w:r>
      <w:r>
        <w:rPr>
          <w:spacing w:val="6"/>
          <w:sz w:val="23"/>
        </w:rPr>
        <w:t xml:space="preserve"> </w:t>
      </w:r>
      <w:r>
        <w:rPr>
          <w:sz w:val="23"/>
        </w:rPr>
        <w:t>Modlitba</w:t>
      </w:r>
      <w:r>
        <w:rPr>
          <w:spacing w:val="5"/>
          <w:sz w:val="23"/>
        </w:rPr>
        <w:t xml:space="preserve"> </w:t>
      </w:r>
      <w:r>
        <w:rPr>
          <w:sz w:val="23"/>
        </w:rPr>
        <w:t>pre</w:t>
      </w:r>
      <w:r>
        <w:rPr>
          <w:spacing w:val="5"/>
          <w:sz w:val="23"/>
        </w:rPr>
        <w:t xml:space="preserve"> </w:t>
      </w:r>
      <w:r>
        <w:rPr>
          <w:spacing w:val="-2"/>
          <w:sz w:val="23"/>
        </w:rPr>
        <w:t>Dinocrates</w:t>
      </w:r>
    </w:p>
    <w:p>
      <w:pPr>
        <w:pStyle w:val="ListParagraph"/>
        <w:numPr>
          <w:ilvl w:val="0"/>
          <w:numId w:val="15"/>
        </w:numPr>
        <w:tabs>
          <w:tab w:val="clear" w:pos="720"/>
          <w:tab w:val="left" w:pos="350" w:leader="none"/>
        </w:tabs>
        <w:spacing w:lineRule="auto" w:line="240" w:before="3" w:after="0"/>
        <w:ind w:left="350" w:right="0" w:hanging="236"/>
        <w:jc w:val="left"/>
        <w:rPr>
          <w:sz w:val="23"/>
        </w:rPr>
      </w:pPr>
      <w:r>
        <w:rPr>
          <w:sz w:val="23"/>
        </w:rPr>
        <w:t>Ježišov zostup</w:t>
      </w:r>
      <w:r>
        <w:rPr>
          <w:spacing w:val="4"/>
          <w:sz w:val="23"/>
        </w:rPr>
        <w:t xml:space="preserve"> </w:t>
      </w:r>
      <w:r>
        <w:rPr>
          <w:sz w:val="23"/>
        </w:rPr>
        <w:t>do</w:t>
      </w:r>
      <w:r>
        <w:rPr>
          <w:spacing w:val="3"/>
          <w:sz w:val="23"/>
        </w:rPr>
        <w:t xml:space="preserve"> </w:t>
      </w:r>
      <w:r>
        <w:rPr>
          <w:sz w:val="23"/>
        </w:rPr>
        <w:t>na</w:t>
      </w:r>
      <w:r>
        <w:rPr>
          <w:spacing w:val="2"/>
          <w:sz w:val="23"/>
        </w:rPr>
        <w:t xml:space="preserve"> </w:t>
      </w:r>
      <w:r>
        <w:rPr>
          <w:spacing w:val="-2"/>
          <w:sz w:val="23"/>
        </w:rPr>
        <w:t>Podsvetie</w:t>
      </w:r>
    </w:p>
    <w:p>
      <w:pPr>
        <w:pStyle w:val="ListParagraph"/>
        <w:numPr>
          <w:ilvl w:val="0"/>
          <w:numId w:val="15"/>
        </w:numPr>
        <w:tabs>
          <w:tab w:val="clear" w:pos="720"/>
          <w:tab w:val="left" w:pos="350" w:leader="none"/>
        </w:tabs>
        <w:spacing w:lineRule="auto" w:line="240" w:before="5" w:after="0"/>
        <w:ind w:left="350" w:right="0" w:hanging="236"/>
        <w:jc w:val="left"/>
        <w:rPr>
          <w:sz w:val="23"/>
        </w:rPr>
      </w:pPr>
      <w:r>
        <w:rPr>
          <w:sz w:val="23"/>
        </w:rPr>
        <w:t>Posmrtný</w:t>
      </w:r>
      <w:r>
        <w:rPr>
          <w:spacing w:val="3"/>
          <w:sz w:val="23"/>
        </w:rPr>
        <w:t xml:space="preserve"> </w:t>
      </w:r>
      <w:r>
        <w:rPr>
          <w:sz w:val="23"/>
        </w:rPr>
        <w:t>Pokrok</w:t>
      </w:r>
      <w:r>
        <w:rPr>
          <w:spacing w:val="1"/>
          <w:sz w:val="23"/>
        </w:rPr>
        <w:t xml:space="preserve"> </w:t>
      </w:r>
      <w:r>
        <w:rPr>
          <w:sz w:val="23"/>
        </w:rPr>
        <w:t>a</w:t>
      </w:r>
      <w:r>
        <w:rPr>
          <w:spacing w:val="3"/>
          <w:sz w:val="23"/>
        </w:rPr>
        <w:t xml:space="preserve"> </w:t>
      </w:r>
      <w:r>
        <w:rPr>
          <w:sz w:val="23"/>
        </w:rPr>
        <w:t>Univerzálny</w:t>
      </w:r>
      <w:r>
        <w:rPr>
          <w:spacing w:val="4"/>
          <w:sz w:val="23"/>
        </w:rPr>
        <w:t xml:space="preserve"> </w:t>
      </w:r>
      <w:r>
        <w:rPr>
          <w:spacing w:val="-2"/>
          <w:sz w:val="23"/>
        </w:rPr>
        <w:t>Spasenie</w:t>
      </w:r>
    </w:p>
    <w:p>
      <w:pPr>
        <w:pStyle w:val="ListParagraph"/>
        <w:numPr>
          <w:ilvl w:val="0"/>
          <w:numId w:val="15"/>
        </w:numPr>
        <w:tabs>
          <w:tab w:val="clear" w:pos="720"/>
          <w:tab w:val="left" w:pos="349" w:leader="none"/>
        </w:tabs>
        <w:spacing w:lineRule="auto" w:line="240" w:before="4" w:after="0"/>
        <w:ind w:left="348" w:right="0" w:hanging="235"/>
        <w:jc w:val="left"/>
        <w:rPr>
          <w:sz w:val="23"/>
        </w:rPr>
      </w:pPr>
      <w:r>
        <w:rPr>
          <w:sz w:val="23"/>
        </w:rPr>
        <w:t>Augustína</w:t>
      </w:r>
      <w:r>
        <w:rPr>
          <w:spacing w:val="5"/>
          <w:sz w:val="23"/>
        </w:rPr>
        <w:t xml:space="preserve"> </w:t>
      </w:r>
      <w:r>
        <w:rPr>
          <w:sz w:val="23"/>
        </w:rPr>
        <w:t>odmietnutie</w:t>
      </w:r>
      <w:r>
        <w:rPr>
          <w:spacing w:val="4"/>
          <w:sz w:val="23"/>
        </w:rPr>
        <w:t xml:space="preserve"> </w:t>
      </w:r>
      <w:r>
        <w:rPr>
          <w:sz w:val="23"/>
        </w:rPr>
        <w:t>z</w:t>
      </w:r>
      <w:r>
        <w:rPr>
          <w:spacing w:val="3"/>
          <w:sz w:val="23"/>
        </w:rPr>
        <w:t xml:space="preserve"> </w:t>
      </w:r>
      <w:r>
        <w:rPr>
          <w:sz w:val="23"/>
        </w:rPr>
        <w:t>Posmrtný</w:t>
      </w:r>
      <w:r>
        <w:rPr>
          <w:spacing w:val="4"/>
          <w:sz w:val="23"/>
        </w:rPr>
        <w:t xml:space="preserve"> </w:t>
      </w:r>
      <w:r>
        <w:rPr>
          <w:sz w:val="23"/>
        </w:rPr>
        <w:t>Spasenie</w:t>
      </w:r>
      <w:r>
        <w:rPr>
          <w:spacing w:val="5"/>
          <w:sz w:val="23"/>
        </w:rPr>
        <w:t xml:space="preserve"> </w:t>
      </w:r>
      <w:r>
        <w:rPr>
          <w:sz w:val="23"/>
        </w:rPr>
        <w:t>pre</w:t>
      </w:r>
      <w:r>
        <w:rPr>
          <w:spacing w:val="5"/>
          <w:sz w:val="23"/>
        </w:rPr>
        <w:t xml:space="preserve"> </w:t>
      </w:r>
      <w:r>
        <w:rPr>
          <w:sz w:val="23"/>
        </w:rPr>
        <w:t xml:space="preserve">Nekresťania </w:t>
      </w:r>
      <w:r>
        <w:rPr>
          <w:spacing w:val="-2"/>
          <w:sz w:val="23"/>
        </w:rPr>
        <w:t>_</w:t>
      </w:r>
    </w:p>
    <w:p>
      <w:pPr>
        <w:pStyle w:val="ListParagraph"/>
        <w:numPr>
          <w:ilvl w:val="0"/>
          <w:numId w:val="15"/>
        </w:numPr>
        <w:tabs>
          <w:tab w:val="clear" w:pos="720"/>
          <w:tab w:val="left" w:pos="349" w:leader="none"/>
        </w:tabs>
        <w:spacing w:lineRule="auto" w:line="242" w:before="3" w:after="0"/>
        <w:ind w:left="114" w:right="6359" w:hanging="0"/>
        <w:jc w:val="left"/>
        <w:rPr>
          <w:sz w:val="23"/>
        </w:rPr>
      </w:pPr>
      <w:r>
        <w:rPr>
          <w:sz w:val="23"/>
        </w:rPr>
        <w:t xml:space="preserve">Modlitba Gregora Veľkého za Trajanove </w:t>
      </w:r>
      <w:r>
        <w:rPr>
          <w:spacing w:val="-2"/>
          <w:sz w:val="23"/>
        </w:rPr>
        <w:t>závery</w:t>
      </w:r>
    </w:p>
    <w:p>
      <w:pPr>
        <w:pStyle w:val="Telotextu"/>
        <w:spacing w:lineRule="auto" w:line="240"/>
        <w:ind w:left="114" w:right="8485" w:hanging="0"/>
        <w:rPr/>
      </w:pPr>
      <w:r>
        <w:rPr>
          <w:spacing w:val="-2"/>
        </w:rPr>
        <w:t>Index bibliografie</w:t>
      </w:r>
    </w:p>
    <w:p>
      <w:pPr>
        <w:pStyle w:val="Telotextu"/>
        <w:ind w:left="0" w:right="0" w:hanging="0"/>
        <w:rPr>
          <w:sz w:val="26"/>
        </w:rPr>
      </w:pPr>
      <w:r>
        <w:rPr>
          <w:sz w:val="26"/>
        </w:rPr>
      </w:r>
    </w:p>
    <w:p>
      <w:pPr>
        <w:pStyle w:val="Telotextu"/>
        <w:spacing w:before="10" w:after="0"/>
        <w:ind w:left="0" w:right="0" w:hanging="0"/>
        <w:rPr>
          <w:sz w:val="20"/>
        </w:rPr>
      </w:pPr>
      <w:r>
        <w:rPr>
          <w:sz w:val="20"/>
        </w:rPr>
      </w:r>
    </w:p>
    <w:p>
      <w:pPr>
        <w:pStyle w:val="Nadpis1"/>
        <w:rPr/>
      </w:pPr>
      <w:r>
        <w:rPr>
          <w:spacing w:val="-2"/>
        </w:rPr>
        <w:t>Predslov</w:t>
      </w:r>
    </w:p>
    <w:p>
      <w:pPr>
        <w:pStyle w:val="Telotextu"/>
        <w:spacing w:lineRule="auto" w:line="240" w:before="2" w:after="0"/>
        <w:ind w:left="114" w:right="314" w:hanging="0"/>
        <w:rPr/>
      </w:pPr>
      <w:r>
        <w:rPr/>
        <w:t xml:space="preserve">Prvýkrát som dostal nápad na túto knihu v roku 1994, keď ma profesor Mark Kiley požiadal, aby som poskytol nový preklad a komentár k </w:t>
      </w:r>
      <w:r>
        <w:rPr>
          <w:i/>
        </w:rPr>
        <w:t xml:space="preserve">Skutkom Pavla a Thecly </w:t>
      </w:r>
      <w:r>
        <w:rPr/>
        <w:t>28-31 pre zväzok, ktorý upravoval o modlitbách v starovekom svete. Keď som študoval tento text, zasiahla ma Theclina modlitba za záchranu pohanskej Falconilly a chcel som sa dozvedieť viac o kontexte jej modlitby a o tom, či si iní raní kresťania predstavovali podobné druhy záchrany nekresťanských mŕtvych. V prvom rade sa teda chcem poďakovať prof.</w:t>
      </w:r>
    </w:p>
    <w:p>
      <w:pPr>
        <w:pStyle w:val="Telotextu"/>
        <w:spacing w:lineRule="auto" w:line="242" w:before="5" w:after="0"/>
        <w:ind w:left="114" w:right="244" w:hanging="0"/>
        <w:rPr/>
      </w:pPr>
      <w:r>
        <w:rPr/>
        <w:t>Kiley a ostatným členom „Modlitby v grécko-rímskej svetovej skupine“ Spoločnosti biblickej literatúry za ich inšpiráciu a komentáre k raným fázam môjho výskumu.</w:t>
      </w:r>
    </w:p>
    <w:p>
      <w:pPr>
        <w:pStyle w:val="Telotextu"/>
        <w:spacing w:lineRule="auto" w:line="240"/>
        <w:ind w:left="114" w:right="197" w:hanging="0"/>
        <w:rPr/>
      </w:pPr>
      <w:r>
        <w:rPr/>
        <w:t>Ďalšia veľká fáza práce prišla počas môjho sabatika v roku 1998, keď som bol členom Harvardského centra pre štúdium svetových náboženstiev. Väčšina výskumu sa uskutočnila počas týchto mesiacov. Vďaka patrí riaditeľovi centra prof. Larrymu</w:t>
      </w:r>
      <w:r>
        <w:rPr>
          <w:spacing w:val="21"/>
        </w:rPr>
        <w:t xml:space="preserve"> </w:t>
      </w:r>
      <w:r>
        <w:rPr/>
        <w:t>Sullivan a zamestnanci Malgorzata</w:t>
      </w:r>
      <w:r>
        <w:rPr>
          <w:spacing w:val="80"/>
        </w:rPr>
        <w:t xml:space="preserve"> </w:t>
      </w:r>
      <w:r>
        <w:rPr/>
        <w:t>Radziszewskej-Hedderick a Janey Bosch za to, že mi poskytli vynikajúce prostredie pre výskum. ja</w:t>
      </w:r>
    </w:p>
    <w:p>
      <w:pPr>
        <w:pStyle w:val="Telotextu"/>
        <w:spacing w:lineRule="auto" w:line="240" w:before="4" w:after="0"/>
        <w:ind w:left="114" w:right="197" w:hanging="0"/>
        <w:rPr/>
      </w:pPr>
      <w:r>
        <w:rPr/>
        <w:t>tiež oceňujem úsilie zamestnancov Harvard Divinity School Library, najmä Laury Whitney, zabezpečiť pre mňa všetky knihy, ktoré som potreboval. Počas pobytu na Harvarde som mal veľa plodných rozhovorov o projekte</w:t>
      </w:r>
      <w:r>
        <w:rPr>
          <w:spacing w:val="18"/>
        </w:rPr>
        <w:t xml:space="preserve"> </w:t>
      </w:r>
      <w:r>
        <w:rPr/>
        <w:t>s</w:t>
      </w:r>
      <w:r>
        <w:rPr>
          <w:spacing w:val="17"/>
        </w:rPr>
        <w:t xml:space="preserve"> </w:t>
      </w:r>
      <w:r>
        <w:rPr/>
        <w:t>a</w:t>
      </w:r>
      <w:r>
        <w:rPr>
          <w:spacing w:val="18"/>
        </w:rPr>
        <w:t xml:space="preserve"> </w:t>
      </w:r>
      <w:r>
        <w:rPr/>
        <w:t>počet vedcov,</w:t>
      </w:r>
      <w:r>
        <w:rPr>
          <w:spacing w:val="18"/>
        </w:rPr>
        <w:t xml:space="preserve"> </w:t>
      </w:r>
      <w:r>
        <w:rPr/>
        <w:t>počítajúc do toho</w:t>
      </w:r>
      <w:r>
        <w:rPr>
          <w:spacing w:val="20"/>
        </w:rPr>
        <w:t xml:space="preserve"> </w:t>
      </w:r>
      <w:r>
        <w:rPr/>
        <w:t>François</w:t>
      </w:r>
      <w:r>
        <w:rPr>
          <w:spacing w:val="17"/>
        </w:rPr>
        <w:t xml:space="preserve"> </w:t>
      </w:r>
      <w:r>
        <w:rPr/>
        <w:t>Bovon, Annewies</w:t>
      </w:r>
      <w:r>
        <w:rPr>
          <w:spacing w:val="17"/>
        </w:rPr>
        <w:t xml:space="preserve"> </w:t>
      </w:r>
      <w:r>
        <w:rPr/>
        <w:t>dodávka</w:t>
      </w:r>
      <w:r>
        <w:rPr>
          <w:spacing w:val="18"/>
        </w:rPr>
        <w:t xml:space="preserve"> </w:t>
      </w:r>
      <w:r>
        <w:rPr/>
        <w:t>Brloh</w:t>
      </w:r>
      <w:r>
        <w:rPr>
          <w:spacing w:val="17"/>
        </w:rPr>
        <w:t xml:space="preserve"> </w:t>
      </w:r>
      <w:r>
        <w:rPr/>
        <w:t>Hoek,</w:t>
      </w:r>
      <w:r>
        <w:rPr>
          <w:spacing w:val="17"/>
        </w:rPr>
        <w:t xml:space="preserve"> </w:t>
      </w:r>
      <w:r>
        <w:rPr/>
        <w:t>Jon</w:t>
      </w:r>
      <w:r>
        <w:rPr>
          <w:spacing w:val="20"/>
        </w:rPr>
        <w:t xml:space="preserve"> </w:t>
      </w:r>
      <w:r>
        <w:rPr/>
        <w:t>Levenson, Gary Anderson, Avriel Bar-Lenav a Gene McAfee. V centre urobili z môjho života skutočný domov ďaleko od domova najmä dvaja kolegovia: Lydia Nakashima Degarrod a Puneeta Kala. Aj keby toto</w:t>
      </w:r>
      <w:r>
        <w:rPr>
          <w:spacing w:val="80"/>
        </w:rPr>
        <w:t xml:space="preserve"> </w:t>
      </w:r>
      <w:r>
        <w:rPr/>
        <w:t>kniha</w:t>
      </w:r>
      <w:r>
        <w:rPr>
          <w:spacing w:val="17"/>
        </w:rPr>
        <w:t xml:space="preserve"> </w:t>
      </w:r>
      <w:r>
        <w:rPr/>
        <w:t>mal</w:t>
      </w:r>
      <w:r>
        <w:rPr>
          <w:spacing w:val="16"/>
        </w:rPr>
        <w:t xml:space="preserve"> </w:t>
      </w:r>
      <w:r>
        <w:rPr/>
        <w:t>nikdy</w:t>
      </w:r>
      <w:r>
        <w:rPr>
          <w:spacing w:val="16"/>
        </w:rPr>
        <w:t xml:space="preserve"> </w:t>
      </w:r>
      <w:r>
        <w:rPr/>
        <w:t>Bol</w:t>
      </w:r>
      <w:r>
        <w:rPr>
          <w:spacing w:val="17"/>
        </w:rPr>
        <w:t xml:space="preserve"> </w:t>
      </w:r>
      <w:r>
        <w:rPr/>
        <w:t>zverejnené, ich</w:t>
      </w:r>
      <w:r>
        <w:rPr>
          <w:spacing w:val="17"/>
        </w:rPr>
        <w:t xml:space="preserve"> </w:t>
      </w:r>
      <w:r>
        <w:rPr/>
        <w:t>trvalý</w:t>
      </w:r>
      <w:r>
        <w:rPr>
          <w:spacing w:val="19"/>
        </w:rPr>
        <w:t xml:space="preserve"> </w:t>
      </w:r>
      <w:r>
        <w:rPr/>
        <w:t>priateľstvo</w:t>
      </w:r>
      <w:r>
        <w:rPr>
          <w:spacing w:val="16"/>
        </w:rPr>
        <w:t xml:space="preserve"> </w:t>
      </w:r>
      <w:r>
        <w:rPr/>
        <w:t>by</w:t>
      </w:r>
      <w:r>
        <w:rPr>
          <w:spacing w:val="16"/>
        </w:rPr>
        <w:t xml:space="preserve"> </w:t>
      </w:r>
      <w:r>
        <w:rPr/>
        <w:t>mať</w:t>
      </w:r>
      <w:r>
        <w:rPr>
          <w:spacing w:val="16"/>
        </w:rPr>
        <w:t xml:space="preserve"> </w:t>
      </w:r>
      <w:r>
        <w:rPr/>
        <w:t>urobil</w:t>
      </w:r>
      <w:r>
        <w:rPr>
          <w:spacing w:val="16"/>
        </w:rPr>
        <w:t xml:space="preserve"> </w:t>
      </w:r>
      <w:r>
        <w:rPr/>
        <w:t>čas</w:t>
      </w:r>
      <w:r>
        <w:rPr>
          <w:spacing w:val="16"/>
        </w:rPr>
        <w:t xml:space="preserve"> </w:t>
      </w:r>
      <w:r>
        <w:rPr/>
        <w:t>vynaložené</w:t>
      </w:r>
      <w:r>
        <w:rPr>
          <w:spacing w:val="19"/>
        </w:rPr>
        <w:t xml:space="preserve"> </w:t>
      </w:r>
      <w:r>
        <w:rPr/>
        <w:t>pri</w:t>
      </w:r>
      <w:r>
        <w:rPr>
          <w:spacing w:val="16"/>
        </w:rPr>
        <w:t xml:space="preserve"> </w:t>
      </w:r>
      <w:r>
        <w:rPr/>
        <w:t>Harvard stojí za všetku námahu.</w:t>
      </w:r>
    </w:p>
    <w:p>
      <w:pPr>
        <w:pStyle w:val="Telotextu"/>
        <w:spacing w:lineRule="auto" w:line="242" w:before="8" w:after="0"/>
        <w:ind w:left="114" w:right="172" w:hanging="0"/>
        <w:jc w:val="both"/>
        <w:rPr/>
      </w:pPr>
      <w:r>
        <w:rPr/>
        <w:t xml:space="preserve">Po návrate k mojim učiteľským povinnostiam vo Vermonte pokračovala St. Michael's College vo svojej veľkorysej podpore tohto projektu prostredníctvom letných grantov na rozvoj fakulty a získavania zdrojov. Osobitné poďakovanie patrí </w:t>
      </w:r>
      <w:r>
        <w:rPr>
          <w:spacing w:val="-2"/>
        </w:rPr>
        <w:t>medziknižnici</w:t>
      </w:r>
    </w:p>
    <w:p>
      <w:pPr>
        <w:pStyle w:val="Telotextu"/>
        <w:spacing w:lineRule="exact" w:line="260"/>
        <w:jc w:val="both"/>
        <w:rPr/>
      </w:pPr>
      <w:r>
        <w:rPr/>
        <w:t>koniec</w:t>
      </w:r>
      <w:r>
        <w:rPr>
          <w:spacing w:val="2"/>
        </w:rPr>
        <w:t xml:space="preserve"> </w:t>
      </w:r>
      <w:r>
        <w:rPr>
          <w:spacing w:val="-2"/>
        </w:rPr>
        <w:t>p.vii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246" w:hanging="0"/>
        <w:jc w:val="both"/>
        <w:rPr/>
      </w:pPr>
      <w:r>
        <w:rPr/>
        <w:t>Požičiavajú si tu personál, ktorý sa snažil nájsť nejaký veľmi nejasný materiál v rôznych jazykoch. Dekan kolégia John Peter Kenney, tiež učenec raného kresťanského sveta, poskytol užitočné ozvučenie</w:t>
      </w:r>
    </w:p>
    <w:p>
      <w:pPr>
        <w:pStyle w:val="Telotextu"/>
        <w:spacing w:lineRule="auto" w:line="240" w:before="64" w:after="0"/>
        <w:ind w:left="114" w:right="215" w:hanging="0"/>
        <w:rPr/>
      </w:pPr>
      <w:r>
        <w:rPr/>
        <w:t>doska pre mnohé z mojich nápadov. Som obrovským dlhom môjmu kolegovi z oddelenia klasikov sv. Michala, Ronovi Begleymu. Veľkoryso venoval svoj čas, aby mi pomohol s prekladmi niekoľkých dovtedy nepreložených latinských textov, ktoré sa nachádzajú v tomto zväzku. Akékoľvek chyby, ktoré zostali, sú moje vlastné, ale bez jeho pomoci by som nemohol pokryť tak široký rozsah materiálu. Jeho príspevky sú</w:t>
      </w:r>
      <w:r>
        <w:rPr>
          <w:spacing w:val="80"/>
        </w:rPr>
        <w:t xml:space="preserve"> </w:t>
      </w:r>
      <w:r>
        <w:rPr/>
        <w:t>potvrdené v poznámkach. Môj kolega Ray Patterson poskytol veľmi potrebnú pomoc v období raného stredoveku a niekoľko mojich študentov ma vyzvalo zaujímavými postrehmi a otázkami.</w:t>
      </w:r>
      <w:r>
        <w:rPr>
          <w:spacing w:val="80"/>
        </w:rPr>
        <w:t xml:space="preserve"> </w:t>
      </w:r>
      <w:r>
        <w:rPr/>
        <w:t>cesta. Nikto si nemohol želať lepšieho učiteľa ako Joseph Kroger; Chcem sa mu poďakovať za všetku pomoc a rady, ktoré mi v priebehu rokov poskytol. Musím tiež oceniť veľkorysú pomoc mojej susedky Dawn Hillovej, ktorá býva len kúsok od nás. Je členkou Cirkvi Ježiša Krista Svätých neskorších dní a poskytla mi niektoré zdroje o mormonskej teológii, ktoré som našiel v úvode. Môj vlastný unitársky univerzalistický kazateľ v Burlingtone, Gary Kowalski, bol skvelým partnerom pre dialóg pre niektoré myšlienky obsiahnuté v tomto dokumente a tiež mi niekoľkokrát poskytol verejné fórum v kostole, kde som prezentoval a diskutoval o mojom výskume.</w:t>
      </w:r>
    </w:p>
    <w:p>
      <w:pPr>
        <w:pStyle w:val="Telotextu"/>
        <w:spacing w:lineRule="auto" w:line="240" w:before="17" w:after="0"/>
        <w:ind w:left="114" w:right="314" w:hanging="0"/>
        <w:rPr/>
      </w:pPr>
      <w:r>
        <w:rPr/>
        <w:t>Keď rukopis začal nadobúdať svoju konečnú podobu, dostal som od čitateľov množstvo užitočných pripomienok, z ktorých mnohé postrehy boli zapracované do konečného produktu. Okrem anonymných recenzentov pre Oxford som vďačný Alanovi F. Segalovi za jeho poznámky a najmä Davidovi Brakkemu za</w:t>
      </w:r>
      <w:r>
        <w:rPr>
          <w:spacing w:val="40"/>
        </w:rPr>
        <w:t xml:space="preserve"> </w:t>
      </w:r>
      <w:r>
        <w:rPr/>
        <w:t>jeho rozsiahly komentár. David bol schopný vidieť niektoré z väčších dôsledkov mojej práce, ktoré som mal</w:t>
      </w:r>
      <w:r>
        <w:rPr>
          <w:spacing w:val="40"/>
        </w:rPr>
        <w:t xml:space="preserve"> </w:t>
      </w:r>
      <w:r>
        <w:rPr/>
        <w:t>ešte nie je úplne vyjadrený, a preto som jeho dlžníkom. Aj keď som tento zväzok napísal sám, výraz „monografia“ je sotva vhodný, keďže mi na ceste pomohlo toľko ľudí. Za chyby a opomenutia som zodpovedný iba ja, ale môžu si pripísať veľkú zásluhu za čokoľvek, čo tu má hodnotu.</w:t>
      </w:r>
    </w:p>
    <w:p>
      <w:pPr>
        <w:pStyle w:val="Telotextu"/>
        <w:spacing w:before="9" w:after="0"/>
        <w:rPr/>
      </w:pPr>
      <w:r>
        <w:rPr/>
        <w:t>Niektorí</w:t>
      </w:r>
      <w:r>
        <w:rPr>
          <w:spacing w:val="4"/>
        </w:rPr>
        <w:t xml:space="preserve"> </w:t>
      </w:r>
      <w:r>
        <w:rPr/>
        <w:t>z</w:t>
      </w:r>
      <w:r>
        <w:rPr>
          <w:spacing w:val="4"/>
        </w:rPr>
        <w:t xml:space="preserve"> </w:t>
      </w:r>
      <w:r>
        <w:rPr/>
        <w:t>na</w:t>
      </w:r>
      <w:r>
        <w:rPr>
          <w:spacing w:val="1"/>
        </w:rPr>
        <w:t xml:space="preserve"> </w:t>
      </w:r>
      <w:r>
        <w:rPr/>
        <w:t>materiál</w:t>
      </w:r>
      <w:r>
        <w:rPr>
          <w:spacing w:val="3"/>
        </w:rPr>
        <w:t xml:space="preserve"> </w:t>
      </w:r>
      <w:r>
        <w:rPr/>
        <w:t>na</w:t>
      </w:r>
      <w:r>
        <w:rPr>
          <w:spacing w:val="5"/>
        </w:rPr>
        <w:t xml:space="preserve"> </w:t>
      </w:r>
      <w:r>
        <w:rPr/>
        <w:t>na</w:t>
      </w:r>
      <w:r>
        <w:rPr>
          <w:spacing w:val="3"/>
        </w:rPr>
        <w:t xml:space="preserve"> </w:t>
      </w:r>
      <w:r>
        <w:rPr>
          <w:i/>
        </w:rPr>
        <w:t>Apokalypsa</w:t>
      </w:r>
      <w:r>
        <w:rPr>
          <w:i/>
          <w:spacing w:val="3"/>
        </w:rPr>
        <w:t xml:space="preserve"> </w:t>
      </w:r>
      <w:r>
        <w:rPr>
          <w:i/>
        </w:rPr>
        <w:t>z</w:t>
      </w:r>
      <w:r>
        <w:rPr>
          <w:i/>
          <w:spacing w:val="3"/>
        </w:rPr>
        <w:t xml:space="preserve"> </w:t>
      </w:r>
      <w:r>
        <w:rPr>
          <w:i/>
        </w:rPr>
        <w:t>Peter</w:t>
      </w:r>
      <w:r>
        <w:rPr>
          <w:i/>
          <w:spacing w:val="3"/>
        </w:rPr>
        <w:t xml:space="preserve"> </w:t>
      </w:r>
      <w:r>
        <w:rPr/>
        <w:t>v</w:t>
      </w:r>
      <w:r>
        <w:rPr>
          <w:spacing w:val="5"/>
        </w:rPr>
        <w:t xml:space="preserve"> </w:t>
      </w:r>
      <w:r>
        <w:rPr/>
        <w:t>vzťah</w:t>
      </w:r>
      <w:r>
        <w:rPr>
          <w:spacing w:val="2"/>
        </w:rPr>
        <w:t xml:space="preserve"> </w:t>
      </w:r>
      <w:r>
        <w:rPr/>
        <w:t>do</w:t>
      </w:r>
      <w:r>
        <w:rPr>
          <w:spacing w:val="4"/>
        </w:rPr>
        <w:t xml:space="preserve"> </w:t>
      </w:r>
      <w:r>
        <w:rPr/>
        <w:t>Thecla</w:t>
      </w:r>
      <w:r>
        <w:rPr>
          <w:spacing w:val="5"/>
        </w:rPr>
        <w:t xml:space="preserve"> </w:t>
      </w:r>
      <w:r>
        <w:rPr/>
        <w:t>a</w:t>
      </w:r>
      <w:r>
        <w:rPr>
          <w:spacing w:val="3"/>
        </w:rPr>
        <w:t xml:space="preserve"> </w:t>
      </w:r>
      <w:r>
        <w:rPr/>
        <w:t>Perpetua</w:t>
      </w:r>
      <w:r>
        <w:rPr>
          <w:spacing w:val="3"/>
        </w:rPr>
        <w:t xml:space="preserve"> </w:t>
      </w:r>
      <w:r>
        <w:rPr/>
        <w:t>bude</w:t>
      </w:r>
      <w:r>
        <w:rPr>
          <w:spacing w:val="4"/>
        </w:rPr>
        <w:t xml:space="preserve"> </w:t>
      </w:r>
      <w:r>
        <w:rPr/>
        <w:t>byť</w:t>
      </w:r>
      <w:r>
        <w:rPr>
          <w:spacing w:val="2"/>
        </w:rPr>
        <w:t xml:space="preserve"> </w:t>
      </w:r>
      <w:r>
        <w:rPr/>
        <w:t>uverejnený</w:t>
      </w:r>
      <w:r>
        <w:rPr>
          <w:spacing w:val="3"/>
        </w:rPr>
        <w:t xml:space="preserve"> </w:t>
      </w:r>
      <w:r>
        <w:rPr/>
        <w:t>v</w:t>
      </w:r>
      <w:r>
        <w:rPr>
          <w:spacing w:val="4"/>
        </w:rPr>
        <w:t xml:space="preserve"> </w:t>
      </w:r>
      <w:r>
        <w:rPr>
          <w:spacing w:val="-5"/>
        </w:rPr>
        <w:t>E.</w:t>
      </w:r>
    </w:p>
    <w:p>
      <w:pPr>
        <w:pStyle w:val="Normal"/>
        <w:spacing w:lineRule="auto" w:line="242" w:before="3" w:after="0"/>
        <w:ind w:left="114" w:right="197" w:hanging="0"/>
        <w:jc w:val="left"/>
        <w:rPr>
          <w:sz w:val="23"/>
        </w:rPr>
      </w:pPr>
      <w:r>
        <w:rPr>
          <w:sz w:val="23"/>
        </w:rPr>
        <w:t xml:space="preserve">J. Yarnold, ed., </w:t>
      </w:r>
      <w:r>
        <w:rPr>
          <w:i/>
          <w:sz w:val="23"/>
        </w:rPr>
        <w:t xml:space="preserve">Studia Patristica Vol. XXXVI </w:t>
      </w:r>
      <w:r>
        <w:rPr>
          <w:sz w:val="23"/>
        </w:rPr>
        <w:t xml:space="preserve">(Leuven: Peeters) a je tu znovu vytlačený so súhlasom. Okrem toho časti kapitoly </w:t>
      </w:r>
      <w:r>
        <w:rPr>
          <w:color w:val="0000FF"/>
          <w:sz w:val="23"/>
          <w:u w:val="single" w:color="0000FF"/>
        </w:rPr>
        <w:t>3</w:t>
      </w:r>
      <w:r>
        <w:rPr>
          <w:color w:val="0000FF"/>
          <w:sz w:val="23"/>
        </w:rPr>
        <w:t xml:space="preserve"> </w:t>
      </w:r>
      <w:r>
        <w:rPr>
          <w:sz w:val="23"/>
        </w:rPr>
        <w:t xml:space="preserve">objavil sa už skôr v mojom príspevku k Markovi Kileymu, ed., </w:t>
      </w:r>
      <w:r>
        <w:rPr>
          <w:i/>
          <w:sz w:val="23"/>
        </w:rPr>
        <w:t xml:space="preserve">Modlitba Alexandra Konštantínovi: Kritická antológia </w:t>
      </w:r>
      <w:r>
        <w:rPr>
          <w:sz w:val="23"/>
        </w:rPr>
        <w:t xml:space="preserve">(Londýn: Routledge, 1997), s. Biblické pasáže v angličtine sú z novej revidovanej štandardnej verzie, pokiaľ nie je </w:t>
      </w:r>
      <w:r>
        <w:rPr>
          <w:spacing w:val="-2"/>
          <w:sz w:val="23"/>
        </w:rPr>
        <w:t>uvedené inak.</w:t>
      </w:r>
    </w:p>
    <w:p>
      <w:pPr>
        <w:pStyle w:val="Telotextu"/>
        <w:spacing w:lineRule="auto" w:line="240"/>
        <w:ind w:left="114" w:right="197" w:hanging="0"/>
        <w:rPr/>
      </w:pPr>
      <w:r>
        <w:rPr/>
        <w:t>Nikto nemôže uskutočniť rozsiahly projekt, ako je tento, bez pomoci rodiny a priateľov. Ako som priznal vo svojej prvej knihe, ktorá bola venovaná im, naďalej si vážim podporu mojich rodičov, Jerrolda S. a Anity T. Trumbowerových. Moje dve sestry, Ann T. Peters a Jean T. Hartsaw, ma tiež nasledovali</w:t>
      </w:r>
      <w:r>
        <w:rPr>
          <w:spacing w:val="20"/>
        </w:rPr>
        <w:t xml:space="preserve"> </w:t>
      </w:r>
      <w:r>
        <w:rPr/>
        <w:t>vedecké aktivity</w:t>
      </w:r>
      <w:r>
        <w:rPr>
          <w:spacing w:val="19"/>
        </w:rPr>
        <w:t xml:space="preserve"> </w:t>
      </w:r>
      <w:r>
        <w:rPr/>
        <w:t>s veľkým záujmom a</w:t>
      </w:r>
      <w:r>
        <w:rPr>
          <w:spacing w:val="20"/>
        </w:rPr>
        <w:t xml:space="preserve"> </w:t>
      </w:r>
      <w:r>
        <w:rPr/>
        <w:t>nadšenie. môj</w:t>
      </w:r>
      <w:r>
        <w:rPr>
          <w:spacing w:val="22"/>
        </w:rPr>
        <w:t xml:space="preserve"> </w:t>
      </w:r>
      <w:r>
        <w:rPr/>
        <w:t>priatelia Richard</w:t>
      </w:r>
      <w:r>
        <w:rPr>
          <w:spacing w:val="19"/>
        </w:rPr>
        <w:t xml:space="preserve"> </w:t>
      </w:r>
      <w:r>
        <w:rPr/>
        <w:t>Thorngren</w:t>
      </w:r>
      <w:r>
        <w:rPr>
          <w:spacing w:val="19"/>
        </w:rPr>
        <w:t xml:space="preserve"> </w:t>
      </w:r>
      <w:r>
        <w:rPr/>
        <w:t>a John Olson mi pomohol udržať sa pri zemi</w:t>
      </w:r>
    </w:p>
    <w:p>
      <w:pPr>
        <w:pStyle w:val="Telotextu"/>
        <w:rPr/>
      </w:pPr>
      <w:r>
        <w:rPr/>
        <w:t>koniec</w:t>
      </w:r>
      <w:r>
        <w:rPr>
          <w:spacing w:val="3"/>
        </w:rPr>
        <w:t xml:space="preserve"> </w:t>
      </w:r>
      <w:r>
        <w:rPr>
          <w:spacing w:val="-2"/>
        </w:rPr>
        <w:t>p.viii</w:t>
      </w:r>
    </w:p>
    <w:p>
      <w:pPr>
        <w:pStyle w:val="Telotextu"/>
        <w:spacing w:lineRule="auto" w:line="240" w:before="3" w:after="0"/>
        <w:ind w:left="114" w:right="314" w:hanging="0"/>
        <w:rPr/>
      </w:pPr>
      <w:r>
        <w:rPr/>
        <w:t>Zem, zatiaľ čo moja myseľ bola preč skúmaním podsvetia. Nakoniec je táto kniha venovaná môjmu životnému partnerovi Christopherovi Frenchovi, ktorý musel znášať mesiace odlúčenia, kým som bol na Harvarde, a čo je ešte horšie, roky zaoberania sa z mojej strany záchranou mŕtvych. Cez to všetko poskytol milujúci domov, kam sa môže vrátiť, spolu s povzbudením a inšpiráciou.</w:t>
      </w:r>
    </w:p>
    <w:p>
      <w:pPr>
        <w:pStyle w:val="Telotextu"/>
        <w:spacing w:before="6" w:after="0"/>
        <w:rPr/>
      </w:pPr>
      <w:r>
        <w:rPr/>
        <w:t>J.</w:t>
      </w:r>
      <w:r>
        <w:rPr>
          <w:spacing w:val="2"/>
        </w:rPr>
        <w:t xml:space="preserve"> </w:t>
      </w:r>
      <w:r>
        <w:rPr/>
        <w:t>A.</w:t>
      </w:r>
      <w:r>
        <w:rPr>
          <w:spacing w:val="3"/>
        </w:rPr>
        <w:t xml:space="preserve"> </w:t>
      </w:r>
      <w:r>
        <w:rPr>
          <w:spacing w:val="-5"/>
        </w:rPr>
        <w:t>T.</w:t>
      </w:r>
    </w:p>
    <w:p>
      <w:pPr>
        <w:pStyle w:val="Normal"/>
        <w:spacing w:lineRule="auto" w:line="242" w:before="5" w:after="0"/>
        <w:ind w:left="114" w:right="7947" w:hanging="0"/>
        <w:jc w:val="left"/>
        <w:rPr>
          <w:i/>
          <w:i/>
          <w:sz w:val="23"/>
        </w:rPr>
      </w:pPr>
      <w:r>
        <w:rPr>
          <w:i/>
          <w:sz w:val="23"/>
        </w:rPr>
        <w:t>Colchester,</w:t>
      </w:r>
      <w:r>
        <w:rPr>
          <w:i/>
          <w:spacing w:val="-4"/>
          <w:sz w:val="23"/>
        </w:rPr>
        <w:t xml:space="preserve"> </w:t>
      </w:r>
      <w:r>
        <w:rPr>
          <w:i/>
          <w:sz w:val="23"/>
        </w:rPr>
        <w:t>Vermont vo februári 2001</w:t>
      </w:r>
    </w:p>
    <w:p>
      <w:pPr>
        <w:pStyle w:val="Telotextu"/>
        <w:spacing w:lineRule="exact" w:line="260"/>
        <w:rPr/>
      </w:pPr>
      <w:r>
        <w:rPr/>
        <w:t>koniec</w:t>
      </w:r>
      <w:r>
        <w:rPr>
          <w:spacing w:val="3"/>
        </w:rPr>
        <w:t xml:space="preserve"> </w:t>
      </w:r>
      <w:r>
        <w:rPr>
          <w:spacing w:val="-4"/>
        </w:rPr>
        <w:t>p.ix</w:t>
      </w:r>
    </w:p>
    <w:p>
      <w:pPr>
        <w:pStyle w:val="Telotextu"/>
        <w:spacing w:before="10" w:after="0"/>
        <w:ind w:left="0" w:right="0" w:hanging="0"/>
        <w:rPr/>
      </w:pPr>
      <w:r>
        <w:rPr/>
      </w:r>
    </w:p>
    <w:p>
      <w:pPr>
        <w:pStyle w:val="Normal"/>
        <w:spacing w:lineRule="auto" w:line="240" w:before="0" w:after="0"/>
        <w:ind w:left="348" w:right="7947" w:hanging="234"/>
        <w:jc w:val="left"/>
        <w:rPr>
          <w:sz w:val="23"/>
        </w:rPr>
      </w:pPr>
      <w:r>
        <w:rPr>
          <w:b/>
          <w:spacing w:val="-2"/>
          <w:sz w:val="23"/>
        </w:rPr>
        <w:t xml:space="preserve">Obsah </w:t>
      </w:r>
      <w:r>
        <w:rPr>
          <w:sz w:val="23"/>
        </w:rPr>
        <w:t>Skratky</w:t>
      </w:r>
      <w:r>
        <w:rPr>
          <w:spacing w:val="-7"/>
          <w:sz w:val="23"/>
        </w:rPr>
        <w:t xml:space="preserve"> </w:t>
      </w:r>
      <w:r>
        <w:rPr>
          <w:color w:val="0000FF"/>
          <w:sz w:val="23"/>
          <w:u w:val="single" w:color="0000FF"/>
        </w:rPr>
        <w:t>xv</w:t>
      </w:r>
      <w:r>
        <w:rPr>
          <w:color w:val="0000FF"/>
          <w:sz w:val="23"/>
        </w:rPr>
        <w:t xml:space="preserve"> </w:t>
      </w:r>
      <w:r>
        <w:rPr>
          <w:sz w:val="23"/>
        </w:rPr>
        <w:t xml:space="preserve">Úvod </w:t>
      </w:r>
      <w:r>
        <w:rPr>
          <w:color w:val="0000FF"/>
          <w:sz w:val="23"/>
          <w:u w:val="single" w:color="0000FF"/>
        </w:rPr>
        <w:t>3</w:t>
      </w:r>
    </w:p>
    <w:p>
      <w:pPr>
        <w:pStyle w:val="ListParagraph"/>
        <w:numPr>
          <w:ilvl w:val="0"/>
          <w:numId w:val="14"/>
        </w:numPr>
        <w:tabs>
          <w:tab w:val="clear" w:pos="720"/>
          <w:tab w:val="left" w:pos="349" w:leader="none"/>
        </w:tabs>
        <w:spacing w:lineRule="auto" w:line="240" w:before="2" w:after="0"/>
        <w:ind w:left="425" w:right="5369" w:hanging="311"/>
        <w:jc w:val="left"/>
        <w:rPr>
          <w:sz w:val="23"/>
        </w:rPr>
      </w:pPr>
      <w:r>
        <w:rPr>
          <w:sz w:val="23"/>
        </w:rPr>
        <w:t xml:space="preserve">grécka, rímska a židovská pomoc pre mŕtvych </w:t>
      </w:r>
      <w:r>
        <w:rPr>
          <w:color w:val="0000FF"/>
          <w:sz w:val="23"/>
          <w:u w:val="single" w:color="0000FF"/>
        </w:rPr>
        <w:t>10</w:t>
      </w:r>
      <w:r>
        <w:rPr>
          <w:color w:val="0000FF"/>
          <w:sz w:val="23"/>
        </w:rPr>
        <w:t xml:space="preserve"> </w:t>
      </w:r>
      <w:r>
        <w:rPr>
          <w:sz w:val="23"/>
        </w:rPr>
        <w:t xml:space="preserve">Metodologické úvahy </w:t>
      </w:r>
      <w:r>
        <w:rPr>
          <w:color w:val="0000FF"/>
          <w:sz w:val="23"/>
          <w:u w:val="single" w:color="0000FF"/>
        </w:rPr>
        <w:t>10</w:t>
      </w:r>
      <w:r>
        <w:rPr>
          <w:color w:val="0000FF"/>
          <w:spacing w:val="40"/>
          <w:sz w:val="23"/>
        </w:rPr>
        <w:t xml:space="preserve"> </w:t>
      </w:r>
      <w:r>
        <w:rPr>
          <w:sz w:val="23"/>
        </w:rPr>
        <w:t xml:space="preserve">Archeológia hrobových miest </w:t>
      </w:r>
      <w:r>
        <w:rPr>
          <w:color w:val="0000FF"/>
          <w:sz w:val="23"/>
          <w:u w:val="single" w:color="0000FF"/>
        </w:rPr>
        <w:t>12</w:t>
      </w:r>
    </w:p>
    <w:p>
      <w:pPr>
        <w:pStyle w:val="Telotextu"/>
        <w:spacing w:before="3" w:after="0"/>
        <w:ind w:left="425" w:right="0" w:hanging="0"/>
        <w:rPr/>
      </w:pPr>
      <w:r>
        <w:rPr/>
        <w:t>Epitafy</w:t>
      </w:r>
      <w:r>
        <w:rPr>
          <w:spacing w:val="4"/>
        </w:rPr>
        <w:t xml:space="preserve"> </w:t>
      </w:r>
      <w:r>
        <w:rPr>
          <w:color w:val="0000FF"/>
          <w:spacing w:val="-5"/>
          <w:u w:val="single" w:color="0000FF"/>
        </w:rPr>
        <w:t>14</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5" w:after="0"/>
        <w:ind w:left="425" w:right="0" w:hanging="0"/>
        <w:rPr/>
      </w:pPr>
      <w:r>
        <w:rPr/>
        <w:t>Kŕmenie</w:t>
      </w:r>
      <w:r>
        <w:rPr>
          <w:spacing w:val="4"/>
        </w:rPr>
        <w:t xml:space="preserve"> </w:t>
      </w:r>
      <w:r>
        <w:rPr/>
        <w:t>na</w:t>
      </w:r>
      <w:r>
        <w:rPr>
          <w:spacing w:val="2"/>
        </w:rPr>
        <w:t xml:space="preserve"> </w:t>
      </w:r>
      <w:r>
        <w:rPr/>
        <w:t>Mŕtvy</w:t>
      </w:r>
      <w:r>
        <w:rPr>
          <w:spacing w:val="4"/>
        </w:rPr>
        <w:t xml:space="preserve"> </w:t>
      </w:r>
      <w:r>
        <w:rPr>
          <w:color w:val="0000FF"/>
          <w:spacing w:val="-5"/>
          <w:u w:val="single" w:color="0000FF"/>
        </w:rPr>
        <w:t>16</w:t>
      </w:r>
    </w:p>
    <w:p>
      <w:pPr>
        <w:pStyle w:val="Telotextu"/>
        <w:spacing w:before="64" w:after="0"/>
        <w:ind w:left="348" w:right="0" w:hanging="0"/>
        <w:rPr/>
      </w:pPr>
      <w:r>
        <w:rPr/>
        <w:t>Skratky</w:t>
      </w:r>
      <w:r>
        <w:rPr>
          <w:spacing w:val="5"/>
        </w:rPr>
        <w:t xml:space="preserve"> </w:t>
      </w:r>
      <w:r>
        <w:rPr>
          <w:color w:val="0000FF"/>
          <w:spacing w:val="-5"/>
          <w:u w:val="single" w:color="0000FF"/>
        </w:rPr>
        <w:t>xv</w:t>
      </w:r>
    </w:p>
    <w:p>
      <w:pPr>
        <w:pStyle w:val="Telotextu"/>
        <w:spacing w:before="4" w:after="0"/>
        <w:ind w:left="425" w:right="0" w:hanging="0"/>
        <w:rPr/>
      </w:pPr>
      <w:r>
        <w:rPr/>
        <w:t>Poskytovanie</w:t>
      </w:r>
      <w:r>
        <w:rPr>
          <w:spacing w:val="4"/>
        </w:rPr>
        <w:t xml:space="preserve"> </w:t>
      </w:r>
      <w:r>
        <w:rPr/>
        <w:t>a</w:t>
      </w:r>
      <w:r>
        <w:rPr>
          <w:spacing w:val="2"/>
        </w:rPr>
        <w:t xml:space="preserve"> </w:t>
      </w:r>
      <w:r>
        <w:rPr/>
        <w:t>Správne</w:t>
      </w:r>
      <w:r>
        <w:rPr>
          <w:spacing w:val="3"/>
        </w:rPr>
        <w:t xml:space="preserve"> </w:t>
      </w:r>
      <w:r>
        <w:rPr/>
        <w:t>Pochovanie</w:t>
      </w:r>
      <w:r>
        <w:rPr>
          <w:spacing w:val="2"/>
        </w:rPr>
        <w:t xml:space="preserve"> </w:t>
      </w:r>
      <w:r>
        <w:rPr>
          <w:color w:val="0000FF"/>
          <w:spacing w:val="-5"/>
          <w:u w:val="single" w:color="0000FF"/>
        </w:rPr>
        <w:t>19</w:t>
      </w:r>
    </w:p>
    <w:p>
      <w:pPr>
        <w:pStyle w:val="Telotextu"/>
        <w:spacing w:before="4" w:after="0"/>
        <w:ind w:left="425" w:right="0" w:hanging="0"/>
        <w:rPr/>
      </w:pPr>
      <w:r>
        <w:rPr/>
        <w:t>Záchrana</w:t>
      </w:r>
      <w:r>
        <w:rPr>
          <w:spacing w:val="2"/>
        </w:rPr>
        <w:t xml:space="preserve"> </w:t>
      </w:r>
      <w:r>
        <w:rPr/>
        <w:t>pre</w:t>
      </w:r>
      <w:r>
        <w:rPr>
          <w:spacing w:val="1"/>
        </w:rPr>
        <w:t xml:space="preserve"> </w:t>
      </w:r>
      <w:r>
        <w:rPr/>
        <w:t>na</w:t>
      </w:r>
      <w:r>
        <w:rPr>
          <w:spacing w:val="2"/>
        </w:rPr>
        <w:t xml:space="preserve"> </w:t>
      </w:r>
      <w:r>
        <w:rPr/>
        <w:t>Mŕtvy</w:t>
      </w:r>
      <w:r>
        <w:rPr>
          <w:spacing w:val="4"/>
        </w:rPr>
        <w:t xml:space="preserve"> </w:t>
      </w:r>
      <w:r>
        <w:rPr/>
        <w:t>v</w:t>
      </w:r>
      <w:r>
        <w:rPr>
          <w:spacing w:val="4"/>
        </w:rPr>
        <w:t xml:space="preserve"> </w:t>
      </w:r>
      <w:r>
        <w:rPr/>
        <w:t>a</w:t>
      </w:r>
      <w:r>
        <w:rPr>
          <w:spacing w:val="4"/>
        </w:rPr>
        <w:t xml:space="preserve"> </w:t>
      </w:r>
      <w:r>
        <w:rPr/>
        <w:t>"spása"</w:t>
      </w:r>
      <w:r>
        <w:rPr>
          <w:spacing w:val="1"/>
        </w:rPr>
        <w:t xml:space="preserve"> </w:t>
      </w:r>
      <w:r>
        <w:rPr/>
        <w:t xml:space="preserve">Kontext </w:t>
      </w:r>
      <w:r>
        <w:rPr>
          <w:color w:val="0000FF"/>
          <w:spacing w:val="-5"/>
          <w:u w:val="single" w:color="0000FF"/>
        </w:rPr>
        <w:t>23</w:t>
      </w:r>
    </w:p>
    <w:p>
      <w:pPr>
        <w:pStyle w:val="ListParagraph"/>
        <w:numPr>
          <w:ilvl w:val="0"/>
          <w:numId w:val="14"/>
        </w:numPr>
        <w:tabs>
          <w:tab w:val="clear" w:pos="720"/>
          <w:tab w:val="left" w:pos="349" w:leader="none"/>
        </w:tabs>
        <w:spacing w:lineRule="auto" w:line="242" w:before="4" w:after="0"/>
        <w:ind w:left="407" w:right="4658" w:hanging="293"/>
        <w:jc w:val="left"/>
        <w:rPr>
          <w:sz w:val="23"/>
        </w:rPr>
      </w:pPr>
      <w:r>
        <w:rPr>
          <w:sz w:val="23"/>
        </w:rPr>
        <w:t xml:space="preserve">Nový zákon a iná ranokresťanská literatúra </w:t>
      </w:r>
      <w:r>
        <w:rPr>
          <w:color w:val="0000FF"/>
          <w:sz w:val="23"/>
          <w:u w:val="single" w:color="0000FF"/>
        </w:rPr>
        <w:t>33</w:t>
      </w:r>
      <w:r>
        <w:rPr>
          <w:color w:val="0000FF"/>
          <w:sz w:val="23"/>
        </w:rPr>
        <w:t xml:space="preserve"> </w:t>
      </w:r>
      <w:r>
        <w:rPr>
          <w:sz w:val="23"/>
        </w:rPr>
        <w:t xml:space="preserve">Pavol </w:t>
      </w:r>
      <w:r>
        <w:rPr>
          <w:color w:val="0000FF"/>
          <w:sz w:val="23"/>
          <w:u w:val="single" w:color="0000FF"/>
        </w:rPr>
        <w:t>34</w:t>
      </w:r>
    </w:p>
    <w:p>
      <w:pPr>
        <w:pStyle w:val="Telotextu"/>
        <w:spacing w:lineRule="exact" w:line="263"/>
        <w:ind w:left="407" w:right="0" w:hanging="0"/>
        <w:rPr/>
      </w:pPr>
      <w:r>
        <w:rPr/>
        <w:t>Luke</w:t>
      </w:r>
      <w:r>
        <w:rPr>
          <w:spacing w:val="1"/>
        </w:rPr>
        <w:t xml:space="preserve"> </w:t>
      </w:r>
      <w:r>
        <w:rPr/>
        <w:t>16:19-31</w:t>
      </w:r>
      <w:r>
        <w:rPr>
          <w:spacing w:val="5"/>
        </w:rPr>
        <w:t xml:space="preserve"> </w:t>
      </w:r>
      <w:r>
        <w:rPr/>
        <w:t>a</w:t>
      </w:r>
      <w:r>
        <w:rPr>
          <w:spacing w:val="3"/>
        </w:rPr>
        <w:t xml:space="preserve"> </w:t>
      </w:r>
      <w:r>
        <w:rPr/>
        <w:t>2</w:t>
      </w:r>
      <w:r>
        <w:rPr>
          <w:spacing w:val="3"/>
        </w:rPr>
        <w:t xml:space="preserve"> </w:t>
      </w:r>
      <w:r>
        <w:rPr/>
        <w:t>Klement</w:t>
      </w:r>
      <w:r>
        <w:rPr>
          <w:spacing w:val="2"/>
        </w:rPr>
        <w:t xml:space="preserve"> </w:t>
      </w:r>
      <w:r>
        <w:rPr/>
        <w:t>8</w:t>
      </w:r>
      <w:r>
        <w:rPr>
          <w:spacing w:val="3"/>
        </w:rPr>
        <w:t xml:space="preserve"> </w:t>
      </w:r>
      <w:r>
        <w:rPr>
          <w:color w:val="0000FF"/>
          <w:spacing w:val="-5"/>
          <w:u w:val="single" w:color="0000FF"/>
        </w:rPr>
        <w:t>41</w:t>
      </w:r>
    </w:p>
    <w:p>
      <w:pPr>
        <w:pStyle w:val="Telotextu"/>
        <w:spacing w:before="3" w:after="0"/>
        <w:ind w:left="407" w:right="0" w:hanging="0"/>
        <w:rPr/>
      </w:pPr>
      <w:r>
        <w:rPr/>
        <w:t>1</w:t>
      </w:r>
      <w:r>
        <w:rPr>
          <w:spacing w:val="2"/>
        </w:rPr>
        <w:t xml:space="preserve"> </w:t>
      </w:r>
      <w:r>
        <w:rPr/>
        <w:t>Peter</w:t>
      </w:r>
      <w:r>
        <w:rPr>
          <w:spacing w:val="2"/>
        </w:rPr>
        <w:t xml:space="preserve"> </w:t>
      </w:r>
      <w:r>
        <w:rPr/>
        <w:t>3:19-20</w:t>
      </w:r>
      <w:r>
        <w:rPr>
          <w:spacing w:val="3"/>
        </w:rPr>
        <w:t xml:space="preserve"> </w:t>
      </w:r>
      <w:r>
        <w:rPr/>
        <w:t>a</w:t>
      </w:r>
      <w:r>
        <w:rPr>
          <w:spacing w:val="2"/>
        </w:rPr>
        <w:t xml:space="preserve"> </w:t>
      </w:r>
      <w:r>
        <w:rPr/>
        <w:t>4:6</w:t>
      </w:r>
      <w:r>
        <w:rPr>
          <w:spacing w:val="2"/>
        </w:rPr>
        <w:t xml:space="preserve"> </w:t>
      </w:r>
      <w:r>
        <w:rPr>
          <w:color w:val="0000FF"/>
          <w:spacing w:val="-5"/>
          <w:u w:val="single" w:color="0000FF"/>
        </w:rPr>
        <w:t>44</w:t>
      </w:r>
    </w:p>
    <w:p>
      <w:pPr>
        <w:pStyle w:val="Normal"/>
        <w:spacing w:lineRule="auto" w:line="242" w:before="4" w:after="0"/>
        <w:ind w:left="407" w:right="4347" w:hanging="1"/>
        <w:jc w:val="left"/>
        <w:rPr>
          <w:sz w:val="23"/>
        </w:rPr>
      </w:pPr>
      <w:r>
        <w:rPr>
          <w:i/>
          <w:sz w:val="23"/>
        </w:rPr>
        <w:t xml:space="preserve">Pastier Hermas </w:t>
      </w:r>
      <w:r>
        <w:rPr>
          <w:sz w:val="23"/>
        </w:rPr>
        <w:t xml:space="preserve">, </w:t>
      </w:r>
      <w:r>
        <w:rPr>
          <w:i/>
          <w:sz w:val="23"/>
        </w:rPr>
        <w:t xml:space="preserve">Podobenstvá </w:t>
      </w:r>
      <w:r>
        <w:rPr>
          <w:sz w:val="23"/>
        </w:rPr>
        <w:t xml:space="preserve">9.16 a </w:t>
      </w:r>
      <w:r>
        <w:rPr>
          <w:i/>
          <w:sz w:val="23"/>
        </w:rPr>
        <w:t xml:space="preserve">Epistula Apostolorum </w:t>
      </w:r>
      <w:r>
        <w:rPr>
          <w:sz w:val="23"/>
        </w:rPr>
        <w:t xml:space="preserve">27 </w:t>
      </w:r>
      <w:r>
        <w:rPr>
          <w:color w:val="0000FF"/>
          <w:sz w:val="23"/>
          <w:u w:val="single" w:color="0000FF"/>
        </w:rPr>
        <w:t>47</w:t>
      </w:r>
    </w:p>
    <w:p>
      <w:pPr>
        <w:pStyle w:val="Normal"/>
        <w:spacing w:lineRule="exact" w:line="261" w:before="0" w:after="0"/>
        <w:ind w:left="407" w:right="0" w:hanging="0"/>
        <w:jc w:val="left"/>
        <w:rPr>
          <w:sz w:val="23"/>
        </w:rPr>
      </w:pPr>
      <w:r>
        <w:rPr>
          <w:i/>
          <w:sz w:val="23"/>
        </w:rPr>
        <w:t>Apokalypsa</w:t>
      </w:r>
      <w:r>
        <w:rPr>
          <w:i/>
          <w:spacing w:val="2"/>
          <w:sz w:val="23"/>
        </w:rPr>
        <w:t xml:space="preserve"> </w:t>
      </w:r>
      <w:r>
        <w:rPr>
          <w:i/>
          <w:sz w:val="23"/>
        </w:rPr>
        <w:t>z</w:t>
      </w:r>
      <w:r>
        <w:rPr>
          <w:i/>
          <w:spacing w:val="7"/>
          <w:sz w:val="23"/>
        </w:rPr>
        <w:t xml:space="preserve"> </w:t>
      </w:r>
      <w:r>
        <w:rPr>
          <w:i/>
          <w:sz w:val="23"/>
        </w:rPr>
        <w:t>Peter</w:t>
      </w:r>
      <w:r>
        <w:rPr>
          <w:i/>
          <w:spacing w:val="4"/>
          <w:sz w:val="23"/>
        </w:rPr>
        <w:t xml:space="preserve"> </w:t>
      </w:r>
      <w:r>
        <w:rPr>
          <w:sz w:val="23"/>
        </w:rPr>
        <w:t>14:1-4</w:t>
      </w:r>
      <w:r>
        <w:rPr>
          <w:spacing w:val="5"/>
          <w:sz w:val="23"/>
        </w:rPr>
        <w:t xml:space="preserve"> </w:t>
      </w:r>
      <w:r>
        <w:rPr>
          <w:sz w:val="23"/>
        </w:rPr>
        <w:t>a</w:t>
      </w:r>
      <w:r>
        <w:rPr>
          <w:spacing w:val="4"/>
          <w:sz w:val="23"/>
        </w:rPr>
        <w:t xml:space="preserve"> </w:t>
      </w:r>
      <w:r>
        <w:rPr>
          <w:i/>
          <w:sz w:val="23"/>
        </w:rPr>
        <w:t>Sibylina</w:t>
      </w:r>
      <w:r>
        <w:rPr>
          <w:i/>
          <w:spacing w:val="4"/>
          <w:sz w:val="23"/>
        </w:rPr>
        <w:t xml:space="preserve"> </w:t>
      </w:r>
      <w:r>
        <w:rPr>
          <w:i/>
          <w:sz w:val="23"/>
        </w:rPr>
        <w:t>Oracles</w:t>
      </w:r>
      <w:r>
        <w:rPr>
          <w:i/>
          <w:spacing w:val="3"/>
          <w:sz w:val="23"/>
        </w:rPr>
        <w:t xml:space="preserve"> </w:t>
      </w:r>
      <w:r>
        <w:rPr>
          <w:sz w:val="23"/>
        </w:rPr>
        <w:t>2:330-38</w:t>
      </w:r>
      <w:r>
        <w:rPr>
          <w:spacing w:val="4"/>
          <w:sz w:val="23"/>
        </w:rPr>
        <w:t xml:space="preserve"> </w:t>
      </w:r>
      <w:r>
        <w:rPr>
          <w:color w:val="0000FF"/>
          <w:spacing w:val="-5"/>
          <w:sz w:val="23"/>
          <w:u w:val="single" w:color="0000FF"/>
        </w:rPr>
        <w:t>49</w:t>
      </w:r>
    </w:p>
    <w:p>
      <w:pPr>
        <w:pStyle w:val="Telotextu"/>
        <w:spacing w:before="4" w:after="0"/>
        <w:ind w:left="407" w:right="0" w:hanging="0"/>
        <w:rPr/>
      </w:pPr>
      <w:r>
        <w:rPr/>
        <w:t>Zhrnutie</w:t>
      </w:r>
      <w:r>
        <w:rPr>
          <w:spacing w:val="6"/>
        </w:rPr>
        <w:t xml:space="preserve"> </w:t>
      </w:r>
      <w:r>
        <w:rPr>
          <w:color w:val="0000FF"/>
          <w:spacing w:val="-5"/>
          <w:u w:val="single" w:color="0000FF"/>
        </w:rPr>
        <w:t>55</w:t>
      </w:r>
    </w:p>
    <w:p>
      <w:pPr>
        <w:pStyle w:val="ListParagraph"/>
        <w:numPr>
          <w:ilvl w:val="0"/>
          <w:numId w:val="14"/>
        </w:numPr>
        <w:tabs>
          <w:tab w:val="clear" w:pos="720"/>
          <w:tab w:val="left" w:pos="349" w:leader="none"/>
        </w:tabs>
        <w:spacing w:lineRule="auto" w:line="240" w:before="5" w:after="0"/>
        <w:ind w:left="348" w:right="0" w:hanging="235"/>
        <w:jc w:val="left"/>
        <w:rPr>
          <w:sz w:val="23"/>
        </w:rPr>
      </w:pPr>
      <w:r>
        <w:rPr>
          <w:sz w:val="23"/>
        </w:rPr>
        <w:t>thecla's</w:t>
      </w:r>
      <w:r>
        <w:rPr>
          <w:spacing w:val="2"/>
          <w:sz w:val="23"/>
        </w:rPr>
        <w:t xml:space="preserve"> </w:t>
      </w:r>
      <w:r>
        <w:rPr>
          <w:sz w:val="23"/>
        </w:rPr>
        <w:t>modlitba</w:t>
      </w:r>
      <w:r>
        <w:rPr>
          <w:spacing w:val="5"/>
          <w:sz w:val="23"/>
        </w:rPr>
        <w:t xml:space="preserve"> </w:t>
      </w:r>
      <w:r>
        <w:rPr>
          <w:sz w:val="23"/>
        </w:rPr>
        <w:t>pre</w:t>
      </w:r>
      <w:r>
        <w:rPr>
          <w:spacing w:val="4"/>
          <w:sz w:val="23"/>
        </w:rPr>
        <w:t xml:space="preserve"> </w:t>
      </w:r>
      <w:r>
        <w:rPr>
          <w:sz w:val="23"/>
        </w:rPr>
        <w:t>falconilla</w:t>
      </w:r>
      <w:r>
        <w:rPr>
          <w:spacing w:val="3"/>
          <w:sz w:val="23"/>
        </w:rPr>
        <w:t xml:space="preserve"> </w:t>
      </w:r>
      <w:r>
        <w:rPr>
          <w:color w:val="0000FF"/>
          <w:spacing w:val="-5"/>
          <w:sz w:val="23"/>
          <w:u w:val="single" w:color="0000FF"/>
        </w:rPr>
        <w:t>56</w:t>
      </w:r>
    </w:p>
    <w:p>
      <w:pPr>
        <w:pStyle w:val="Normal"/>
        <w:spacing w:before="3" w:after="0"/>
        <w:ind w:left="407" w:right="0" w:hanging="0"/>
        <w:jc w:val="left"/>
        <w:rPr>
          <w:i/>
          <w:i/>
          <w:sz w:val="23"/>
        </w:rPr>
      </w:pPr>
      <w:r>
        <w:rPr>
          <w:sz w:val="23"/>
        </w:rPr>
        <w:t>The</w:t>
      </w:r>
      <w:r>
        <w:rPr>
          <w:spacing w:val="4"/>
          <w:sz w:val="23"/>
        </w:rPr>
        <w:t xml:space="preserve"> </w:t>
      </w:r>
      <w:r>
        <w:rPr>
          <w:i/>
          <w:sz w:val="23"/>
        </w:rPr>
        <w:t>aktov</w:t>
      </w:r>
      <w:r>
        <w:rPr>
          <w:i/>
          <w:spacing w:val="3"/>
          <w:sz w:val="23"/>
        </w:rPr>
        <w:t xml:space="preserve"> </w:t>
      </w:r>
      <w:r>
        <w:rPr>
          <w:i/>
          <w:sz w:val="23"/>
        </w:rPr>
        <w:t>z</w:t>
      </w:r>
      <w:r>
        <w:rPr>
          <w:i/>
          <w:spacing w:val="2"/>
          <w:sz w:val="23"/>
        </w:rPr>
        <w:t xml:space="preserve"> </w:t>
      </w:r>
      <w:r>
        <w:rPr>
          <w:i/>
          <w:sz w:val="23"/>
        </w:rPr>
        <w:t>Paul</w:t>
      </w:r>
      <w:r>
        <w:rPr>
          <w:i/>
          <w:spacing w:val="2"/>
          <w:sz w:val="23"/>
        </w:rPr>
        <w:t xml:space="preserve"> </w:t>
      </w:r>
      <w:r>
        <w:rPr>
          <w:i/>
          <w:sz w:val="23"/>
        </w:rPr>
        <w:t>a</w:t>
      </w:r>
      <w:r>
        <w:rPr>
          <w:i/>
          <w:spacing w:val="3"/>
          <w:sz w:val="23"/>
        </w:rPr>
        <w:t xml:space="preserve"> </w:t>
      </w:r>
      <w:r>
        <w:rPr>
          <w:i/>
          <w:sz w:val="23"/>
        </w:rPr>
        <w:t>Thecla</w:t>
      </w:r>
      <w:r>
        <w:rPr>
          <w:i/>
          <w:spacing w:val="3"/>
          <w:sz w:val="23"/>
        </w:rPr>
        <w:t xml:space="preserve"> </w:t>
      </w:r>
      <w:r>
        <w:rPr>
          <w:sz w:val="23"/>
        </w:rPr>
        <w:t>v</w:t>
      </w:r>
      <w:r>
        <w:rPr>
          <w:spacing w:val="2"/>
          <w:sz w:val="23"/>
        </w:rPr>
        <w:t xml:space="preserve"> </w:t>
      </w:r>
      <w:r>
        <w:rPr>
          <w:sz w:val="23"/>
        </w:rPr>
        <w:t>na</w:t>
      </w:r>
      <w:r>
        <w:rPr>
          <w:spacing w:val="3"/>
          <w:sz w:val="23"/>
        </w:rPr>
        <w:t xml:space="preserve"> </w:t>
      </w:r>
      <w:r>
        <w:rPr>
          <w:sz w:val="23"/>
        </w:rPr>
        <w:t>Kontext</w:t>
      </w:r>
      <w:r>
        <w:rPr>
          <w:spacing w:val="2"/>
          <w:sz w:val="23"/>
        </w:rPr>
        <w:t xml:space="preserve"> </w:t>
      </w:r>
      <w:r>
        <w:rPr>
          <w:sz w:val="23"/>
        </w:rPr>
        <w:t>z</w:t>
      </w:r>
      <w:r>
        <w:rPr>
          <w:spacing w:val="4"/>
          <w:sz w:val="23"/>
        </w:rPr>
        <w:t xml:space="preserve"> </w:t>
      </w:r>
      <w:r>
        <w:rPr>
          <w:sz w:val="23"/>
        </w:rPr>
        <w:t>na</w:t>
      </w:r>
      <w:r>
        <w:rPr>
          <w:spacing w:val="2"/>
          <w:sz w:val="23"/>
        </w:rPr>
        <w:t xml:space="preserve"> </w:t>
      </w:r>
      <w:r>
        <w:rPr>
          <w:i/>
          <w:sz w:val="23"/>
        </w:rPr>
        <w:t>aktov</w:t>
      </w:r>
      <w:r>
        <w:rPr>
          <w:i/>
          <w:spacing w:val="3"/>
          <w:sz w:val="23"/>
        </w:rPr>
        <w:t xml:space="preserve"> </w:t>
      </w:r>
      <w:r>
        <w:rPr>
          <w:i/>
          <w:sz w:val="23"/>
        </w:rPr>
        <w:t>z</w:t>
      </w:r>
      <w:r>
        <w:rPr>
          <w:i/>
          <w:spacing w:val="3"/>
          <w:sz w:val="23"/>
        </w:rPr>
        <w:t xml:space="preserve"> </w:t>
      </w:r>
      <w:r>
        <w:rPr>
          <w:i/>
          <w:spacing w:val="-4"/>
          <w:sz w:val="23"/>
        </w:rPr>
        <w:t>Paul</w:t>
      </w:r>
    </w:p>
    <w:p>
      <w:pPr>
        <w:pStyle w:val="Telotextu"/>
        <w:spacing w:before="4" w:after="0"/>
        <w:ind w:left="407" w:right="0" w:hanging="0"/>
        <w:rPr/>
      </w:pPr>
      <w:r>
        <w:rPr>
          <w:color w:val="0000FF"/>
          <w:spacing w:val="-5"/>
          <w:u w:val="single" w:color="0000FF"/>
        </w:rPr>
        <w:t>56</w:t>
      </w:r>
    </w:p>
    <w:p>
      <w:pPr>
        <w:pStyle w:val="Telotextu"/>
        <w:spacing w:lineRule="auto" w:line="240" w:before="4" w:after="0"/>
        <w:ind w:left="114" w:right="6295" w:firstLine="292"/>
        <w:rPr/>
      </w:pPr>
      <w:r>
        <w:rPr/>
        <w:t xml:space="preserve">Thecla ako žena a vyznávačka </w:t>
      </w:r>
      <w:r>
        <w:rPr>
          <w:color w:val="0000FF"/>
          <w:u w:val="single" w:color="0000FF"/>
        </w:rPr>
        <w:t>63</w:t>
      </w:r>
      <w:r>
        <w:rPr>
          <w:color w:val="0000FF"/>
        </w:rPr>
        <w:t xml:space="preserve"> </w:t>
      </w:r>
      <w:r>
        <w:rPr/>
        <w:t>koniec p.xi</w:t>
      </w:r>
    </w:p>
    <w:p>
      <w:pPr>
        <w:pStyle w:val="Telotextu"/>
        <w:spacing w:lineRule="auto" w:line="242" w:before="3" w:after="0"/>
        <w:ind w:left="416" w:right="4347" w:hanging="0"/>
        <w:rPr/>
      </w:pPr>
      <w:r>
        <w:rPr/>
        <w:t xml:space="preserve">Falconilla ako vysnívaná postava a príjemca milosti </w:t>
      </w:r>
      <w:r>
        <w:rPr>
          <w:color w:val="0000FF"/>
          <w:u w:val="single" w:color="0000FF"/>
        </w:rPr>
        <w:t>66</w:t>
      </w:r>
      <w:r>
        <w:rPr>
          <w:color w:val="0000FF"/>
        </w:rPr>
        <w:t xml:space="preserve"> </w:t>
      </w:r>
      <w:r>
        <w:rPr/>
        <w:t xml:space="preserve">Neskoršie interpretácie tradície Thecla/Falconilla </w:t>
      </w:r>
      <w:r>
        <w:rPr>
          <w:color w:val="0000FF"/>
          <w:u w:val="single" w:color="0000FF"/>
        </w:rPr>
        <w:t>70</w:t>
      </w:r>
    </w:p>
    <w:p>
      <w:pPr>
        <w:pStyle w:val="ListParagraph"/>
        <w:numPr>
          <w:ilvl w:val="0"/>
          <w:numId w:val="14"/>
        </w:numPr>
        <w:tabs>
          <w:tab w:val="clear" w:pos="720"/>
          <w:tab w:val="left" w:pos="349" w:leader="none"/>
        </w:tabs>
        <w:spacing w:lineRule="auto" w:line="242" w:before="0" w:after="0"/>
        <w:ind w:left="414" w:right="6621" w:hanging="301"/>
        <w:jc w:val="left"/>
        <w:rPr>
          <w:sz w:val="23"/>
        </w:rPr>
      </w:pPr>
      <w:r>
        <w:rPr>
          <w:sz w:val="23"/>
        </w:rPr>
        <w:t xml:space="preserve">modlitba perpetua za dinokratov </w:t>
      </w:r>
      <w:r>
        <w:rPr>
          <w:color w:val="0000FF"/>
          <w:sz w:val="23"/>
          <w:u w:val="single" w:color="0000FF"/>
        </w:rPr>
        <w:t>76</w:t>
      </w:r>
      <w:r>
        <w:rPr>
          <w:color w:val="0000FF"/>
          <w:sz w:val="23"/>
        </w:rPr>
        <w:t xml:space="preserve"> </w:t>
      </w:r>
      <w:r>
        <w:rPr>
          <w:sz w:val="23"/>
        </w:rPr>
        <w:t xml:space="preserve">Historická Perpetua </w:t>
      </w:r>
      <w:r>
        <w:rPr>
          <w:color w:val="0000FF"/>
          <w:sz w:val="23"/>
          <w:u w:val="single" w:color="0000FF"/>
        </w:rPr>
        <w:t>76</w:t>
      </w:r>
    </w:p>
    <w:p>
      <w:pPr>
        <w:pStyle w:val="Telotextu"/>
        <w:spacing w:lineRule="auto" w:line="240"/>
        <w:ind w:left="414" w:right="5057" w:hanging="0"/>
        <w:rPr/>
      </w:pPr>
      <w:r>
        <w:rPr/>
        <w:t xml:space="preserve">Udalosti vedúce k víziám Dinokratov </w:t>
      </w:r>
      <w:r>
        <w:rPr>
          <w:color w:val="0000FF"/>
          <w:u w:val="single" w:color="0000FF"/>
        </w:rPr>
        <w:t>78</w:t>
      </w:r>
      <w:r>
        <w:rPr>
          <w:color w:val="0000FF"/>
        </w:rPr>
        <w:t xml:space="preserve"> </w:t>
      </w:r>
      <w:r>
        <w:rPr/>
        <w:t xml:space="preserve">Vízie Dinokratov </w:t>
      </w:r>
      <w:r>
        <w:rPr>
          <w:color w:val="0000FF"/>
          <w:u w:val="single" w:color="0000FF"/>
        </w:rPr>
        <w:t>80</w:t>
      </w:r>
    </w:p>
    <w:p>
      <w:pPr>
        <w:pStyle w:val="Telotextu"/>
        <w:ind w:left="414" w:right="0" w:hanging="0"/>
        <w:rPr/>
      </w:pPr>
      <w:r>
        <w:rPr/>
        <w:t>Diania</w:t>
      </w:r>
      <w:r>
        <w:rPr>
          <w:spacing w:val="3"/>
        </w:rPr>
        <w:t xml:space="preserve"> </w:t>
      </w:r>
      <w:r>
        <w:rPr/>
        <w:t>Sledovanie</w:t>
      </w:r>
      <w:r>
        <w:rPr>
          <w:spacing w:val="4"/>
        </w:rPr>
        <w:t xml:space="preserve"> </w:t>
      </w:r>
      <w:r>
        <w:rPr/>
        <w:t>na</w:t>
      </w:r>
      <w:r>
        <w:rPr>
          <w:spacing w:val="3"/>
        </w:rPr>
        <w:t xml:space="preserve"> </w:t>
      </w:r>
      <w:r>
        <w:rPr/>
        <w:t>Dinocrates</w:t>
      </w:r>
      <w:r>
        <w:rPr>
          <w:spacing w:val="5"/>
        </w:rPr>
        <w:t xml:space="preserve"> </w:t>
      </w:r>
      <w:r>
        <w:rPr/>
        <w:t>Vízie</w:t>
      </w:r>
      <w:r>
        <w:rPr>
          <w:spacing w:val="3"/>
        </w:rPr>
        <w:t xml:space="preserve"> </w:t>
      </w:r>
      <w:r>
        <w:rPr>
          <w:color w:val="0000FF"/>
          <w:spacing w:val="-5"/>
          <w:u w:val="single" w:color="0000FF"/>
        </w:rPr>
        <w:t>85</w:t>
      </w:r>
    </w:p>
    <w:p>
      <w:pPr>
        <w:pStyle w:val="Telotextu"/>
        <w:spacing w:lineRule="auto" w:line="240" w:before="1" w:after="0"/>
        <w:ind w:left="414" w:right="3793" w:hanging="0"/>
        <w:rPr/>
      </w:pPr>
      <w:r>
        <w:rPr/>
        <w:t xml:space="preserve">Hnutie nových proroctiev, Perpetua a Dinokrati </w:t>
      </w:r>
      <w:r>
        <w:rPr>
          <w:color w:val="0000FF"/>
          <w:u w:val="single" w:color="0000FF"/>
        </w:rPr>
        <w:t>87</w:t>
      </w:r>
      <w:r>
        <w:rPr>
          <w:color w:val="0000FF"/>
        </w:rPr>
        <w:t xml:space="preserve"> </w:t>
      </w:r>
      <w:r>
        <w:rPr/>
        <w:t xml:space="preserve">Neskoršie interpretácie vízií Dinokratov </w:t>
      </w:r>
      <w:r>
        <w:rPr>
          <w:color w:val="0000FF"/>
          <w:u w:val="single" w:color="0000FF"/>
        </w:rPr>
        <w:t>89</w:t>
      </w:r>
    </w:p>
    <w:p>
      <w:pPr>
        <w:pStyle w:val="ListParagraph"/>
        <w:numPr>
          <w:ilvl w:val="0"/>
          <w:numId w:val="14"/>
        </w:numPr>
        <w:tabs>
          <w:tab w:val="clear" w:pos="720"/>
          <w:tab w:val="left" w:pos="349" w:leader="none"/>
        </w:tabs>
        <w:spacing w:lineRule="auto" w:line="240" w:before="2" w:after="0"/>
        <w:ind w:left="419" w:right="6578" w:hanging="305"/>
        <w:jc w:val="left"/>
        <w:rPr>
          <w:sz w:val="23"/>
        </w:rPr>
      </w:pPr>
      <w:r>
        <w:rPr>
          <w:sz w:val="23"/>
        </w:rPr>
        <w:t xml:space="preserve">Ježišov zostup do podsvetia </w:t>
      </w:r>
      <w:r>
        <w:rPr>
          <w:color w:val="0000FF"/>
          <w:sz w:val="23"/>
          <w:u w:val="single" w:color="0000FF"/>
        </w:rPr>
        <w:t>91</w:t>
      </w:r>
      <w:r>
        <w:rPr>
          <w:color w:val="0000FF"/>
          <w:sz w:val="23"/>
        </w:rPr>
        <w:t xml:space="preserve"> </w:t>
      </w:r>
      <w:r>
        <w:rPr>
          <w:sz w:val="23"/>
        </w:rPr>
        <w:t xml:space="preserve">Ježišov zostup </w:t>
      </w:r>
      <w:r>
        <w:rPr>
          <w:color w:val="0000FF"/>
          <w:sz w:val="23"/>
          <w:u w:val="single" w:color="0000FF"/>
        </w:rPr>
        <w:t>91</w:t>
      </w:r>
    </w:p>
    <w:p>
      <w:pPr>
        <w:pStyle w:val="Telotextu"/>
        <w:spacing w:lineRule="auto" w:line="242" w:before="1" w:after="0"/>
        <w:ind w:left="419" w:right="4764" w:hanging="0"/>
        <w:rPr/>
      </w:pPr>
      <w:r>
        <w:rPr/>
        <w:t xml:space="preserve">Posmrtná záchrana pre starovekých spravodlivých </w:t>
      </w:r>
      <w:r>
        <w:rPr>
          <w:color w:val="0000FF"/>
          <w:u w:val="single" w:color="0000FF"/>
        </w:rPr>
        <w:t>92</w:t>
      </w:r>
      <w:r>
        <w:rPr>
          <w:color w:val="0000FF"/>
        </w:rPr>
        <w:t xml:space="preserve"> </w:t>
      </w:r>
      <w:r>
        <w:rPr/>
        <w:t xml:space="preserve">Ponuka spásy pre všetkých mŕtvych </w:t>
      </w:r>
      <w:r>
        <w:rPr>
          <w:color w:val="0000FF"/>
          <w:u w:val="single" w:color="0000FF"/>
        </w:rPr>
        <w:t>95</w:t>
      </w:r>
    </w:p>
    <w:p>
      <w:pPr>
        <w:pStyle w:val="Normal"/>
        <w:spacing w:lineRule="auto" w:line="240" w:before="0" w:after="0"/>
        <w:ind w:left="419" w:right="4318" w:hanging="1"/>
        <w:jc w:val="left"/>
        <w:rPr>
          <w:sz w:val="23"/>
        </w:rPr>
      </w:pPr>
      <w:r>
        <w:rPr>
          <w:sz w:val="23"/>
        </w:rPr>
        <w:t xml:space="preserve">Rôzne názory v štvrtom a piatom storočí </w:t>
      </w:r>
      <w:r>
        <w:rPr>
          <w:color w:val="0000FF"/>
          <w:sz w:val="23"/>
          <w:u w:val="single" w:color="0000FF"/>
        </w:rPr>
        <w:t>102</w:t>
      </w:r>
      <w:r>
        <w:rPr>
          <w:color w:val="0000FF"/>
          <w:sz w:val="23"/>
        </w:rPr>
        <w:t xml:space="preserve"> </w:t>
      </w:r>
      <w:r>
        <w:rPr>
          <w:sz w:val="23"/>
        </w:rPr>
        <w:t xml:space="preserve">Nikodémovo </w:t>
      </w:r>
      <w:r>
        <w:rPr>
          <w:i/>
          <w:sz w:val="23"/>
        </w:rPr>
        <w:t xml:space="preserve">evanjelium </w:t>
      </w:r>
      <w:r>
        <w:rPr>
          <w:color w:val="0000FF"/>
          <w:sz w:val="23"/>
          <w:u w:val="single" w:color="0000FF"/>
        </w:rPr>
        <w:t>105</w:t>
      </w:r>
    </w:p>
    <w:p>
      <w:pPr>
        <w:pStyle w:val="ListParagraph"/>
        <w:numPr>
          <w:ilvl w:val="0"/>
          <w:numId w:val="14"/>
        </w:numPr>
        <w:tabs>
          <w:tab w:val="clear" w:pos="720"/>
          <w:tab w:val="left" w:pos="349" w:leader="none"/>
        </w:tabs>
        <w:spacing w:lineRule="auto" w:line="242" w:before="0" w:after="0"/>
        <w:ind w:left="407" w:right="4499" w:hanging="293"/>
        <w:jc w:val="left"/>
        <w:rPr>
          <w:sz w:val="23"/>
        </w:rPr>
      </w:pPr>
      <w:r>
        <w:rPr>
          <w:sz w:val="23"/>
        </w:rPr>
        <w:t>posmrtný</w:t>
      </w:r>
      <w:r>
        <w:rPr>
          <w:spacing w:val="39"/>
          <w:sz w:val="23"/>
        </w:rPr>
        <w:t xml:space="preserve"> </w:t>
      </w:r>
      <w:r>
        <w:rPr>
          <w:sz w:val="23"/>
        </w:rPr>
        <w:t>pokrok</w:t>
      </w:r>
      <w:r>
        <w:rPr>
          <w:spacing w:val="39"/>
          <w:sz w:val="23"/>
        </w:rPr>
        <w:t xml:space="preserve"> </w:t>
      </w:r>
      <w:r>
        <w:rPr>
          <w:sz w:val="23"/>
        </w:rPr>
        <w:t>a</w:t>
      </w:r>
      <w:r>
        <w:rPr>
          <w:spacing w:val="40"/>
          <w:sz w:val="23"/>
        </w:rPr>
        <w:t xml:space="preserve"> </w:t>
      </w:r>
      <w:r>
        <w:rPr>
          <w:sz w:val="23"/>
        </w:rPr>
        <w:t>univerzálny</w:t>
      </w:r>
      <w:r>
        <w:rPr>
          <w:spacing w:val="40"/>
          <w:sz w:val="23"/>
        </w:rPr>
        <w:t xml:space="preserve"> </w:t>
      </w:r>
      <w:r>
        <w:rPr>
          <w:sz w:val="23"/>
        </w:rPr>
        <w:t>spasenie</w:t>
      </w:r>
      <w:r>
        <w:rPr>
          <w:spacing w:val="39"/>
          <w:sz w:val="23"/>
        </w:rPr>
        <w:t xml:space="preserve"> </w:t>
      </w:r>
      <w:r>
        <w:rPr>
          <w:color w:val="0000FF"/>
          <w:sz w:val="23"/>
          <w:u w:val="single" w:color="0000FF"/>
        </w:rPr>
        <w:t>109</w:t>
      </w:r>
      <w:r>
        <w:rPr>
          <w:color w:val="0000FF"/>
          <w:sz w:val="23"/>
        </w:rPr>
        <w:t xml:space="preserve"> </w:t>
      </w:r>
      <w:r>
        <w:rPr>
          <w:sz w:val="23"/>
        </w:rPr>
        <w:t xml:space="preserve">Gnostické špekulácie o posmrtnom osvietení a reinkarnácii </w:t>
      </w:r>
      <w:r>
        <w:rPr>
          <w:color w:val="0000FF"/>
          <w:sz w:val="23"/>
          <w:u w:val="single" w:color="0000FF"/>
        </w:rPr>
        <w:t>110</w:t>
      </w:r>
    </w:p>
    <w:p>
      <w:pPr>
        <w:pStyle w:val="Telotextu"/>
        <w:spacing w:lineRule="exact" w:line="260"/>
        <w:ind w:left="407" w:right="0" w:hanging="0"/>
        <w:rPr/>
      </w:pPr>
      <w:r>
        <w:rPr/>
        <w:t>Origen</w:t>
      </w:r>
      <w:r>
        <w:rPr>
          <w:spacing w:val="3"/>
        </w:rPr>
        <w:t xml:space="preserve"> </w:t>
      </w:r>
      <w:r>
        <w:rPr>
          <w:color w:val="0000FF"/>
          <w:spacing w:val="-5"/>
          <w:u w:val="single" w:color="0000FF"/>
        </w:rPr>
        <w:t>113</w:t>
      </w:r>
    </w:p>
    <w:p>
      <w:pPr>
        <w:pStyle w:val="Telotextu"/>
        <w:spacing w:before="5" w:after="0"/>
        <w:ind w:left="407" w:right="0" w:hanging="0"/>
        <w:rPr/>
      </w:pPr>
      <w:r>
        <w:rPr/>
        <w:t>Gregory</w:t>
      </w:r>
      <w:r>
        <w:rPr>
          <w:spacing w:val="3"/>
        </w:rPr>
        <w:t xml:space="preserve"> </w:t>
      </w:r>
      <w:r>
        <w:rPr/>
        <w:t>z</w:t>
      </w:r>
      <w:r>
        <w:rPr>
          <w:spacing w:val="3"/>
        </w:rPr>
        <w:t xml:space="preserve"> </w:t>
      </w:r>
      <w:r>
        <w:rPr/>
        <w:t>Nyssa</w:t>
      </w:r>
      <w:r>
        <w:rPr>
          <w:spacing w:val="3"/>
        </w:rPr>
        <w:t xml:space="preserve"> </w:t>
      </w:r>
      <w:r>
        <w:rPr>
          <w:color w:val="0000FF"/>
          <w:spacing w:val="-5"/>
          <w:u w:val="single" w:color="0000FF"/>
        </w:rPr>
        <w:t>119</w:t>
      </w:r>
    </w:p>
    <w:p>
      <w:pPr>
        <w:pStyle w:val="Telotextu"/>
        <w:spacing w:before="4" w:after="0"/>
        <w:ind w:left="407" w:right="0" w:hanging="0"/>
        <w:rPr/>
      </w:pPr>
      <w:r>
        <w:rPr/>
        <w:t>Neskôr</w:t>
      </w:r>
      <w:r>
        <w:rPr>
          <w:spacing w:val="4"/>
        </w:rPr>
        <w:t xml:space="preserve"> </w:t>
      </w:r>
      <w:r>
        <w:rPr/>
        <w:t>História</w:t>
      </w:r>
      <w:r>
        <w:rPr>
          <w:spacing w:val="5"/>
        </w:rPr>
        <w:t xml:space="preserve"> </w:t>
      </w:r>
      <w:r>
        <w:rPr/>
        <w:t>z</w:t>
      </w:r>
      <w:r>
        <w:rPr>
          <w:spacing w:val="6"/>
        </w:rPr>
        <w:t xml:space="preserve"> </w:t>
      </w:r>
      <w:r>
        <w:rPr/>
        <w:t>Univerzalizmus</w:t>
      </w:r>
      <w:r>
        <w:rPr>
          <w:spacing w:val="2"/>
        </w:rPr>
        <w:t xml:space="preserve"> </w:t>
      </w:r>
      <w:r>
        <w:rPr/>
        <w:t>v</w:t>
      </w:r>
      <w:r>
        <w:rPr>
          <w:spacing w:val="6"/>
        </w:rPr>
        <w:t xml:space="preserve"> </w:t>
      </w:r>
      <w:r>
        <w:rPr/>
        <w:t>na</w:t>
      </w:r>
      <w:r>
        <w:rPr>
          <w:spacing w:val="3"/>
        </w:rPr>
        <w:t xml:space="preserve"> </w:t>
      </w:r>
      <w:r>
        <w:rPr/>
        <w:t>východ</w:t>
      </w:r>
      <w:r>
        <w:rPr>
          <w:spacing w:val="3"/>
        </w:rPr>
        <w:t xml:space="preserve"> </w:t>
      </w:r>
      <w:r>
        <w:rPr>
          <w:color w:val="0000FF"/>
          <w:spacing w:val="-5"/>
          <w:u w:val="single" w:color="0000FF"/>
        </w:rPr>
        <w:t>122</w:t>
      </w:r>
    </w:p>
    <w:p>
      <w:pPr>
        <w:pStyle w:val="ListParagraph"/>
        <w:numPr>
          <w:ilvl w:val="0"/>
          <w:numId w:val="14"/>
        </w:numPr>
        <w:tabs>
          <w:tab w:val="clear" w:pos="720"/>
          <w:tab w:val="left" w:pos="349" w:leader="none"/>
        </w:tabs>
        <w:spacing w:lineRule="auto" w:line="242" w:before="3" w:after="0"/>
        <w:ind w:left="407" w:right="3490" w:hanging="293"/>
        <w:jc w:val="left"/>
        <w:rPr>
          <w:sz w:val="23"/>
        </w:rPr>
      </w:pPr>
      <w:r>
        <w:rPr>
          <w:sz w:val="23"/>
        </w:rPr>
        <w:t xml:space="preserve">Augustínovo odmietnutie posmrtnej spásy pre nekresťanov </w:t>
      </w:r>
      <w:r>
        <w:rPr>
          <w:color w:val="0000FF"/>
          <w:sz w:val="23"/>
          <w:u w:val="single" w:color="0000FF"/>
        </w:rPr>
        <w:t>126</w:t>
      </w:r>
      <w:r>
        <w:rPr>
          <w:color w:val="0000FF"/>
          <w:sz w:val="23"/>
        </w:rPr>
        <w:t xml:space="preserve"> </w:t>
      </w:r>
      <w:r>
        <w:rPr>
          <w:sz w:val="23"/>
        </w:rPr>
        <w:t xml:space="preserve">Predchodcovia Augustína </w:t>
      </w:r>
      <w:r>
        <w:rPr>
          <w:color w:val="0000FF"/>
          <w:sz w:val="23"/>
          <w:u w:val="single" w:color="0000FF"/>
        </w:rPr>
        <w:t>126</w:t>
      </w:r>
    </w:p>
    <w:p>
      <w:pPr>
        <w:pStyle w:val="Telotextu"/>
        <w:spacing w:lineRule="exact" w:line="263"/>
        <w:ind w:left="407" w:right="0" w:hanging="0"/>
        <w:rPr/>
      </w:pPr>
      <w:r>
        <w:rPr/>
        <w:t>Názory</w:t>
      </w:r>
      <w:r>
        <w:rPr>
          <w:spacing w:val="2"/>
        </w:rPr>
        <w:t xml:space="preserve"> </w:t>
      </w:r>
      <w:r>
        <w:rPr/>
        <w:t>z</w:t>
      </w:r>
      <w:r>
        <w:rPr>
          <w:spacing w:val="5"/>
        </w:rPr>
        <w:t xml:space="preserve"> </w:t>
      </w:r>
      <w:r>
        <w:rPr/>
        <w:t>na</w:t>
      </w:r>
      <w:r>
        <w:rPr>
          <w:spacing w:val="2"/>
        </w:rPr>
        <w:t xml:space="preserve"> </w:t>
      </w:r>
      <w:r>
        <w:rPr/>
        <w:t>Skoré</w:t>
      </w:r>
      <w:r>
        <w:rPr>
          <w:spacing w:val="6"/>
        </w:rPr>
        <w:t xml:space="preserve"> </w:t>
      </w:r>
      <w:r>
        <w:rPr/>
        <w:t>Augustína</w:t>
      </w:r>
      <w:r>
        <w:rPr>
          <w:spacing w:val="3"/>
        </w:rPr>
        <w:t xml:space="preserve"> </w:t>
      </w:r>
      <w:r>
        <w:rPr>
          <w:color w:val="0000FF"/>
          <w:spacing w:val="-5"/>
          <w:u w:val="single" w:color="0000FF"/>
        </w:rPr>
        <w:t>128</w:t>
      </w:r>
    </w:p>
    <w:p>
      <w:pPr>
        <w:pStyle w:val="Telotextu"/>
        <w:spacing w:lineRule="auto" w:line="242" w:before="3" w:after="0"/>
        <w:ind w:left="407" w:right="4347" w:hanging="0"/>
        <w:rPr/>
      </w:pPr>
      <w:r>
        <w:rPr/>
        <w:t xml:space="preserve">Augustínovo odmietnutie univerzálnej spásy </w:t>
      </w:r>
      <w:r>
        <w:rPr>
          <w:color w:val="0000FF"/>
          <w:u w:val="single" w:color="0000FF"/>
        </w:rPr>
        <w:t>130</w:t>
      </w:r>
      <w:r>
        <w:rPr>
          <w:color w:val="0000FF"/>
        </w:rPr>
        <w:t xml:space="preserve"> </w:t>
      </w:r>
      <w:r>
        <w:rPr/>
        <w:t xml:space="preserve">Interpretácia Ježišovho zostupu do pekla </w:t>
      </w:r>
      <w:r>
        <w:rPr>
          <w:color w:val="0000FF"/>
          <w:u w:val="single" w:color="0000FF"/>
        </w:rPr>
        <w:t>131</w:t>
      </w:r>
    </w:p>
    <w:p>
      <w:pPr>
        <w:pStyle w:val="Telotextu"/>
        <w:spacing w:lineRule="auto" w:line="240"/>
        <w:ind w:left="407" w:right="3486" w:hanging="0"/>
        <w:rPr/>
      </w:pPr>
      <w:r>
        <w:rPr/>
        <w:t xml:space="preserve">Debata s Vincentiom Victorom o Perpetue a Dinokratoch </w:t>
      </w:r>
      <w:r>
        <w:rPr>
          <w:color w:val="0000FF"/>
          <w:spacing w:val="-4"/>
          <w:u w:val="single" w:color="0000FF"/>
        </w:rPr>
        <w:t>133</w:t>
      </w:r>
    </w:p>
    <w:p>
      <w:pPr>
        <w:pStyle w:val="Telotextu"/>
        <w:ind w:left="407" w:right="0" w:hanging="0"/>
        <w:rPr/>
      </w:pPr>
      <w:r>
        <w:rPr/>
        <w:t>The</w:t>
      </w:r>
      <w:r>
        <w:rPr>
          <w:spacing w:val="6"/>
        </w:rPr>
        <w:t xml:space="preserve"> </w:t>
      </w:r>
      <w:r>
        <w:rPr/>
        <w:t>Zrelý</w:t>
      </w:r>
      <w:r>
        <w:rPr>
          <w:spacing w:val="4"/>
        </w:rPr>
        <w:t xml:space="preserve"> </w:t>
      </w:r>
      <w:r>
        <w:rPr/>
        <w:t>Augustína</w:t>
      </w:r>
      <w:r>
        <w:rPr>
          <w:spacing w:val="3"/>
        </w:rPr>
        <w:t xml:space="preserve"> </w:t>
      </w:r>
      <w:r>
        <w:rPr>
          <w:color w:val="0000FF"/>
          <w:spacing w:val="-5"/>
          <w:u w:val="single" w:color="0000FF"/>
        </w:rPr>
        <w:t>137</w:t>
      </w:r>
    </w:p>
    <w:p>
      <w:pPr>
        <w:pStyle w:val="ListParagraph"/>
        <w:numPr>
          <w:ilvl w:val="0"/>
          <w:numId w:val="14"/>
        </w:numPr>
        <w:tabs>
          <w:tab w:val="clear" w:pos="720"/>
          <w:tab w:val="left" w:pos="349" w:leader="none"/>
        </w:tabs>
        <w:spacing w:lineRule="auto" w:line="240" w:before="5" w:after="0"/>
        <w:ind w:left="431" w:right="6144" w:hanging="317"/>
        <w:jc w:val="left"/>
        <w:rPr>
          <w:sz w:val="23"/>
        </w:rPr>
      </w:pPr>
      <w:r>
        <w:rPr>
          <w:sz w:val="23"/>
        </w:rPr>
        <w:t xml:space="preserve">modlitba gregora Veľkého za trajan </w:t>
      </w:r>
      <w:r>
        <w:rPr>
          <w:color w:val="0000FF"/>
          <w:sz w:val="23"/>
          <w:u w:val="single" w:color="0000FF"/>
        </w:rPr>
        <w:t>141</w:t>
      </w:r>
      <w:r>
        <w:rPr>
          <w:color w:val="0000FF"/>
          <w:sz w:val="23"/>
        </w:rPr>
        <w:t xml:space="preserve"> </w:t>
      </w:r>
      <w:r>
        <w:rPr>
          <w:sz w:val="23"/>
        </w:rPr>
        <w:t xml:space="preserve">Gregorove </w:t>
      </w:r>
      <w:r>
        <w:rPr>
          <w:i/>
          <w:sz w:val="23"/>
        </w:rPr>
        <w:t xml:space="preserve">dialógy </w:t>
      </w:r>
      <w:r>
        <w:rPr>
          <w:color w:val="0000FF"/>
          <w:sz w:val="23"/>
          <w:u w:val="single" w:color="0000FF"/>
        </w:rPr>
        <w:t>142</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2" w:after="0"/>
        <w:ind w:left="114" w:right="5057" w:firstLine="316"/>
        <w:rPr/>
      </w:pPr>
      <w:r>
        <w:rPr/>
        <w:t xml:space="preserve">Gregorov/Trajanov príbeh na východe a západe </w:t>
      </w:r>
      <w:r>
        <w:rPr>
          <w:color w:val="0000FF"/>
          <w:u w:val="single" w:color="0000FF"/>
        </w:rPr>
        <w:t>143</w:t>
      </w:r>
      <w:r>
        <w:rPr>
          <w:color w:val="0000FF"/>
        </w:rPr>
        <w:t xml:space="preserve"> </w:t>
      </w:r>
      <w:r>
        <w:rPr/>
        <w:t>koniec p.xii</w:t>
      </w:r>
    </w:p>
    <w:p>
      <w:pPr>
        <w:pStyle w:val="Telotextu"/>
        <w:spacing w:before="93" w:after="0"/>
        <w:ind w:left="180" w:right="0" w:hanging="0"/>
        <w:rPr/>
      </w:pPr>
      <w:r>
        <w:rPr/>
        <w:t>Trajan,</w:t>
      </w:r>
      <w:r>
        <w:rPr>
          <w:spacing w:val="4"/>
        </w:rPr>
        <w:t xml:space="preserve"> </w:t>
      </w:r>
      <w:r>
        <w:rPr/>
        <w:t>Falconilla,</w:t>
      </w:r>
      <w:r>
        <w:rPr>
          <w:spacing w:val="3"/>
        </w:rPr>
        <w:t xml:space="preserve"> </w:t>
      </w:r>
      <w:r>
        <w:rPr/>
        <w:t>a</w:t>
      </w:r>
      <w:r>
        <w:rPr>
          <w:spacing w:val="4"/>
        </w:rPr>
        <w:t xml:space="preserve"> </w:t>
      </w:r>
      <w:r>
        <w:rPr/>
        <w:t>Posmrtný</w:t>
      </w:r>
      <w:r>
        <w:rPr>
          <w:spacing w:val="2"/>
        </w:rPr>
        <w:t xml:space="preserve"> </w:t>
      </w:r>
      <w:r>
        <w:rPr/>
        <w:t>Spasenie</w:t>
      </w:r>
      <w:r>
        <w:rPr>
          <w:spacing w:val="5"/>
        </w:rPr>
        <w:t xml:space="preserve"> </w:t>
      </w:r>
      <w:r>
        <w:rPr/>
        <w:t>v</w:t>
      </w:r>
      <w:r>
        <w:rPr>
          <w:spacing w:val="3"/>
        </w:rPr>
        <w:t xml:space="preserve"> </w:t>
      </w:r>
      <w:r>
        <w:rPr/>
        <w:t>West</w:t>
      </w:r>
      <w:r>
        <w:rPr>
          <w:spacing w:val="4"/>
        </w:rPr>
        <w:t xml:space="preserve"> </w:t>
      </w:r>
      <w:r>
        <w:rPr/>
        <w:t>a</w:t>
      </w:r>
      <w:r>
        <w:rPr>
          <w:spacing w:val="4"/>
        </w:rPr>
        <w:t xml:space="preserve"> </w:t>
      </w:r>
      <w:r>
        <w:rPr/>
        <w:t>východ</w:t>
      </w:r>
      <w:r>
        <w:rPr>
          <w:spacing w:val="2"/>
        </w:rPr>
        <w:t xml:space="preserve"> </w:t>
      </w:r>
      <w:r>
        <w:rPr>
          <w:color w:val="0000FF"/>
          <w:spacing w:val="-5"/>
          <w:u w:val="single" w:color="0000FF"/>
        </w:rPr>
        <w:t>146</w:t>
      </w:r>
    </w:p>
    <w:p>
      <w:pPr>
        <w:pStyle w:val="Telotextu"/>
        <w:spacing w:before="4" w:after="0"/>
        <w:ind w:left="180" w:right="0" w:hanging="0"/>
        <w:rPr/>
      </w:pPr>
      <w:r>
        <w:rPr/>
        <w:t>Trajan</w:t>
      </w:r>
      <w:r>
        <w:rPr>
          <w:spacing w:val="4"/>
        </w:rPr>
        <w:t xml:space="preserve"> </w:t>
      </w:r>
      <w:r>
        <w:rPr/>
        <w:t>a</w:t>
      </w:r>
      <w:r>
        <w:rPr>
          <w:spacing w:val="5"/>
        </w:rPr>
        <w:t xml:space="preserve"> </w:t>
      </w:r>
      <w:r>
        <w:rPr/>
        <w:t>Falconilla</w:t>
      </w:r>
      <w:r>
        <w:rPr>
          <w:spacing w:val="1"/>
        </w:rPr>
        <w:t xml:space="preserve"> </w:t>
      </w:r>
      <w:r>
        <w:rPr/>
        <w:t>pri</w:t>
      </w:r>
      <w:r>
        <w:rPr>
          <w:spacing w:val="3"/>
        </w:rPr>
        <w:t xml:space="preserve"> </w:t>
      </w:r>
      <w:r>
        <w:rPr/>
        <w:t>na</w:t>
      </w:r>
      <w:r>
        <w:rPr>
          <w:spacing w:val="1"/>
        </w:rPr>
        <w:t xml:space="preserve"> </w:t>
      </w:r>
      <w:r>
        <w:rPr/>
        <w:t>rady</w:t>
      </w:r>
      <w:r>
        <w:rPr>
          <w:spacing w:val="3"/>
        </w:rPr>
        <w:t xml:space="preserve"> </w:t>
      </w:r>
      <w:r>
        <w:rPr/>
        <w:t>z</w:t>
      </w:r>
      <w:r>
        <w:rPr>
          <w:spacing w:val="1"/>
        </w:rPr>
        <w:t xml:space="preserve"> </w:t>
      </w:r>
      <w:r>
        <w:rPr/>
        <w:t>Ferrare/Florencia</w:t>
      </w:r>
      <w:r>
        <w:rPr>
          <w:spacing w:val="1"/>
        </w:rPr>
        <w:t xml:space="preserve"> </w:t>
      </w:r>
      <w:r>
        <w:rPr/>
        <w:t>cez</w:t>
      </w:r>
      <w:r>
        <w:rPr>
          <w:spacing w:val="5"/>
        </w:rPr>
        <w:t xml:space="preserve"> </w:t>
      </w:r>
      <w:r>
        <w:rPr/>
        <w:t>na</w:t>
      </w:r>
      <w:r>
        <w:rPr>
          <w:spacing w:val="5"/>
        </w:rPr>
        <w:t xml:space="preserve"> </w:t>
      </w:r>
      <w:r>
        <w:rPr/>
        <w:t>Súčasnosť</w:t>
      </w:r>
      <w:r>
        <w:rPr>
          <w:spacing w:val="2"/>
        </w:rPr>
        <w:t xml:space="preserve"> </w:t>
      </w:r>
      <w:r>
        <w:rPr/>
        <w:t>deň</w:t>
      </w:r>
      <w:r>
        <w:rPr>
          <w:spacing w:val="3"/>
        </w:rPr>
        <w:t xml:space="preserve"> </w:t>
      </w:r>
      <w:r>
        <w:rPr>
          <w:color w:val="0000FF"/>
          <w:spacing w:val="-5"/>
          <w:u w:val="single" w:color="0000FF"/>
        </w:rPr>
        <w:t>151</w:t>
      </w:r>
    </w:p>
    <w:p>
      <w:pPr>
        <w:pStyle w:val="Telotextu"/>
        <w:spacing w:before="6" w:after="0"/>
        <w:ind w:left="0" w:right="0" w:hanging="0"/>
        <w:rPr>
          <w:sz w:val="15"/>
        </w:rPr>
      </w:pPr>
      <w:r>
        <w:rPr>
          <w:sz w:val="15"/>
        </w:rPr>
      </w:r>
    </w:p>
    <w:p>
      <w:pPr>
        <w:pStyle w:val="Telotextu"/>
        <w:spacing w:before="93" w:after="0"/>
        <w:rPr/>
      </w:pPr>
      <w:r>
        <w:rPr/>
        <w:t>závery</w:t>
      </w:r>
      <w:r>
        <w:rPr>
          <w:spacing w:val="7"/>
        </w:rPr>
        <w:t xml:space="preserve"> </w:t>
      </w:r>
      <w:r>
        <w:rPr>
          <w:color w:val="0000FF"/>
          <w:spacing w:val="-5"/>
          <w:u w:val="single" w:color="0000FF"/>
        </w:rPr>
        <w:t>154</w:t>
      </w:r>
    </w:p>
    <w:p>
      <w:pPr>
        <w:pStyle w:val="Telotextu"/>
        <w:spacing w:before="6" w:after="0"/>
        <w:ind w:left="0" w:right="0" w:hanging="0"/>
        <w:rPr>
          <w:sz w:val="15"/>
        </w:rPr>
      </w:pPr>
      <w:r>
        <w:rPr>
          <w:sz w:val="15"/>
        </w:rPr>
      </w:r>
    </w:p>
    <w:p>
      <w:pPr>
        <w:pStyle w:val="Telotextu"/>
        <w:spacing w:before="94" w:after="0"/>
        <w:rPr/>
      </w:pPr>
      <w:r>
        <w:rPr/>
        <w:t>poznámky</w:t>
      </w:r>
      <w:r>
        <w:rPr>
          <w:spacing w:val="1"/>
        </w:rPr>
        <w:t xml:space="preserve"> </w:t>
      </w:r>
      <w:r>
        <w:rPr>
          <w:color w:val="0000FF"/>
          <w:spacing w:val="-5"/>
          <w:u w:val="single" w:color="0000FF"/>
        </w:rPr>
        <w:t>157</w:t>
      </w:r>
    </w:p>
    <w:p>
      <w:pPr>
        <w:pStyle w:val="Telotextu"/>
        <w:spacing w:before="7" w:after="0"/>
        <w:ind w:left="0" w:right="0" w:hanging="0"/>
        <w:rPr>
          <w:sz w:val="15"/>
        </w:rPr>
      </w:pPr>
      <w:r>
        <w:rPr>
          <w:sz w:val="15"/>
        </w:rPr>
      </w:r>
    </w:p>
    <w:p>
      <w:pPr>
        <w:pStyle w:val="Telotextu"/>
        <w:spacing w:before="93" w:after="0"/>
        <w:rPr/>
      </w:pPr>
      <w:r>
        <w:rPr/>
        <w:t>Bibliografia</w:t>
      </w:r>
      <w:r>
        <w:rPr>
          <w:spacing w:val="6"/>
        </w:rPr>
        <w:t xml:space="preserve"> </w:t>
      </w:r>
      <w:r>
        <w:rPr>
          <w:color w:val="0000FF"/>
          <w:spacing w:val="-5"/>
          <w:u w:val="single" w:color="0000FF"/>
        </w:rPr>
        <w:t>177</w:t>
      </w:r>
    </w:p>
    <w:p>
      <w:pPr>
        <w:pStyle w:val="Telotextu"/>
        <w:spacing w:before="6" w:after="0"/>
        <w:ind w:left="0" w:right="0" w:hanging="0"/>
        <w:rPr>
          <w:sz w:val="15"/>
        </w:rPr>
      </w:pPr>
      <w:r>
        <w:rPr>
          <w:sz w:val="15"/>
        </w:rPr>
      </w:r>
    </w:p>
    <w:p>
      <w:pPr>
        <w:pStyle w:val="Telotextu"/>
        <w:spacing w:before="94" w:after="0"/>
        <w:rPr/>
      </w:pPr>
      <w:r>
        <w:rPr/>
        <w:t>index</w:t>
      </w:r>
      <w:r>
        <w:rPr>
          <w:spacing w:val="3"/>
        </w:rPr>
        <w:t xml:space="preserve"> </w:t>
      </w:r>
      <w:r>
        <w:rPr/>
        <w:t>z</w:t>
      </w:r>
      <w:r>
        <w:rPr>
          <w:spacing w:val="2"/>
        </w:rPr>
        <w:t xml:space="preserve"> </w:t>
      </w:r>
      <w:r>
        <w:rPr/>
        <w:t>starodávny</w:t>
      </w:r>
      <w:r>
        <w:rPr>
          <w:spacing w:val="4"/>
        </w:rPr>
        <w:t xml:space="preserve"> </w:t>
      </w:r>
      <w:r>
        <w:rPr/>
        <w:t>zdrojov</w:t>
      </w:r>
      <w:r>
        <w:rPr>
          <w:spacing w:val="1"/>
        </w:rPr>
        <w:t xml:space="preserve"> </w:t>
      </w:r>
      <w:r>
        <w:rPr>
          <w:color w:val="0000FF"/>
          <w:spacing w:val="-5"/>
          <w:u w:val="single" w:color="0000FF"/>
        </w:rPr>
        <w:t>191</w:t>
      </w:r>
    </w:p>
    <w:p>
      <w:pPr>
        <w:pStyle w:val="Telotextu"/>
        <w:spacing w:before="6" w:after="0"/>
        <w:ind w:left="0" w:right="0" w:hanging="0"/>
        <w:rPr>
          <w:sz w:val="15"/>
        </w:rPr>
      </w:pPr>
      <w:r>
        <w:rPr>
          <w:sz w:val="15"/>
        </w:rPr>
      </w:r>
    </w:p>
    <w:p>
      <w:pPr>
        <w:pStyle w:val="Telotextu"/>
        <w:spacing w:before="93" w:after="0"/>
        <w:rPr/>
      </w:pPr>
      <w:r>
        <w:rPr/>
        <w:t>index</w:t>
      </w:r>
      <w:r>
        <w:rPr>
          <w:spacing w:val="2"/>
        </w:rPr>
        <w:t xml:space="preserve"> </w:t>
      </w:r>
      <w:r>
        <w:rPr/>
        <w:t>z</w:t>
      </w:r>
      <w:r>
        <w:rPr>
          <w:spacing w:val="3"/>
        </w:rPr>
        <w:t xml:space="preserve"> </w:t>
      </w:r>
      <w:r>
        <w:rPr/>
        <w:t>moderné</w:t>
      </w:r>
      <w:r>
        <w:rPr>
          <w:spacing w:val="5"/>
        </w:rPr>
        <w:t xml:space="preserve"> </w:t>
      </w:r>
      <w:r>
        <w:rPr/>
        <w:t>autorov</w:t>
      </w:r>
      <w:r>
        <w:rPr>
          <w:spacing w:val="1"/>
        </w:rPr>
        <w:t xml:space="preserve"> </w:t>
      </w:r>
      <w:r>
        <w:rPr>
          <w:color w:val="0000FF"/>
          <w:spacing w:val="-5"/>
          <w:u w:val="single" w:color="0000FF"/>
        </w:rPr>
        <w:t>200</w:t>
      </w:r>
    </w:p>
    <w:p>
      <w:pPr>
        <w:pStyle w:val="Telotextu"/>
        <w:spacing w:before="7" w:after="0"/>
        <w:ind w:left="0" w:right="0" w:hanging="0"/>
        <w:rPr>
          <w:sz w:val="15"/>
        </w:rPr>
      </w:pPr>
      <w:r>
        <w:rPr>
          <w:sz w:val="15"/>
        </w:rPr>
      </w:r>
    </w:p>
    <w:p>
      <w:pPr>
        <w:pStyle w:val="Telotextu"/>
        <w:spacing w:before="94" w:after="0"/>
        <w:rPr/>
      </w:pPr>
      <w:r>
        <w:rPr/>
        <w:t>všeobecný</w:t>
      </w:r>
      <w:r>
        <w:rPr>
          <w:spacing w:val="3"/>
        </w:rPr>
        <w:t xml:space="preserve"> </w:t>
      </w:r>
      <w:r>
        <w:rPr/>
        <w:t>index</w:t>
      </w:r>
      <w:r>
        <w:rPr>
          <w:spacing w:val="3"/>
        </w:rPr>
        <w:t xml:space="preserve"> </w:t>
      </w:r>
      <w:r>
        <w:rPr>
          <w:color w:val="0000FF"/>
          <w:spacing w:val="-5"/>
          <w:u w:val="single" w:color="0000FF"/>
        </w:rPr>
        <w:t>204</w:t>
      </w:r>
    </w:p>
    <w:p>
      <w:pPr>
        <w:pStyle w:val="Nadpis1"/>
        <w:spacing w:before="5" w:after="0"/>
        <w:rPr/>
      </w:pPr>
      <w:r>
        <w:rPr>
          <w:spacing w:val="-2"/>
        </w:rPr>
        <w:t>skratky</w:t>
      </w:r>
    </w:p>
    <w:p>
      <w:pPr>
        <w:pStyle w:val="Normal"/>
        <w:spacing w:before="5" w:after="0"/>
        <w:ind w:left="310" w:right="0" w:hanging="0"/>
        <w:jc w:val="left"/>
        <w:rPr>
          <w:i/>
          <w:i/>
          <w:sz w:val="23"/>
        </w:rPr>
      </w:pPr>
      <w:r>
        <w:rPr>
          <w:i/>
          <w:sz w:val="23"/>
        </w:rPr>
        <w:t>ANF</w:t>
      </w:r>
      <w:r>
        <w:rPr>
          <w:i/>
          <w:spacing w:val="65"/>
          <w:sz w:val="23"/>
        </w:rPr>
        <w:t xml:space="preserve"> </w:t>
      </w:r>
      <w:r>
        <w:rPr>
          <w:i/>
          <w:sz w:val="23"/>
        </w:rPr>
        <w:t>Ante Nicene</w:t>
      </w:r>
      <w:r>
        <w:rPr>
          <w:i/>
          <w:spacing w:val="2"/>
          <w:sz w:val="23"/>
        </w:rPr>
        <w:t xml:space="preserve"> </w:t>
      </w:r>
      <w:r>
        <w:rPr>
          <w:i/>
          <w:spacing w:val="-2"/>
          <w:sz w:val="23"/>
        </w:rPr>
        <w:t>Otcovia</w:t>
      </w:r>
    </w:p>
    <w:p>
      <w:pPr>
        <w:pStyle w:val="Normal"/>
        <w:spacing w:lineRule="auto" w:line="240" w:before="4" w:after="0"/>
        <w:ind w:left="401" w:right="5057" w:hanging="287"/>
        <w:jc w:val="left"/>
        <w:rPr>
          <w:i/>
          <w:i/>
          <w:sz w:val="23"/>
        </w:rPr>
      </w:pPr>
      <w:r>
        <w:rPr>
          <w:i/>
          <w:sz w:val="23"/>
        </w:rPr>
        <w:t>POŽIADAVKY</w:t>
      </w:r>
      <w:r>
        <w:rPr>
          <w:i/>
          <w:spacing w:val="40"/>
          <w:sz w:val="23"/>
        </w:rPr>
        <w:t xml:space="preserve"> </w:t>
      </w:r>
      <w:r>
        <w:rPr>
          <w:i/>
          <w:sz w:val="23"/>
        </w:rPr>
        <w:t>Vzostup a úpadok rímskeho sveta Apl</w:t>
      </w:r>
      <w:r>
        <w:rPr>
          <w:i/>
          <w:spacing w:val="40"/>
          <w:sz w:val="23"/>
        </w:rPr>
        <w:t xml:space="preserve"> </w:t>
      </w:r>
      <w:r>
        <w:rPr>
          <w:i/>
          <w:sz w:val="23"/>
        </w:rPr>
        <w:t>Skutky Pavla</w:t>
      </w:r>
    </w:p>
    <w:p>
      <w:pPr>
        <w:pStyle w:val="Normal"/>
        <w:spacing w:before="2" w:after="0"/>
        <w:ind w:left="336" w:right="0" w:hanging="0"/>
        <w:jc w:val="left"/>
        <w:rPr>
          <w:i/>
          <w:i/>
          <w:sz w:val="23"/>
        </w:rPr>
      </w:pPr>
      <w:r>
        <w:rPr>
          <w:i/>
          <w:sz w:val="23"/>
        </w:rPr>
        <w:t>Apt</w:t>
      </w:r>
      <w:r>
        <w:rPr>
          <w:i/>
          <w:spacing w:val="63"/>
          <w:sz w:val="23"/>
        </w:rPr>
        <w:t xml:space="preserve"> </w:t>
      </w:r>
      <w:r>
        <w:rPr>
          <w:i/>
          <w:sz w:val="23"/>
        </w:rPr>
        <w:t>aktov</w:t>
      </w:r>
      <w:r>
        <w:rPr>
          <w:i/>
          <w:spacing w:val="2"/>
          <w:sz w:val="23"/>
        </w:rPr>
        <w:t xml:space="preserve"> </w:t>
      </w:r>
      <w:r>
        <w:rPr>
          <w:i/>
          <w:sz w:val="23"/>
        </w:rPr>
        <w:t>z</w:t>
      </w:r>
      <w:r>
        <w:rPr>
          <w:i/>
          <w:spacing w:val="2"/>
          <w:sz w:val="23"/>
        </w:rPr>
        <w:t xml:space="preserve"> </w:t>
      </w:r>
      <w:r>
        <w:rPr>
          <w:i/>
          <w:sz w:val="23"/>
        </w:rPr>
        <w:t>Paul</w:t>
      </w:r>
      <w:r>
        <w:rPr>
          <w:i/>
          <w:spacing w:val="2"/>
          <w:sz w:val="23"/>
        </w:rPr>
        <w:t xml:space="preserve"> </w:t>
      </w:r>
      <w:r>
        <w:rPr>
          <w:i/>
          <w:sz w:val="23"/>
        </w:rPr>
        <w:t>a</w:t>
      </w:r>
      <w:r>
        <w:rPr>
          <w:i/>
          <w:spacing w:val="3"/>
          <w:sz w:val="23"/>
        </w:rPr>
        <w:t xml:space="preserve"> </w:t>
      </w:r>
      <w:r>
        <w:rPr>
          <w:i/>
          <w:spacing w:val="-2"/>
          <w:sz w:val="23"/>
        </w:rPr>
        <w:t>Thecla</w:t>
      </w:r>
    </w:p>
    <w:p>
      <w:pPr>
        <w:pStyle w:val="Telotextu"/>
        <w:spacing w:before="2" w:after="0"/>
        <w:ind w:left="296" w:right="0" w:hanging="0"/>
        <w:rPr/>
      </w:pPr>
      <w:r>
        <w:rPr/>
        <w:t>250</w:t>
      </w:r>
      <w:r>
        <w:rPr>
          <w:spacing w:val="65"/>
        </w:rPr>
        <w:t xml:space="preserve"> </w:t>
      </w:r>
      <w:r>
        <w:rPr/>
        <w:t>Telo</w:t>
      </w:r>
      <w:r>
        <w:rPr>
          <w:spacing w:val="4"/>
        </w:rPr>
        <w:t xml:space="preserve"> </w:t>
      </w:r>
      <w:r>
        <w:rPr/>
        <w:t>kresťanov</w:t>
      </w:r>
      <w:r>
        <w:rPr>
          <w:spacing w:val="4"/>
        </w:rPr>
        <w:t xml:space="preserve"> </w:t>
      </w:r>
      <w:r>
        <w:rPr/>
        <w:t>séria</w:t>
      </w:r>
      <w:r>
        <w:rPr>
          <w:spacing w:val="2"/>
        </w:rPr>
        <w:t xml:space="preserve"> </w:t>
      </w:r>
      <w:r>
        <w:rPr>
          <w:spacing w:val="-2"/>
        </w:rPr>
        <w:t>latinčina</w:t>
      </w:r>
    </w:p>
    <w:p>
      <w:pPr>
        <w:pStyle w:val="Normal"/>
        <w:spacing w:before="3" w:after="0"/>
        <w:ind w:left="114" w:right="0" w:hanging="0"/>
        <w:jc w:val="left"/>
        <w:rPr>
          <w:i/>
          <w:i/>
          <w:sz w:val="23"/>
        </w:rPr>
      </w:pPr>
      <w:r>
        <w:rPr>
          <w:i/>
          <w:sz w:val="23"/>
        </w:rPr>
        <w:t>DNAA</w:t>
      </w:r>
      <w:r>
        <w:rPr>
          <w:i/>
          <w:spacing w:val="64"/>
          <w:sz w:val="23"/>
        </w:rPr>
        <w:t xml:space="preserve"> </w:t>
      </w:r>
      <w:r>
        <w:rPr>
          <w:sz w:val="23"/>
        </w:rPr>
        <w:t>Augustína</w:t>
      </w:r>
      <w:r>
        <w:rPr>
          <w:spacing w:val="1"/>
          <w:sz w:val="23"/>
        </w:rPr>
        <w:t xml:space="preserve"> </w:t>
      </w:r>
      <w:r>
        <w:rPr>
          <w:i/>
          <w:sz w:val="23"/>
        </w:rPr>
        <w:t>O</w:t>
      </w:r>
      <w:r>
        <w:rPr>
          <w:i/>
          <w:spacing w:val="2"/>
          <w:sz w:val="23"/>
        </w:rPr>
        <w:t xml:space="preserve"> </w:t>
      </w:r>
      <w:r>
        <w:rPr>
          <w:i/>
          <w:sz w:val="23"/>
        </w:rPr>
        <w:t>prírody</w:t>
      </w:r>
      <w:r>
        <w:rPr>
          <w:i/>
          <w:spacing w:val="5"/>
          <w:sz w:val="23"/>
        </w:rPr>
        <w:t xml:space="preserve"> </w:t>
      </w:r>
      <w:r>
        <w:rPr>
          <w:i/>
          <w:sz w:val="23"/>
        </w:rPr>
        <w:t>a</w:t>
      </w:r>
      <w:r>
        <w:rPr>
          <w:i/>
          <w:spacing w:val="2"/>
          <w:sz w:val="23"/>
        </w:rPr>
        <w:t xml:space="preserve"> </w:t>
      </w:r>
      <w:r>
        <w:rPr>
          <w:i/>
          <w:sz w:val="23"/>
        </w:rPr>
        <w:t>pôvodne</w:t>
      </w:r>
      <w:r>
        <w:rPr>
          <w:i/>
          <w:spacing w:val="2"/>
          <w:sz w:val="23"/>
        </w:rPr>
        <w:t xml:space="preserve"> </w:t>
      </w:r>
      <w:r>
        <w:rPr>
          <w:i/>
          <w:spacing w:val="-2"/>
          <w:sz w:val="23"/>
        </w:rPr>
        <w:t>duša</w:t>
      </w:r>
    </w:p>
    <w:p>
      <w:pPr>
        <w:pStyle w:val="Telotextu"/>
        <w:spacing w:before="5" w:after="0"/>
        <w:ind w:left="295" w:right="0" w:hanging="0"/>
        <w:rPr/>
      </w:pPr>
      <w:r>
        <w:rPr/>
        <w:t>GCS</w:t>
      </w:r>
      <w:r>
        <w:rPr>
          <w:spacing w:val="68"/>
        </w:rPr>
        <w:t xml:space="preserve"> </w:t>
      </w:r>
      <w:r>
        <w:rPr/>
        <w:t>na</w:t>
      </w:r>
      <w:r>
        <w:rPr>
          <w:spacing w:val="3"/>
        </w:rPr>
        <w:t xml:space="preserve"> </w:t>
      </w:r>
      <w:r>
        <w:rPr/>
        <w:t>grécky</w:t>
      </w:r>
      <w:r>
        <w:rPr>
          <w:spacing w:val="6"/>
        </w:rPr>
        <w:t xml:space="preserve"> </w:t>
      </w:r>
      <w:r>
        <w:rPr/>
        <w:t>kresťanský</w:t>
      </w:r>
      <w:r>
        <w:rPr>
          <w:spacing w:val="5"/>
        </w:rPr>
        <w:t xml:space="preserve"> </w:t>
      </w:r>
      <w:r>
        <w:rPr/>
        <w:t>spisovateľ</w:t>
      </w:r>
      <w:r>
        <w:rPr>
          <w:spacing w:val="4"/>
        </w:rPr>
        <w:t xml:space="preserve"> </w:t>
      </w:r>
      <w:r>
        <w:rPr/>
        <w:t>na</w:t>
      </w:r>
      <w:r>
        <w:rPr>
          <w:spacing w:val="6"/>
        </w:rPr>
        <w:t xml:space="preserve"> </w:t>
      </w:r>
      <w:r>
        <w:rPr/>
        <w:t>najprv</w:t>
      </w:r>
      <w:r>
        <w:rPr>
          <w:spacing w:val="4"/>
        </w:rPr>
        <w:t xml:space="preserve"> </w:t>
      </w:r>
      <w:r>
        <w:rPr/>
        <w:t>tri</w:t>
      </w:r>
      <w:r>
        <w:rPr>
          <w:spacing w:val="7"/>
        </w:rPr>
        <w:t xml:space="preserve"> </w:t>
      </w:r>
      <w:r>
        <w:rPr>
          <w:spacing w:val="-2"/>
        </w:rPr>
        <w:t>storočia</w:t>
      </w:r>
    </w:p>
    <w:p>
      <w:pPr>
        <w:pStyle w:val="Normal"/>
        <w:spacing w:lineRule="auto" w:line="240" w:before="6" w:after="0"/>
        <w:ind w:left="322" w:right="6295" w:firstLine="52"/>
        <w:jc w:val="left"/>
        <w:rPr>
          <w:sz w:val="23"/>
        </w:rPr>
      </w:pPr>
      <w:r>
        <w:rPr>
          <w:i/>
          <w:sz w:val="23"/>
        </w:rPr>
        <w:t>JBL</w:t>
      </w:r>
      <w:r>
        <w:rPr>
          <w:i/>
          <w:spacing w:val="40"/>
          <w:sz w:val="23"/>
        </w:rPr>
        <w:t xml:space="preserve"> </w:t>
      </w:r>
      <w:r>
        <w:rPr>
          <w:i/>
          <w:sz w:val="23"/>
        </w:rPr>
        <w:t>Časopis biblickej literatúry JTS</w:t>
      </w:r>
      <w:r>
        <w:rPr>
          <w:i/>
          <w:spacing w:val="40"/>
          <w:sz w:val="23"/>
        </w:rPr>
        <w:t xml:space="preserve"> </w:t>
      </w:r>
      <w:r>
        <w:rPr>
          <w:i/>
          <w:sz w:val="23"/>
        </w:rPr>
        <w:t xml:space="preserve">Journal of Theological Studies </w:t>
      </w:r>
      <w:r>
        <w:rPr>
          <w:sz w:val="23"/>
        </w:rPr>
        <w:t>KJV</w:t>
      </w:r>
      <w:r>
        <w:rPr>
          <w:spacing w:val="40"/>
          <w:sz w:val="23"/>
        </w:rPr>
        <w:t xml:space="preserve"> </w:t>
      </w:r>
      <w:r>
        <w:rPr>
          <w:sz w:val="23"/>
        </w:rPr>
        <w:t>Verzia Biblie kráľa Jakuba</w:t>
      </w:r>
    </w:p>
    <w:p>
      <w:pPr>
        <w:pStyle w:val="Normal"/>
        <w:spacing w:before="1" w:after="0"/>
        <w:ind w:left="336" w:right="0" w:hanging="0"/>
        <w:jc w:val="left"/>
        <w:rPr>
          <w:i/>
          <w:i/>
          <w:sz w:val="23"/>
        </w:rPr>
      </w:pPr>
      <w:r>
        <w:rPr>
          <w:i/>
          <w:sz w:val="23"/>
        </w:rPr>
        <w:t>LAB</w:t>
      </w:r>
      <w:r>
        <w:rPr>
          <w:i/>
          <w:spacing w:val="65"/>
          <w:sz w:val="23"/>
        </w:rPr>
        <w:t xml:space="preserve"> </w:t>
      </w:r>
      <w:r>
        <w:rPr>
          <w:sz w:val="23"/>
        </w:rPr>
        <w:t>pseudofilo,</w:t>
      </w:r>
      <w:r>
        <w:rPr>
          <w:spacing w:val="6"/>
          <w:sz w:val="23"/>
        </w:rPr>
        <w:t xml:space="preserve"> </w:t>
      </w:r>
      <w:r>
        <w:rPr>
          <w:i/>
          <w:sz w:val="23"/>
        </w:rPr>
        <w:t>Liber</w:t>
      </w:r>
      <w:r>
        <w:rPr>
          <w:i/>
          <w:spacing w:val="3"/>
          <w:sz w:val="23"/>
        </w:rPr>
        <w:t xml:space="preserve"> </w:t>
      </w:r>
      <w:r>
        <w:rPr>
          <w:i/>
          <w:sz w:val="23"/>
        </w:rPr>
        <w:t>starožitný</w:t>
      </w:r>
      <w:r>
        <w:rPr>
          <w:i/>
          <w:spacing w:val="4"/>
          <w:sz w:val="23"/>
        </w:rPr>
        <w:t xml:space="preserve"> </w:t>
      </w:r>
      <w:r>
        <w:rPr>
          <w:i/>
          <w:spacing w:val="-2"/>
          <w:sz w:val="23"/>
        </w:rPr>
        <w:t>Biblicarum</w:t>
      </w:r>
    </w:p>
    <w:p>
      <w:pPr>
        <w:pStyle w:val="Telotextu"/>
        <w:spacing w:lineRule="auto" w:line="242" w:before="3" w:after="0"/>
        <w:ind w:left="257" w:right="6896" w:firstLine="52"/>
        <w:rPr/>
      </w:pPr>
      <w:r>
        <w:rPr/>
        <w:t>LCL</w:t>
      </w:r>
      <w:r>
        <w:rPr>
          <w:spacing w:val="40"/>
        </w:rPr>
        <w:t xml:space="preserve"> </w:t>
      </w:r>
      <w:r>
        <w:rPr/>
        <w:t>Loeb Classical Library NHC</w:t>
      </w:r>
      <w:r>
        <w:rPr>
          <w:spacing w:val="40"/>
        </w:rPr>
        <w:t xml:space="preserve"> </w:t>
      </w:r>
      <w:r>
        <w:rPr/>
        <w:t>Kódex Nag Hammadi</w:t>
      </w:r>
    </w:p>
    <w:p>
      <w:pPr>
        <w:pStyle w:val="Normal"/>
        <w:spacing w:before="0" w:after="0"/>
        <w:ind w:left="153" w:right="0" w:hanging="0"/>
        <w:jc w:val="left"/>
        <w:rPr>
          <w:i/>
          <w:i/>
          <w:sz w:val="23"/>
        </w:rPr>
      </w:pPr>
      <w:r>
        <w:rPr>
          <w:i/>
          <w:sz w:val="23"/>
        </w:rPr>
        <w:t>NPNF</w:t>
      </w:r>
      <w:r>
        <w:rPr>
          <w:i/>
          <w:spacing w:val="64"/>
          <w:sz w:val="23"/>
        </w:rPr>
        <w:t xml:space="preserve"> </w:t>
      </w:r>
      <w:r>
        <w:rPr>
          <w:i/>
          <w:sz w:val="23"/>
        </w:rPr>
        <w:t>Nicene</w:t>
      </w:r>
      <w:r>
        <w:rPr>
          <w:i/>
          <w:spacing w:val="3"/>
          <w:sz w:val="23"/>
        </w:rPr>
        <w:t xml:space="preserve"> </w:t>
      </w:r>
      <w:r>
        <w:rPr>
          <w:i/>
          <w:sz w:val="23"/>
        </w:rPr>
        <w:t>a</w:t>
      </w:r>
      <w:r>
        <w:rPr>
          <w:i/>
          <w:spacing w:val="2"/>
          <w:sz w:val="23"/>
        </w:rPr>
        <w:t xml:space="preserve"> </w:t>
      </w:r>
      <w:r>
        <w:rPr>
          <w:i/>
          <w:sz w:val="23"/>
        </w:rPr>
        <w:t>Post-Nicene</w:t>
      </w:r>
      <w:r>
        <w:rPr>
          <w:i/>
          <w:spacing w:val="2"/>
          <w:sz w:val="23"/>
        </w:rPr>
        <w:t xml:space="preserve"> </w:t>
      </w:r>
      <w:r>
        <w:rPr>
          <w:i/>
          <w:spacing w:val="-2"/>
          <w:sz w:val="23"/>
        </w:rPr>
        <w:t>Otcovia</w:t>
      </w:r>
    </w:p>
    <w:p>
      <w:pPr>
        <w:pStyle w:val="Telotextu"/>
        <w:spacing w:before="1" w:after="0"/>
        <w:ind w:left="128" w:right="0" w:hanging="0"/>
        <w:rPr/>
      </w:pPr>
      <w:r>
        <w:rPr/>
        <w:t>NRSV</w:t>
      </w:r>
      <w:r>
        <w:rPr>
          <w:spacing w:val="63"/>
        </w:rPr>
        <w:t xml:space="preserve"> </w:t>
      </w:r>
      <w:r>
        <w:rPr/>
        <w:t>Nový</w:t>
      </w:r>
      <w:r>
        <w:rPr>
          <w:spacing w:val="2"/>
        </w:rPr>
        <w:t xml:space="preserve"> </w:t>
      </w:r>
      <w:r>
        <w:rPr/>
        <w:t>Prepracované</w:t>
      </w:r>
      <w:r>
        <w:rPr>
          <w:spacing w:val="4"/>
        </w:rPr>
        <w:t xml:space="preserve"> </w:t>
      </w:r>
      <w:r>
        <w:rPr/>
        <w:t>Štandardné</w:t>
      </w:r>
      <w:r>
        <w:rPr>
          <w:spacing w:val="2"/>
        </w:rPr>
        <w:t xml:space="preserve"> </w:t>
      </w:r>
      <w:r>
        <w:rPr/>
        <w:t>Verzia</w:t>
      </w:r>
      <w:r>
        <w:rPr>
          <w:spacing w:val="3"/>
        </w:rPr>
        <w:t xml:space="preserve"> </w:t>
      </w:r>
      <w:r>
        <w:rPr/>
        <w:t>z</w:t>
      </w:r>
      <w:r>
        <w:rPr>
          <w:spacing w:val="2"/>
        </w:rPr>
        <w:t xml:space="preserve"> </w:t>
      </w:r>
      <w:r>
        <w:rPr/>
        <w:t>na</w:t>
      </w:r>
      <w:r>
        <w:rPr>
          <w:spacing w:val="2"/>
        </w:rPr>
        <w:t xml:space="preserve"> </w:t>
      </w:r>
      <w:r>
        <w:rPr>
          <w:spacing w:val="-4"/>
        </w:rPr>
        <w:t>Biblia</w:t>
      </w:r>
    </w:p>
    <w:p>
      <w:pPr>
        <w:pStyle w:val="Normal"/>
        <w:spacing w:before="4" w:after="0"/>
        <w:ind w:left="323" w:right="0" w:hanging="0"/>
        <w:jc w:val="left"/>
        <w:rPr>
          <w:sz w:val="23"/>
        </w:rPr>
      </w:pPr>
      <w:r>
        <w:rPr>
          <w:i/>
          <w:sz w:val="23"/>
        </w:rPr>
        <w:t>NTA</w:t>
      </w:r>
      <w:r>
        <w:rPr>
          <w:i/>
          <w:spacing w:val="66"/>
          <w:sz w:val="23"/>
        </w:rPr>
        <w:t xml:space="preserve"> </w:t>
      </w:r>
      <w:r>
        <w:rPr>
          <w:i/>
          <w:sz w:val="23"/>
        </w:rPr>
        <w:t>Nový</w:t>
      </w:r>
      <w:r>
        <w:rPr>
          <w:i/>
          <w:spacing w:val="4"/>
          <w:sz w:val="23"/>
        </w:rPr>
        <w:t xml:space="preserve"> </w:t>
      </w:r>
      <w:r>
        <w:rPr>
          <w:i/>
          <w:sz w:val="23"/>
        </w:rPr>
        <w:t>Testament</w:t>
      </w:r>
      <w:r>
        <w:rPr>
          <w:i/>
          <w:spacing w:val="6"/>
          <w:sz w:val="23"/>
        </w:rPr>
        <w:t xml:space="preserve"> </w:t>
      </w:r>
      <w:r>
        <w:rPr>
          <w:i/>
          <w:sz w:val="23"/>
        </w:rPr>
        <w:t xml:space="preserve">apokryfy </w:t>
      </w:r>
      <w:r>
        <w:rPr>
          <w:sz w:val="23"/>
        </w:rPr>
        <w:t>,</w:t>
      </w:r>
      <w:r>
        <w:rPr>
          <w:spacing w:val="5"/>
          <w:sz w:val="23"/>
        </w:rPr>
        <w:t xml:space="preserve"> </w:t>
      </w:r>
      <w:r>
        <w:rPr>
          <w:sz w:val="23"/>
        </w:rPr>
        <w:t>vyd.</w:t>
      </w:r>
      <w:r>
        <w:rPr>
          <w:spacing w:val="6"/>
          <w:sz w:val="23"/>
        </w:rPr>
        <w:t xml:space="preserve"> </w:t>
      </w:r>
      <w:r>
        <w:rPr>
          <w:sz w:val="23"/>
        </w:rPr>
        <w:t>Wilhelm</w:t>
      </w:r>
      <w:r>
        <w:rPr>
          <w:spacing w:val="2"/>
          <w:sz w:val="23"/>
        </w:rPr>
        <w:t xml:space="preserve"> </w:t>
      </w:r>
      <w:r>
        <w:rPr>
          <w:spacing w:val="-2"/>
          <w:sz w:val="23"/>
        </w:rPr>
        <w:t>Schneemelcher</w:t>
      </w:r>
    </w:p>
    <w:p>
      <w:pPr>
        <w:pStyle w:val="Normal"/>
        <w:spacing w:before="7" w:after="0"/>
        <w:ind w:left="347" w:right="0" w:hanging="0"/>
        <w:jc w:val="left"/>
        <w:rPr>
          <w:i/>
          <w:i/>
          <w:sz w:val="23"/>
        </w:rPr>
      </w:pPr>
      <w:r>
        <w:rPr>
          <w:i/>
          <w:sz w:val="23"/>
        </w:rPr>
        <w:t>NTS</w:t>
      </w:r>
      <w:r>
        <w:rPr>
          <w:i/>
          <w:spacing w:val="65"/>
          <w:sz w:val="23"/>
        </w:rPr>
        <w:t xml:space="preserve"> </w:t>
      </w:r>
      <w:r>
        <w:rPr>
          <w:i/>
          <w:sz w:val="23"/>
        </w:rPr>
        <w:t>Nový</w:t>
      </w:r>
      <w:r>
        <w:rPr>
          <w:i/>
          <w:spacing w:val="3"/>
          <w:sz w:val="23"/>
        </w:rPr>
        <w:t xml:space="preserve"> </w:t>
      </w:r>
      <w:r>
        <w:rPr>
          <w:i/>
          <w:sz w:val="23"/>
        </w:rPr>
        <w:t>Testament</w:t>
      </w:r>
      <w:r>
        <w:rPr>
          <w:i/>
          <w:spacing w:val="3"/>
          <w:sz w:val="23"/>
        </w:rPr>
        <w:t xml:space="preserve"> </w:t>
      </w:r>
      <w:r>
        <w:rPr>
          <w:i/>
          <w:spacing w:val="-2"/>
          <w:sz w:val="23"/>
        </w:rPr>
        <w:t>Štúdie</w:t>
      </w:r>
    </w:p>
    <w:p>
      <w:pPr>
        <w:pStyle w:val="Normal"/>
        <w:spacing w:before="2" w:after="0"/>
        <w:ind w:left="128" w:right="0" w:hanging="0"/>
        <w:jc w:val="left"/>
        <w:rPr>
          <w:i/>
          <w:i/>
          <w:sz w:val="23"/>
        </w:rPr>
      </w:pPr>
      <w:r>
        <w:rPr>
          <w:i/>
          <w:sz w:val="23"/>
        </w:rPr>
        <w:t>OCTD</w:t>
      </w:r>
      <w:r>
        <w:rPr>
          <w:i/>
          <w:spacing w:val="64"/>
          <w:sz w:val="23"/>
        </w:rPr>
        <w:t xml:space="preserve"> </w:t>
      </w:r>
      <w:r>
        <w:rPr>
          <w:sz w:val="23"/>
        </w:rPr>
        <w:t>Augustín,</w:t>
      </w:r>
      <w:r>
        <w:rPr>
          <w:spacing w:val="1"/>
          <w:sz w:val="23"/>
        </w:rPr>
        <w:t xml:space="preserve"> </w:t>
      </w:r>
      <w:r>
        <w:rPr>
          <w:i/>
          <w:sz w:val="23"/>
        </w:rPr>
        <w:t>Zapnuté</w:t>
      </w:r>
      <w:r>
        <w:rPr>
          <w:i/>
          <w:spacing w:val="4"/>
          <w:sz w:val="23"/>
        </w:rPr>
        <w:t xml:space="preserve"> </w:t>
      </w:r>
      <w:r>
        <w:rPr>
          <w:i/>
          <w:sz w:val="23"/>
        </w:rPr>
        <w:t>na</w:t>
      </w:r>
      <w:r>
        <w:rPr>
          <w:i/>
          <w:spacing w:val="2"/>
          <w:sz w:val="23"/>
        </w:rPr>
        <w:t xml:space="preserve"> </w:t>
      </w:r>
      <w:r>
        <w:rPr>
          <w:i/>
          <w:sz w:val="23"/>
        </w:rPr>
        <w:t>Starostlivosť</w:t>
      </w:r>
      <w:r>
        <w:rPr>
          <w:i/>
          <w:spacing w:val="1"/>
          <w:sz w:val="23"/>
        </w:rPr>
        <w:t xml:space="preserve"> </w:t>
      </w:r>
      <w:r>
        <w:rPr>
          <w:i/>
          <w:sz w:val="23"/>
        </w:rPr>
        <w:t>do</w:t>
      </w:r>
      <w:r>
        <w:rPr>
          <w:i/>
          <w:spacing w:val="3"/>
          <w:sz w:val="23"/>
        </w:rPr>
        <w:t xml:space="preserve"> </w:t>
      </w:r>
      <w:r>
        <w:rPr>
          <w:i/>
          <w:sz w:val="23"/>
        </w:rPr>
        <w:t>byť</w:t>
      </w:r>
      <w:r>
        <w:rPr>
          <w:i/>
          <w:spacing w:val="4"/>
          <w:sz w:val="23"/>
        </w:rPr>
        <w:t xml:space="preserve"> </w:t>
      </w:r>
      <w:r>
        <w:rPr>
          <w:i/>
          <w:sz w:val="23"/>
        </w:rPr>
        <w:t>Prevzaté</w:t>
      </w:r>
      <w:r>
        <w:rPr>
          <w:i/>
          <w:spacing w:val="4"/>
          <w:sz w:val="23"/>
        </w:rPr>
        <w:t xml:space="preserve"> </w:t>
      </w:r>
      <w:r>
        <w:rPr>
          <w:i/>
          <w:sz w:val="23"/>
        </w:rPr>
        <w:t>pre</w:t>
      </w:r>
      <w:r>
        <w:rPr>
          <w:i/>
          <w:spacing w:val="3"/>
          <w:sz w:val="23"/>
        </w:rPr>
        <w:t xml:space="preserve"> </w:t>
      </w:r>
      <w:r>
        <w:rPr>
          <w:i/>
          <w:sz w:val="23"/>
        </w:rPr>
        <w:t>na</w:t>
      </w:r>
      <w:r>
        <w:rPr>
          <w:i/>
          <w:spacing w:val="1"/>
          <w:sz w:val="23"/>
        </w:rPr>
        <w:t xml:space="preserve"> </w:t>
      </w:r>
      <w:r>
        <w:rPr>
          <w:i/>
          <w:spacing w:val="-4"/>
          <w:sz w:val="23"/>
        </w:rPr>
        <w:t>Mŕtvy</w:t>
      </w:r>
    </w:p>
    <w:p>
      <w:pPr>
        <w:pStyle w:val="Normal"/>
        <w:spacing w:before="3" w:after="0"/>
        <w:ind w:left="310" w:right="0" w:hanging="0"/>
        <w:jc w:val="left"/>
        <w:rPr>
          <w:sz w:val="23"/>
        </w:rPr>
      </w:pPr>
      <w:r>
        <w:rPr>
          <w:i/>
          <w:sz w:val="23"/>
        </w:rPr>
        <w:t>OTP</w:t>
      </w:r>
      <w:r>
        <w:rPr>
          <w:i/>
          <w:spacing w:val="64"/>
          <w:sz w:val="23"/>
        </w:rPr>
        <w:t xml:space="preserve"> </w:t>
      </w:r>
      <w:r>
        <w:rPr>
          <w:i/>
          <w:sz w:val="23"/>
        </w:rPr>
        <w:t>Starý</w:t>
      </w:r>
      <w:r>
        <w:rPr>
          <w:i/>
          <w:spacing w:val="4"/>
          <w:sz w:val="23"/>
        </w:rPr>
        <w:t xml:space="preserve"> </w:t>
      </w:r>
      <w:r>
        <w:rPr>
          <w:i/>
          <w:sz w:val="23"/>
        </w:rPr>
        <w:t>Testament</w:t>
      </w:r>
      <w:r>
        <w:rPr>
          <w:i/>
          <w:spacing w:val="4"/>
          <w:sz w:val="23"/>
        </w:rPr>
        <w:t xml:space="preserve"> </w:t>
      </w:r>
      <w:r>
        <w:rPr>
          <w:i/>
          <w:sz w:val="23"/>
        </w:rPr>
        <w:t xml:space="preserve">Pseudepigrapha </w:t>
      </w:r>
      <w:r>
        <w:rPr>
          <w:sz w:val="23"/>
        </w:rPr>
        <w:t>_</w:t>
      </w:r>
      <w:r>
        <w:rPr>
          <w:spacing w:val="3"/>
          <w:sz w:val="23"/>
        </w:rPr>
        <w:t xml:space="preserve"> </w:t>
      </w:r>
      <w:r>
        <w:rPr>
          <w:sz w:val="23"/>
        </w:rPr>
        <w:t>vyd.</w:t>
      </w:r>
      <w:r>
        <w:rPr>
          <w:spacing w:val="3"/>
          <w:sz w:val="23"/>
        </w:rPr>
        <w:t xml:space="preserve"> </w:t>
      </w:r>
      <w:r>
        <w:rPr>
          <w:sz w:val="23"/>
        </w:rPr>
        <w:t>J.</w:t>
      </w:r>
      <w:r>
        <w:rPr>
          <w:spacing w:val="3"/>
          <w:sz w:val="23"/>
        </w:rPr>
        <w:t xml:space="preserve"> </w:t>
      </w:r>
      <w:r>
        <w:rPr>
          <w:sz w:val="23"/>
        </w:rPr>
        <w:t>H.</w:t>
      </w:r>
      <w:r>
        <w:rPr>
          <w:spacing w:val="4"/>
          <w:sz w:val="23"/>
        </w:rPr>
        <w:t xml:space="preserve"> </w:t>
      </w:r>
      <w:r>
        <w:rPr>
          <w:spacing w:val="-2"/>
          <w:sz w:val="23"/>
        </w:rPr>
        <w:t>Charlesworth</w:t>
      </w:r>
    </w:p>
    <w:p>
      <w:pPr>
        <w:pStyle w:val="Normal"/>
        <w:spacing w:before="4" w:after="0"/>
        <w:ind w:left="244" w:right="0" w:hanging="0"/>
        <w:jc w:val="left"/>
        <w:rPr>
          <w:sz w:val="23"/>
        </w:rPr>
      </w:pPr>
      <w:r>
        <w:rPr>
          <w:i/>
          <w:sz w:val="23"/>
        </w:rPr>
        <w:t>PGM</w:t>
      </w:r>
      <w:r>
        <w:rPr>
          <w:i/>
          <w:spacing w:val="67"/>
          <w:sz w:val="23"/>
        </w:rPr>
        <w:t xml:space="preserve"> </w:t>
      </w:r>
      <w:r>
        <w:rPr>
          <w:i/>
          <w:sz w:val="23"/>
        </w:rPr>
        <w:t>Patrologia</w:t>
      </w:r>
      <w:r>
        <w:rPr>
          <w:i/>
          <w:spacing w:val="3"/>
          <w:sz w:val="23"/>
        </w:rPr>
        <w:t xml:space="preserve"> </w:t>
      </w:r>
      <w:r>
        <w:rPr>
          <w:i/>
          <w:sz w:val="23"/>
        </w:rPr>
        <w:t xml:space="preserve">grécky </w:t>
      </w:r>
      <w:r>
        <w:rPr>
          <w:sz w:val="23"/>
        </w:rPr>
        <w:t>_</w:t>
      </w:r>
      <w:r>
        <w:rPr>
          <w:spacing w:val="5"/>
          <w:sz w:val="23"/>
        </w:rPr>
        <w:t xml:space="preserve"> </w:t>
      </w:r>
      <w:r>
        <w:rPr>
          <w:sz w:val="23"/>
        </w:rPr>
        <w:t>vyd.</w:t>
      </w:r>
      <w:r>
        <w:rPr>
          <w:spacing w:val="3"/>
          <w:sz w:val="23"/>
        </w:rPr>
        <w:t xml:space="preserve"> </w:t>
      </w:r>
      <w:r>
        <w:rPr>
          <w:spacing w:val="-2"/>
          <w:sz w:val="23"/>
        </w:rPr>
        <w:t>Skvelé</w:t>
      </w:r>
    </w:p>
    <w:p>
      <w:pPr>
        <w:pStyle w:val="Normal"/>
        <w:spacing w:lineRule="auto" w:line="242" w:before="5" w:after="0"/>
        <w:ind w:left="323" w:right="6157" w:firstLine="155"/>
        <w:jc w:val="left"/>
        <w:rPr>
          <w:i/>
          <w:i/>
          <w:sz w:val="23"/>
        </w:rPr>
      </w:pPr>
      <w:r>
        <w:rPr>
          <w:i/>
          <w:sz w:val="23"/>
        </w:rPr>
        <w:t>PL</w:t>
      </w:r>
      <w:r>
        <w:rPr>
          <w:i/>
          <w:spacing w:val="40"/>
          <w:sz w:val="23"/>
        </w:rPr>
        <w:t xml:space="preserve"> </w:t>
      </w:r>
      <w:r>
        <w:rPr>
          <w:i/>
          <w:sz w:val="23"/>
        </w:rPr>
        <w:t xml:space="preserve">Patrologia Latina </w:t>
      </w:r>
      <w:r>
        <w:rPr>
          <w:sz w:val="23"/>
        </w:rPr>
        <w:t>, vyd. Skvelé</w:t>
      </w:r>
      <w:r>
        <w:rPr>
          <w:spacing w:val="80"/>
          <w:sz w:val="23"/>
        </w:rPr>
        <w:t xml:space="preserve"> </w:t>
      </w:r>
      <w:r>
        <w:rPr>
          <w:i/>
          <w:sz w:val="23"/>
        </w:rPr>
        <w:t>PPF</w:t>
      </w:r>
      <w:r>
        <w:rPr>
          <w:i/>
          <w:spacing w:val="40"/>
          <w:sz w:val="23"/>
        </w:rPr>
        <w:t xml:space="preserve"> </w:t>
      </w:r>
      <w:r>
        <w:rPr>
          <w:i/>
          <w:sz w:val="23"/>
        </w:rPr>
        <w:t>Passion of Perpetua a Felicity VC</w:t>
      </w:r>
      <w:r>
        <w:rPr>
          <w:i/>
          <w:spacing w:val="40"/>
          <w:sz w:val="23"/>
        </w:rPr>
        <w:t xml:space="preserve"> </w:t>
      </w:r>
      <w:r>
        <w:rPr>
          <w:i/>
          <w:sz w:val="23"/>
        </w:rPr>
        <w:t>Christian Vigil</w:t>
      </w:r>
    </w:p>
    <w:p>
      <w:pPr>
        <w:pStyle w:val="Telotextu"/>
        <w:spacing w:lineRule="exact" w:line="260"/>
        <w:rPr/>
      </w:pPr>
      <w:r>
        <w:rPr/>
        <w:t>koniec</w:t>
      </w:r>
      <w:r>
        <w:rPr>
          <w:spacing w:val="3"/>
        </w:rPr>
        <w:t xml:space="preserve"> </w:t>
      </w:r>
      <w:r>
        <w:rPr>
          <w:spacing w:val="-4"/>
        </w:rPr>
        <w:t>str. xv</w:t>
      </w:r>
    </w:p>
    <w:p>
      <w:pPr>
        <w:pStyle w:val="Telotextu"/>
        <w:ind w:left="0" w:right="0" w:hanging="0"/>
        <w:rPr>
          <w:sz w:val="26"/>
        </w:rPr>
      </w:pPr>
      <w:r>
        <w:rPr>
          <w:sz w:val="26"/>
        </w:rPr>
      </w:r>
    </w:p>
    <w:p>
      <w:pPr>
        <w:pStyle w:val="Telotextu"/>
        <w:ind w:left="0" w:right="0" w:hanging="0"/>
        <w:rPr>
          <w:sz w:val="21"/>
        </w:rPr>
      </w:pPr>
      <w:r>
        <w:rPr>
          <w:sz w:val="21"/>
        </w:rPr>
      </w:r>
    </w:p>
    <w:p>
      <w:pPr>
        <w:pStyle w:val="Telotextu"/>
        <w:rPr/>
      </w:pPr>
      <w:r>
        <w:rPr>
          <w:spacing w:val="-2"/>
        </w:rPr>
        <w:t>Úvod</w:t>
      </w:r>
    </w:p>
    <w:p>
      <w:pPr>
        <w:pStyle w:val="Telotextu"/>
        <w:spacing w:lineRule="auto" w:line="242" w:before="3" w:after="0"/>
        <w:ind w:left="304" w:right="6295" w:firstLine="1"/>
        <w:rPr/>
      </w:pPr>
      <w:r>
        <mc:AlternateContent>
          <mc:Choice Requires="wpg">
            <w:drawing>
              <wp:anchor behindDoc="1" distT="0" distB="0" distL="114300" distR="114300" simplePos="0" locked="0" layoutInCell="0" allowOverlap="1" relativeHeight="164">
                <wp:simplePos x="0" y="0"/>
                <wp:positionH relativeFrom="page">
                  <wp:posOffset>557530</wp:posOffset>
                </wp:positionH>
                <wp:positionV relativeFrom="paragraph">
                  <wp:posOffset>93980</wp:posOffset>
                </wp:positionV>
                <wp:extent cx="81915" cy="40640"/>
                <wp:effectExtent l="0" t="0" r="0" b="4445"/>
                <wp:wrapNone/>
                <wp:docPr id="2" name=""/>
                <a:graphic xmlns:a="http://schemas.openxmlformats.org/drawingml/2006/main">
                  <a:graphicData uri="http://schemas.microsoft.com/office/word/2010/wordprocessingGroup">
                    <wpg:wgp>
                      <wpg:cNvGrpSpPr/>
                      <wpg:grpSpPr>
                        <a:xfrm>
                          <a:off x="0" y="0"/>
                          <a:ext cx="82080" cy="40680"/>
                          <a:chOff x="0" y="0"/>
                          <a:chExt cx="82080" cy="40680"/>
                        </a:xfrm>
                      </wpg:grpSpPr>
                      <pic:pic xmlns:pic="http://schemas.openxmlformats.org/drawingml/2006/picture">
                        <pic:nvPicPr>
                          <pic:cNvPr id="0" name="" descr=""/>
                          <pic:cNvPicPr/>
                        </pic:nvPicPr>
                        <pic:blipFill>
                          <a:blip r:embed="rId3"/>
                          <a:stretch/>
                        </pic:blipFill>
                        <pic:spPr>
                          <a:xfrm>
                            <a:off x="0" y="0"/>
                            <a:ext cx="82080" cy="36720"/>
                          </a:xfrm>
                          <a:prstGeom prst="rect">
                            <a:avLst/>
                          </a:prstGeom>
                          <a:ln w="0">
                            <a:noFill/>
                          </a:ln>
                        </pic:spPr>
                      </pic:pic>
                      <wps:wsp>
                        <wps:cNvSpPr/>
                        <wps:spPr>
                          <a:xfrm>
                            <a:off x="37440" y="40680"/>
                            <a:ext cx="9000" cy="0"/>
                          </a:xfrm>
                          <a:prstGeom prst="line">
                            <a:avLst/>
                          </a:prstGeom>
                          <a:ln w="828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4pt;width:6.45pt;height:3.15pt" coordorigin="878,148" coordsize="12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left:878;top:148;width:128;height:57;mso-wrap-style:none;v-text-anchor:middle;mso-position-horizontal-relative:page" type="_x0000_t75">
                  <v:imagedata r:id="rId3" o:detectmouseclick="t"/>
                  <v:stroke color="#3465a4" joinstyle="round" endcap="flat"/>
                  <w10:wrap type="none"/>
                </v:shape>
                <v:line id="shape_0" from="937,212" to="950,212" stroked="t" o:allowincell="f" style="position:absolute;mso-position-horizontal-relative:page">
                  <v:stroke color="#ca6400" weight="8280" joinstyle="round" endcap="flat"/>
                  <v:fill o:detectmouseclick="t" on="false"/>
                  <w10:wrap type="none"/>
                </v:line>
              </v:group>
            </w:pict>
          </mc:Fallback>
        </mc:AlternateContent>
        <mc:AlternateContent>
          <mc:Choice Requires="wpg">
            <w:drawing>
              <wp:anchor behindDoc="1" distT="0" distB="0" distL="114300" distR="114300" simplePos="0" locked="0" layoutInCell="0" allowOverlap="1" relativeHeight="165">
                <wp:simplePos x="0" y="0"/>
                <wp:positionH relativeFrom="page">
                  <wp:posOffset>557530</wp:posOffset>
                </wp:positionH>
                <wp:positionV relativeFrom="paragraph">
                  <wp:posOffset>267335</wp:posOffset>
                </wp:positionV>
                <wp:extent cx="81280" cy="40005"/>
                <wp:effectExtent l="0" t="0" r="0" b="3175"/>
                <wp:wrapNone/>
                <wp:docPr id="3" name=""/>
                <a:graphic xmlns:a="http://schemas.openxmlformats.org/drawingml/2006/main">
                  <a:graphicData uri="http://schemas.microsoft.com/office/word/2010/wordprocessingGroup">
                    <wpg:wgp>
                      <wpg:cNvGrpSpPr/>
                      <wpg:grpSpPr>
                        <a:xfrm>
                          <a:off x="0" y="0"/>
                          <a:ext cx="81360" cy="39960"/>
                          <a:chOff x="0" y="0"/>
                          <a:chExt cx="81360" cy="39960"/>
                        </a:xfrm>
                      </wpg:grpSpPr>
                      <pic:pic xmlns:pic="http://schemas.openxmlformats.org/drawingml/2006/picture">
                        <pic:nvPicPr>
                          <pic:cNvPr id="1" name="" descr=""/>
                          <pic:cNvPicPr/>
                        </pic:nvPicPr>
                        <pic:blipFill>
                          <a:blip r:embed="rId4"/>
                          <a:stretch/>
                        </pic:blipFill>
                        <pic:spPr>
                          <a:xfrm>
                            <a:off x="0" y="0"/>
                            <a:ext cx="81360" cy="36720"/>
                          </a:xfrm>
                          <a:prstGeom prst="rect">
                            <a:avLst/>
                          </a:prstGeom>
                          <a:ln w="0">
                            <a:noFill/>
                          </a:ln>
                        </pic:spPr>
                      </pic:pic>
                      <wps:wsp>
                        <wps:cNvSpPr/>
                        <wps:spPr>
                          <a:xfrm>
                            <a:off x="36720" y="39960"/>
                            <a:ext cx="9000" cy="0"/>
                          </a:xfrm>
                          <a:prstGeom prst="line">
                            <a:avLst/>
                          </a:prstGeom>
                          <a:ln w="576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1.05pt;width:6.4pt;height:3.1pt" coordorigin="878,421" coordsize="128,62">
                <v:shape id="shape_0" stroked="f" o:allowincell="f" style="position:absolute;left:878;top:421;width:127;height:57;mso-wrap-style:none;v-text-anchor:middle;mso-position-horizontal-relative:page" type="_x0000_t75">
                  <v:imagedata r:id="rId4" o:detectmouseclick="t"/>
                  <v:stroke color="#3465a4" joinstyle="round" endcap="flat"/>
                  <w10:wrap type="none"/>
                </v:shape>
                <v:line id="shape_0" from="936,484" to="949,484" stroked="t" o:allowincell="f" style="position:absolute;mso-position-horizontal-relative:page">
                  <v:stroke color="#ca6400" weight="5760" joinstyle="round" endcap="flat"/>
                  <v:fill o:detectmouseclick="t" on="false"/>
                  <w10:wrap type="none"/>
                </v:line>
              </v:group>
            </w:pict>
          </mc:Fallback>
        </mc:AlternateContent>
      </w:r>
      <w:r>
        <w:rPr>
          <w:color w:val="0000FF"/>
          <w:u w:val="single" w:color="0000FF"/>
        </w:rPr>
        <w:t>zobraziť abstrakt kapitoly a kľúčové slová</w:t>
      </w:r>
      <w:r>
        <w:rPr>
          <w:color w:val="0000FF"/>
        </w:rPr>
        <w:t xml:space="preserve"> </w:t>
      </w:r>
      <w:r>
        <w:rPr>
          <w:color w:val="0000FF"/>
          <w:u w:val="single" w:color="0000FF"/>
        </w:rPr>
        <w:t>skryť abstrakt kapitoly a kľúčové slová</w:t>
      </w:r>
    </w:p>
    <w:p>
      <w:pPr>
        <w:pStyle w:val="Telotextu"/>
        <w:spacing w:lineRule="exact" w:line="263"/>
        <w:rPr/>
      </w:pPr>
      <w:r>
        <w:rPr/>
        <w:t>Jeffrey</w:t>
      </w:r>
      <w:r>
        <w:rPr>
          <w:spacing w:val="5"/>
        </w:rPr>
        <w:t xml:space="preserve"> </w:t>
      </w:r>
      <w:r>
        <w:rPr/>
        <w:t>A.</w:t>
      </w:r>
      <w:r>
        <w:rPr>
          <w:spacing w:val="3"/>
        </w:rPr>
        <w:t xml:space="preserve"> </w:t>
      </w:r>
      <w:r>
        <w:rPr>
          <w:spacing w:val="-2"/>
        </w:rPr>
        <w:t>Trumbower</w:t>
      </w:r>
    </w:p>
    <w:p>
      <w:pPr>
        <w:sectPr>
          <w:type w:val="nextPage"/>
          <w:pgSz w:w="11906" w:h="16838"/>
          <w:pgMar w:left="760" w:right="940" w:gutter="0" w:header="0" w:top="1940" w:footer="0" w:bottom="280"/>
          <w:pgNumType w:fmt="decimal"/>
          <w:formProt w:val="false"/>
          <w:textDirection w:val="lrTb"/>
          <w:docGrid w:type="default" w:linePitch="100" w:charSpace="4096"/>
        </w:sectPr>
        <w:pStyle w:val="Telotextu"/>
        <w:spacing w:lineRule="auto" w:line="242" w:before="3" w:after="0"/>
        <w:ind w:left="114" w:right="262" w:hanging="0"/>
        <w:rPr/>
      </w:pPr>
      <w:r>
        <w:rPr/>
        <w:t>Kresťanstvo je náboženstvom spásy, v ktorom veriaci vždy očakávali nejaký druh posmrtnej blaženosti. Táto viera v spasenie pre veriacich zvyčajne znamenala nespasenie pre iných, rôzne</w:t>
      </w:r>
      <w:r>
        <w:rPr>
          <w:spacing w:val="80"/>
        </w:rPr>
        <w:t xml:space="preserve"> </w:t>
      </w:r>
      <w:r>
        <w:rPr/>
        <w:t>predstavované ako večné trápenie, odcudzenie Bohu alebo zánik v určitom okamihu po smrti. seba-</w:t>
      </w:r>
    </w:p>
    <w:p>
      <w:pPr>
        <w:pStyle w:val="Telotextu"/>
        <w:spacing w:lineRule="auto" w:line="242" w:before="64" w:after="0"/>
        <w:ind w:left="114" w:right="170" w:hanging="0"/>
        <w:rPr/>
      </w:pPr>
      <w:r>
        <w:rPr/>
        <w:t>pochopenie</w:t>
      </w:r>
      <w:r>
        <w:rPr>
          <w:spacing w:val="16"/>
        </w:rPr>
        <w:t xml:space="preserve"> </w:t>
      </w:r>
      <w:r>
        <w:rPr/>
        <w:t>ako</w:t>
      </w:r>
      <w:r>
        <w:rPr>
          <w:spacing w:val="15"/>
        </w:rPr>
        <w:t xml:space="preserve"> </w:t>
      </w:r>
      <w:r>
        <w:rPr/>
        <w:t>a</w:t>
      </w:r>
      <w:r>
        <w:rPr>
          <w:spacing w:val="16"/>
        </w:rPr>
        <w:t xml:space="preserve"> </w:t>
      </w:r>
      <w:r>
        <w:rPr/>
        <w:t>oddelil</w:t>
      </w:r>
      <w:r>
        <w:rPr>
          <w:spacing w:val="16"/>
        </w:rPr>
        <w:t xml:space="preserve"> </w:t>
      </w:r>
      <w:r>
        <w:rPr/>
        <w:t>komunity</w:t>
      </w:r>
      <w:r>
        <w:rPr>
          <w:spacing w:val="14"/>
        </w:rPr>
        <w:t xml:space="preserve"> </w:t>
      </w:r>
      <w:r>
        <w:rPr/>
        <w:t>z</w:t>
      </w:r>
      <w:r>
        <w:rPr>
          <w:spacing w:val="14"/>
        </w:rPr>
        <w:t xml:space="preserve"> </w:t>
      </w:r>
      <w:r>
        <w:rPr/>
        <w:t>na</w:t>
      </w:r>
      <w:r>
        <w:rPr>
          <w:spacing w:val="15"/>
        </w:rPr>
        <w:t xml:space="preserve"> </w:t>
      </w:r>
      <w:r>
        <w:rPr/>
        <w:t>uložené</w:t>
      </w:r>
      <w:r>
        <w:rPr>
          <w:spacing w:val="12"/>
        </w:rPr>
        <w:t xml:space="preserve"> </w:t>
      </w:r>
      <w:r>
        <w:rPr/>
        <w:t>alebo</w:t>
      </w:r>
      <w:r>
        <w:rPr>
          <w:spacing w:val="15"/>
        </w:rPr>
        <w:t xml:space="preserve"> </w:t>
      </w:r>
      <w:r>
        <w:rPr/>
        <w:t>pri</w:t>
      </w:r>
      <w:r>
        <w:rPr>
          <w:spacing w:val="16"/>
        </w:rPr>
        <w:t xml:space="preserve"> </w:t>
      </w:r>
      <w:r>
        <w:rPr/>
        <w:t>najmenej</w:t>
      </w:r>
      <w:r>
        <w:rPr>
          <w:spacing w:val="16"/>
        </w:rPr>
        <w:t xml:space="preserve"> </w:t>
      </w:r>
      <w:r>
        <w:rPr/>
        <w:t>na</w:t>
      </w:r>
      <w:r>
        <w:rPr>
          <w:spacing w:val="15"/>
        </w:rPr>
        <w:t xml:space="preserve"> </w:t>
      </w:r>
      <w:r>
        <w:rPr/>
        <w:t>potenciálne</w:t>
      </w:r>
      <w:r>
        <w:rPr>
          <w:spacing w:val="17"/>
        </w:rPr>
        <w:t xml:space="preserve"> </w:t>
      </w:r>
      <w:r>
        <w:rPr/>
        <w:t>uložené</w:t>
      </w:r>
      <w:r>
        <w:rPr>
          <w:spacing w:val="15"/>
        </w:rPr>
        <w:t xml:space="preserve"> </w:t>
      </w:r>
      <w:r>
        <w:rPr/>
        <w:t>má</w:t>
      </w:r>
      <w:r>
        <w:rPr>
          <w:spacing w:val="14"/>
        </w:rPr>
        <w:t xml:space="preserve"> </w:t>
      </w:r>
      <w:r>
        <w:rPr/>
        <w:t>Bol</w:t>
      </w:r>
      <w:r>
        <w:rPr>
          <w:spacing w:val="17"/>
        </w:rPr>
        <w:t xml:space="preserve"> </w:t>
      </w:r>
      <w:r>
        <w:rPr/>
        <w:t>a</w:t>
      </w:r>
      <w:r>
        <w:rPr>
          <w:spacing w:val="15"/>
        </w:rPr>
        <w:t xml:space="preserve"> </w:t>
      </w:r>
      <w:r>
        <w:rPr/>
        <w:t>Charakteristickým znakom kresťanských komunít už od ich počiatku a kresťanská predstavivosť na Západe obyčajne vytýčila ostrú hranicu smrti podľa tejto všeobecnej zásady: Ak sa jednotlivec nepripojil k zachránenej komunite počas tohto života, pripojil by sa k nej po smrti. byť nemožné. Táto kniha skúma, ako a prečo sa smrť začala vnímať ako taká pevná hranica spásy, a to najmä analýzou výnimiek</w:t>
      </w:r>
      <w:r>
        <w:rPr>
          <w:spacing w:val="80"/>
        </w:rPr>
        <w:t xml:space="preserve"> </w:t>
      </w:r>
      <w:r>
        <w:rPr/>
        <w:t>toto</w:t>
      </w:r>
      <w:r>
        <w:rPr>
          <w:spacing w:val="14"/>
        </w:rPr>
        <w:t xml:space="preserve"> </w:t>
      </w:r>
      <w:r>
        <w:rPr/>
        <w:t>všeobecný</w:t>
      </w:r>
      <w:r>
        <w:rPr>
          <w:spacing w:val="15"/>
        </w:rPr>
        <w:t xml:space="preserve"> </w:t>
      </w:r>
      <w:r>
        <w:rPr/>
        <w:t>princíp</w:t>
      </w:r>
      <w:r>
        <w:rPr>
          <w:spacing w:val="18"/>
        </w:rPr>
        <w:t xml:space="preserve"> </w:t>
      </w:r>
      <w:r>
        <w:rPr/>
        <w:t>od</w:t>
      </w:r>
      <w:r>
        <w:rPr>
          <w:spacing w:val="15"/>
        </w:rPr>
        <w:t xml:space="preserve"> </w:t>
      </w:r>
      <w:r>
        <w:rPr/>
        <w:t>starodávny</w:t>
      </w:r>
      <w:r>
        <w:rPr>
          <w:spacing w:val="14"/>
        </w:rPr>
        <w:t xml:space="preserve"> </w:t>
      </w:r>
      <w:r>
        <w:rPr/>
        <w:t>kresťanstvo.</w:t>
      </w:r>
      <w:r>
        <w:rPr>
          <w:spacing w:val="18"/>
        </w:rPr>
        <w:t xml:space="preserve"> </w:t>
      </w:r>
      <w:r>
        <w:rPr/>
        <w:t>to</w:t>
      </w:r>
      <w:r>
        <w:rPr>
          <w:spacing w:val="16"/>
        </w:rPr>
        <w:t xml:space="preserve"> </w:t>
      </w:r>
      <w:r>
        <w:rPr/>
        <w:t>nájde</w:t>
      </w:r>
      <w:r>
        <w:rPr>
          <w:spacing w:val="14"/>
        </w:rPr>
        <w:t xml:space="preserve"> </w:t>
      </w:r>
      <w:r>
        <w:rPr/>
        <w:t>že</w:t>
      </w:r>
      <w:r>
        <w:rPr>
          <w:spacing w:val="16"/>
        </w:rPr>
        <w:t xml:space="preserve"> </w:t>
      </w:r>
      <w:r>
        <w:rPr/>
        <w:t>na</w:t>
      </w:r>
      <w:r>
        <w:rPr>
          <w:spacing w:val="14"/>
        </w:rPr>
        <w:t xml:space="preserve"> </w:t>
      </w:r>
      <w:r>
        <w:rPr/>
        <w:t>princíp</w:t>
      </w:r>
      <w:r>
        <w:rPr>
          <w:spacing w:val="14"/>
        </w:rPr>
        <w:t xml:space="preserve"> </w:t>
      </w:r>
      <w:r>
        <w:rPr/>
        <w:t>sám</w:t>
      </w:r>
      <w:r>
        <w:rPr>
          <w:spacing w:val="14"/>
        </w:rPr>
        <w:t xml:space="preserve"> </w:t>
      </w:r>
      <w:r>
        <w:rPr/>
        <w:t>bol</w:t>
      </w:r>
      <w:r>
        <w:rPr>
          <w:spacing w:val="15"/>
        </w:rPr>
        <w:t xml:space="preserve"> </w:t>
      </w:r>
      <w:r>
        <w:rPr/>
        <w:t>pomaly</w:t>
      </w:r>
      <w:r>
        <w:rPr>
          <w:spacing w:val="16"/>
        </w:rPr>
        <w:t xml:space="preserve"> </w:t>
      </w:r>
      <w:r>
        <w:rPr/>
        <w:t>do</w:t>
      </w:r>
      <w:r>
        <w:rPr>
          <w:spacing w:val="16"/>
        </w:rPr>
        <w:t xml:space="preserve"> </w:t>
      </w:r>
      <w:r>
        <w:rPr/>
        <w:t>rozvíjať</w:t>
      </w:r>
      <w:r>
        <w:rPr>
          <w:spacing w:val="18"/>
        </w:rPr>
        <w:t xml:space="preserve"> </w:t>
      </w:r>
      <w:r>
        <w:rPr/>
        <w:t>a nie</w:t>
      </w:r>
      <w:r>
        <w:rPr>
          <w:spacing w:val="14"/>
        </w:rPr>
        <w:t xml:space="preserve"> </w:t>
      </w:r>
      <w:r>
        <w:rPr/>
        <w:t>univerzálne</w:t>
      </w:r>
      <w:r>
        <w:rPr>
          <w:spacing w:val="17"/>
        </w:rPr>
        <w:t xml:space="preserve"> </w:t>
      </w:r>
      <w:r>
        <w:rPr/>
        <w:t>prijatý</w:t>
      </w:r>
      <w:r>
        <w:rPr>
          <w:spacing w:val="16"/>
        </w:rPr>
        <w:t xml:space="preserve"> </w:t>
      </w:r>
      <w:r>
        <w:rPr/>
        <w:t>v</w:t>
      </w:r>
      <w:r>
        <w:rPr>
          <w:spacing w:val="14"/>
        </w:rPr>
        <w:t xml:space="preserve"> </w:t>
      </w:r>
      <w:r>
        <w:rPr/>
        <w:t>na</w:t>
      </w:r>
      <w:r>
        <w:rPr>
          <w:spacing w:val="13"/>
        </w:rPr>
        <w:t xml:space="preserve"> </w:t>
      </w:r>
      <w:r>
        <w:rPr/>
        <w:t>Christian</w:t>
      </w:r>
      <w:r>
        <w:rPr>
          <w:spacing w:val="17"/>
        </w:rPr>
        <w:t xml:space="preserve"> </w:t>
      </w:r>
      <w:r>
        <w:rPr/>
        <w:t>hnutia</w:t>
      </w:r>
      <w:r>
        <w:rPr>
          <w:spacing w:val="16"/>
        </w:rPr>
        <w:t xml:space="preserve"> </w:t>
      </w:r>
      <w:r>
        <w:rPr/>
        <w:t>najprv</w:t>
      </w:r>
      <w:r>
        <w:rPr>
          <w:spacing w:val="16"/>
        </w:rPr>
        <w:t xml:space="preserve"> </w:t>
      </w:r>
      <w:r>
        <w:rPr/>
        <w:t>štyri</w:t>
      </w:r>
      <w:r>
        <w:rPr>
          <w:spacing w:val="16"/>
        </w:rPr>
        <w:t xml:space="preserve"> </w:t>
      </w:r>
      <w:r>
        <w:rPr/>
        <w:t>sto</w:t>
      </w:r>
      <w:r>
        <w:rPr>
          <w:spacing w:val="13"/>
        </w:rPr>
        <w:t xml:space="preserve"> </w:t>
      </w:r>
      <w:r>
        <w:rPr/>
        <w:t>rokov.</w:t>
      </w:r>
      <w:r>
        <w:rPr>
          <w:spacing w:val="16"/>
        </w:rPr>
        <w:t xml:space="preserve"> </w:t>
      </w:r>
      <w:r>
        <w:rPr/>
        <w:t>In</w:t>
      </w:r>
      <w:r>
        <w:rPr>
          <w:spacing w:val="17"/>
        </w:rPr>
        <w:t xml:space="preserve"> </w:t>
      </w:r>
      <w:r>
        <w:rPr/>
        <w:t>fakt,</w:t>
      </w:r>
      <w:r>
        <w:rPr>
          <w:spacing w:val="13"/>
        </w:rPr>
        <w:t xml:space="preserve"> </w:t>
      </w:r>
      <w:r>
        <w:rPr/>
        <w:t>iba</w:t>
      </w:r>
      <w:r>
        <w:rPr>
          <w:spacing w:val="16"/>
        </w:rPr>
        <w:t xml:space="preserve"> </w:t>
      </w:r>
      <w:r>
        <w:rPr/>
        <w:t>v</w:t>
      </w:r>
      <w:r>
        <w:rPr>
          <w:spacing w:val="17"/>
        </w:rPr>
        <w:t xml:space="preserve"> </w:t>
      </w:r>
      <w:r>
        <w:rPr/>
        <w:t>na</w:t>
      </w:r>
      <w:r>
        <w:rPr>
          <w:spacing w:val="12"/>
        </w:rPr>
        <w:t xml:space="preserve"> </w:t>
      </w:r>
      <w:r>
        <w:rPr/>
        <w:t>West bol tento princíp definitívne artikulovaný, z veľkej časti vďaka Augustínovej práci a vplyvu. Mnohí skoro</w:t>
      </w:r>
      <w:r>
        <w:rPr>
          <w:spacing w:val="16"/>
        </w:rPr>
        <w:t xml:space="preserve"> </w:t>
      </w:r>
      <w:r>
        <w:rPr/>
        <w:t>Kresťania boli schopní</w:t>
      </w:r>
      <w:r>
        <w:rPr>
          <w:spacing w:val="18"/>
        </w:rPr>
        <w:t xml:space="preserve"> </w:t>
      </w:r>
      <w:r>
        <w:rPr/>
        <w:t>zachovať</w:t>
      </w:r>
      <w:r>
        <w:rPr>
          <w:spacing w:val="16"/>
        </w:rPr>
        <w:t xml:space="preserve"> </w:t>
      </w:r>
      <w:r>
        <w:rPr/>
        <w:t>ich</w:t>
      </w:r>
      <w:r>
        <w:rPr>
          <w:spacing w:val="16"/>
        </w:rPr>
        <w:t xml:space="preserve"> </w:t>
      </w:r>
      <w:r>
        <w:rPr/>
        <w:t>zmysel pre vyvolenosť a ich</w:t>
      </w:r>
      <w:r>
        <w:rPr>
          <w:spacing w:val="16"/>
        </w:rPr>
        <w:t xml:space="preserve"> </w:t>
      </w:r>
      <w:r>
        <w:rPr/>
        <w:t>zmysel pre Božiu spravodlivosť</w:t>
      </w:r>
      <w:r>
        <w:rPr>
          <w:spacing w:val="16"/>
        </w:rPr>
        <w:t xml:space="preserve"> </w:t>
      </w:r>
      <w:r>
        <w:rPr/>
        <w:t>pri povolení</w:t>
      </w:r>
      <w:r>
        <w:rPr>
          <w:spacing w:val="23"/>
        </w:rPr>
        <w:t xml:space="preserve"> </w:t>
      </w:r>
      <w:r>
        <w:rPr/>
        <w:t>pre</w:t>
      </w:r>
      <w:r>
        <w:rPr>
          <w:spacing w:val="20"/>
        </w:rPr>
        <w:t xml:space="preserve"> </w:t>
      </w:r>
      <w:r>
        <w:rPr/>
        <w:t>na</w:t>
      </w:r>
      <w:r>
        <w:rPr>
          <w:spacing w:val="19"/>
        </w:rPr>
        <w:t xml:space="preserve"> </w:t>
      </w:r>
      <w:r>
        <w:rPr/>
        <w:t>možnosť</w:t>
      </w:r>
      <w:r>
        <w:rPr>
          <w:spacing w:val="23"/>
        </w:rPr>
        <w:t xml:space="preserve"> </w:t>
      </w:r>
      <w:r>
        <w:rPr/>
        <w:t>z</w:t>
      </w:r>
      <w:r>
        <w:rPr>
          <w:spacing w:val="19"/>
        </w:rPr>
        <w:t xml:space="preserve"> </w:t>
      </w:r>
      <w:r>
        <w:rPr/>
        <w:t>posmrtný</w:t>
      </w:r>
      <w:r>
        <w:rPr>
          <w:spacing w:val="22"/>
        </w:rPr>
        <w:t xml:space="preserve"> </w:t>
      </w:r>
      <w:r>
        <w:rPr/>
        <w:t>spasenie</w:t>
      </w:r>
      <w:r>
        <w:rPr>
          <w:spacing w:val="20"/>
        </w:rPr>
        <w:t xml:space="preserve"> </w:t>
      </w:r>
      <w:r>
        <w:rPr/>
        <w:t>pre</w:t>
      </w:r>
      <w:r>
        <w:rPr>
          <w:spacing w:val="20"/>
        </w:rPr>
        <w:t xml:space="preserve"> </w:t>
      </w:r>
      <w:r>
        <w:rPr/>
        <w:t>nekresťanov.</w:t>
      </w:r>
      <w:r>
        <w:rPr>
          <w:spacing w:val="20"/>
        </w:rPr>
        <w:t xml:space="preserve"> </w:t>
      </w:r>
      <w:r>
        <w:rPr/>
        <w:t>veľa</w:t>
      </w:r>
      <w:r>
        <w:rPr>
          <w:spacing w:val="22"/>
        </w:rPr>
        <w:t xml:space="preserve"> </w:t>
      </w:r>
      <w:r>
        <w:rPr/>
        <w:t>iní</w:t>
      </w:r>
      <w:r>
        <w:rPr>
          <w:spacing w:val="20"/>
        </w:rPr>
        <w:t xml:space="preserve"> </w:t>
      </w:r>
      <w:r>
        <w:rPr/>
        <w:t>argumentoval</w:t>
      </w:r>
      <w:r>
        <w:rPr>
          <w:spacing w:val="22"/>
        </w:rPr>
        <w:t xml:space="preserve"> </w:t>
      </w:r>
      <w:r>
        <w:rPr/>
        <w:t>vehementne na druhej strane a tento zväzok dokumentuje vývoj tohto konfliktu a jeho riešenie na Východe a Západe.</w:t>
      </w:r>
    </w:p>
    <w:p>
      <w:pPr>
        <w:pStyle w:val="Telotextu"/>
        <w:spacing w:lineRule="exact" w:line="248"/>
        <w:rPr/>
      </w:pPr>
      <w:r>
        <w:rPr/>
        <w:t>Dva</w:t>
      </w:r>
      <w:r>
        <w:rPr>
          <w:spacing w:val="3"/>
        </w:rPr>
        <w:t xml:space="preserve"> </w:t>
      </w:r>
      <w:r>
        <w:rPr/>
        <w:t>príklady</w:t>
      </w:r>
      <w:r>
        <w:rPr>
          <w:spacing w:val="3"/>
        </w:rPr>
        <w:t xml:space="preserve"> </w:t>
      </w:r>
      <w:r>
        <w:rPr/>
        <w:t>od</w:t>
      </w:r>
      <w:r>
        <w:rPr>
          <w:spacing w:val="2"/>
        </w:rPr>
        <w:t xml:space="preserve"> </w:t>
      </w:r>
      <w:r>
        <w:rPr/>
        <w:t>americký</w:t>
      </w:r>
      <w:r>
        <w:rPr>
          <w:spacing w:val="3"/>
        </w:rPr>
        <w:t xml:space="preserve"> </w:t>
      </w:r>
      <w:r>
        <w:rPr/>
        <w:t>histórie</w:t>
      </w:r>
      <w:r>
        <w:rPr>
          <w:spacing w:val="4"/>
        </w:rPr>
        <w:t xml:space="preserve"> </w:t>
      </w:r>
      <w:r>
        <w:rPr/>
        <w:t>slúžiť</w:t>
      </w:r>
      <w:r>
        <w:rPr>
          <w:spacing w:val="4"/>
        </w:rPr>
        <w:t xml:space="preserve"> </w:t>
      </w:r>
      <w:r>
        <w:rPr/>
        <w:t>do</w:t>
      </w:r>
      <w:r>
        <w:rPr>
          <w:spacing w:val="1"/>
        </w:rPr>
        <w:t xml:space="preserve"> </w:t>
      </w:r>
      <w:r>
        <w:rPr/>
        <w:t>ilustrovať</w:t>
      </w:r>
      <w:r>
        <w:rPr>
          <w:spacing w:val="3"/>
        </w:rPr>
        <w:t xml:space="preserve"> </w:t>
      </w:r>
      <w:r>
        <w:rPr/>
        <w:t>čo</w:t>
      </w:r>
      <w:r>
        <w:rPr>
          <w:spacing w:val="2"/>
        </w:rPr>
        <w:t xml:space="preserve"> </w:t>
      </w:r>
      <w:r>
        <w:rPr/>
        <w:t>to</w:t>
      </w:r>
      <w:r>
        <w:rPr>
          <w:spacing w:val="3"/>
        </w:rPr>
        <w:t xml:space="preserve"> </w:t>
      </w:r>
      <w:r>
        <w:rPr/>
        <w:t>môcť</w:t>
      </w:r>
      <w:r>
        <w:rPr>
          <w:spacing w:val="5"/>
        </w:rPr>
        <w:t xml:space="preserve"> </w:t>
      </w:r>
      <w:r>
        <w:rPr/>
        <w:t>priemerný</w:t>
      </w:r>
      <w:r>
        <w:rPr>
          <w:spacing w:val="3"/>
        </w:rPr>
        <w:t xml:space="preserve"> </w:t>
      </w:r>
      <w:r>
        <w:rPr/>
        <w:t>kedy</w:t>
      </w:r>
      <w:r>
        <w:rPr>
          <w:spacing w:val="5"/>
        </w:rPr>
        <w:t xml:space="preserve"> </w:t>
      </w:r>
      <w:r>
        <w:rPr/>
        <w:t>a</w:t>
      </w:r>
      <w:r>
        <w:rPr>
          <w:spacing w:val="1"/>
        </w:rPr>
        <w:t xml:space="preserve"> </w:t>
      </w:r>
      <w:r>
        <w:rPr/>
        <w:t>Christian</w:t>
      </w:r>
      <w:r>
        <w:rPr>
          <w:spacing w:val="3"/>
        </w:rPr>
        <w:t xml:space="preserve"> </w:t>
      </w:r>
      <w:r>
        <w:rPr>
          <w:spacing w:val="-2"/>
        </w:rPr>
        <w:t>komunity</w:t>
      </w:r>
    </w:p>
    <w:p>
      <w:pPr>
        <w:pStyle w:val="Telotextu"/>
        <w:spacing w:lineRule="auto" w:line="242" w:before="4" w:after="0"/>
        <w:ind w:left="114" w:right="197" w:hanging="0"/>
        <w:rPr/>
      </w:pPr>
      <w:r>
        <w:rPr/>
        <w:t>predstavuje možnosť posmrtnej spásy pre nekresťanov. Tieto príklady pomôžu definovať niektoré problémy, o ktoré ide v starovekých prameňoch. V komunite Shaker v Libanone v New Yorku v roku 1842 došlo k prvému „prijatiu domorodých duchov“, fenoménu, pri ktorom mnoho veriacich Shakerov bolo posadnutých dušami mŕtvych domorodých Američanov, ako aj Eskimákov a Hottentotov. Prax sa čoskoro rozšírila na</w:t>
      </w:r>
    </w:p>
    <w:p>
      <w:pPr>
        <w:pStyle w:val="Telotextu"/>
        <w:spacing w:lineRule="exact" w:line="257"/>
        <w:rPr/>
      </w:pPr>
      <w:r>
        <w:rPr/>
        <w:t>koniec</w:t>
      </w:r>
      <w:r>
        <w:rPr>
          <w:spacing w:val="3"/>
        </w:rPr>
        <w:t xml:space="preserve"> </w:t>
      </w:r>
      <w:r>
        <w:rPr>
          <w:spacing w:val="-5"/>
        </w:rPr>
        <w:t>str.3</w:t>
      </w:r>
    </w:p>
    <w:p>
      <w:pPr>
        <w:pStyle w:val="Telotextu"/>
        <w:spacing w:before="4" w:after="0"/>
        <w:rPr>
          <w:spacing w:val="-2"/>
        </w:rPr>
      </w:pPr>
      <w:r>
        <w:rPr/>
      </w:r>
    </w:p>
    <w:p>
      <w:pPr>
        <w:pStyle w:val="Telotextu"/>
        <w:spacing w:before="5" w:after="0"/>
        <w:rPr>
          <w:spacing w:val="3"/>
        </w:rPr>
      </w:pPr>
      <w:r>
        <w:rPr/>
      </w:r>
    </w:p>
    <w:p>
      <w:pPr>
        <w:pStyle w:val="Telotextu"/>
        <w:spacing w:lineRule="auto" w:line="240" w:before="3" w:after="0"/>
        <w:ind w:left="114" w:right="215" w:hanging="0"/>
        <w:rPr/>
      </w:pPr>
      <w:r>
        <mc:AlternateContent>
          <mc:Choice Requires="wps">
            <w:drawing>
              <wp:anchor behindDoc="1" distT="0" distB="0" distL="114300" distR="114300" simplePos="0" locked="0" layoutInCell="0" allowOverlap="1" relativeHeight="2">
                <wp:simplePos x="0" y="0"/>
                <wp:positionH relativeFrom="page">
                  <wp:posOffset>5233035</wp:posOffset>
                </wp:positionH>
                <wp:positionV relativeFrom="paragraph">
                  <wp:posOffset>421640</wp:posOffset>
                </wp:positionV>
                <wp:extent cx="49530" cy="4445"/>
                <wp:effectExtent l="0" t="0" r="0" b="0"/>
                <wp:wrapNone/>
                <wp:docPr id="4" name=""/>
                <a:graphic xmlns:a="http://schemas.openxmlformats.org/drawingml/2006/main">
                  <a:graphicData uri="http://schemas.microsoft.com/office/word/2010/wordprocessingShape">
                    <wps:wsp>
                      <wps:cNvSpPr/>
                      <wps:nvSpPr>
                        <wps:cNvPr id="2"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12.05pt;margin-top:33.2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3">
                <wp:simplePos x="0" y="0"/>
                <wp:positionH relativeFrom="page">
                  <wp:posOffset>2641600</wp:posOffset>
                </wp:positionH>
                <wp:positionV relativeFrom="paragraph">
                  <wp:posOffset>932180</wp:posOffset>
                </wp:positionV>
                <wp:extent cx="49530" cy="4445"/>
                <wp:effectExtent l="0" t="0" r="0" b="0"/>
                <wp:wrapNone/>
                <wp:docPr id="5" name=""/>
                <a:graphic xmlns:a="http://schemas.openxmlformats.org/drawingml/2006/main">
                  <a:graphicData uri="http://schemas.microsoft.com/office/word/2010/wordprocessingShape">
                    <wps:wsp>
                      <wps:cNvSpPr/>
                      <wps:nvSpPr>
                        <wps:cNvPr id="3"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08pt;margin-top:73.4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
                <wp:simplePos x="0" y="0"/>
                <wp:positionH relativeFrom="page">
                  <wp:posOffset>3747135</wp:posOffset>
                </wp:positionH>
                <wp:positionV relativeFrom="paragraph">
                  <wp:posOffset>1443355</wp:posOffset>
                </wp:positionV>
                <wp:extent cx="49530" cy="4445"/>
                <wp:effectExtent l="0" t="0" r="0" b="0"/>
                <wp:wrapNone/>
                <wp:docPr id="6" name=""/>
                <a:graphic xmlns:a="http://schemas.openxmlformats.org/drawingml/2006/main">
                  <a:graphicData uri="http://schemas.microsoft.com/office/word/2010/wordprocessingShape">
                    <wps:wsp>
                      <wps:cNvSpPr/>
                      <wps:nvSpPr>
                        <wps:cNvPr id="4"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95.05pt;margin-top:113.6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5">
                <wp:simplePos x="0" y="0"/>
                <wp:positionH relativeFrom="page">
                  <wp:posOffset>2456815</wp:posOffset>
                </wp:positionH>
                <wp:positionV relativeFrom="paragraph">
                  <wp:posOffset>2295525</wp:posOffset>
                </wp:positionV>
                <wp:extent cx="49530" cy="4445"/>
                <wp:effectExtent l="0" t="0" r="0" b="0"/>
                <wp:wrapNone/>
                <wp:docPr id="7" name=""/>
                <a:graphic xmlns:a="http://schemas.openxmlformats.org/drawingml/2006/main">
                  <a:graphicData uri="http://schemas.microsoft.com/office/word/2010/wordprocessingShape">
                    <wps:wsp>
                      <wps:cNvSpPr/>
                      <wps:nvSpPr>
                        <wps:cNvPr id="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93.45pt;margin-top:180.75pt;width:3.85pt;height:0.3pt;mso-wrap-style:none;v-text-anchor:middle;mso-position-horizontal-relative:page">
                <v:fill o:detectmouseclick="t" type="solid" color2="yellow"/>
                <v:stroke color="#3465a4" joinstyle="round" endcap="flat"/>
                <w10:wrap type="none"/>
              </v:rect>
            </w:pict>
          </mc:Fallback>
        </mc:AlternateContent>
      </w:r>
      <w:r>
        <w:rPr/>
        <w:t xml:space="preserve">iné komunity Shaker; scénu na sobotnom stretnutí v Union Village, Ohio, 1843, opísal jeden Shaker ako „nevysloviteľné, vidieť toľko ľudí posadnutých indickými duchmi predvádzať všetky barbarské gestá a hovoriť indiánskym jazykom s maximálnou plynulosťou. " </w:t>
      </w:r>
      <w:r>
        <w:rPr>
          <w:color w:val="0000FF"/>
          <w:vertAlign w:val="superscript"/>
        </w:rPr>
        <w:t>1</w:t>
      </w:r>
      <w:r>
        <w:rPr>
          <w:color w:val="0000FF"/>
          <w:position w:val="0"/>
          <w:sz w:val="23"/>
          <w:vertAlign w:val="baseline"/>
        </w:rPr>
        <w:t xml:space="preserve"> </w:t>
      </w:r>
      <w:r>
        <w:rPr>
          <w:position w:val="0"/>
          <w:sz w:val="23"/>
          <w:vertAlign w:val="baseline"/>
        </w:rPr>
        <w:t>Autor Shakera Isaac M. Youngs v roku 1842 napísal, že jedným z účelov tohto majetku bolo „spravovať evanjelium, vieru a presvedčenie</w:t>
      </w:r>
      <w:r>
        <w:rPr>
          <w:spacing w:val="17"/>
          <w:position w:val="0"/>
          <w:sz w:val="23"/>
          <w:vertAlign w:val="baseline"/>
        </w:rPr>
        <w:t xml:space="preserve"> </w:t>
      </w:r>
      <w:r>
        <w:rPr>
          <w:position w:val="0"/>
          <w:sz w:val="23"/>
          <w:vertAlign w:val="baseline"/>
        </w:rPr>
        <w:t>do</w:t>
      </w:r>
      <w:r>
        <w:rPr>
          <w:spacing w:val="17"/>
          <w:position w:val="0"/>
          <w:sz w:val="23"/>
          <w:vertAlign w:val="baseline"/>
        </w:rPr>
        <w:t xml:space="preserve"> </w:t>
      </w:r>
      <w:r>
        <w:rPr>
          <w:position w:val="0"/>
          <w:sz w:val="23"/>
          <w:vertAlign w:val="baseline"/>
        </w:rPr>
        <w:t>tie</w:t>
      </w:r>
      <w:r>
        <w:rPr>
          <w:spacing w:val="14"/>
          <w:position w:val="0"/>
          <w:sz w:val="23"/>
          <w:vertAlign w:val="baseline"/>
        </w:rPr>
        <w:t xml:space="preserve"> </w:t>
      </w:r>
      <w:r>
        <w:rPr>
          <w:position w:val="0"/>
          <w:sz w:val="23"/>
          <w:vertAlign w:val="baseline"/>
        </w:rPr>
        <w:t>hrubí duchovia, ktorí</w:t>
      </w:r>
      <w:r>
        <w:rPr>
          <w:spacing w:val="16"/>
          <w:position w:val="0"/>
          <w:sz w:val="23"/>
          <w:vertAlign w:val="baseline"/>
        </w:rPr>
        <w:t xml:space="preserve"> </w:t>
      </w:r>
      <w:r>
        <w:rPr>
          <w:position w:val="0"/>
          <w:sz w:val="23"/>
          <w:vertAlign w:val="baseline"/>
        </w:rPr>
        <w:t>mohol</w:t>
      </w:r>
      <w:r>
        <w:rPr>
          <w:spacing w:val="16"/>
          <w:position w:val="0"/>
          <w:sz w:val="23"/>
          <w:vertAlign w:val="baseline"/>
        </w:rPr>
        <w:t xml:space="preserve"> </w:t>
      </w:r>
      <w:r>
        <w:rPr>
          <w:position w:val="0"/>
          <w:sz w:val="23"/>
          <w:vertAlign w:val="baseline"/>
        </w:rPr>
        <w:t>prijímať</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evanjelium</w:t>
      </w:r>
      <w:r>
        <w:rPr>
          <w:spacing w:val="16"/>
          <w:position w:val="0"/>
          <w:sz w:val="23"/>
          <w:vertAlign w:val="baseline"/>
        </w:rPr>
        <w:t xml:space="preserve"> </w:t>
      </w:r>
      <w:r>
        <w:rPr>
          <w:position w:val="0"/>
          <w:sz w:val="23"/>
          <w:vertAlign w:val="baseline"/>
        </w:rPr>
        <w:t>príchodom</w:t>
      </w:r>
      <w:r>
        <w:rPr>
          <w:spacing w:val="14"/>
          <w:position w:val="0"/>
          <w:sz w:val="23"/>
          <w:vertAlign w:val="baseline"/>
        </w:rPr>
        <w:t xml:space="preserve"> </w:t>
      </w:r>
      <w:r>
        <w:rPr>
          <w:position w:val="0"/>
          <w:sz w:val="23"/>
          <w:vertAlign w:val="baseline"/>
        </w:rPr>
        <w:t>v</w:t>
      </w:r>
      <w:r>
        <w:rPr>
          <w:spacing w:val="14"/>
          <w:position w:val="0"/>
          <w:sz w:val="23"/>
          <w:vertAlign w:val="baseline"/>
        </w:rPr>
        <w:t xml:space="preserve"> </w:t>
      </w:r>
      <w:r>
        <w:rPr>
          <w:position w:val="0"/>
          <w:sz w:val="23"/>
          <w:vertAlign w:val="baseline"/>
        </w:rPr>
        <w:t>kontakt</w:t>
      </w:r>
      <w:r>
        <w:rPr>
          <w:spacing w:val="14"/>
          <w:position w:val="0"/>
          <w:sz w:val="23"/>
          <w:vertAlign w:val="baseline"/>
        </w:rPr>
        <w:t xml:space="preserve"> </w:t>
      </w:r>
      <w:r>
        <w:rPr>
          <w:position w:val="0"/>
          <w:sz w:val="23"/>
          <w:vertAlign w:val="baseline"/>
        </w:rPr>
        <w:t>s nami,</w:t>
      </w:r>
      <w:r>
        <w:rPr>
          <w:spacing w:val="14"/>
          <w:position w:val="0"/>
          <w:sz w:val="23"/>
          <w:vertAlign w:val="baseline"/>
        </w:rPr>
        <w:t xml:space="preserve"> </w:t>
      </w:r>
      <w:r>
        <w:rPr>
          <w:position w:val="0"/>
          <w:sz w:val="23"/>
          <w:vertAlign w:val="baseline"/>
        </w:rPr>
        <w:t>lepšie</w:t>
      </w:r>
      <w:r>
        <w:rPr>
          <w:spacing w:val="14"/>
          <w:position w:val="0"/>
          <w:sz w:val="23"/>
          <w:vertAlign w:val="baseline"/>
        </w:rPr>
        <w:t xml:space="preserve"> </w:t>
      </w:r>
      <w:r>
        <w:rPr>
          <w:position w:val="0"/>
          <w:sz w:val="23"/>
          <w:vertAlign w:val="baseline"/>
        </w:rPr>
        <w:t xml:space="preserve">než by mohli duchovia bez tela." </w:t>
      </w:r>
      <w:r>
        <w:rPr>
          <w:color w:val="0000FF"/>
          <w:vertAlign w:val="superscript"/>
        </w:rPr>
        <w:t>2</w:t>
      </w:r>
      <w:r>
        <w:rPr>
          <w:color w:val="0000FF"/>
          <w:position w:val="0"/>
          <w:sz w:val="23"/>
          <w:vertAlign w:val="baseline"/>
        </w:rPr>
        <w:t xml:space="preserve"> </w:t>
      </w:r>
      <w:r>
        <w:rPr>
          <w:position w:val="0"/>
          <w:sz w:val="23"/>
          <w:vertAlign w:val="baseline"/>
        </w:rPr>
        <w:t>Youngsov komentár naznačuje, že zatiaľ čo posmrtné spasenie bolo možné pre kohokoľvek a kedykoľvek v Shakerovej teológii, proces by sa mohol urýchliť, keby pohanský duch vlastnil</w:t>
      </w:r>
      <w:r>
        <w:rPr>
          <w:spacing w:val="21"/>
          <w:position w:val="0"/>
          <w:sz w:val="23"/>
          <w:vertAlign w:val="baseline"/>
        </w:rPr>
        <w:t xml:space="preserve"> </w:t>
      </w:r>
      <w:r>
        <w:rPr>
          <w:position w:val="0"/>
          <w:sz w:val="23"/>
          <w:vertAlign w:val="baseline"/>
        </w:rPr>
        <w:t>a</w:t>
      </w:r>
      <w:r>
        <w:rPr>
          <w:spacing w:val="18"/>
          <w:position w:val="0"/>
          <w:sz w:val="23"/>
          <w:vertAlign w:val="baseline"/>
        </w:rPr>
        <w:t xml:space="preserve"> </w:t>
      </w:r>
      <w:r>
        <w:rPr>
          <w:position w:val="0"/>
          <w:sz w:val="23"/>
          <w:vertAlign w:val="baseline"/>
        </w:rPr>
        <w:t>žijúci</w:t>
      </w:r>
      <w:r>
        <w:rPr>
          <w:spacing w:val="19"/>
          <w:position w:val="0"/>
          <w:sz w:val="23"/>
          <w:vertAlign w:val="baseline"/>
        </w:rPr>
        <w:t xml:space="preserve"> </w:t>
      </w:r>
      <w:r>
        <w:rPr>
          <w:position w:val="0"/>
          <w:sz w:val="23"/>
          <w:vertAlign w:val="baseline"/>
        </w:rPr>
        <w:t>veriaci.</w:t>
      </w:r>
      <w:r>
        <w:rPr>
          <w:spacing w:val="18"/>
          <w:position w:val="0"/>
          <w:sz w:val="23"/>
          <w:vertAlign w:val="baseline"/>
        </w:rPr>
        <w:t xml:space="preserve"> </w:t>
      </w:r>
      <w:r>
        <w:rPr>
          <w:position w:val="0"/>
          <w:sz w:val="23"/>
          <w:vertAlign w:val="baseline"/>
        </w:rPr>
        <w:t>Zatiaľ čo</w:t>
      </w:r>
      <w:r>
        <w:rPr>
          <w:spacing w:val="18"/>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prerušovaný</w:t>
      </w:r>
      <w:r>
        <w:rPr>
          <w:spacing w:val="18"/>
          <w:position w:val="0"/>
          <w:sz w:val="23"/>
          <w:vertAlign w:val="baseline"/>
        </w:rPr>
        <w:t xml:space="preserve"> </w:t>
      </w:r>
      <w:r>
        <w:rPr>
          <w:position w:val="0"/>
          <w:sz w:val="23"/>
          <w:vertAlign w:val="baseline"/>
        </w:rPr>
        <w:t>Shaker</w:t>
      </w:r>
      <w:r>
        <w:rPr>
          <w:spacing w:val="19"/>
          <w:position w:val="0"/>
          <w:sz w:val="23"/>
          <w:vertAlign w:val="baseline"/>
        </w:rPr>
        <w:t xml:space="preserve"> </w:t>
      </w:r>
      <w:r>
        <w:rPr>
          <w:position w:val="0"/>
          <w:sz w:val="23"/>
          <w:vertAlign w:val="baseline"/>
        </w:rPr>
        <w:t>misie</w:t>
      </w:r>
      <w:r>
        <w:rPr>
          <w:spacing w:val="18"/>
          <w:position w:val="0"/>
          <w:sz w:val="23"/>
          <w:vertAlign w:val="baseline"/>
        </w:rPr>
        <w:t xml:space="preserve"> </w:t>
      </w:r>
      <w:r>
        <w:rPr>
          <w:position w:val="0"/>
          <w:sz w:val="23"/>
          <w:vertAlign w:val="baseline"/>
        </w:rPr>
        <w:t>medzi</w:t>
      </w:r>
      <w:r>
        <w:rPr>
          <w:spacing w:val="19"/>
          <w:position w:val="0"/>
          <w:sz w:val="23"/>
          <w:vertAlign w:val="baseline"/>
        </w:rPr>
        <w:t xml:space="preserve"> </w:t>
      </w:r>
      <w:r>
        <w:rPr>
          <w:position w:val="0"/>
          <w:sz w:val="23"/>
          <w:vertAlign w:val="baseline"/>
        </w:rPr>
        <w:t>žijúci</w:t>
      </w:r>
      <w:r>
        <w:rPr>
          <w:spacing w:val="19"/>
          <w:position w:val="0"/>
          <w:sz w:val="23"/>
          <w:vertAlign w:val="baseline"/>
        </w:rPr>
        <w:t xml:space="preserve"> </w:t>
      </w:r>
      <w:r>
        <w:rPr>
          <w:position w:val="0"/>
          <w:sz w:val="23"/>
          <w:vertAlign w:val="baseline"/>
        </w:rPr>
        <w:t>Natívne</w:t>
      </w:r>
      <w:r>
        <w:rPr>
          <w:spacing w:val="18"/>
          <w:position w:val="0"/>
          <w:sz w:val="23"/>
          <w:vertAlign w:val="baseline"/>
        </w:rPr>
        <w:t xml:space="preserve"> </w:t>
      </w:r>
      <w:r>
        <w:rPr>
          <w:position w:val="0"/>
          <w:sz w:val="23"/>
          <w:vertAlign w:val="baseline"/>
        </w:rPr>
        <w:t>Američania</w:t>
      </w:r>
      <w:r>
        <w:rPr>
          <w:spacing w:val="18"/>
          <w:position w:val="0"/>
          <w:sz w:val="23"/>
          <w:vertAlign w:val="baseline"/>
        </w:rPr>
        <w:t xml:space="preserve"> </w:t>
      </w:r>
      <w:r>
        <w:rPr>
          <w:position w:val="0"/>
          <w:sz w:val="23"/>
          <w:vertAlign w:val="baseline"/>
        </w:rPr>
        <w:t xml:space="preserve">počas predchádzajúcich šesťdesiatich rokov nemal veľký úspech, </w:t>
      </w:r>
      <w:r>
        <w:rPr>
          <w:color w:val="0000FF"/>
          <w:vertAlign w:val="superscript"/>
        </w:rPr>
        <w:t>3</w:t>
      </w:r>
      <w:r>
        <w:rPr>
          <w:color w:val="0000FF"/>
          <w:position w:val="0"/>
          <w:sz w:val="23"/>
          <w:vertAlign w:val="baseline"/>
        </w:rPr>
        <w:t xml:space="preserve"> </w:t>
      </w:r>
      <w:r>
        <w:rPr>
          <w:position w:val="0"/>
          <w:sz w:val="23"/>
          <w:vertAlign w:val="baseline"/>
        </w:rPr>
        <w:t>v 40. rokoch 19. storočia nebol nedostatok mŕtvych indických duší, ktoré si priali vlastniť telá živých Shakerov a tým získať spásu. Shakerove hymny pripisované týmto dušiam mŕtvych vyjadrujú ich novoobjavené presvedčenie: „Vo mne kanoe pôjdem do Mudderu“ (tj zakladateľka Shakera, matka Ann Lee [1742-1784], ženská inkarnácia Krista v Shakerovej teológii); podobne: "Chcem, aby mi radosť naplnila dušu a milovala to, čo je veselé. Príď svätá sila a skrze mňa</w:t>
      </w:r>
      <w:r>
        <w:rPr>
          <w:spacing w:val="80"/>
          <w:position w:val="0"/>
          <w:sz w:val="23"/>
          <w:vertAlign w:val="baseline"/>
        </w:rPr>
        <w:t xml:space="preserve"> </w:t>
      </w:r>
      <w:r>
        <w:rPr>
          <w:position w:val="0"/>
          <w:sz w:val="23"/>
          <w:vertAlign w:val="baseline"/>
        </w:rPr>
        <w:t xml:space="preserve">váľať sa, pochovám ma staré otroctvo." </w:t>
      </w:r>
      <w:r>
        <w:rPr>
          <w:color w:val="0000FF"/>
          <w:vertAlign w:val="superscript"/>
        </w:rPr>
        <w:t>4</w:t>
      </w:r>
    </w:p>
    <w:p>
      <w:pPr>
        <w:pStyle w:val="Telotextu"/>
        <w:spacing w:lineRule="auto" w:line="240" w:before="17" w:after="0"/>
        <w:ind w:left="114" w:right="244" w:hanging="0"/>
        <w:rPr/>
      </w:pPr>
      <w:r>
        <mc:AlternateContent>
          <mc:Choice Requires="wps">
            <w:drawing>
              <wp:anchor behindDoc="1" distT="0" distB="0" distL="114300" distR="114300" simplePos="0" locked="0" layoutInCell="0" allowOverlap="1" relativeHeight="6">
                <wp:simplePos x="0" y="0"/>
                <wp:positionH relativeFrom="page">
                  <wp:posOffset>1831975</wp:posOffset>
                </wp:positionH>
                <wp:positionV relativeFrom="paragraph">
                  <wp:posOffset>770890</wp:posOffset>
                </wp:positionV>
                <wp:extent cx="49530" cy="4445"/>
                <wp:effectExtent l="0" t="0" r="0" b="0"/>
                <wp:wrapNone/>
                <wp:docPr id="8" name=""/>
                <a:graphic xmlns:a="http://schemas.openxmlformats.org/drawingml/2006/main">
                  <a:graphicData uri="http://schemas.microsoft.com/office/word/2010/wordprocessingShape">
                    <wps:wsp>
                      <wps:cNvSpPr/>
                      <wps:nvSpPr>
                        <wps:cNvPr id="6"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44.25pt;margin-top:60.7pt;width:3.85pt;height:0.3pt;mso-wrap-style:none;v-text-anchor:middle;mso-position-horizontal-relative:page">
                <v:fill o:detectmouseclick="t" type="solid" color2="yellow"/>
                <v:stroke color="#3465a4" joinstyle="round" endcap="flat"/>
                <w10:wrap type="none"/>
              </v:rect>
            </w:pict>
          </mc:Fallback>
        </mc:AlternateContent>
      </w:r>
      <w:r>
        <w:rPr/>
        <w:t xml:space="preserve">V nedávnej dobe bola odlišná koncepcia posmrtného spasenia príčinou veľkej kontroverzie v Spojených štátoch a Izraeli. V </w:t>
      </w:r>
      <w:r>
        <w:rPr>
          <w:i/>
        </w:rPr>
        <w:t xml:space="preserve">New York Times </w:t>
      </w:r>
      <w:r>
        <w:rPr/>
        <w:t>z 29. apríla 1995 bolo oznámené, že Cirkev Ježiša Krista Svätých posledných dní vydá novú smernicu proti svojim členom posmrtne.</w:t>
      </w:r>
      <w:r>
        <w:rPr>
          <w:spacing w:val="80"/>
        </w:rPr>
        <w:t xml:space="preserve"> </w:t>
      </w:r>
      <w:r>
        <w:rPr/>
        <w:t xml:space="preserve">pokrstiť obete holokaustu a odstrániť z cirkevných zoznamov mená 380 000 Židov, ktorí boli takto pokrstení. </w:t>
      </w:r>
      <w:r>
        <w:rPr>
          <w:color w:val="0000FF"/>
          <w:vertAlign w:val="superscript"/>
        </w:rPr>
        <w:t>5</w:t>
      </w:r>
      <w:r>
        <w:rPr>
          <w:color w:val="0000FF"/>
          <w:position w:val="0"/>
          <w:sz w:val="23"/>
          <w:vertAlign w:val="baseline"/>
        </w:rPr>
        <w:t xml:space="preserve"> </w:t>
      </w:r>
      <w:r>
        <w:rPr>
          <w:position w:val="0"/>
          <w:sz w:val="23"/>
          <w:vertAlign w:val="baseline"/>
        </w:rPr>
        <w:t>Rituál zahŕňa „krst v zástupe“, pri ktorom je živý Svätý neskorších dní fyzicky pokrstený vodou v prospech konkrétne menovanej mŕtvej osoby. Ernest W. Michel, zakladateľ 100 000-členného amerického zhromaždenia židovských preživších holokaustu a syn posmrtne pokrstených obetí holokaustu, bol nápomocný pri podaní sťažnosti cirkvi v novembri 1994.</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12" w:after="0"/>
        <w:ind w:left="114" w:right="197" w:hanging="0"/>
        <w:rPr/>
      </w:pPr>
      <w:r>
        <mc:AlternateContent>
          <mc:Choice Requires="wps">
            <w:drawing>
              <wp:anchor behindDoc="1" distT="0" distB="0" distL="114300" distR="114300" simplePos="0" locked="0" layoutInCell="0" allowOverlap="1" relativeHeight="7">
                <wp:simplePos x="0" y="0"/>
                <wp:positionH relativeFrom="page">
                  <wp:posOffset>3296285</wp:posOffset>
                </wp:positionH>
                <wp:positionV relativeFrom="paragraph">
                  <wp:posOffset>426720</wp:posOffset>
                </wp:positionV>
                <wp:extent cx="49530" cy="4445"/>
                <wp:effectExtent l="0" t="0" r="0" b="0"/>
                <wp:wrapNone/>
                <wp:docPr id="9" name=""/>
                <a:graphic xmlns:a="http://schemas.openxmlformats.org/drawingml/2006/main">
                  <a:graphicData uri="http://schemas.microsoft.com/office/word/2010/wordprocessingShape">
                    <wps:wsp>
                      <wps:cNvSpPr/>
                      <wps:nvSpPr>
                        <wps:cNvPr id="7"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59.55pt;margin-top:33.6pt;width:3.85pt;height:0.3pt;mso-wrap-style:none;v-text-anchor:middle;mso-position-horizontal-relative:page">
                <v:fill o:detectmouseclick="t" type="solid" color2="yellow"/>
                <v:stroke color="#3465a4" joinstyle="round" endcap="flat"/>
                <w10:wrap type="none"/>
              </v:rect>
            </w:pict>
          </mc:Fallback>
        </mc:AlternateContent>
      </w:r>
      <w:r>
        <w:rPr/>
        <w:t>Tréning</w:t>
      </w:r>
      <w:r>
        <w:rPr>
          <w:spacing w:val="18"/>
        </w:rPr>
        <w:t xml:space="preserve"> </w:t>
      </w:r>
      <w:r>
        <w:rPr/>
        <w:t>z</w:t>
      </w:r>
      <w:r>
        <w:rPr>
          <w:spacing w:val="16"/>
        </w:rPr>
        <w:t xml:space="preserve"> </w:t>
      </w:r>
      <w:r>
        <w:rPr/>
        <w:t>proxy</w:t>
      </w:r>
      <w:r>
        <w:rPr>
          <w:spacing w:val="18"/>
        </w:rPr>
        <w:t xml:space="preserve"> </w:t>
      </w:r>
      <w:r>
        <w:rPr/>
        <w:t>krst</w:t>
      </w:r>
      <w:r>
        <w:rPr>
          <w:spacing w:val="15"/>
        </w:rPr>
        <w:t xml:space="preserve"> </w:t>
      </w:r>
      <w:r>
        <w:rPr/>
        <w:t>bol</w:t>
      </w:r>
      <w:r>
        <w:rPr>
          <w:spacing w:val="18"/>
        </w:rPr>
        <w:t xml:space="preserve"> </w:t>
      </w:r>
      <w:r>
        <w:rPr/>
        <w:t>založená</w:t>
      </w:r>
      <w:r>
        <w:rPr>
          <w:spacing w:val="18"/>
        </w:rPr>
        <w:t xml:space="preserve"> </w:t>
      </w:r>
      <w:r>
        <w:rPr/>
        <w:t>podľa</w:t>
      </w:r>
      <w:r>
        <w:rPr>
          <w:spacing w:val="18"/>
        </w:rPr>
        <w:t xml:space="preserve"> </w:t>
      </w:r>
      <w:r>
        <w:rPr/>
        <w:t>na</w:t>
      </w:r>
      <w:r>
        <w:rPr>
          <w:spacing w:val="18"/>
        </w:rPr>
        <w:t xml:space="preserve"> </w:t>
      </w:r>
      <w:r>
        <w:rPr/>
        <w:t>Neskoršie dni</w:t>
      </w:r>
      <w:r>
        <w:rPr>
          <w:spacing w:val="20"/>
        </w:rPr>
        <w:t xml:space="preserve"> </w:t>
      </w:r>
      <w:r>
        <w:rPr/>
        <w:t>Svätí</w:t>
      </w:r>
      <w:r>
        <w:rPr>
          <w:spacing w:val="15"/>
        </w:rPr>
        <w:t xml:space="preserve"> </w:t>
      </w:r>
      <w:r>
        <w:rPr/>
        <w:t>prorok</w:t>
      </w:r>
      <w:r>
        <w:rPr>
          <w:spacing w:val="18"/>
        </w:rPr>
        <w:t xml:space="preserve"> </w:t>
      </w:r>
      <w:r>
        <w:rPr/>
        <w:t>Jozefa</w:t>
      </w:r>
      <w:r>
        <w:rPr>
          <w:spacing w:val="18"/>
        </w:rPr>
        <w:t xml:space="preserve"> </w:t>
      </w:r>
      <w:r>
        <w:rPr/>
        <w:t>Smith</w:t>
      </w:r>
      <w:r>
        <w:rPr>
          <w:spacing w:val="19"/>
        </w:rPr>
        <w:t xml:space="preserve"> </w:t>
      </w:r>
      <w:r>
        <w:rPr/>
        <w:t xml:space="preserve">(1805- 1844), ktorý dostal videnie svojho brata Alvina v nebi v januári 1836, aj keď Alvin zomrel pred zjaveniami, ktoré začali novú sektu. </w:t>
      </w:r>
      <w:r>
        <w:rPr>
          <w:color w:val="0000FF"/>
          <w:vertAlign w:val="superscript"/>
        </w:rPr>
        <w:t>6</w:t>
      </w:r>
      <w:r>
        <w:rPr>
          <w:color w:val="0000FF"/>
          <w:position w:val="0"/>
          <w:sz w:val="23"/>
          <w:vertAlign w:val="baseline"/>
        </w:rPr>
        <w:t xml:space="preserve"> </w:t>
      </w:r>
      <w:r>
        <w:rPr>
          <w:position w:val="0"/>
          <w:sz w:val="23"/>
          <w:vertAlign w:val="baseline"/>
        </w:rPr>
        <w:t>O tri mesiace neskôr, 3. apríla 1836, biblický prorok Eliáš</w:t>
      </w:r>
      <w:r>
        <w:rPr>
          <w:spacing w:val="16"/>
          <w:position w:val="0"/>
          <w:sz w:val="23"/>
          <w:vertAlign w:val="baseline"/>
        </w:rPr>
        <w:t xml:space="preserve"> </w:t>
      </w:r>
      <w:r>
        <w:rPr>
          <w:position w:val="0"/>
          <w:sz w:val="23"/>
          <w:vertAlign w:val="baseline"/>
        </w:rPr>
        <w:t>vrátený</w:t>
      </w:r>
      <w:r>
        <w:rPr>
          <w:spacing w:val="16"/>
          <w:position w:val="0"/>
          <w:sz w:val="23"/>
          <w:vertAlign w:val="baseline"/>
        </w:rPr>
        <w:t xml:space="preserve"> </w:t>
      </w:r>
      <w:r>
        <w:rPr>
          <w:position w:val="0"/>
          <w:sz w:val="23"/>
          <w:vertAlign w:val="baseline"/>
        </w:rPr>
        <w:t>do</w:t>
      </w:r>
      <w:r>
        <w:rPr>
          <w:spacing w:val="17"/>
          <w:position w:val="0"/>
          <w:sz w:val="23"/>
          <w:vertAlign w:val="baseline"/>
        </w:rPr>
        <w:t xml:space="preserve"> </w:t>
      </w:r>
      <w:r>
        <w:rPr>
          <w:position w:val="0"/>
          <w:sz w:val="23"/>
          <w:vertAlign w:val="baseline"/>
        </w:rPr>
        <w:t>zem</w:t>
      </w:r>
      <w:r>
        <w:rPr>
          <w:spacing w:val="17"/>
          <w:position w:val="0"/>
          <w:sz w:val="23"/>
          <w:vertAlign w:val="baseline"/>
        </w:rPr>
        <w:t xml:space="preserve"> </w:t>
      </w:r>
      <w:r>
        <w:rPr>
          <w:position w:val="0"/>
          <w:sz w:val="23"/>
          <w:vertAlign w:val="baseline"/>
        </w:rPr>
        <w:t>ako</w:t>
      </w:r>
      <w:r>
        <w:rPr>
          <w:spacing w:val="14"/>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vzkriesený</w:t>
      </w:r>
      <w:r>
        <w:rPr>
          <w:spacing w:val="16"/>
          <w:position w:val="0"/>
          <w:sz w:val="23"/>
          <w:vertAlign w:val="baseline"/>
        </w:rPr>
        <w:t xml:space="preserve"> </w:t>
      </w:r>
      <w:r>
        <w:rPr>
          <w:position w:val="0"/>
          <w:sz w:val="23"/>
          <w:vertAlign w:val="baseline"/>
        </w:rPr>
        <w:t>bytie</w:t>
      </w:r>
      <w:r>
        <w:rPr>
          <w:spacing w:val="17"/>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objavil</w:t>
      </w:r>
      <w:r>
        <w:rPr>
          <w:spacing w:val="14"/>
          <w:position w:val="0"/>
          <w:sz w:val="23"/>
          <w:vertAlign w:val="baseline"/>
        </w:rPr>
        <w:t xml:space="preserve"> </w:t>
      </w:r>
      <w:r>
        <w:rPr>
          <w:position w:val="0"/>
          <w:sz w:val="23"/>
          <w:vertAlign w:val="baseline"/>
        </w:rPr>
        <w:t>do</w:t>
      </w:r>
      <w:r>
        <w:rPr>
          <w:spacing w:val="16"/>
          <w:position w:val="0"/>
          <w:sz w:val="23"/>
          <w:vertAlign w:val="baseline"/>
        </w:rPr>
        <w:t xml:space="preserve"> </w:t>
      </w:r>
      <w:r>
        <w:rPr>
          <w:position w:val="0"/>
          <w:sz w:val="23"/>
          <w:vertAlign w:val="baseline"/>
        </w:rPr>
        <w:t>Smith</w:t>
      </w:r>
      <w:r>
        <w:rPr>
          <w:spacing w:val="17"/>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Oliver</w:t>
      </w:r>
      <w:r>
        <w:rPr>
          <w:spacing w:val="15"/>
          <w:position w:val="0"/>
          <w:sz w:val="23"/>
          <w:vertAlign w:val="baseline"/>
        </w:rPr>
        <w:t xml:space="preserve"> </w:t>
      </w:r>
      <w:r>
        <w:rPr>
          <w:position w:val="0"/>
          <w:sz w:val="23"/>
          <w:vertAlign w:val="baseline"/>
        </w:rPr>
        <w:t>Cowdery.</w:t>
      </w:r>
      <w:r>
        <w:rPr>
          <w:spacing w:val="16"/>
          <w:position w:val="0"/>
          <w:sz w:val="23"/>
          <w:vertAlign w:val="baseline"/>
        </w:rPr>
        <w:t xml:space="preserve"> </w:t>
      </w:r>
      <w:r>
        <w:rPr>
          <w:position w:val="0"/>
          <w:sz w:val="23"/>
          <w:vertAlign w:val="baseline"/>
        </w:rPr>
        <w:t>Tento vzhľad obnovil „pečatiacu moc kňazstva“, čo okrem iného znamená, že teraz Smith a jeho</w:t>
      </w:r>
    </w:p>
    <w:p>
      <w:pPr>
        <w:pStyle w:val="Telotextu"/>
        <w:spacing w:lineRule="auto" w:line="242" w:before="104" w:after="0"/>
        <w:ind w:left="114" w:right="244" w:hanging="0"/>
        <w:rPr/>
      </w:pPr>
      <w:r>
        <mc:AlternateContent>
          <mc:Choice Requires="wps">
            <w:drawing>
              <wp:anchor behindDoc="0" distT="0" distB="0" distL="114300" distR="114300" simplePos="0" locked="0" layoutInCell="0" allowOverlap="1" relativeHeight="94">
                <wp:simplePos x="0" y="0"/>
                <wp:positionH relativeFrom="page">
                  <wp:posOffset>5771515</wp:posOffset>
                </wp:positionH>
                <wp:positionV relativeFrom="paragraph">
                  <wp:posOffset>144145</wp:posOffset>
                </wp:positionV>
                <wp:extent cx="49530" cy="4445"/>
                <wp:effectExtent l="0" t="0" r="0" b="0"/>
                <wp:wrapNone/>
                <wp:docPr id="10" name=""/>
                <a:graphic xmlns:a="http://schemas.openxmlformats.org/drawingml/2006/main">
                  <a:graphicData uri="http://schemas.microsoft.com/office/word/2010/wordprocessingShape">
                    <wps:wsp>
                      <wps:cNvSpPr/>
                      <wps:nvSpPr>
                        <wps:cNvPr id="8"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54.45pt;margin-top:11.35pt;width:3.85pt;height:0.3pt;mso-wrap-style:none;v-text-anchor:middle;mso-position-horizontal-relative:page">
                <v:fill o:detectmouseclick="t" type="solid" color2="yellow"/>
                <v:stroke color="#3465a4" joinstyle="round" endcap="flat"/>
                <w10:wrap type="none"/>
              </v:rect>
            </w:pict>
          </mc:Fallback>
        </mc:AlternateContent>
      </w:r>
      <w:r>
        <w:rPr/>
        <w:t xml:space="preserve">nasledovníci boli splnomocnení získať spásu pre mŕtvych tým, že ich zástupne pokrstili. </w:t>
      </w:r>
      <w:r>
        <w:rPr>
          <w:color w:val="0000FF"/>
          <w:vertAlign w:val="superscript"/>
        </w:rPr>
        <w:t>7</w:t>
      </w:r>
      <w:r>
        <w:rPr>
          <w:color w:val="0000FF"/>
          <w:position w:val="0"/>
          <w:sz w:val="23"/>
          <w:vertAlign w:val="baseline"/>
        </w:rPr>
        <w:t xml:space="preserve"> </w:t>
      </w:r>
      <w:r>
        <w:rPr>
          <w:position w:val="0"/>
          <w:sz w:val="23"/>
          <w:vertAlign w:val="baseline"/>
        </w:rPr>
        <w:t>Pre tento vývoj boli kľúčové dve biblické pasáže. Prvým bol Mal. 4:6 (3:24 v hebrejčine), „On (Eliáš) obráti srdcia detí k ich rodičom“, čo sa vykladá tak, že živí môžu teraz, s Eliášovým príchodom, pomôcť zachrániť mŕtvych. Ešte dôležitejší bol 1. Kor. 15:29 (KJV): „Čo inak budú robiť tí, ktorí sa dávajú krstiť za mŕtvych, ak mŕtvi vôbec nevstávajú?</w:t>
      </w:r>
    </w:p>
    <w:p>
      <w:pPr>
        <w:pStyle w:val="Telotextu"/>
        <w:spacing w:lineRule="exact" w:line="258"/>
        <w:rPr/>
      </w:pPr>
      <w:r>
        <w:rPr/>
        <w:t>koniec</w:t>
      </w:r>
      <w:r>
        <w:rPr>
          <w:spacing w:val="3"/>
        </w:rPr>
        <w:t xml:space="preserve"> </w:t>
      </w:r>
      <w:r>
        <w:rPr>
          <w:spacing w:val="-5"/>
        </w:rPr>
        <w:t>str.4</w:t>
      </w:r>
    </w:p>
    <w:p>
      <w:pPr>
        <w:pStyle w:val="Telotextu"/>
        <w:spacing w:before="3" w:after="0"/>
        <w:rPr>
          <w:spacing w:val="8"/>
        </w:rPr>
      </w:pPr>
      <w:r>
        <w:rPr/>
      </w:r>
    </w:p>
    <w:p>
      <w:pPr>
        <w:pStyle w:val="Telotextu"/>
        <w:spacing w:before="4" w:after="0"/>
        <w:jc w:val="both"/>
        <w:rPr>
          <w:spacing w:val="5"/>
        </w:rPr>
      </w:pPr>
      <w:r>
        <w:rPr/>
      </w:r>
    </w:p>
    <w:p>
      <w:pPr>
        <w:pStyle w:val="Telotextu"/>
        <w:spacing w:lineRule="auto" w:line="240" w:before="5" w:after="0"/>
        <w:ind w:left="114" w:right="199" w:hanging="0"/>
        <w:jc w:val="both"/>
        <w:rPr/>
      </w:pPr>
      <w:r>
        <mc:AlternateContent>
          <mc:Choice Requires="wps">
            <w:drawing>
              <wp:anchor behindDoc="1" distT="0" distB="0" distL="114300" distR="114300" simplePos="0" locked="0" layoutInCell="0" allowOverlap="1" relativeHeight="8">
                <wp:simplePos x="0" y="0"/>
                <wp:positionH relativeFrom="page">
                  <wp:posOffset>3056890</wp:posOffset>
                </wp:positionH>
                <wp:positionV relativeFrom="paragraph">
                  <wp:posOffset>81915</wp:posOffset>
                </wp:positionV>
                <wp:extent cx="49530" cy="4445"/>
                <wp:effectExtent l="0" t="0" r="0" b="0"/>
                <wp:wrapNone/>
                <wp:docPr id="11" name=""/>
                <a:graphic xmlns:a="http://schemas.openxmlformats.org/drawingml/2006/main">
                  <a:graphicData uri="http://schemas.microsoft.com/office/word/2010/wordprocessingShape">
                    <wps:wsp>
                      <wps:cNvSpPr/>
                      <wps:nvSpPr>
                        <wps:cNvPr id="9"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40.7pt;margin-top:6.45pt;width:3.85pt;height:0.3pt;mso-wrap-style:none;v-text-anchor:middle;mso-position-horizontal-relative:page">
                <v:fill o:detectmouseclick="t" type="solid" color2="yellow"/>
                <v:stroke color="#3465a4" joinstyle="round" endcap="flat"/>
                <w10:wrap type="none"/>
              </v:rect>
            </w:pict>
          </mc:Fallback>
        </mc:AlternateContent>
      </w:r>
      <w:r>
        <w:rPr/>
        <w:t xml:space="preserve">Prečo sa teda krstia za mŕtvych?" </w:t>
      </w:r>
      <w:r>
        <w:rPr>
          <w:color w:val="0000FF"/>
          <w:vertAlign w:val="superscript"/>
        </w:rPr>
        <w:t>8</w:t>
      </w:r>
      <w:r>
        <w:rPr>
          <w:color w:val="0000FF"/>
          <w:position w:val="0"/>
          <w:sz w:val="23"/>
          <w:vertAlign w:val="baseline"/>
        </w:rPr>
        <w:t xml:space="preserve"> </w:t>
      </w:r>
      <w:r>
        <w:rPr>
          <w:position w:val="0"/>
          <w:sz w:val="23"/>
          <w:vertAlign w:val="baseline"/>
        </w:rPr>
        <w:t>Viac sa o tejto slávnej pasáži povie nižšie v kapitole</w:t>
      </w:r>
      <w:r>
        <w:rPr>
          <w:spacing w:val="40"/>
          <w:position w:val="0"/>
          <w:sz w:val="23"/>
          <w:vertAlign w:val="baseline"/>
        </w:rPr>
        <w:t xml:space="preserve"> </w:t>
      </w:r>
      <w:r>
        <w:rPr>
          <w:color w:val="0000FF"/>
          <w:position w:val="0"/>
          <w:sz w:val="23"/>
          <w:u w:val="single" w:color="0000FF"/>
          <w:vertAlign w:val="baseline"/>
        </w:rPr>
        <w:t xml:space="preserve">2 </w:t>
      </w:r>
      <w:r>
        <w:rPr>
          <w:position w:val="0"/>
          <w:sz w:val="23"/>
          <w:vertAlign w:val="baseline"/>
        </w:rPr>
        <w:t>; tu stačí povedať, že Pavlov odkaz na zástupný krst v starovekom Korinte inšpiroval Smitha k oživeniu</w:t>
      </w:r>
      <w:r>
        <w:rPr>
          <w:spacing w:val="40"/>
          <w:position w:val="0"/>
          <w:sz w:val="23"/>
          <w:vertAlign w:val="baseline"/>
        </w:rPr>
        <w:t xml:space="preserve"> </w:t>
      </w:r>
      <w:r>
        <w:rPr>
          <w:position w:val="0"/>
          <w:sz w:val="23"/>
          <w:vertAlign w:val="baseline"/>
        </w:rPr>
        <w:t>medzi Svätými neskorších dní.</w:t>
      </w:r>
    </w:p>
    <w:p>
      <w:pPr>
        <w:pStyle w:val="Telotextu"/>
        <w:spacing w:lineRule="auto" w:line="240" w:before="3" w:after="0"/>
        <w:ind w:left="114" w:right="147" w:hanging="0"/>
        <w:rPr/>
      </w:pPr>
      <w:r>
        <mc:AlternateContent>
          <mc:Choice Requires="wps">
            <w:drawing>
              <wp:anchor behindDoc="1" distT="0" distB="0" distL="114300" distR="114300" simplePos="0" locked="0" layoutInCell="0" allowOverlap="1" relativeHeight="9">
                <wp:simplePos x="0" y="0"/>
                <wp:positionH relativeFrom="page">
                  <wp:posOffset>3140710</wp:posOffset>
                </wp:positionH>
                <wp:positionV relativeFrom="paragraph">
                  <wp:posOffset>591185</wp:posOffset>
                </wp:positionV>
                <wp:extent cx="50165" cy="4445"/>
                <wp:effectExtent l="0" t="0" r="0" b="0"/>
                <wp:wrapNone/>
                <wp:docPr id="12" name=""/>
                <a:graphic xmlns:a="http://schemas.openxmlformats.org/drawingml/2006/main">
                  <a:graphicData uri="http://schemas.microsoft.com/office/word/2010/wordprocessingShape">
                    <wps:wsp>
                      <wps:cNvSpPr/>
                      <wps:nvSpPr>
                        <wps:cNvPr id="10"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47.3pt;margin-top:46.55pt;width:3.9pt;height:0.3pt;mso-wrap-style:none;v-text-anchor:middle;mso-position-horizontal-relative:page">
                <v:fill o:detectmouseclick="t" type="solid" color2="yellow"/>
                <v:stroke color="#3465a4" joinstyle="round" endcap="flat"/>
                <w10:wrap type="none"/>
              </v:rect>
            </w:pict>
          </mc:Fallback>
        </mc:AlternateContent>
      </w:r>
      <w:r>
        <w:rPr/>
        <w:t>V roku 1841 bolo zaznamenaných 6 818 starostlivo zaznamenaných zástupných krstov medzi Svätými v Nauvoo v štáte Illinois. Okrem mŕtvych priateľov a príbuzných mormónov bola spása cirkvi ponúknutá aj mŕtvym Američanom</w:t>
      </w:r>
      <w:r>
        <w:rPr>
          <w:spacing w:val="20"/>
        </w:rPr>
        <w:t xml:space="preserve"> </w:t>
      </w:r>
      <w:r>
        <w:rPr/>
        <w:t>hrdinovia</w:t>
      </w:r>
      <w:r>
        <w:rPr>
          <w:spacing w:val="20"/>
        </w:rPr>
        <w:t xml:space="preserve"> </w:t>
      </w:r>
      <w:r>
        <w:rPr/>
        <w:t>John</w:t>
      </w:r>
      <w:r>
        <w:rPr>
          <w:spacing w:val="20"/>
        </w:rPr>
        <w:t xml:space="preserve"> </w:t>
      </w:r>
      <w:r>
        <w:rPr/>
        <w:t>Adams,</w:t>
      </w:r>
      <w:r>
        <w:rPr>
          <w:spacing w:val="20"/>
        </w:rPr>
        <w:t xml:space="preserve"> </w:t>
      </w:r>
      <w:r>
        <w:rPr/>
        <w:t>George</w:t>
      </w:r>
      <w:r>
        <w:rPr>
          <w:spacing w:val="18"/>
        </w:rPr>
        <w:t xml:space="preserve"> </w:t>
      </w:r>
      <w:r>
        <w:rPr/>
        <w:t>a</w:t>
      </w:r>
      <w:r>
        <w:rPr>
          <w:spacing w:val="20"/>
        </w:rPr>
        <w:t xml:space="preserve"> </w:t>
      </w:r>
      <w:r>
        <w:rPr/>
        <w:t>Marta</w:t>
      </w:r>
      <w:r>
        <w:rPr>
          <w:spacing w:val="20"/>
        </w:rPr>
        <w:t xml:space="preserve"> </w:t>
      </w:r>
      <w:r>
        <w:rPr/>
        <w:t>Washington,</w:t>
      </w:r>
      <w:r>
        <w:rPr>
          <w:spacing w:val="18"/>
        </w:rPr>
        <w:t xml:space="preserve"> </w:t>
      </w:r>
      <w:r>
        <w:rPr/>
        <w:t>Thomas</w:t>
      </w:r>
      <w:r>
        <w:rPr>
          <w:spacing w:val="18"/>
        </w:rPr>
        <w:t xml:space="preserve"> </w:t>
      </w:r>
      <w:r>
        <w:rPr/>
        <w:t>Jefferson,</w:t>
      </w:r>
      <w:r>
        <w:rPr>
          <w:spacing w:val="18"/>
        </w:rPr>
        <w:t xml:space="preserve"> </w:t>
      </w:r>
      <w:r>
        <w:rPr/>
        <w:t>a</w:t>
      </w:r>
      <w:r>
        <w:rPr>
          <w:spacing w:val="20"/>
        </w:rPr>
        <w:t xml:space="preserve"> </w:t>
      </w:r>
      <w:r>
        <w:rPr/>
        <w:t>najviac</w:t>
      </w:r>
      <w:r>
        <w:rPr>
          <w:spacing w:val="18"/>
        </w:rPr>
        <w:t xml:space="preserve"> </w:t>
      </w:r>
      <w:r>
        <w:rPr/>
        <w:t>z</w:t>
      </w:r>
      <w:r>
        <w:rPr>
          <w:spacing w:val="18"/>
        </w:rPr>
        <w:t xml:space="preserve"> </w:t>
      </w:r>
      <w:r>
        <w:rPr/>
        <w:t xml:space="preserve">signatárov Deklarácie nezávislosti. </w:t>
      </w:r>
      <w:r>
        <w:rPr>
          <w:color w:val="0000FF"/>
          <w:vertAlign w:val="superscript"/>
        </w:rPr>
        <w:t>9</w:t>
      </w:r>
      <w:r>
        <w:rPr>
          <w:color w:val="0000FF"/>
          <w:position w:val="0"/>
          <w:sz w:val="23"/>
          <w:vertAlign w:val="baseline"/>
        </w:rPr>
        <w:t xml:space="preserve"> </w:t>
      </w:r>
      <w:r>
        <w:rPr>
          <w:position w:val="0"/>
          <w:sz w:val="23"/>
          <w:vertAlign w:val="baseline"/>
        </w:rPr>
        <w:t xml:space="preserve">V cirkevnej teológii musia mŕtvi, ktorí sú posmrtne pokrstení, až do všeobecného vzkriesenia prijať alebo odmietnuť spásu, ktorá sa im ponúka. </w:t>
      </w:r>
      <w:r>
        <w:rPr>
          <w:color w:val="0000FF"/>
          <w:u w:val="single" w:color="0000FF"/>
          <w:vertAlign w:val="superscript"/>
        </w:rPr>
        <w:t>10</w:t>
      </w:r>
      <w:r>
        <w:rPr>
          <w:color w:val="0000FF"/>
          <w:position w:val="0"/>
          <w:sz w:val="23"/>
          <w:vertAlign w:val="baseline"/>
        </w:rPr>
        <w:t xml:space="preserve"> </w:t>
      </w:r>
      <w:r>
        <w:rPr>
          <w:position w:val="0"/>
          <w:sz w:val="23"/>
          <w:vertAlign w:val="baseline"/>
        </w:rPr>
        <w:t>Myšlienka je, že nakoniec všetkým ľudským bytostiam, ktoré kedy žili, bude ponúknutá spása týmto spôsobom, práca bude pokračovať</w:t>
      </w:r>
      <w:r>
        <w:rPr>
          <w:spacing w:val="14"/>
          <w:position w:val="0"/>
          <w:sz w:val="23"/>
          <w:vertAlign w:val="baseline"/>
        </w:rPr>
        <w:t xml:space="preserve"> </w:t>
      </w:r>
      <w:r>
        <w:rPr>
          <w:position w:val="0"/>
          <w:sz w:val="23"/>
          <w:vertAlign w:val="baseline"/>
        </w:rPr>
        <w:t>do</w:t>
      </w:r>
      <w:r>
        <w:rPr>
          <w:spacing w:val="18"/>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tisícročia</w:t>
      </w:r>
      <w:r>
        <w:rPr>
          <w:spacing w:val="15"/>
          <w:position w:val="0"/>
          <w:sz w:val="23"/>
          <w:vertAlign w:val="baseline"/>
        </w:rPr>
        <w:t xml:space="preserve"> </w:t>
      </w:r>
      <w:r>
        <w:rPr>
          <w:position w:val="0"/>
          <w:sz w:val="23"/>
          <w:vertAlign w:val="baseline"/>
        </w:rPr>
        <w:t>vládnuť</w:t>
      </w:r>
      <w:r>
        <w:rPr>
          <w:spacing w:val="15"/>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Kriste,</w:t>
      </w:r>
      <w:r>
        <w:rPr>
          <w:spacing w:val="16"/>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pokánie</w:t>
      </w:r>
      <w:r>
        <w:rPr>
          <w:spacing w:val="15"/>
          <w:position w:val="0"/>
          <w:sz w:val="23"/>
          <w:vertAlign w:val="baseline"/>
        </w:rPr>
        <w:t xml:space="preserve"> </w:t>
      </w:r>
      <w:r>
        <w:rPr>
          <w:position w:val="0"/>
          <w:sz w:val="23"/>
          <w:vertAlign w:val="baseline"/>
        </w:rPr>
        <w:t>po</w:t>
      </w:r>
      <w:r>
        <w:rPr>
          <w:spacing w:val="16"/>
          <w:position w:val="0"/>
          <w:sz w:val="23"/>
          <w:vertAlign w:val="baseline"/>
        </w:rPr>
        <w:t xml:space="preserve"> </w:t>
      </w:r>
      <w:r>
        <w:rPr>
          <w:position w:val="0"/>
          <w:sz w:val="23"/>
          <w:vertAlign w:val="baseline"/>
        </w:rPr>
        <w:t>smrť</w:t>
      </w:r>
      <w:r>
        <w:rPr>
          <w:spacing w:val="16"/>
          <w:position w:val="0"/>
          <w:sz w:val="23"/>
          <w:vertAlign w:val="baseline"/>
        </w:rPr>
        <w:t xml:space="preserve"> </w:t>
      </w:r>
      <w:r>
        <w:rPr>
          <w:position w:val="0"/>
          <w:sz w:val="23"/>
          <w:vertAlign w:val="baseline"/>
        </w:rPr>
        <w:t>bude</w:t>
      </w:r>
      <w:r>
        <w:rPr>
          <w:spacing w:val="14"/>
          <w:position w:val="0"/>
          <w:sz w:val="23"/>
          <w:vertAlign w:val="baseline"/>
        </w:rPr>
        <w:t xml:space="preserve"> </w:t>
      </w:r>
      <w:r>
        <w:rPr>
          <w:position w:val="0"/>
          <w:sz w:val="23"/>
          <w:vertAlign w:val="baseline"/>
        </w:rPr>
        <w:t>byť</w:t>
      </w:r>
      <w:r>
        <w:rPr>
          <w:spacing w:val="14"/>
          <w:position w:val="0"/>
          <w:sz w:val="23"/>
          <w:vertAlign w:val="baseline"/>
        </w:rPr>
        <w:t xml:space="preserve"> </w:t>
      </w:r>
      <w:r>
        <w:rPr>
          <w:position w:val="0"/>
          <w:sz w:val="23"/>
          <w:vertAlign w:val="baseline"/>
        </w:rPr>
        <w:t>možné</w:t>
      </w:r>
      <w:r>
        <w:rPr>
          <w:spacing w:val="15"/>
          <w:position w:val="0"/>
          <w:sz w:val="23"/>
          <w:vertAlign w:val="baseline"/>
        </w:rPr>
        <w:t xml:space="preserve"> </w:t>
      </w:r>
      <w:r>
        <w:rPr>
          <w:position w:val="0"/>
          <w:sz w:val="23"/>
          <w:vertAlign w:val="baseline"/>
        </w:rPr>
        <w:t>pre</w:t>
      </w:r>
      <w:r>
        <w:rPr>
          <w:spacing w:val="16"/>
          <w:position w:val="0"/>
          <w:sz w:val="23"/>
          <w:vertAlign w:val="baseline"/>
        </w:rPr>
        <w:t xml:space="preserve"> </w:t>
      </w:r>
      <w:r>
        <w:rPr>
          <w:position w:val="0"/>
          <w:sz w:val="23"/>
          <w:vertAlign w:val="baseline"/>
        </w:rPr>
        <w:t>tie</w:t>
      </w:r>
      <w:r>
        <w:rPr>
          <w:spacing w:val="15"/>
          <w:position w:val="0"/>
          <w:sz w:val="23"/>
          <w:vertAlign w:val="baseline"/>
        </w:rPr>
        <w:t xml:space="preserve"> </w:t>
      </w:r>
      <w:r>
        <w:rPr>
          <w:position w:val="0"/>
          <w:sz w:val="23"/>
          <w:vertAlign w:val="baseline"/>
        </w:rPr>
        <w:t xml:space="preserve">ktorí za života nepočuli evanjelium. Táto otvorenosť posmrtnému pokániu sa však nevzťahuje na odpadlíkov od cirkvi. Podľa </w:t>
      </w:r>
      <w:r>
        <w:rPr>
          <w:i/>
          <w:position w:val="0"/>
          <w:sz w:val="23"/>
          <w:vertAlign w:val="baseline"/>
        </w:rPr>
        <w:t xml:space="preserve">Náuky a zmlúv </w:t>
      </w:r>
      <w:r>
        <w:rPr>
          <w:position w:val="0"/>
          <w:sz w:val="23"/>
          <w:vertAlign w:val="baseline"/>
        </w:rPr>
        <w:t>71:31-36, zjavenej priamo Josephovi Smithovi, tí, ktorí kedysi mali spásonosné poznanie Boha, ale potom ho zavrhli, znesú večný trest. Môžu byť aj tí, ktorí mali v živote príležitosť prijať evanjelium, no zanedbali ju</w:t>
      </w:r>
      <w:r>
        <w:rPr>
          <w:spacing w:val="80"/>
          <w:position w:val="0"/>
          <w:sz w:val="23"/>
          <w:vertAlign w:val="baseline"/>
        </w:rPr>
        <w:t xml:space="preserve"> </w:t>
      </w:r>
      <w:r>
        <w:rPr>
          <w:position w:val="0"/>
          <w:sz w:val="23"/>
          <w:vertAlign w:val="baseline"/>
        </w:rPr>
        <w:t xml:space="preserve">posmrtne zachránení pred mučením, ale ich odmena a postavenie nebude také veľké ako u tých, ktorí sa stali Svätými neskorších dní v tomto živote. </w:t>
      </w:r>
      <w:r>
        <w:rPr>
          <w:color w:val="0000FF"/>
          <w:u w:val="single" w:color="0000FF"/>
          <w:vertAlign w:val="superscript"/>
        </w:rPr>
        <w:t>11</w:t>
      </w:r>
    </w:p>
    <w:p>
      <w:pPr>
        <w:pStyle w:val="Telotextu"/>
        <w:spacing w:lineRule="auto" w:line="240" w:before="16" w:after="0"/>
        <w:ind w:left="114" w:right="190" w:hanging="0"/>
        <w:rPr/>
      </w:pPr>
      <w:r>
        <w:rPr/>
        <w:t xml:space="preserve">Krst za mŕtvych bol v neskoršom mormonizme kontroverzný; malá Reorganizovaná Cirkev Ježiša Krista Svätých neskorších dní ju už nepraktizuje, zatiaľ čo je stále dobre zavedená v oveľa väčšej cirkvi LDS. </w:t>
      </w:r>
      <w:r>
        <w:rPr>
          <w:color w:val="0000FF"/>
          <w:u w:val="single" w:color="0000FF"/>
          <w:vertAlign w:val="superscript"/>
        </w:rPr>
        <w:t>12</w:t>
      </w:r>
      <w:r>
        <w:rPr>
          <w:color w:val="0000FF"/>
          <w:spacing w:val="19"/>
          <w:position w:val="0"/>
          <w:sz w:val="23"/>
          <w:vertAlign w:val="baseline"/>
        </w:rPr>
        <w:t xml:space="preserve"> </w:t>
      </w:r>
      <w:r>
        <w:rPr>
          <w:position w:val="0"/>
          <w:sz w:val="23"/>
          <w:vertAlign w:val="baseline"/>
        </w:rPr>
        <w:t>cirkvi</w:t>
      </w:r>
      <w:r>
        <w:rPr>
          <w:spacing w:val="15"/>
          <w:position w:val="0"/>
          <w:sz w:val="23"/>
          <w:vertAlign w:val="baseline"/>
        </w:rPr>
        <w:t xml:space="preserve"> </w:t>
      </w:r>
      <w:r>
        <w:rPr>
          <w:position w:val="0"/>
          <w:sz w:val="23"/>
          <w:vertAlign w:val="baseline"/>
        </w:rPr>
        <w:t>úradníkov</w:t>
      </w:r>
      <w:r>
        <w:rPr>
          <w:spacing w:val="17"/>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1995</w:t>
      </w:r>
      <w:r>
        <w:rPr>
          <w:spacing w:val="19"/>
          <w:position w:val="0"/>
          <w:sz w:val="23"/>
          <w:vertAlign w:val="baseline"/>
        </w:rPr>
        <w:t xml:space="preserve"> </w:t>
      </w:r>
      <w:r>
        <w:rPr>
          <w:position w:val="0"/>
          <w:sz w:val="23"/>
          <w:vertAlign w:val="baseline"/>
        </w:rPr>
        <w:t>tvrdil</w:t>
      </w:r>
      <w:r>
        <w:rPr>
          <w:spacing w:val="19"/>
          <w:position w:val="0"/>
          <w:sz w:val="23"/>
          <w:vertAlign w:val="baseline"/>
        </w:rPr>
        <w:t xml:space="preserve"> </w:t>
      </w:r>
      <w:r>
        <w:rPr>
          <w:position w:val="0"/>
          <w:sz w:val="23"/>
          <w:vertAlign w:val="baseline"/>
        </w:rPr>
        <w:t>že</w:t>
      </w:r>
      <w:r>
        <w:rPr>
          <w:spacing w:val="17"/>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krst</w:t>
      </w:r>
      <w:r>
        <w:rPr>
          <w:spacing w:val="15"/>
          <w:position w:val="0"/>
          <w:sz w:val="23"/>
          <w:vertAlign w:val="baseline"/>
        </w:rPr>
        <w:t xml:space="preserve"> </w:t>
      </w:r>
      <w:r>
        <w:rPr>
          <w:position w:val="0"/>
          <w:sz w:val="23"/>
          <w:vertAlign w:val="baseline"/>
        </w:rPr>
        <w:t>z</w:t>
      </w:r>
      <w:r>
        <w:rPr>
          <w:spacing w:val="18"/>
          <w:position w:val="0"/>
          <w:sz w:val="23"/>
          <w:vertAlign w:val="baseline"/>
        </w:rPr>
        <w:t xml:space="preserve"> </w:t>
      </w:r>
      <w:r>
        <w:rPr>
          <w:position w:val="0"/>
          <w:sz w:val="23"/>
          <w:vertAlign w:val="baseline"/>
        </w:rPr>
        <w:t>holokaust</w:t>
      </w:r>
      <w:r>
        <w:rPr>
          <w:spacing w:val="17"/>
          <w:position w:val="0"/>
          <w:sz w:val="23"/>
          <w:vertAlign w:val="baseline"/>
        </w:rPr>
        <w:t xml:space="preserve"> </w:t>
      </w:r>
      <w:r>
        <w:rPr>
          <w:position w:val="0"/>
          <w:sz w:val="23"/>
          <w:vertAlign w:val="baseline"/>
        </w:rPr>
        <w:t>obetí</w:t>
      </w:r>
      <w:r>
        <w:rPr>
          <w:spacing w:val="18"/>
          <w:position w:val="0"/>
          <w:sz w:val="23"/>
          <w:vertAlign w:val="baseline"/>
        </w:rPr>
        <w:t xml:space="preserve"> </w:t>
      </w:r>
      <w:r>
        <w:rPr>
          <w:position w:val="0"/>
          <w:sz w:val="23"/>
          <w:vertAlign w:val="baseline"/>
        </w:rPr>
        <w:t>bol</w:t>
      </w:r>
      <w:r>
        <w:rPr>
          <w:spacing w:val="18"/>
          <w:position w:val="0"/>
          <w:sz w:val="23"/>
          <w:vertAlign w:val="baseline"/>
        </w:rPr>
        <w:t xml:space="preserve"> </w:t>
      </w:r>
      <w:r>
        <w:rPr>
          <w:position w:val="0"/>
          <w:sz w:val="23"/>
          <w:vertAlign w:val="baseline"/>
        </w:rPr>
        <w:t>nie</w:t>
      </w:r>
      <w:r>
        <w:rPr>
          <w:spacing w:val="15"/>
          <w:position w:val="0"/>
          <w:sz w:val="23"/>
          <w:vertAlign w:val="baseline"/>
        </w:rPr>
        <w:t xml:space="preserve"> </w:t>
      </w:r>
      <w:r>
        <w:rPr>
          <w:position w:val="0"/>
          <w:sz w:val="23"/>
          <w:vertAlign w:val="baseline"/>
        </w:rPr>
        <w:t>sankcionované</w:t>
      </w:r>
      <w:r>
        <w:rPr>
          <w:spacing w:val="18"/>
          <w:position w:val="0"/>
          <w:sz w:val="23"/>
          <w:vertAlign w:val="baseline"/>
        </w:rPr>
        <w:t xml:space="preserve"> </w:t>
      </w:r>
      <w:r>
        <w:rPr>
          <w:position w:val="0"/>
          <w:sz w:val="23"/>
          <w:vertAlign w:val="baseline"/>
        </w:rPr>
        <w:t>cirkvou a že niektoré z krstov porušili cirkevné „pravidlo 95 rokov“, ktoré zakazuje krstiť</w:t>
      </w:r>
      <w:r>
        <w:rPr>
          <w:spacing w:val="80"/>
          <w:position w:val="0"/>
          <w:sz w:val="23"/>
          <w:vertAlign w:val="baseline"/>
        </w:rPr>
        <w:t xml:space="preserve"> </w:t>
      </w:r>
      <w:r>
        <w:rPr>
          <w:position w:val="0"/>
          <w:sz w:val="23"/>
          <w:vertAlign w:val="baseline"/>
        </w:rPr>
        <w:t xml:space="preserve">každého, kto sa narodil pred menej ako 95 rokmi, pokiaľ nie je predkom žijúceho člena cirkvi alebo ak nebolo získané rodinné povolenie. </w:t>
      </w:r>
      <w:r>
        <w:rPr>
          <w:color w:val="0000FF"/>
          <w:u w:val="single" w:color="0000FF"/>
          <w:vertAlign w:val="superscript"/>
        </w:rPr>
        <w:t>13</w:t>
      </w:r>
      <w:r>
        <w:rPr>
          <w:color w:val="0000FF"/>
          <w:position w:val="0"/>
          <w:sz w:val="23"/>
          <w:vertAlign w:val="baseline"/>
        </w:rPr>
        <w:t xml:space="preserve"> </w:t>
      </w:r>
      <w:r>
        <w:rPr>
          <w:position w:val="0"/>
          <w:sz w:val="23"/>
          <w:vertAlign w:val="baseline"/>
        </w:rPr>
        <w:t>Monte Brough, výkonný riaditeľ cirkevného oddelenia rodinnej histórie, uviedol, že predstavitelia cirkvi v roku 1991 nariadili členom, aby prestali krstiť obete holokaustu, „ale zákaz porušili niektorí príliš horliví zberači záznamov, ktorí boli motivovaní láskou a súcitom.</w:t>
      </w:r>
      <w:r>
        <w:rPr>
          <w:spacing w:val="22"/>
          <w:position w:val="0"/>
          <w:sz w:val="23"/>
          <w:vertAlign w:val="baseline"/>
        </w:rPr>
        <w:t xml:space="preserve"> </w:t>
      </w:r>
      <w:r>
        <w:rPr>
          <w:position w:val="0"/>
          <w:sz w:val="23"/>
          <w:vertAlign w:val="baseline"/>
        </w:rPr>
        <w:t>po</w:t>
      </w:r>
      <w:r>
        <w:rPr>
          <w:spacing w:val="22"/>
          <w:position w:val="0"/>
          <w:sz w:val="23"/>
          <w:vertAlign w:val="baseline"/>
        </w:rPr>
        <w:t xml:space="preserve"> </w:t>
      </w:r>
      <w:r>
        <w:rPr>
          <w:position w:val="0"/>
          <w:sz w:val="23"/>
          <w:vertAlign w:val="baseline"/>
        </w:rPr>
        <w:t>na návšteve</w:t>
      </w:r>
      <w:r>
        <w:rPr>
          <w:spacing w:val="24"/>
          <w:position w:val="0"/>
          <w:sz w:val="23"/>
          <w:vertAlign w:val="baseline"/>
        </w:rPr>
        <w:t xml:space="preserve"> </w:t>
      </w:r>
      <w:r>
        <w:rPr>
          <w:position w:val="0"/>
          <w:sz w:val="23"/>
          <w:vertAlign w:val="baseline"/>
        </w:rPr>
        <w:t>holokaust</w:t>
      </w:r>
      <w:r>
        <w:rPr>
          <w:spacing w:val="22"/>
          <w:position w:val="0"/>
          <w:sz w:val="23"/>
          <w:vertAlign w:val="baseline"/>
        </w:rPr>
        <w:t xml:space="preserve"> </w:t>
      </w:r>
      <w:r>
        <w:rPr>
          <w:position w:val="0"/>
          <w:sz w:val="23"/>
          <w:vertAlign w:val="baseline"/>
        </w:rPr>
        <w:t>múzeí</w:t>
      </w:r>
      <w:r>
        <w:rPr>
          <w:spacing w:val="24"/>
          <w:position w:val="0"/>
          <w:sz w:val="23"/>
          <w:vertAlign w:val="baseline"/>
        </w:rPr>
        <w:t xml:space="preserve"> </w:t>
      </w:r>
      <w:r>
        <w:rPr>
          <w:position w:val="0"/>
          <w:sz w:val="23"/>
          <w:vertAlign w:val="baseline"/>
        </w:rPr>
        <w:t>a</w:t>
      </w:r>
      <w:r>
        <w:rPr>
          <w:spacing w:val="24"/>
          <w:position w:val="0"/>
          <w:sz w:val="23"/>
          <w:vertAlign w:val="baseline"/>
        </w:rPr>
        <w:t xml:space="preserve"> </w:t>
      </w:r>
      <w:r>
        <w:rPr>
          <w:position w:val="0"/>
          <w:sz w:val="23"/>
          <w:vertAlign w:val="baseline"/>
        </w:rPr>
        <w:t xml:space="preserve">pamätníci." </w:t>
      </w:r>
      <w:r>
        <w:rPr>
          <w:color w:val="0000FF"/>
          <w:u w:val="single" w:color="0000FF"/>
          <w:vertAlign w:val="superscript"/>
        </w:rPr>
        <w:t>14</w:t>
      </w:r>
      <w:r>
        <w:rPr>
          <w:color w:val="0000FF"/>
          <w:spacing w:val="22"/>
          <w:position w:val="0"/>
          <w:sz w:val="23"/>
          <w:vertAlign w:val="baseline"/>
        </w:rPr>
        <w:t xml:space="preserve"> </w:t>
      </w:r>
      <w:r>
        <w:rPr>
          <w:position w:val="0"/>
          <w:sz w:val="23"/>
          <w:vertAlign w:val="baseline"/>
        </w:rPr>
        <w:t>Brough</w:t>
      </w:r>
      <w:r>
        <w:rPr>
          <w:spacing w:val="24"/>
          <w:position w:val="0"/>
          <w:sz w:val="23"/>
          <w:vertAlign w:val="baseline"/>
        </w:rPr>
        <w:t xml:space="preserve"> </w:t>
      </w:r>
      <w:r>
        <w:rPr>
          <w:position w:val="0"/>
          <w:sz w:val="23"/>
          <w:vertAlign w:val="baseline"/>
        </w:rPr>
        <w:t>uznávaný</w:t>
      </w:r>
      <w:r>
        <w:rPr>
          <w:spacing w:val="22"/>
          <w:position w:val="0"/>
          <w:sz w:val="23"/>
          <w:vertAlign w:val="baseline"/>
        </w:rPr>
        <w:t xml:space="preserve"> </w:t>
      </w:r>
      <w:r>
        <w:rPr>
          <w:position w:val="0"/>
          <w:sz w:val="23"/>
          <w:vertAlign w:val="baseline"/>
        </w:rPr>
        <w:t>na</w:t>
      </w:r>
      <w:r>
        <w:rPr>
          <w:spacing w:val="24"/>
          <w:position w:val="0"/>
          <w:sz w:val="23"/>
          <w:vertAlign w:val="baseline"/>
        </w:rPr>
        <w:t xml:space="preserve"> </w:t>
      </w:r>
      <w:r>
        <w:rPr>
          <w:position w:val="0"/>
          <w:sz w:val="23"/>
          <w:vertAlign w:val="baseline"/>
        </w:rPr>
        <w:t>akcie</w:t>
      </w:r>
      <w:r>
        <w:rPr>
          <w:spacing w:val="24"/>
          <w:position w:val="0"/>
          <w:sz w:val="23"/>
          <w:vertAlign w:val="baseline"/>
        </w:rPr>
        <w:t xml:space="preserve"> </w:t>
      </w:r>
      <w:r>
        <w:rPr>
          <w:position w:val="0"/>
          <w:sz w:val="23"/>
          <w:vertAlign w:val="baseline"/>
        </w:rPr>
        <w:t>môže byť vnímaná ako necitlivá. Odhaduje sa, že aj po odstránení 380 000 obetí holokaustu</w:t>
      </w:r>
      <w:r>
        <w:rPr>
          <w:spacing w:val="16"/>
          <w:position w:val="0"/>
          <w:sz w:val="23"/>
          <w:vertAlign w:val="baseline"/>
        </w:rPr>
        <w:t xml:space="preserve"> </w:t>
      </w:r>
      <w:r>
        <w:rPr>
          <w:position w:val="0"/>
          <w:sz w:val="23"/>
          <w:vertAlign w:val="baseline"/>
        </w:rPr>
        <w:t>rolky,</w:t>
      </w:r>
      <w:r>
        <w:rPr>
          <w:spacing w:val="17"/>
          <w:position w:val="0"/>
          <w:sz w:val="23"/>
          <w:vertAlign w:val="baseline"/>
        </w:rPr>
        <w:t xml:space="preserve"> </w:t>
      </w:r>
      <w:r>
        <w:rPr>
          <w:position w:val="0"/>
          <w:sz w:val="23"/>
          <w:vertAlign w:val="baseline"/>
        </w:rPr>
        <w:t>úradník</w:t>
      </w:r>
      <w:r>
        <w:rPr>
          <w:spacing w:val="17"/>
          <w:position w:val="0"/>
          <w:sz w:val="23"/>
          <w:vertAlign w:val="baseline"/>
        </w:rPr>
        <w:t xml:space="preserve"> </w:t>
      </w:r>
      <w:r>
        <w:rPr>
          <w:position w:val="0"/>
          <w:sz w:val="23"/>
          <w:vertAlign w:val="baseline"/>
        </w:rPr>
        <w:t>členstvo</w:t>
      </w:r>
      <w:r>
        <w:rPr>
          <w:spacing w:val="18"/>
          <w:position w:val="0"/>
          <w:sz w:val="23"/>
          <w:vertAlign w:val="baseline"/>
        </w:rPr>
        <w:t xml:space="preserve"> </w:t>
      </w:r>
      <w:r>
        <w:rPr>
          <w:position w:val="0"/>
          <w:sz w:val="23"/>
          <w:vertAlign w:val="baseline"/>
        </w:rPr>
        <w:t>z</w:t>
      </w:r>
      <w:r>
        <w:rPr>
          <w:spacing w:val="17"/>
          <w:position w:val="0"/>
          <w:sz w:val="23"/>
          <w:vertAlign w:val="baseline"/>
        </w:rPr>
        <w:t xml:space="preserve"> </w:t>
      </w:r>
      <w:r>
        <w:rPr>
          <w:position w:val="0"/>
          <w:sz w:val="23"/>
          <w:vertAlign w:val="baseline"/>
        </w:rPr>
        <w:t>na</w:t>
      </w:r>
      <w:r>
        <w:rPr>
          <w:spacing w:val="17"/>
          <w:position w:val="0"/>
          <w:sz w:val="23"/>
          <w:vertAlign w:val="baseline"/>
        </w:rPr>
        <w:t xml:space="preserve"> </w:t>
      </w:r>
      <w:r>
        <w:rPr>
          <w:position w:val="0"/>
          <w:sz w:val="23"/>
          <w:vertAlign w:val="baseline"/>
        </w:rPr>
        <w:t>LDS</w:t>
      </w:r>
      <w:r>
        <w:rPr>
          <w:spacing w:val="17"/>
          <w:position w:val="0"/>
          <w:sz w:val="23"/>
          <w:vertAlign w:val="baseline"/>
        </w:rPr>
        <w:t xml:space="preserve"> </w:t>
      </w:r>
      <w:r>
        <w:rPr>
          <w:position w:val="0"/>
          <w:sz w:val="23"/>
          <w:vertAlign w:val="baseline"/>
        </w:rPr>
        <w:t>kostol</w:t>
      </w:r>
      <w:r>
        <w:rPr>
          <w:spacing w:val="17"/>
          <w:position w:val="0"/>
          <w:sz w:val="23"/>
          <w:vertAlign w:val="baseline"/>
        </w:rPr>
        <w:t xml:space="preserve"> </w:t>
      </w:r>
      <w:r>
        <w:rPr>
          <w:position w:val="0"/>
          <w:sz w:val="23"/>
          <w:vertAlign w:val="baseline"/>
        </w:rPr>
        <w:t>bude</w:t>
      </w:r>
      <w:r>
        <w:rPr>
          <w:spacing w:val="17"/>
          <w:position w:val="0"/>
          <w:sz w:val="23"/>
          <w:vertAlign w:val="baseline"/>
        </w:rPr>
        <w:t xml:space="preserve"> </w:t>
      </w:r>
      <w:r>
        <w:rPr>
          <w:position w:val="0"/>
          <w:sz w:val="23"/>
          <w:vertAlign w:val="baseline"/>
        </w:rPr>
        <w:t>stáť</w:t>
      </w:r>
      <w:r>
        <w:rPr>
          <w:spacing w:val="17"/>
          <w:position w:val="0"/>
          <w:sz w:val="23"/>
          <w:vertAlign w:val="baseline"/>
        </w:rPr>
        <w:t xml:space="preserve"> </w:t>
      </w:r>
      <w:r>
        <w:rPr>
          <w:position w:val="0"/>
          <w:sz w:val="23"/>
          <w:vertAlign w:val="baseline"/>
        </w:rPr>
        <w:t>pri</w:t>
      </w:r>
      <w:r>
        <w:rPr>
          <w:spacing w:val="17"/>
          <w:position w:val="0"/>
          <w:sz w:val="23"/>
          <w:vertAlign w:val="baseline"/>
        </w:rPr>
        <w:t xml:space="preserve"> </w:t>
      </w:r>
      <w:r>
        <w:rPr>
          <w:position w:val="0"/>
          <w:sz w:val="23"/>
          <w:vertAlign w:val="baseline"/>
        </w:rPr>
        <w:t>približne</w:t>
      </w:r>
      <w:r>
        <w:rPr>
          <w:spacing w:val="18"/>
          <w:position w:val="0"/>
          <w:sz w:val="23"/>
          <w:vertAlign w:val="baseline"/>
        </w:rPr>
        <w:t xml:space="preserve"> </w:t>
      </w:r>
      <w:r>
        <w:rPr>
          <w:position w:val="0"/>
          <w:sz w:val="23"/>
          <w:vertAlign w:val="baseline"/>
        </w:rPr>
        <w:t>10</w:t>
      </w:r>
      <w:r>
        <w:rPr>
          <w:spacing w:val="16"/>
          <w:position w:val="0"/>
          <w:sz w:val="23"/>
          <w:vertAlign w:val="baseline"/>
        </w:rPr>
        <w:t xml:space="preserve"> </w:t>
      </w:r>
      <w:r>
        <w:rPr>
          <w:position w:val="0"/>
          <w:sz w:val="23"/>
          <w:vertAlign w:val="baseline"/>
        </w:rPr>
        <w:t>miliónov</w:t>
      </w:r>
      <w:r>
        <w:rPr>
          <w:spacing w:val="18"/>
          <w:position w:val="0"/>
          <w:sz w:val="23"/>
          <w:vertAlign w:val="baseline"/>
        </w:rPr>
        <w:t xml:space="preserve"> </w:t>
      </w:r>
      <w:r>
        <w:rPr>
          <w:position w:val="0"/>
          <w:sz w:val="23"/>
          <w:vertAlign w:val="baseline"/>
        </w:rPr>
        <w:t xml:space="preserve">žijúcich členov (rýchlo rastie) a viac ako 200 miliónov mŕtvych pokrstených v zastúpení. </w:t>
      </w:r>
      <w:r>
        <w:rPr>
          <w:color w:val="0000FF"/>
          <w:u w:val="single" w:color="0000FF"/>
          <w:vertAlign w:val="superscript"/>
        </w:rPr>
        <w:t>15</w:t>
      </w:r>
    </w:p>
    <w:p>
      <w:pPr>
        <w:pStyle w:val="Telotextu"/>
        <w:spacing w:lineRule="auto" w:line="240" w:before="15" w:after="0"/>
        <w:ind w:left="114" w:right="197" w:hanging="0"/>
        <w:rPr/>
      </w:pPr>
      <w:r>
        <w:rPr/>
        <w:t>Rovnako zaujímavá ako samotný mormonský rituál je reakcia žijúcich židovských príbuzných pokrstených. Oni</w:t>
      </w:r>
      <w:r>
        <w:rPr>
          <w:spacing w:val="18"/>
        </w:rPr>
        <w:t xml:space="preserve"> </w:t>
      </w:r>
      <w:r>
        <w:rPr/>
        <w:t>mohol</w:t>
      </w:r>
      <w:r>
        <w:rPr>
          <w:spacing w:val="16"/>
        </w:rPr>
        <w:t xml:space="preserve"> </w:t>
      </w:r>
      <w:r>
        <w:rPr/>
        <w:t>mať</w:t>
      </w:r>
      <w:r>
        <w:rPr>
          <w:spacing w:val="16"/>
        </w:rPr>
        <w:t xml:space="preserve"> </w:t>
      </w:r>
      <w:r>
        <w:rPr/>
        <w:t>iba</w:t>
      </w:r>
      <w:r>
        <w:rPr>
          <w:spacing w:val="16"/>
        </w:rPr>
        <w:t xml:space="preserve"> </w:t>
      </w:r>
      <w:r>
        <w:rPr/>
        <w:t>pokrčil plecami</w:t>
      </w:r>
      <w:r>
        <w:rPr>
          <w:spacing w:val="16"/>
        </w:rPr>
        <w:t xml:space="preserve"> </w:t>
      </w:r>
      <w:r>
        <w:rPr/>
        <w:t>vypnuté</w:t>
      </w:r>
      <w:r>
        <w:rPr>
          <w:spacing w:val="14"/>
        </w:rPr>
        <w:t xml:space="preserve"> </w:t>
      </w:r>
      <w:r>
        <w:rPr/>
        <w:t>na</w:t>
      </w:r>
      <w:r>
        <w:rPr>
          <w:spacing w:val="16"/>
        </w:rPr>
        <w:t xml:space="preserve"> </w:t>
      </w:r>
      <w:r>
        <w:rPr/>
        <w:t>Činnosti svätých</w:t>
      </w:r>
      <w:r>
        <w:rPr>
          <w:spacing w:val="17"/>
        </w:rPr>
        <w:t xml:space="preserve"> </w:t>
      </w:r>
      <w:r>
        <w:rPr/>
        <w:t>ako</w:t>
      </w:r>
      <w:r>
        <w:rPr>
          <w:spacing w:val="17"/>
        </w:rPr>
        <w:t xml:space="preserve"> </w:t>
      </w:r>
      <w:r>
        <w:rPr/>
        <w:t>bezvýznamný,</w:t>
      </w:r>
      <w:r>
        <w:rPr>
          <w:spacing w:val="14"/>
        </w:rPr>
        <w:t xml:space="preserve"> </w:t>
      </w:r>
      <w:r>
        <w:rPr/>
        <w:t>ale</w:t>
      </w:r>
      <w:r>
        <w:rPr>
          <w:spacing w:val="17"/>
        </w:rPr>
        <w:t xml:space="preserve"> </w:t>
      </w:r>
      <w:r>
        <w:rPr/>
        <w:t>pre</w:t>
      </w:r>
      <w:r>
        <w:rPr>
          <w:spacing w:val="17"/>
        </w:rPr>
        <w:t xml:space="preserve"> </w:t>
      </w:r>
      <w:r>
        <w:rPr/>
        <w:t>veľa</w:t>
      </w:r>
      <w:r>
        <w:rPr>
          <w:spacing w:val="16"/>
        </w:rPr>
        <w:t xml:space="preserve"> </w:t>
      </w:r>
      <w:r>
        <w:rPr/>
        <w:t>z</w:t>
      </w:r>
      <w:r>
        <w:rPr>
          <w:spacing w:val="16"/>
        </w:rPr>
        <w:t xml:space="preserve"> </w:t>
      </w:r>
      <w:r>
        <w:rPr/>
        <w:t>týchto príbuzných, posmrtná „spása“ mŕtvych jasne porušila posvätnú pamiatku obetí holokaustu.</w:t>
      </w:r>
    </w:p>
    <w:p>
      <w:pPr>
        <w:pStyle w:val="Telotextu"/>
        <w:spacing w:lineRule="auto" w:line="240" w:before="4" w:after="0"/>
        <w:ind w:left="114" w:right="3486" w:hanging="0"/>
        <w:rPr/>
      </w:pPr>
      <w:r>
        <w:rPr/>
        <w:t>Zomreli pre jednu konkrétnu náboženskú a etnickú identitu, ale skončili s. 5</w:t>
      </w:r>
    </w:p>
    <w:p>
      <w:pPr>
        <w:pStyle w:val="Telotextu"/>
        <w:spacing w:before="2" w:after="0"/>
        <w:jc w:val="both"/>
        <w:rPr>
          <w:spacing w:val="9"/>
        </w:rPr>
      </w:pPr>
      <w:r>
        <w:rPr/>
      </w:r>
    </w:p>
    <w:p>
      <w:pPr>
        <w:pStyle w:val="Telotextu"/>
        <w:spacing w:before="5" w:after="0"/>
        <w:rPr>
          <w:spacing w:val="5"/>
        </w:rPr>
      </w:pPr>
      <w:r>
        <w:rPr/>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2" w:before="3" w:after="0"/>
        <w:ind w:left="114" w:right="197" w:hanging="0"/>
        <w:rPr/>
      </w:pPr>
      <w:r>
        <w:rPr/>
        <w:t>mať túto identitu predefinovanú cudzími ľuďmi po smrti. Cirkevné „95-ročné pravidlo“ je pokusom o rešpektovanie takýchto posvätných spomienok, kým je ešte niekto nažive, o koho sa bude starať, pričom zároveň umožňuje široké spasenie tých, ktorí sa už dávno narodili. Každý na svete, kto sa zaujíma o rodinnú históriu a genealógiu, mal úžitok z obrovských zdrojov, ktoré Svätí neskorších dní vložili do výskumu</w:t>
      </w:r>
      <w:r>
        <w:rPr>
          <w:spacing w:val="40"/>
        </w:rPr>
        <w:t xml:space="preserve"> </w:t>
      </w:r>
      <w:r>
        <w:rPr/>
        <w:t>zachraňovanie mŕtvych.</w:t>
      </w:r>
    </w:p>
    <w:p>
      <w:pPr>
        <w:pStyle w:val="Telotextu"/>
        <w:spacing w:lineRule="auto" w:line="242" w:before="64" w:after="0"/>
        <w:ind w:left="114" w:right="126" w:hanging="0"/>
        <w:rPr/>
      </w:pPr>
      <w:r>
        <w:rPr/>
        <w:t xml:space="preserve">Zo zachovaných záznamov starovekého kresťanstva nie sú jasné dôkazy o tom, že by sa niečo približovalo k rozsiahlej spáse mŕtvych, ktorú praktizovali Shakeri a Svätí neskorších dní. Niekoľko starovekých kresťanov špekulovalo o konečnom univerzálnom spasení, najmä Origenes (tretie storočie) a Gregor z Nyssy (štvrté storočie, pozri kapitolu </w:t>
      </w:r>
      <w:r>
        <w:rPr>
          <w:color w:val="0000FF"/>
          <w:u w:val="single" w:color="0000FF"/>
        </w:rPr>
        <w:t xml:space="preserve">6 </w:t>
      </w:r>
      <w:r>
        <w:rPr/>
        <w:t>, tento zväzok). Moderní univerzalisti zastávajú podobný názor, ale o tom Svätí neskorších dní a Shakeri neboli a sú. Vo vyššie uvedených príkladoch Shakera musela mŕtva osoba sama dať najavo živým túžbu byť spasená. V mormónskej teológii môžu byť zachránení iba jednotlivci uvedení v krstnom obrade a navyše mŕtvi musia súhlasiť s ich posmrtným krstom. Samotný Joseph Smith výrazne vylúčil odpadlíkov z posmrtného spasenia, čím pomohol zachovať identitu a súdržnosť medzi obrátenými. Ani Shakers, ani Mormoni nepredpokladajú univerzálne spasenie, čím si zachovávajú špeciálne privilégium patriť k vybranej skupine, či už sa k nim niekto pridá.</w:t>
      </w:r>
      <w:r>
        <w:rPr>
          <w:spacing w:val="16"/>
        </w:rPr>
        <w:t xml:space="preserve"> </w:t>
      </w:r>
      <w:r>
        <w:rPr/>
        <w:t>v</w:t>
      </w:r>
      <w:r>
        <w:rPr>
          <w:spacing w:val="16"/>
        </w:rPr>
        <w:t xml:space="preserve"> </w:t>
      </w:r>
      <w:r>
        <w:rPr/>
        <w:t>toto</w:t>
      </w:r>
      <w:r>
        <w:rPr>
          <w:spacing w:val="15"/>
        </w:rPr>
        <w:t xml:space="preserve"> </w:t>
      </w:r>
      <w:r>
        <w:rPr/>
        <w:t>život resp</w:t>
      </w:r>
      <w:r>
        <w:rPr>
          <w:spacing w:val="15"/>
        </w:rPr>
        <w:t xml:space="preserve"> </w:t>
      </w:r>
      <w:r>
        <w:rPr/>
        <w:t>po</w:t>
      </w:r>
      <w:r>
        <w:rPr>
          <w:spacing w:val="15"/>
        </w:rPr>
        <w:t xml:space="preserve"> </w:t>
      </w:r>
      <w:r>
        <w:rPr/>
        <w:t>smrť.</w:t>
      </w:r>
      <w:r>
        <w:rPr>
          <w:spacing w:val="15"/>
        </w:rPr>
        <w:t xml:space="preserve"> </w:t>
      </w:r>
      <w:r>
        <w:rPr/>
        <w:t>Čo</w:t>
      </w:r>
      <w:r>
        <w:rPr>
          <w:spacing w:val="15"/>
        </w:rPr>
        <w:t xml:space="preserve"> </w:t>
      </w:r>
      <w:r>
        <w:rPr/>
        <w:t>robiť</w:t>
      </w:r>
      <w:r>
        <w:rPr>
          <w:spacing w:val="17"/>
        </w:rPr>
        <w:t xml:space="preserve"> </w:t>
      </w:r>
      <w:r>
        <w:rPr/>
        <w:t>prežiť</w:t>
      </w:r>
      <w:r>
        <w:rPr>
          <w:spacing w:val="15"/>
        </w:rPr>
        <w:t xml:space="preserve"> </w:t>
      </w:r>
      <w:r>
        <w:rPr/>
        <w:t>zo starovekého kresťanstva</w:t>
      </w:r>
      <w:r>
        <w:rPr>
          <w:spacing w:val="15"/>
        </w:rPr>
        <w:t xml:space="preserve"> </w:t>
      </w:r>
      <w:r>
        <w:rPr/>
        <w:t>sú</w:t>
      </w:r>
      <w:r>
        <w:rPr>
          <w:spacing w:val="15"/>
        </w:rPr>
        <w:t xml:space="preserve"> </w:t>
      </w:r>
      <w:r>
        <w:rPr/>
        <w:t>ojedinelé prípady a občasné poznámky o záchrane mŕtvych, ako ilustrujú nasledujúce dva príklady.</w:t>
      </w:r>
    </w:p>
    <w:p>
      <w:pPr>
        <w:pStyle w:val="Telotextu"/>
        <w:spacing w:lineRule="exact" w:line="248"/>
        <w:rPr/>
      </w:pPr>
      <w:r>
        <w:rPr/>
        <w:t>Dva</w:t>
      </w:r>
      <w:r>
        <w:rPr>
          <w:spacing w:val="2"/>
        </w:rPr>
        <w:t xml:space="preserve"> </w:t>
      </w:r>
      <w:r>
        <w:rPr/>
        <w:t>skoro</w:t>
      </w:r>
      <w:r>
        <w:rPr>
          <w:spacing w:val="4"/>
        </w:rPr>
        <w:t xml:space="preserve"> </w:t>
      </w:r>
      <w:r>
        <w:rPr/>
        <w:t>Christian</w:t>
      </w:r>
      <w:r>
        <w:rPr>
          <w:spacing w:val="3"/>
        </w:rPr>
        <w:t xml:space="preserve"> </w:t>
      </w:r>
      <w:r>
        <w:rPr/>
        <w:t>ženy,</w:t>
      </w:r>
      <w:r>
        <w:rPr>
          <w:spacing w:val="3"/>
        </w:rPr>
        <w:t xml:space="preserve"> </w:t>
      </w:r>
      <w:r>
        <w:rPr/>
        <w:t>jeden</w:t>
      </w:r>
      <w:r>
        <w:rPr>
          <w:spacing w:val="3"/>
        </w:rPr>
        <w:t xml:space="preserve"> </w:t>
      </w:r>
      <w:r>
        <w:rPr/>
        <w:t>fiktívny,</w:t>
      </w:r>
      <w:r>
        <w:rPr>
          <w:spacing w:val="5"/>
        </w:rPr>
        <w:t xml:space="preserve"> </w:t>
      </w:r>
      <w:r>
        <w:rPr/>
        <w:t>na</w:t>
      </w:r>
      <w:r>
        <w:rPr>
          <w:spacing w:val="3"/>
        </w:rPr>
        <w:t xml:space="preserve"> </w:t>
      </w:r>
      <w:r>
        <w:rPr/>
        <w:t>iné</w:t>
      </w:r>
      <w:r>
        <w:rPr>
          <w:spacing w:val="3"/>
        </w:rPr>
        <w:t xml:space="preserve"> </w:t>
      </w:r>
      <w:r>
        <w:rPr/>
        <w:t>historické,</w:t>
      </w:r>
      <w:r>
        <w:rPr>
          <w:spacing w:val="4"/>
        </w:rPr>
        <w:t xml:space="preserve"> </w:t>
      </w:r>
      <w:r>
        <w:rPr/>
        <w:t>veriaceho</w:t>
      </w:r>
      <w:r>
        <w:rPr>
          <w:spacing w:val="3"/>
        </w:rPr>
        <w:t xml:space="preserve"> </w:t>
      </w:r>
      <w:r>
        <w:rPr/>
        <w:t>ich</w:t>
      </w:r>
      <w:r>
        <w:rPr>
          <w:spacing w:val="2"/>
        </w:rPr>
        <w:t xml:space="preserve"> </w:t>
      </w:r>
      <w:r>
        <w:rPr/>
        <w:t>vlastné</w:t>
      </w:r>
      <w:r>
        <w:rPr>
          <w:spacing w:val="3"/>
        </w:rPr>
        <w:t xml:space="preserve"> </w:t>
      </w:r>
      <w:r>
        <w:rPr/>
        <w:t>úmrtia</w:t>
      </w:r>
      <w:r>
        <w:rPr>
          <w:spacing w:val="3"/>
        </w:rPr>
        <w:t xml:space="preserve"> </w:t>
      </w:r>
      <w:r>
        <w:rPr/>
        <w:t>do</w:t>
      </w:r>
      <w:r>
        <w:rPr>
          <w:spacing w:val="3"/>
        </w:rPr>
        <w:t xml:space="preserve"> </w:t>
      </w:r>
      <w:r>
        <w:rPr/>
        <w:t>byť</w:t>
      </w:r>
      <w:r>
        <w:rPr>
          <w:spacing w:val="3"/>
        </w:rPr>
        <w:t xml:space="preserve"> </w:t>
      </w:r>
      <w:r>
        <w:rPr>
          <w:spacing w:val="-2"/>
        </w:rPr>
        <w:t>hroziacej,</w:t>
      </w:r>
    </w:p>
    <w:p>
      <w:pPr>
        <w:pStyle w:val="Telotextu"/>
        <w:spacing w:lineRule="auto" w:line="240" w:before="4" w:after="0"/>
        <w:ind w:left="114" w:right="262" w:hanging="0"/>
        <w:rPr/>
      </w:pPr>
      <w:r>
        <w:rPr/>
        <w:t xml:space="preserve">sa modlil za posmrtnú záchranu nekresťanov. V </w:t>
      </w:r>
      <w:r>
        <w:rPr>
          <w:i/>
        </w:rPr>
        <w:t xml:space="preserve">Skutkoch Pavla a Thecly </w:t>
      </w:r>
      <w:r>
        <w:rPr/>
        <w:t>, fiktívneho Gréka</w:t>
      </w:r>
      <w:r>
        <w:rPr>
          <w:spacing w:val="80"/>
        </w:rPr>
        <w:t xml:space="preserve"> </w:t>
      </w:r>
      <w:r>
        <w:rPr/>
        <w:t xml:space="preserve">v diele z druhého storočia n. l. bola hrdinka Thecla odsúdená na šelmy, ale predtým, ako ju odvedú do arény, modlí sa za posmrtnú spásu Falconilly, mŕtvej dcéry svojej nedávno získanej pohanskej priateľky Tryphaeny. </w:t>
      </w:r>
      <w:r>
        <w:rPr>
          <w:color w:val="0000FF"/>
          <w:u w:val="single" w:color="0000FF"/>
          <w:vertAlign w:val="superscript"/>
        </w:rPr>
        <w:t>16</w:t>
      </w:r>
      <w:r>
        <w:rPr>
          <w:color w:val="0000FF"/>
          <w:position w:val="0"/>
          <w:sz w:val="23"/>
          <w:vertAlign w:val="baseline"/>
        </w:rPr>
        <w:t xml:space="preserve"> </w:t>
      </w:r>
      <w:r>
        <w:rPr>
          <w:position w:val="0"/>
          <w:sz w:val="23"/>
          <w:vertAlign w:val="baseline"/>
        </w:rPr>
        <w:t>V príbehu sa Falconilla zjavila svojej matke vo sne</w:t>
      </w:r>
      <w:r>
        <w:rPr>
          <w:spacing w:val="40"/>
          <w:position w:val="0"/>
          <w:sz w:val="23"/>
          <w:vertAlign w:val="baseline"/>
        </w:rPr>
        <w:t xml:space="preserve"> </w:t>
      </w:r>
      <w:r>
        <w:rPr>
          <w:position w:val="0"/>
          <w:sz w:val="23"/>
          <w:vertAlign w:val="baseline"/>
        </w:rPr>
        <w:t xml:space="preserve">prosiť o spásonosný príhovor Thecla. Podobne v latinských </w:t>
      </w:r>
      <w:r>
        <w:rPr>
          <w:i/>
          <w:position w:val="0"/>
          <w:sz w:val="23"/>
          <w:vertAlign w:val="baseline"/>
        </w:rPr>
        <w:t xml:space="preserve">pašiách Perpetua a Felicitas </w:t>
      </w:r>
      <w:r>
        <w:rPr>
          <w:position w:val="0"/>
          <w:sz w:val="23"/>
          <w:vertAlign w:val="baseline"/>
        </w:rPr>
        <w:t>zo začiatku tretieho storočia sa jedna časť vydáva za denník z prvej ruky, ktorý si Perpetua viedla vo väzení, a rozpráva v ňom víziu svojho brata Dinokrata, ktorý pred rokmi zomrel vo veku siedmich rokov. nádoru tváre. Vo videní vychádza z tmavého miesta, smädný, s nádorom stále prítomným na tvári. Od sestry ho delí priepasť.</w:t>
      </w:r>
      <w:r>
        <w:rPr>
          <w:spacing w:val="14"/>
          <w:position w:val="0"/>
          <w:sz w:val="23"/>
          <w:vertAlign w:val="baseline"/>
        </w:rPr>
        <w:t xml:space="preserve"> </w:t>
      </w:r>
      <w:r>
        <w:rPr>
          <w:position w:val="0"/>
          <w:sz w:val="23"/>
          <w:vertAlign w:val="baseline"/>
        </w:rPr>
        <w:t>Nikde</w:t>
      </w:r>
      <w:r>
        <w:rPr>
          <w:spacing w:val="14"/>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vízie</w:t>
      </w:r>
      <w:r>
        <w:rPr>
          <w:spacing w:val="14"/>
          <w:position w:val="0"/>
          <w:sz w:val="23"/>
          <w:vertAlign w:val="baseline"/>
        </w:rPr>
        <w:t xml:space="preserve"> </w:t>
      </w:r>
      <w:r>
        <w:rPr>
          <w:position w:val="0"/>
          <w:sz w:val="23"/>
          <w:vertAlign w:val="baseline"/>
        </w:rPr>
        <w:t>robí</w:t>
      </w:r>
      <w:r>
        <w:rPr>
          <w:spacing w:val="13"/>
          <w:position w:val="0"/>
          <w:sz w:val="23"/>
          <w:vertAlign w:val="baseline"/>
        </w:rPr>
        <w:t xml:space="preserve"> </w:t>
      </w:r>
      <w:r>
        <w:rPr>
          <w:position w:val="0"/>
          <w:sz w:val="23"/>
          <w:vertAlign w:val="baseline"/>
        </w:rPr>
        <w:t>Dinocrates</w:t>
      </w:r>
      <w:r>
        <w:rPr>
          <w:spacing w:val="14"/>
          <w:position w:val="0"/>
          <w:sz w:val="23"/>
          <w:vertAlign w:val="baseline"/>
        </w:rPr>
        <w:t xml:space="preserve"> </w:t>
      </w:r>
      <w:r>
        <w:rPr>
          <w:position w:val="0"/>
          <w:sz w:val="23"/>
          <w:vertAlign w:val="baseline"/>
        </w:rPr>
        <w:t>hovoriť,</w:t>
      </w:r>
      <w:r>
        <w:rPr>
          <w:spacing w:val="19"/>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zatiaľ čo</w:t>
      </w:r>
      <w:r>
        <w:rPr>
          <w:spacing w:val="16"/>
          <w:position w:val="0"/>
          <w:sz w:val="23"/>
          <w:vertAlign w:val="baseline"/>
        </w:rPr>
        <w:t xml:space="preserve"> </w:t>
      </w:r>
      <w:r>
        <w:rPr>
          <w:position w:val="0"/>
          <w:sz w:val="23"/>
          <w:vertAlign w:val="baseline"/>
        </w:rPr>
        <w:t>to</w:t>
      </w:r>
      <w:r>
        <w:rPr>
          <w:spacing w:val="14"/>
          <w:position w:val="0"/>
          <w:sz w:val="23"/>
          <w:vertAlign w:val="baseline"/>
        </w:rPr>
        <w:t xml:space="preserve"> </w:t>
      </w:r>
      <w:r>
        <w:rPr>
          <w:position w:val="0"/>
          <w:sz w:val="23"/>
          <w:vertAlign w:val="baseline"/>
        </w:rPr>
        <w:t>je</w:t>
      </w:r>
      <w:r>
        <w:rPr>
          <w:spacing w:val="13"/>
          <w:position w:val="0"/>
          <w:sz w:val="23"/>
          <w:vertAlign w:val="baseline"/>
        </w:rPr>
        <w:t xml:space="preserve"> </w:t>
      </w:r>
      <w:r>
        <w:rPr>
          <w:position w:val="0"/>
          <w:sz w:val="23"/>
          <w:vertAlign w:val="baseline"/>
        </w:rPr>
        <w:t>nie</w:t>
      </w:r>
      <w:r>
        <w:rPr>
          <w:spacing w:val="16"/>
          <w:position w:val="0"/>
          <w:sz w:val="23"/>
          <w:vertAlign w:val="baseline"/>
        </w:rPr>
        <w:t xml:space="preserve"> </w:t>
      </w:r>
      <w:r>
        <w:rPr>
          <w:position w:val="0"/>
          <w:sz w:val="23"/>
          <w:vertAlign w:val="baseline"/>
        </w:rPr>
        <w:t>jasný</w:t>
      </w:r>
      <w:r>
        <w:rPr>
          <w:spacing w:val="16"/>
          <w:position w:val="0"/>
          <w:sz w:val="23"/>
          <w:vertAlign w:val="baseline"/>
        </w:rPr>
        <w:t xml:space="preserve"> </w:t>
      </w:r>
      <w:r>
        <w:rPr>
          <w:position w:val="0"/>
          <w:sz w:val="23"/>
          <w:vertAlign w:val="baseline"/>
        </w:rPr>
        <w:t>či</w:t>
      </w:r>
      <w:r>
        <w:rPr>
          <w:spacing w:val="14"/>
          <w:position w:val="0"/>
          <w:sz w:val="23"/>
          <w:vertAlign w:val="baseline"/>
        </w:rPr>
        <w:t xml:space="preserve"> </w:t>
      </w:r>
      <w:r>
        <w:rPr>
          <w:position w:val="0"/>
          <w:sz w:val="23"/>
          <w:vertAlign w:val="baseline"/>
        </w:rPr>
        <w:t>Perpetua</w:t>
      </w:r>
      <w:r>
        <w:rPr>
          <w:spacing w:val="14"/>
          <w:position w:val="0"/>
          <w:sz w:val="23"/>
          <w:vertAlign w:val="baseline"/>
        </w:rPr>
        <w:t xml:space="preserve"> </w:t>
      </w:r>
      <w:r>
        <w:rPr>
          <w:position w:val="0"/>
          <w:sz w:val="23"/>
          <w:vertAlign w:val="baseline"/>
        </w:rPr>
        <w:t xml:space="preserve">„zachráni“ ho na večnosť, je schopná aspoň veľmi zlepšiť jeho posmrtný stav. Po jej modlitbe ho vidí hrať, s nádorom preč a schopným piť. </w:t>
      </w:r>
      <w:r>
        <w:rPr>
          <w:color w:val="0000FF"/>
          <w:u w:val="single" w:color="0000FF"/>
          <w:vertAlign w:val="superscript"/>
        </w:rPr>
        <w:t>17</w:t>
      </w:r>
    </w:p>
    <w:p>
      <w:pPr>
        <w:pStyle w:val="Telotextu"/>
        <w:spacing w:lineRule="auto" w:line="240" w:before="14" w:after="0"/>
        <w:ind w:left="114" w:right="117" w:hanging="0"/>
        <w:jc w:val="both"/>
        <w:rPr/>
      </w:pPr>
      <w:r>
        <w:rPr/>
        <w:t xml:space="preserve">Fiktívna postava Thecla a skutočná žena Perpetua majú veľa spoločného. Hoci prvá bola panna a druhá bola vydatá, obaja boli nedávno konvertitmi na kresťanstvo, ktorí sa vzopreli svojim rodinám a </w:t>
      </w:r>
      <w:r>
        <w:rPr>
          <w:spacing w:val="-2"/>
        </w:rPr>
        <w:t>opustili</w:t>
      </w:r>
    </w:p>
    <w:p>
      <w:pPr>
        <w:pStyle w:val="Telotextu"/>
        <w:spacing w:before="2" w:after="0"/>
        <w:jc w:val="both"/>
        <w:rPr/>
      </w:pPr>
      <w:r>
        <w:rPr/>
        <w:t>koniec</w:t>
      </w:r>
      <w:r>
        <w:rPr>
          <w:spacing w:val="3"/>
        </w:rPr>
        <w:t xml:space="preserve"> </w:t>
      </w:r>
      <w:r>
        <w:rPr>
          <w:spacing w:val="-5"/>
        </w:rPr>
        <w:t>str.6</w:t>
      </w:r>
    </w:p>
    <w:p>
      <w:pPr>
        <w:pStyle w:val="Telotextu"/>
        <w:spacing w:before="5" w:after="0"/>
        <w:jc w:val="both"/>
        <w:rPr>
          <w:spacing w:val="7"/>
        </w:rPr>
      </w:pPr>
      <w:r>
        <w:rPr/>
      </w:r>
    </w:p>
    <w:p>
      <w:pPr>
        <w:pStyle w:val="Telotextu"/>
        <w:spacing w:before="4" w:after="0"/>
        <w:rPr>
          <w:spacing w:val="5"/>
        </w:rPr>
      </w:pPr>
      <w:r>
        <w:rPr/>
      </w:r>
    </w:p>
    <w:p>
      <w:pPr>
        <w:pStyle w:val="Telotextu"/>
        <w:spacing w:lineRule="auto" w:line="242" w:before="3" w:after="0"/>
        <w:ind w:left="114" w:right="197" w:hanging="0"/>
        <w:rPr/>
      </w:pPr>
      <w:r>
        <w:rPr/>
        <w:t>tradičné povinnosti gréckych a rímskych žien, aby sa stali a zostali kresťankami. Obaja praktizovali svoje mimoriadne príhovory pred stretnutím so šelmami a zatiaľ čo fiktívna Thecla</w:t>
      </w:r>
      <w:r>
        <w:rPr>
          <w:spacing w:val="15"/>
        </w:rPr>
        <w:t xml:space="preserve"> </w:t>
      </w:r>
      <w:r>
        <w:rPr/>
        <w:t>zázračne</w:t>
      </w:r>
      <w:r>
        <w:rPr>
          <w:spacing w:val="18"/>
        </w:rPr>
        <w:t xml:space="preserve"> </w:t>
      </w:r>
      <w:r>
        <w:rPr/>
        <w:t>prežil</w:t>
      </w:r>
      <w:r>
        <w:rPr>
          <w:spacing w:val="17"/>
        </w:rPr>
        <w:t xml:space="preserve"> </w:t>
      </w:r>
      <w:r>
        <w:rPr/>
        <w:t>jej</w:t>
      </w:r>
      <w:r>
        <w:rPr>
          <w:spacing w:val="14"/>
        </w:rPr>
        <w:t xml:space="preserve"> </w:t>
      </w:r>
      <w:r>
        <w:rPr/>
        <w:t>utrpenie,</w:t>
      </w:r>
      <w:r>
        <w:rPr>
          <w:spacing w:val="18"/>
        </w:rPr>
        <w:t xml:space="preserve"> </w:t>
      </w:r>
      <w:r>
        <w:rPr/>
        <w:t>na</w:t>
      </w:r>
      <w:r>
        <w:rPr>
          <w:spacing w:val="18"/>
        </w:rPr>
        <w:t xml:space="preserve"> </w:t>
      </w:r>
      <w:r>
        <w:rPr/>
        <w:t>mäso</w:t>
      </w:r>
      <w:r>
        <w:rPr>
          <w:spacing w:val="18"/>
        </w:rPr>
        <w:t xml:space="preserve"> </w:t>
      </w:r>
      <w:r>
        <w:rPr/>
        <w:t>a</w:t>
      </w:r>
      <w:r>
        <w:rPr>
          <w:spacing w:val="17"/>
        </w:rPr>
        <w:t xml:space="preserve"> </w:t>
      </w:r>
      <w:r>
        <w:rPr/>
        <w:t>krvi</w:t>
      </w:r>
      <w:r>
        <w:rPr>
          <w:spacing w:val="14"/>
        </w:rPr>
        <w:t xml:space="preserve"> </w:t>
      </w:r>
      <w:r>
        <w:rPr/>
        <w:t>Perpetua</w:t>
      </w:r>
      <w:r>
        <w:rPr>
          <w:spacing w:val="14"/>
        </w:rPr>
        <w:t xml:space="preserve"> </w:t>
      </w:r>
      <w:r>
        <w:rPr/>
        <w:t>zomrel</w:t>
      </w:r>
      <w:r>
        <w:rPr>
          <w:spacing w:val="17"/>
        </w:rPr>
        <w:t xml:space="preserve"> </w:t>
      </w:r>
      <w:r>
        <w:rPr/>
        <w:t>násilne</w:t>
      </w:r>
      <w:r>
        <w:rPr>
          <w:spacing w:val="18"/>
        </w:rPr>
        <w:t xml:space="preserve"> </w:t>
      </w:r>
      <w:r>
        <w:rPr/>
        <w:t>v</w:t>
      </w:r>
      <w:r>
        <w:rPr>
          <w:spacing w:val="18"/>
        </w:rPr>
        <w:t xml:space="preserve"> </w:t>
      </w:r>
      <w:r>
        <w:rPr/>
        <w:t>na</w:t>
      </w:r>
      <w:r>
        <w:rPr>
          <w:spacing w:val="15"/>
        </w:rPr>
        <w:t xml:space="preserve"> </w:t>
      </w:r>
      <w:r>
        <w:rPr/>
        <w:t>aréna.</w:t>
      </w:r>
      <w:r>
        <w:rPr>
          <w:spacing w:val="15"/>
        </w:rPr>
        <w:t xml:space="preserve"> </w:t>
      </w:r>
      <w:r>
        <w:rPr/>
        <w:t>Rovnako ako modlitba Thecla, aj modlitba Perpetuy je zameraná na niekoho známeho, člena rodiny alebo príbuzného priateľa. Obaja v istom zmysle verbovali nových členov do svojej sekty medzi mŕtvymi, možno tak kompenzovali živú rodinu a priateľov, ktorí ich odmietli. Falconilla aj Dinocrates,</w:t>
      </w:r>
      <w:r>
        <w:rPr>
          <w:spacing w:val="40"/>
        </w:rPr>
        <w:t xml:space="preserve"> </w:t>
      </w:r>
      <w:r>
        <w:rPr/>
        <w:t>mŕtvi príjemcovia štedrosti spovedníkov sa objavovali v snoch a je takmer isté, že ani jeden</w:t>
      </w:r>
      <w:r>
        <w:rPr>
          <w:spacing w:val="40"/>
        </w:rPr>
        <w:t xml:space="preserve"> </w:t>
      </w:r>
      <w:r>
        <w:rPr/>
        <w:t>počas svojho života bol členom kresťanskej komunity. Zatiaľ čo Falconilla vyjadrila aktívnu túžbu</w:t>
      </w:r>
      <w:r>
        <w:rPr>
          <w:spacing w:val="40"/>
        </w:rPr>
        <w:t xml:space="preserve"> </w:t>
      </w:r>
      <w:r>
        <w:rPr/>
        <w:t>za záchranu, keď sa vo sne zjavila svojej matke, bol Dinokrates pasívnym príjemcom modlitby svojej sestry. Ani autor príbehu Thecla, ani historická Perpetua nevideli nič zlé na modlitbe za nekresťanských mŕtvych, hoci neskorší vykladači ich príbehov by s týmto jednoduchým faktom mali vážne problémy. Reinterpretované príbehy každej hrdinky, Perpetua na Západe a Thecla na Východe, zohrali rozhodujúcu úlohu vo vývoji neskoroantickej a stredovekej viery o príhovore za</w:t>
      </w:r>
    </w:p>
    <w:p>
      <w:pPr>
        <w:pStyle w:val="Telotextu"/>
        <w:spacing w:lineRule="exact" w:line="247"/>
        <w:rPr/>
      </w:pPr>
      <w:r>
        <w:rPr/>
        <w:t>nekresťanský</w:t>
      </w:r>
      <w:r>
        <w:rPr>
          <w:spacing w:val="8"/>
        </w:rPr>
        <w:t xml:space="preserve"> </w:t>
      </w:r>
      <w:r>
        <w:rPr>
          <w:spacing w:val="-2"/>
        </w:rPr>
        <w:t>mŕtvy.</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149" w:hanging="0"/>
        <w:rPr/>
      </w:pPr>
      <w:r>
        <w:rPr/>
        <w:t>Porovnaním týchto dvoch starovekých príkladov posmrtného spasenia s novšími americkými sa objavuje množstvo problémov, ktoré pomáhajú definovať otázky tejto štúdie. Falconillino vyjadrenie svojej túžby po spáse vo sne je podobné, ako keď domorodí duchovia prevezmú iniciatívu vlastniť Shakerove telá a získať spásu. Dinocrates ako pasívny príjemca konania svojej sestry má viac podobností s tými, ktorí sú posmrtne pokrstení Svätými neskorších dní. Perpetua aj Joseph Smith prišli na svoje</w:t>
      </w:r>
    </w:p>
    <w:p>
      <w:pPr>
        <w:pStyle w:val="Telotextu"/>
        <w:spacing w:lineRule="auto" w:line="242" w:before="64" w:after="0"/>
        <w:ind w:left="114" w:right="197" w:hanging="0"/>
        <w:rPr/>
      </w:pPr>
      <w:r>
        <w:rPr/>
        <w:t>závery</w:t>
      </w:r>
      <w:r>
        <w:rPr>
          <w:spacing w:val="14"/>
        </w:rPr>
        <w:t xml:space="preserve"> </w:t>
      </w:r>
      <w:r>
        <w:rPr/>
        <w:t>o</w:t>
      </w:r>
      <w:r>
        <w:rPr>
          <w:spacing w:val="15"/>
        </w:rPr>
        <w:t xml:space="preserve"> </w:t>
      </w:r>
      <w:r>
        <w:rPr/>
        <w:t>posmrtný</w:t>
      </w:r>
      <w:r>
        <w:rPr>
          <w:spacing w:val="14"/>
        </w:rPr>
        <w:t xml:space="preserve"> </w:t>
      </w:r>
      <w:r>
        <w:rPr/>
        <w:t>záchrana</w:t>
      </w:r>
      <w:r>
        <w:rPr>
          <w:spacing w:val="15"/>
        </w:rPr>
        <w:t xml:space="preserve"> </w:t>
      </w:r>
      <w:r>
        <w:rPr/>
        <w:t>v</w:t>
      </w:r>
      <w:r>
        <w:rPr>
          <w:spacing w:val="14"/>
        </w:rPr>
        <w:t xml:space="preserve"> </w:t>
      </w:r>
      <w:r>
        <w:rPr/>
        <w:t>časť</w:t>
      </w:r>
      <w:r>
        <w:rPr>
          <w:spacing w:val="17"/>
        </w:rPr>
        <w:t xml:space="preserve"> </w:t>
      </w:r>
      <w:r>
        <w:rPr/>
        <w:t>pretože</w:t>
      </w:r>
      <w:r>
        <w:rPr>
          <w:spacing w:val="14"/>
        </w:rPr>
        <w:t xml:space="preserve"> </w:t>
      </w:r>
      <w:r>
        <w:rPr/>
        <w:t>z</w:t>
      </w:r>
      <w:r>
        <w:rPr>
          <w:spacing w:val="15"/>
        </w:rPr>
        <w:t xml:space="preserve"> </w:t>
      </w:r>
      <w:r>
        <w:rPr/>
        <w:t>a</w:t>
      </w:r>
      <w:r>
        <w:rPr>
          <w:spacing w:val="17"/>
        </w:rPr>
        <w:t xml:space="preserve"> </w:t>
      </w:r>
      <w:r>
        <w:rPr/>
        <w:t>vízie</w:t>
      </w:r>
      <w:r>
        <w:rPr>
          <w:spacing w:val="15"/>
        </w:rPr>
        <w:t xml:space="preserve"> </w:t>
      </w:r>
      <w:r>
        <w:rPr/>
        <w:t>z</w:t>
      </w:r>
      <w:r>
        <w:rPr>
          <w:spacing w:val="15"/>
        </w:rPr>
        <w:t xml:space="preserve"> </w:t>
      </w:r>
      <w:r>
        <w:rPr/>
        <w:t>a</w:t>
      </w:r>
      <w:r>
        <w:rPr>
          <w:spacing w:val="13"/>
        </w:rPr>
        <w:t xml:space="preserve"> </w:t>
      </w:r>
      <w:r>
        <w:rPr/>
        <w:t>dávno mŕtvy</w:t>
      </w:r>
      <w:r>
        <w:rPr>
          <w:spacing w:val="17"/>
        </w:rPr>
        <w:t xml:space="preserve"> </w:t>
      </w:r>
      <w:r>
        <w:rPr/>
        <w:t>brat.</w:t>
      </w:r>
      <w:r>
        <w:rPr>
          <w:spacing w:val="14"/>
        </w:rPr>
        <w:t xml:space="preserve"> </w:t>
      </w:r>
      <w:r>
        <w:rPr/>
        <w:t>The</w:t>
      </w:r>
      <w:r>
        <w:rPr>
          <w:spacing w:val="13"/>
        </w:rPr>
        <w:t xml:space="preserve"> </w:t>
      </w:r>
      <w:r>
        <w:rPr/>
        <w:t>nastavenie</w:t>
      </w:r>
      <w:r>
        <w:rPr>
          <w:spacing w:val="14"/>
        </w:rPr>
        <w:t xml:space="preserve"> </w:t>
      </w:r>
      <w:r>
        <w:rPr/>
        <w:t>príbehu Thecla, denník Perpetua a raní Svätí neskorších dní boli kontextom prudkého prenasledovania zo strany cudzincov, v ktorom zasvätení zachraňovali mŕtvych. To vyvoláva otázku motivačných faktorov tých, ktorí praktizujú posmrtnú spásu iných. Svätí neskorších dní uvádzajú lásku a súcit, Božiu spravodlivosť, ktorá dáva každému šancu, a túžbu, aby boli rozšírené rodiny v posmrtnom živote „spečatené“ spolu; tieto faktory nepochybne platia aj v ranokresťanských kontextoch. Tryphaena očividne dúfa, že jedného dňa bude so svojou dcérou na „mieste spravodlivých“ a Perpetua vyjadruje svoju hlbokú lásku a súcit k svojmu trpiacemu bratovi, aj keď nemôžu byť spolu kvôli priepasti, ktorá ich oddeľuje.</w:t>
      </w:r>
    </w:p>
    <w:p>
      <w:pPr>
        <w:pStyle w:val="Telotextu"/>
        <w:spacing w:lineRule="auto" w:line="242"/>
        <w:ind w:left="114" w:right="262" w:hanging="0"/>
        <w:rPr/>
      </w:pPr>
      <w:r>
        <w:rPr/>
        <w:t>Ale je toho viac? Akým spôsobom prax posmrtného spasenia kooptuje mŕtvych na stanoviská a názory</w:t>
      </w:r>
      <w:r>
        <w:rPr>
          <w:spacing w:val="16"/>
        </w:rPr>
        <w:t xml:space="preserve"> </w:t>
      </w:r>
      <w:r>
        <w:rPr/>
        <w:t>oni</w:t>
      </w:r>
      <w:r>
        <w:rPr>
          <w:spacing w:val="17"/>
        </w:rPr>
        <w:t xml:space="preserve"> </w:t>
      </w:r>
      <w:r>
        <w:rPr/>
        <w:t>možno neudržal</w:t>
      </w:r>
      <w:r>
        <w:rPr>
          <w:spacing w:val="17"/>
        </w:rPr>
        <w:t xml:space="preserve"> </w:t>
      </w:r>
      <w:r>
        <w:rPr/>
        <w:t>život?</w:t>
      </w:r>
      <w:r>
        <w:rPr>
          <w:spacing w:val="17"/>
        </w:rPr>
        <w:t xml:space="preserve"> </w:t>
      </w:r>
      <w:r>
        <w:rPr/>
        <w:t>Nedávny mormónsky krst obetí holokaustu</w:t>
      </w:r>
      <w:r>
        <w:rPr>
          <w:spacing w:val="16"/>
        </w:rPr>
        <w:t xml:space="preserve"> </w:t>
      </w:r>
      <w:r>
        <w:rPr/>
        <w:t>zvyšuje</w:t>
      </w:r>
      <w:r>
        <w:rPr>
          <w:spacing w:val="40"/>
        </w:rPr>
        <w:t xml:space="preserve"> </w:t>
      </w:r>
      <w:r>
        <w:rPr/>
        <w:t>táto otázka je najostrejšia, ale je to relevantná otázka aj pre ostatných, napr. chcel by Dinocrates pomoc svojej sestry? Aký vplyv malo na tých, ktorí ešte žili, tvrdenie Perpetuy, že sa modlila</w:t>
      </w:r>
      <w:r>
        <w:rPr>
          <w:spacing w:val="40"/>
        </w:rPr>
        <w:t xml:space="preserve"> </w:t>
      </w:r>
      <w:r>
        <w:rPr/>
        <w:t>pre neho a zachránil ho z</w:t>
      </w:r>
    </w:p>
    <w:p>
      <w:pPr>
        <w:pStyle w:val="Telotextu"/>
        <w:spacing w:lineRule="exact" w:line="258"/>
        <w:rPr/>
      </w:pPr>
      <w:r>
        <w:rPr/>
        <w:t>koniec</w:t>
      </w:r>
      <w:r>
        <w:rPr>
          <w:spacing w:val="3"/>
        </w:rPr>
        <w:t xml:space="preserve"> </w:t>
      </w:r>
      <w:r>
        <w:rPr>
          <w:spacing w:val="-5"/>
        </w:rPr>
        <w:t>str.7</w:t>
      </w:r>
    </w:p>
    <w:p>
      <w:pPr>
        <w:pStyle w:val="Telotextu"/>
        <w:spacing w:lineRule="auto" w:line="242"/>
        <w:rPr/>
      </w:pPr>
      <w:r>
        <w:rPr/>
        <w:t>jeho agónia? Ako jej táto záchrana pomohla vyjednať jej ťažký vzťah s nepriateľským svetom živých, vrátane jej veľmi nepriateľského pohanského otca? Súvisia s tým ranokresťanské predstavy o Ježišovom zostupe do Hádu, aby zachránil dávno mŕtvych patriarchov a prorokov; má to nejakú podobnosť s mormónskym krstom Georga Washingtona? V oboch prípadoch sú do novej sekty privedení a kooptovaní slávni kultúrni hrdinovia a zasvätení očakávajú, že im to dodá dodatočnú legitimitu v očiach zasvätených aj outsiderov. Mať mŕtvych na svojej strane môže byť v kontexte prenasledovania silným zdrojom.</w:t>
      </w:r>
    </w:p>
    <w:p>
      <w:pPr>
        <w:pStyle w:val="Telotextu"/>
        <w:spacing w:lineRule="auto" w:line="240"/>
        <w:ind w:left="114" w:right="262" w:hanging="0"/>
        <w:rPr/>
      </w:pPr>
      <w:r>
        <w:rPr/>
        <w:t xml:space="preserve">A čo tí, ktorí si želali kontrolovať alebo zlikvidovať prax posmrtného spasenia? Zdroje Shaker hovoria o „testovaní“ pôvodných duchov staršími, aby zistili, či sú praví; </w:t>
      </w:r>
      <w:r>
        <w:rPr>
          <w:color w:val="0000FF"/>
          <w:u w:val="single" w:color="0000FF"/>
          <w:vertAlign w:val="superscript"/>
        </w:rPr>
        <w:t>18</w:t>
      </w:r>
      <w:r>
        <w:rPr>
          <w:color w:val="0000FF"/>
          <w:position w:val="0"/>
          <w:sz w:val="23"/>
          <w:vertAlign w:val="baseline"/>
        </w:rPr>
        <w:t xml:space="preserve"> </w:t>
      </w:r>
      <w:r>
        <w:rPr>
          <w:position w:val="0"/>
          <w:sz w:val="23"/>
          <w:vertAlign w:val="baseline"/>
        </w:rPr>
        <w:t xml:space="preserve">niektorí Shakeri považovali majetok za nevkusný a obávali sa potenciálu neporiadku v komunite, ktorý priniesli nekontrolovateľní domorodí duchovia. </w:t>
      </w:r>
      <w:r>
        <w:rPr>
          <w:color w:val="0000FF"/>
          <w:u w:val="single" w:color="0000FF"/>
          <w:vertAlign w:val="superscript"/>
        </w:rPr>
        <w:t>19</w:t>
      </w:r>
      <w:r>
        <w:rPr>
          <w:color w:val="0000FF"/>
          <w:position w:val="0"/>
          <w:sz w:val="23"/>
          <w:vertAlign w:val="baseline"/>
        </w:rPr>
        <w:t xml:space="preserve"> </w:t>
      </w:r>
      <w:r>
        <w:rPr>
          <w:position w:val="0"/>
          <w:sz w:val="23"/>
          <w:vertAlign w:val="baseline"/>
        </w:rPr>
        <w:t>Koncom štvrtého storočia, Philaster, biskup z Brescie, a John</w:t>
      </w:r>
      <w:r>
        <w:rPr>
          <w:spacing w:val="40"/>
          <w:position w:val="0"/>
          <w:sz w:val="23"/>
          <w:vertAlign w:val="baseline"/>
        </w:rPr>
        <w:t xml:space="preserve"> </w:t>
      </w:r>
      <w:r>
        <w:rPr>
          <w:position w:val="0"/>
          <w:sz w:val="23"/>
          <w:vertAlign w:val="baseline"/>
        </w:rPr>
        <w:t>Chryzostom okrem iného nadával na tých, ktorí verili v možnosť spasenia pre bezbožných po smrti. V tejto myšlienkovej línii pokračoval Augustín v piatom storočí v energickej diskusii</w:t>
      </w:r>
      <w:r>
        <w:rPr>
          <w:spacing w:val="80"/>
          <w:position w:val="0"/>
          <w:sz w:val="23"/>
          <w:vertAlign w:val="baseline"/>
        </w:rPr>
        <w:t xml:space="preserve"> </w:t>
      </w:r>
      <w:r>
        <w:rPr>
          <w:position w:val="0"/>
          <w:sz w:val="23"/>
          <w:vertAlign w:val="baseline"/>
        </w:rPr>
        <w:t>len o tom, komu sa dalo posmrtne pomôcť a komu nie. Vo všetkých týchto prípadoch boli myšlienky a praktiky týkajúce sa posmrtného spasenia úzko spojené s konkrétnym náboženským, sociálnym a politickým</w:t>
      </w:r>
      <w:r>
        <w:rPr>
          <w:spacing w:val="40"/>
          <w:position w:val="0"/>
          <w:sz w:val="23"/>
          <w:vertAlign w:val="baseline"/>
        </w:rPr>
        <w:t xml:space="preserve"> </w:t>
      </w:r>
      <w:r>
        <w:rPr>
          <w:position w:val="0"/>
          <w:sz w:val="23"/>
          <w:vertAlign w:val="baseline"/>
        </w:rPr>
        <w:t>agendy kresťanov na rôzne strany problému.</w:t>
      </w:r>
    </w:p>
    <w:p>
      <w:pPr>
        <w:pStyle w:val="Telotextu"/>
        <w:spacing w:lineRule="auto" w:line="242"/>
        <w:ind w:left="114" w:right="197" w:hanging="0"/>
        <w:rPr/>
      </w:pPr>
      <w:r>
        <w:rPr/>
        <w:t>Toto</w:t>
      </w:r>
      <w:r>
        <w:rPr>
          <w:spacing w:val="14"/>
        </w:rPr>
        <w:t xml:space="preserve"> </w:t>
      </w:r>
      <w:r>
        <w:rPr/>
        <w:t>štúdium</w:t>
      </w:r>
      <w:r>
        <w:rPr>
          <w:spacing w:val="17"/>
        </w:rPr>
        <w:t xml:space="preserve"> </w:t>
      </w:r>
      <w:r>
        <w:rPr/>
        <w:t>je</w:t>
      </w:r>
      <w:r>
        <w:rPr>
          <w:spacing w:val="15"/>
        </w:rPr>
        <w:t xml:space="preserve"> </w:t>
      </w:r>
      <w:r>
        <w:rPr/>
        <w:t>dotknutých</w:t>
      </w:r>
      <w:r>
        <w:rPr>
          <w:spacing w:val="15"/>
        </w:rPr>
        <w:t xml:space="preserve"> </w:t>
      </w:r>
      <w:r>
        <w:rPr/>
        <w:t>s</w:t>
      </w:r>
      <w:r>
        <w:rPr>
          <w:spacing w:val="15"/>
        </w:rPr>
        <w:t xml:space="preserve"> </w:t>
      </w:r>
      <w:r>
        <w:rPr/>
        <w:t>na</w:t>
      </w:r>
      <w:r>
        <w:rPr>
          <w:spacing w:val="15"/>
        </w:rPr>
        <w:t xml:space="preserve"> </w:t>
      </w:r>
      <w:r>
        <w:rPr/>
        <w:t>posmrtný</w:t>
      </w:r>
      <w:r>
        <w:rPr>
          <w:spacing w:val="17"/>
        </w:rPr>
        <w:t xml:space="preserve"> </w:t>
      </w:r>
      <w:r>
        <w:rPr/>
        <w:t>spasenie</w:t>
      </w:r>
      <w:r>
        <w:rPr>
          <w:spacing w:val="14"/>
        </w:rPr>
        <w:t xml:space="preserve"> </w:t>
      </w:r>
      <w:r>
        <w:rPr/>
        <w:t>z</w:t>
      </w:r>
      <w:r>
        <w:rPr>
          <w:spacing w:val="14"/>
        </w:rPr>
        <w:t xml:space="preserve"> </w:t>
      </w:r>
      <w:r>
        <w:rPr/>
        <w:t>nekresťanov</w:t>
      </w:r>
      <w:r>
        <w:rPr>
          <w:spacing w:val="15"/>
        </w:rPr>
        <w:t xml:space="preserve"> </w:t>
      </w:r>
      <w:r>
        <w:rPr/>
        <w:t>v</w:t>
      </w:r>
      <w:r>
        <w:rPr>
          <w:spacing w:val="15"/>
        </w:rPr>
        <w:t xml:space="preserve"> </w:t>
      </w:r>
      <w:r>
        <w:rPr/>
        <w:t>a</w:t>
      </w:r>
      <w:r>
        <w:rPr>
          <w:spacing w:val="15"/>
        </w:rPr>
        <w:t xml:space="preserve"> </w:t>
      </w:r>
      <w:r>
        <w:rPr/>
        <w:t>široký</w:t>
      </w:r>
      <w:r>
        <w:rPr>
          <w:spacing w:val="14"/>
        </w:rPr>
        <w:t xml:space="preserve"> </w:t>
      </w:r>
      <w:r>
        <w:rPr/>
        <w:t>rozmanitosť</w:t>
      </w:r>
      <w:r>
        <w:rPr>
          <w:spacing w:val="15"/>
        </w:rPr>
        <w:t xml:space="preserve"> </w:t>
      </w:r>
      <w:r>
        <w:rPr/>
        <w:t>z</w:t>
      </w:r>
      <w:r>
        <w:rPr>
          <w:spacing w:val="15"/>
        </w:rPr>
        <w:t xml:space="preserve"> </w:t>
      </w:r>
      <w:r>
        <w:rPr/>
        <w:t>formulárov</w:t>
      </w:r>
      <w:r>
        <w:rPr>
          <w:spacing w:val="15"/>
        </w:rPr>
        <w:t xml:space="preserve"> </w:t>
      </w:r>
      <w:r>
        <w:rPr/>
        <w:t>v ranom kresťanstve. Pre naše účely môže byť „posmrtné spasenie“ definované ako nekresťanský obrat k Bohu po smrti alebo rozšírenie Božej milosti na nekresťana v určitom bode po smrti. In</w:t>
      </w:r>
      <w:r>
        <w:rPr>
          <w:spacing w:val="40"/>
        </w:rPr>
        <w:t xml:space="preserve"> </w:t>
      </w:r>
      <w:r>
        <w:rPr/>
        <w:t>inými slovami, aby bola prítomná „posmrtná spása“, smrť nemôže byť chápaná ako hranica, za ktorou je konečný osud nekresťana spečatený. Niektoré formy posmrtného spasenia zahŕňajú príhovor živých alebo mŕtvych; niektorí nie. Štúdia sa teda nezameriava len na Thecla a Perpetua, ale krátke porovnanie oboch medzi sebou a s novšími príkladmi sa dotklo</w:t>
      </w:r>
      <w:r>
        <w:rPr>
          <w:spacing w:val="13"/>
        </w:rPr>
        <w:t xml:space="preserve"> </w:t>
      </w:r>
      <w:r>
        <w:rPr/>
        <w:t>na</w:t>
      </w:r>
      <w:r>
        <w:rPr>
          <w:spacing w:val="14"/>
        </w:rPr>
        <w:t xml:space="preserve"> </w:t>
      </w:r>
      <w:r>
        <w:rPr/>
        <w:t>veľa</w:t>
      </w:r>
      <w:r>
        <w:rPr>
          <w:spacing w:val="13"/>
        </w:rPr>
        <w:t xml:space="preserve"> </w:t>
      </w:r>
      <w:r>
        <w:rPr/>
        <w:t>z</w:t>
      </w:r>
      <w:r>
        <w:rPr>
          <w:spacing w:val="12"/>
        </w:rPr>
        <w:t xml:space="preserve"> </w:t>
      </w:r>
      <w:r>
        <w:rPr/>
        <w:t>na</w:t>
      </w:r>
      <w:r>
        <w:rPr>
          <w:spacing w:val="13"/>
        </w:rPr>
        <w:t xml:space="preserve"> </w:t>
      </w:r>
      <w:r>
        <w:rPr/>
        <w:t>témy</w:t>
      </w:r>
      <w:r>
        <w:rPr>
          <w:spacing w:val="13"/>
        </w:rPr>
        <w:t xml:space="preserve"> </w:t>
      </w:r>
      <w:r>
        <w:rPr/>
        <w:t>do</w:t>
      </w:r>
      <w:r>
        <w:rPr>
          <w:spacing w:val="11"/>
        </w:rPr>
        <w:t xml:space="preserve"> </w:t>
      </w:r>
      <w:r>
        <w:rPr/>
        <w:t>byť</w:t>
      </w:r>
      <w:r>
        <w:rPr>
          <w:spacing w:val="12"/>
        </w:rPr>
        <w:t xml:space="preserve"> </w:t>
      </w:r>
      <w:r>
        <w:rPr/>
        <w:t>adresované</w:t>
      </w:r>
      <w:r>
        <w:rPr>
          <w:spacing w:val="13"/>
        </w:rPr>
        <w:t xml:space="preserve"> </w:t>
      </w:r>
      <w:r>
        <w:rPr/>
        <w:t>v</w:t>
      </w:r>
      <w:r>
        <w:rPr>
          <w:spacing w:val="13"/>
        </w:rPr>
        <w:t xml:space="preserve"> </w:t>
      </w:r>
      <w:r>
        <w:rPr/>
        <w:t>toto</w:t>
      </w:r>
      <w:r>
        <w:rPr>
          <w:spacing w:val="11"/>
        </w:rPr>
        <w:t xml:space="preserve"> </w:t>
      </w:r>
      <w:r>
        <w:rPr/>
        <w:t>kniha,</w:t>
      </w:r>
      <w:r>
        <w:rPr>
          <w:spacing w:val="11"/>
        </w:rPr>
        <w:t xml:space="preserve"> </w:t>
      </w:r>
      <w:r>
        <w:rPr/>
        <w:t>uvedené</w:t>
      </w:r>
      <w:r>
        <w:rPr>
          <w:spacing w:val="12"/>
        </w:rPr>
        <w:t xml:space="preserve"> </w:t>
      </w:r>
      <w:r>
        <w:rPr/>
        <w:t>tu</w:t>
      </w:r>
      <w:r>
        <w:rPr>
          <w:spacing w:val="13"/>
        </w:rPr>
        <w:t xml:space="preserve"> </w:t>
      </w:r>
      <w:r>
        <w:rPr/>
        <w:t>v</w:t>
      </w:r>
      <w:r>
        <w:rPr>
          <w:spacing w:val="14"/>
        </w:rPr>
        <w:t xml:space="preserve"> </w:t>
      </w:r>
      <w:r>
        <w:rPr/>
        <w:t>na</w:t>
      </w:r>
      <w:r>
        <w:rPr>
          <w:spacing w:val="10"/>
        </w:rPr>
        <w:t xml:space="preserve"> </w:t>
      </w:r>
      <w:r>
        <w:rPr/>
        <w:t>objednať</w:t>
      </w:r>
      <w:r>
        <w:rPr>
          <w:spacing w:val="12"/>
        </w:rPr>
        <w:t xml:space="preserve"> </w:t>
      </w:r>
      <w:r>
        <w:rPr/>
        <w:t>z</w:t>
      </w:r>
      <w:r>
        <w:rPr>
          <w:spacing w:val="11"/>
        </w:rPr>
        <w:t xml:space="preserve"> </w:t>
      </w:r>
      <w:r>
        <w:rPr/>
        <w:t>kapitoly</w:t>
      </w:r>
      <w:r>
        <w:rPr>
          <w:spacing w:val="11"/>
        </w:rPr>
        <w:t xml:space="preserve"> </w:t>
      </w:r>
      <w:r>
        <w:rPr/>
        <w:t xml:space="preserve">nasledovať </w:t>
      </w:r>
      <w:r>
        <w:rPr>
          <w:spacing w:val="-2"/>
        </w:rPr>
        <w:t>.</w:t>
      </w:r>
    </w:p>
    <w:p>
      <w:pPr>
        <w:pStyle w:val="Telotextu"/>
        <w:spacing w:lineRule="auto" w:line="240"/>
        <w:ind w:left="114" w:right="292" w:hanging="0"/>
        <w:rPr/>
      </w:pPr>
      <w:r>
        <w:rPr/>
        <w:t xml:space="preserve">Kapitola </w:t>
      </w:r>
      <w:r>
        <w:rPr>
          <w:color w:val="0000FF"/>
          <w:u w:val="single" w:color="0000FF"/>
        </w:rPr>
        <w:t>1</w:t>
      </w:r>
      <w:r>
        <w:rPr>
          <w:color w:val="0000FF"/>
        </w:rPr>
        <w:t xml:space="preserve"> </w:t>
      </w:r>
      <w:r>
        <w:rPr/>
        <w:t xml:space="preserve">sa zaoberá gréckymi, rímskymi a židovskými tradíciami pomoci mŕtvym, ktoré tvorili kultúrne prostredie raných kresťanov, a pomáha tak vysvetliť, prečo si niektorí želali zachraňovať mŕtvych. Kapitola </w:t>
      </w:r>
      <w:r>
        <w:rPr>
          <w:color w:val="0000FF"/>
          <w:u w:val="single" w:color="0000FF"/>
        </w:rPr>
        <w:t>2</w:t>
      </w:r>
      <w:r>
        <w:rPr>
          <w:color w:val="0000FF"/>
        </w:rPr>
        <w:t xml:space="preserve"> </w:t>
      </w:r>
      <w:r>
        <w:rPr/>
        <w:t xml:space="preserve">skúma tie kresťanské tradície skoršie ako Thecla a Perpetua, kde si nekresťanskí mŕtvi predstavujú, že sa obracajú k Bohu alebo prijímajú Božiu milosť. Nasleduje podrobná analýza príbehu Thecla v kapitole </w:t>
      </w:r>
      <w:r>
        <w:rPr>
          <w:color w:val="0000FF"/>
          <w:u w:val="single" w:color="0000FF"/>
        </w:rPr>
        <w:t>3</w:t>
      </w:r>
      <w:r>
        <w:rPr>
          <w:color w:val="0000FF"/>
        </w:rPr>
        <w:t xml:space="preserve"> </w:t>
      </w:r>
      <w:r>
        <w:rPr/>
        <w:t xml:space="preserve">a text Perpetua v kapitole </w:t>
      </w:r>
      <w:r>
        <w:rPr>
          <w:color w:val="0000FF"/>
          <w:u w:val="single" w:color="0000FF"/>
        </w:rPr>
        <w:t xml:space="preserve">4 </w:t>
      </w:r>
      <w:r>
        <w:rPr/>
        <w:t xml:space="preserve">, zvažujúc ich príhovory za nekresťanských mŕtvych vo svetle ich identity ako nedávnych konvertitov, žien, budúcich mučeníkov a subjektov literárnych správ. Kapitola </w:t>
      </w:r>
      <w:r>
        <w:rPr>
          <w:color w:val="0000FF"/>
          <w:u w:val="single" w:color="0000FF"/>
        </w:rPr>
        <w:t>5</w:t>
      </w:r>
      <w:r>
        <w:rPr>
          <w:color w:val="0000FF"/>
        </w:rPr>
        <w:t xml:space="preserve"> </w:t>
      </w:r>
      <w:r>
        <w:rPr/>
        <w:t xml:space="preserve">skúma ďalší spôsob, akým kresťania vyjadrili nádej na posmrtnú spásu nekresťanov, mimo kontextu príhovornej modlitby a mučeníctva: tradície o </w:t>
      </w:r>
      <w:r>
        <w:rPr>
          <w:spacing w:val="-2"/>
        </w:rPr>
        <w:t>Ježišovi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rPr/>
      </w:pPr>
      <w:r>
        <w:rPr/>
        <w:t>koniec</w:t>
      </w:r>
      <w:r>
        <w:rPr>
          <w:spacing w:val="3"/>
        </w:rPr>
        <w:t xml:space="preserve"> </w:t>
      </w:r>
      <w:r>
        <w:rPr>
          <w:spacing w:val="-5"/>
        </w:rPr>
        <w:t>str.8</w:t>
      </w:r>
    </w:p>
    <w:p>
      <w:pPr>
        <w:pStyle w:val="Telotextu"/>
        <w:spacing w:before="64" w:after="0"/>
        <w:rPr>
          <w:spacing w:val="9"/>
        </w:rPr>
      </w:pPr>
      <w:r>
        <w:rPr/>
      </w:r>
    </w:p>
    <w:p>
      <w:pPr>
        <w:pStyle w:val="Telotextu"/>
        <w:spacing w:before="4" w:after="0"/>
        <w:rPr>
          <w:spacing w:val="4"/>
        </w:rPr>
      </w:pPr>
      <w:r>
        <w:rPr/>
      </w:r>
    </w:p>
    <w:p>
      <w:pPr>
        <w:pStyle w:val="Telotextu"/>
        <w:spacing w:lineRule="auto" w:line="240" w:before="4" w:after="0"/>
        <w:ind w:left="114" w:right="314" w:hanging="0"/>
        <w:rPr/>
      </w:pPr>
      <w:r>
        <w:rPr/>
        <w:t xml:space="preserve">zostup do podsvetia, aby zachránil niektorých alebo všetkých mŕtvych. Kapitola </w:t>
      </w:r>
      <w:r>
        <w:rPr>
          <w:color w:val="0000FF"/>
          <w:u w:val="single" w:color="0000FF"/>
        </w:rPr>
        <w:t>6</w:t>
      </w:r>
      <w:r>
        <w:rPr>
          <w:color w:val="0000FF"/>
        </w:rPr>
        <w:t xml:space="preserve"> </w:t>
      </w:r>
      <w:r>
        <w:rPr/>
        <w:t>skúma tých raných kresťanských mysliteľov, ktorí predpokladali posmrtný pokrok duše, s reinkarnáciou alebo bez nej, čo v niektorých prípadoch viedlo k špekuláciám o univerzálnej spáse.</w:t>
      </w:r>
    </w:p>
    <w:p>
      <w:pPr>
        <w:pStyle w:val="Telotextu"/>
        <w:spacing w:lineRule="auto" w:line="240" w:before="4" w:after="0"/>
        <w:ind w:left="114" w:right="314" w:hanging="0"/>
        <w:rPr/>
      </w:pPr>
      <w:r>
        <w:rPr/>
        <w:t xml:space="preserve">Kapitola </w:t>
      </w:r>
      <w:r>
        <w:rPr>
          <w:color w:val="0000FF"/>
          <w:u w:val="single" w:color="0000FF"/>
        </w:rPr>
        <w:t>7</w:t>
      </w:r>
      <w:r>
        <w:rPr>
          <w:color w:val="0000FF"/>
        </w:rPr>
        <w:t xml:space="preserve"> </w:t>
      </w:r>
      <w:r>
        <w:rPr/>
        <w:t>sa zameriava na Augustína a pýta sa, ako a prečo prišiel k odmietnutiu všetkých foriem posmrtia</w:t>
      </w:r>
      <w:r>
        <w:rPr>
          <w:spacing w:val="80"/>
        </w:rPr>
        <w:t xml:space="preserve"> </w:t>
      </w:r>
      <w:r>
        <w:rPr/>
        <w:t xml:space="preserve">spasenie pre nekresťanov, vrátane všetkých tých, o ktorých sa hovorí v kapitolách </w:t>
      </w:r>
      <w:r>
        <w:rPr>
          <w:color w:val="0000FF"/>
          <w:u w:val="single" w:color="0000FF"/>
        </w:rPr>
        <w:t xml:space="preserve">2 až 6 </w:t>
      </w:r>
      <w:r>
        <w:rPr/>
        <w:t xml:space="preserve">. Ako nové myšlienky o očistci ako prostriedku na posmrtnú spásu hriešnych </w:t>
      </w:r>
      <w:r>
        <w:rPr>
          <w:i/>
        </w:rPr>
        <w:t xml:space="preserve">kresťanov </w:t>
      </w:r>
      <w:r>
        <w:rPr/>
        <w:t xml:space="preserve">nahradili predchádzajúce špekulácie o posmrtnej spáse nekresťanov? Rozhodujúcu úlohu zohrali Augustínove špecifické formulácie interpretujúce univerzalizmus, zostup do pekelných tradícií a epizódu Perpetua/Dinocrates. Nakoniec kapitola </w:t>
      </w:r>
      <w:r>
        <w:rPr>
          <w:color w:val="0000FF"/>
          <w:u w:val="single" w:color="0000FF"/>
        </w:rPr>
        <w:t>8</w:t>
      </w:r>
      <w:r>
        <w:rPr>
          <w:color w:val="0000FF"/>
        </w:rPr>
        <w:t xml:space="preserve"> </w:t>
      </w:r>
      <w:r>
        <w:rPr/>
        <w:t>skúma spôsoby, akými sa interpretácia príbehov Thecla a Perpetua a ďalších podobných príbehov (modlitba Gregora Veľkého za posmrtnú spásu cisára Trajána) vzťahuje k odlišným cestám, ktorými sa posmrtné spasenie uberalo východné a západné kresťanstvo. Niektorí východní pravoslávni teológovia zostali relatívne otvorenejší možnosti účinnej modlitby za spásu nekresťanov, zatiaľ čo v západnej stredovekej predstavivosti vládli augustinánske obmedzenia. V každom prípade mala formulácia dogiem hlboký vplyv na smerovanie náboženskej predstavivosti v neskorších storočiach. Oficiálne učenie katolicizmu po Druhom vatikánskom koncile, ovplyvnené osvietenstvom a európskym kontaktom so širším svetom,</w:t>
      </w:r>
      <w:r>
        <w:rPr>
          <w:spacing w:val="80"/>
        </w:rPr>
        <w:t xml:space="preserve"> </w:t>
      </w:r>
      <w:r>
        <w:rPr/>
        <w:t>sa vyvinuli preč od niektorých tvrdších augustiniánskych formulácií, čo znamená, že niektorí súčasní katolíci si teraz predstavujú možnosť</w:t>
      </w:r>
      <w:r>
        <w:rPr>
          <w:spacing w:val="23"/>
        </w:rPr>
        <w:t xml:space="preserve"> </w:t>
      </w:r>
      <w:r>
        <w:rPr/>
        <w:t>posmrtný</w:t>
      </w:r>
      <w:r>
        <w:rPr>
          <w:spacing w:val="23"/>
        </w:rPr>
        <w:t xml:space="preserve"> </w:t>
      </w:r>
      <w:r>
        <w:rPr/>
        <w:t>spasenie</w:t>
      </w:r>
      <w:r>
        <w:rPr>
          <w:spacing w:val="23"/>
        </w:rPr>
        <w:t xml:space="preserve"> </w:t>
      </w:r>
      <w:r>
        <w:rPr/>
        <w:t>pre</w:t>
      </w:r>
      <w:r>
        <w:rPr>
          <w:spacing w:val="23"/>
        </w:rPr>
        <w:t xml:space="preserve"> </w:t>
      </w:r>
      <w:r>
        <w:rPr/>
        <w:t>najmenej</w:t>
      </w:r>
      <w:r>
        <w:rPr>
          <w:spacing w:val="23"/>
        </w:rPr>
        <w:t xml:space="preserve"> </w:t>
      </w:r>
      <w:r>
        <w:rPr/>
        <w:t>niektorí nekresťania, najmä nemluvňatá.</w:t>
      </w:r>
    </w:p>
    <w:p>
      <w:pPr>
        <w:pStyle w:val="Telotextu"/>
        <w:spacing w:lineRule="auto" w:line="240" w:before="20" w:after="0"/>
        <w:ind w:left="114" w:right="197" w:hanging="0"/>
        <w:rPr/>
      </w:pPr>
      <w:r>
        <w:rPr/>
        <w:t>Táto kniha sleduje históriu teologických myšlienok, ale jej cieľ je väčší. Myšlienky vznikajú iba v špecifických kultúrnych kontextoch a nové myšlienky zase pomáhajú formovať nové kultúrne kontexty. Perpetua, Augustine, autor príbehu Thecla, a ďalší predstavitelia tejto štúdie nielen vysvetľovali myšlienky, ale konali aj v konkrétnych situáciách. Pre všetkých bolo jednou z hlavných akcií písanie textov s implicitnými a/alebo explicitnými názormi na posmrtnú spásu nekresťanov. Názory každého z nich boli formulované v konkrétnom sociálnom kontexte, ktorý sa táto štúdia snaží preskúmať, keď sú zdroje dostatočne rozsiahle, aby to umožnili. Rovnako ako v prípade nedávnych príkladov Shakers a Svätých neskorších dní, presvedčenia a praktiky týkajúce sa spasenia mŕtvych môžu odhaliť veľa o svete živých.</w:t>
      </w:r>
    </w:p>
    <w:p>
      <w:pPr>
        <w:pStyle w:val="Telotextu"/>
        <w:spacing w:before="10" w:after="0"/>
        <w:rPr/>
      </w:pPr>
      <w:r>
        <w:rPr/>
        <w:t>koniec</w:t>
      </w:r>
      <w:r>
        <w:rPr>
          <w:spacing w:val="3"/>
        </w:rPr>
        <w:t xml:space="preserve"> </w:t>
      </w:r>
      <w:r>
        <w:rPr>
          <w:spacing w:val="-5"/>
        </w:rPr>
        <w:t>str.9</w:t>
      </w:r>
    </w:p>
    <w:p>
      <w:pPr>
        <w:pStyle w:val="Telotextu"/>
        <w:spacing w:before="3" w:after="0"/>
        <w:rPr>
          <w:spacing w:val="8"/>
        </w:rPr>
      </w:pPr>
      <w:r>
        <w:rPr/>
      </w:r>
    </w:p>
    <w:p>
      <w:pPr>
        <w:pStyle w:val="Telotextu"/>
        <w:spacing w:before="4" w:after="0"/>
        <w:rPr>
          <w:spacing w:val="5"/>
        </w:rPr>
      </w:pPr>
      <w:r>
        <w:rPr/>
      </w:r>
    </w:p>
    <w:p>
      <w:pPr>
        <w:pStyle w:val="ListParagraph"/>
        <w:numPr>
          <w:ilvl w:val="0"/>
          <w:numId w:val="13"/>
        </w:numPr>
        <w:tabs>
          <w:tab w:val="clear" w:pos="720"/>
          <w:tab w:val="left" w:pos="290" w:leader="none"/>
        </w:tabs>
        <w:spacing w:lineRule="auto" w:line="242" w:before="5" w:after="0"/>
        <w:ind w:left="304" w:right="5472" w:hanging="190"/>
        <w:jc w:val="left"/>
        <w:rPr>
          <w:b/>
          <w:b/>
          <w:sz w:val="23"/>
        </w:rPr>
      </w:pPr>
      <w:r>
        <mc:AlternateContent>
          <mc:Choice Requires="wpg">
            <w:drawing>
              <wp:anchor behindDoc="1" distT="0" distB="0" distL="114300" distR="114300" simplePos="0" locked="0" layoutInCell="0" allowOverlap="1" relativeHeight="166">
                <wp:simplePos x="0" y="0"/>
                <wp:positionH relativeFrom="page">
                  <wp:posOffset>557530</wp:posOffset>
                </wp:positionH>
                <wp:positionV relativeFrom="paragraph">
                  <wp:posOffset>267970</wp:posOffset>
                </wp:positionV>
                <wp:extent cx="81280" cy="39370"/>
                <wp:effectExtent l="0" t="0" r="0" b="3175"/>
                <wp:wrapNone/>
                <wp:docPr id="13" name=""/>
                <a:graphic xmlns:a="http://schemas.openxmlformats.org/drawingml/2006/main">
                  <a:graphicData uri="http://schemas.microsoft.com/office/word/2010/wordprocessingGroup">
                    <wpg:wgp>
                      <wpg:cNvGrpSpPr/>
                      <wpg:grpSpPr>
                        <a:xfrm>
                          <a:off x="0" y="0"/>
                          <a:ext cx="81360" cy="39240"/>
                          <a:chOff x="0" y="0"/>
                          <a:chExt cx="81360" cy="39240"/>
                        </a:xfrm>
                      </wpg:grpSpPr>
                      <pic:pic xmlns:pic="http://schemas.openxmlformats.org/drawingml/2006/picture">
                        <pic:nvPicPr>
                          <pic:cNvPr id="11" name="" descr=""/>
                          <pic:cNvPicPr/>
                        </pic:nvPicPr>
                        <pic:blipFill>
                          <a:blip r:embed="rId5"/>
                          <a:stretch/>
                        </pic:blipFill>
                        <pic:spPr>
                          <a:xfrm>
                            <a:off x="0" y="0"/>
                            <a:ext cx="81360" cy="36720"/>
                          </a:xfrm>
                          <a:prstGeom prst="rect">
                            <a:avLst/>
                          </a:prstGeom>
                          <a:ln w="0">
                            <a:noFill/>
                          </a:ln>
                        </pic:spPr>
                      </pic:pic>
                      <wps:wsp>
                        <wps:cNvSpPr/>
                        <wps:spPr>
                          <a:xfrm>
                            <a:off x="36720" y="39240"/>
                            <a:ext cx="9000" cy="0"/>
                          </a:xfrm>
                          <a:prstGeom prst="line">
                            <a:avLst/>
                          </a:prstGeom>
                          <a:ln w="576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1.1pt;width:6.4pt;height:3pt" coordorigin="878,422" coordsize="128,60">
                <v:shape id="shape_0" stroked="f" o:allowincell="f" style="position:absolute;left:878;top:422;width:127;height:57;mso-wrap-style:none;v-text-anchor:middle;mso-position-horizontal-relative:page" type="_x0000_t75">
                  <v:imagedata r:id="rId4" o:detectmouseclick="t"/>
                  <v:stroke color="#3465a4" joinstyle="round" endcap="flat"/>
                  <w10:wrap type="none"/>
                </v:shape>
                <v:line id="shape_0" from="936,484" to="949,484" stroked="t" o:allowincell="f" style="position:absolute;mso-position-horizontal-relative:page">
                  <v:stroke color="#ca6400" weight="5760" joinstyle="round" endcap="flat"/>
                  <v:fill o:detectmouseclick="t" on="false"/>
                  <w10:wrap type="none"/>
                </v:line>
              </v:group>
            </w:pict>
          </mc:Fallback>
        </mc:AlternateContent>
      </w:r>
      <w:r>
        <w:rPr>
          <w:sz w:val="23"/>
        </w:rPr>
        <w:t xml:space="preserve">Grécka, rímska a židovská pomoc pre mŕtvych </w:t>
      </w:r>
      <w:r>
        <w:rPr>
          <w:color w:val="0000FF"/>
          <w:sz w:val="23"/>
          <w:u w:val="single" w:color="0000FF"/>
        </w:rPr>
        <w:t>zobrazuje abstrakt kapitol a kľúčové slová</w:t>
      </w:r>
    </w:p>
    <w:p>
      <w:pPr>
        <w:pStyle w:val="Telotextu"/>
        <w:spacing w:lineRule="auto" w:line="242"/>
        <w:ind w:left="114" w:right="6295" w:firstLine="189"/>
        <w:rPr/>
      </w:pPr>
      <w:r>
        <mc:AlternateContent>
          <mc:Choice Requires="wpg">
            <w:drawing>
              <wp:anchor behindDoc="1" distT="0" distB="0" distL="114300" distR="114300" simplePos="0" locked="0" layoutInCell="0" allowOverlap="1" relativeHeight="167">
                <wp:simplePos x="0" y="0"/>
                <wp:positionH relativeFrom="page">
                  <wp:posOffset>557530</wp:posOffset>
                </wp:positionH>
                <wp:positionV relativeFrom="paragraph">
                  <wp:posOffset>98425</wp:posOffset>
                </wp:positionV>
                <wp:extent cx="81280" cy="38100"/>
                <wp:effectExtent l="0" t="0" r="0" b="635"/>
                <wp:wrapNone/>
                <wp:docPr id="14" name=""/>
                <a:graphic xmlns:a="http://schemas.openxmlformats.org/drawingml/2006/main">
                  <a:graphicData uri="http://schemas.microsoft.com/office/word/2010/wordprocessingGroup">
                    <wpg:wgp>
                      <wpg:cNvGrpSpPr/>
                      <wpg:grpSpPr>
                        <a:xfrm>
                          <a:off x="0" y="0"/>
                          <a:ext cx="81360" cy="38160"/>
                          <a:chOff x="0" y="0"/>
                          <a:chExt cx="81360" cy="38160"/>
                        </a:xfrm>
                      </wpg:grpSpPr>
                      <pic:pic xmlns:pic="http://schemas.openxmlformats.org/drawingml/2006/picture">
                        <pic:nvPicPr>
                          <pic:cNvPr id="12" name="" descr=""/>
                          <pic:cNvPicPr/>
                        </pic:nvPicPr>
                        <pic:blipFill>
                          <a:blip r:embed="rId6"/>
                          <a:stretch/>
                        </pic:blipFill>
                        <pic:spPr>
                          <a:xfrm>
                            <a:off x="0" y="0"/>
                            <a:ext cx="81360" cy="36720"/>
                          </a:xfrm>
                          <a:prstGeom prst="rect">
                            <a:avLst/>
                          </a:prstGeom>
                          <a:ln w="0">
                            <a:noFill/>
                          </a:ln>
                        </pic:spPr>
                      </pic:pic>
                      <wps:wsp>
                        <wps:cNvSpPr/>
                        <wps:spPr>
                          <a:xfrm>
                            <a:off x="36720" y="38160"/>
                            <a:ext cx="9000" cy="0"/>
                          </a:xfrm>
                          <a:prstGeom prst="line">
                            <a:avLst/>
                          </a:prstGeom>
                          <a:ln w="144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75pt;width:6.4pt;height:2.95pt" coordorigin="878,155" coordsize="128,59">
                <v:shape id="shape_0" stroked="f" o:allowincell="f" style="position:absolute;left:878;top:155;width:127;height:57;mso-wrap-style:none;v-text-anchor:middle;mso-position-horizontal-relative:page" type="_x0000_t75">
                  <v:imagedata r:id="rId4" o:detectmouseclick="t"/>
                  <v:stroke color="#3465a4" joinstyle="round" endcap="flat"/>
                  <w10:wrap type="none"/>
                </v:shape>
                <v:line id="shape_0" from="936,215" to="949,215" stroked="t" o:allowincell="f" style="position:absolute;mso-position-horizontal-relative:page">
                  <v:stroke color="#ca6400" weight="1440" joinstyle="round" endcap="flat"/>
                  <v:fill o:detectmouseclick="t" on="false"/>
                  <w10:wrap type="none"/>
                </v:line>
              </v:group>
            </w:pict>
          </mc:Fallback>
        </mc:AlternateContent>
      </w:r>
      <w:r>
        <w:rPr>
          <w:color w:val="0000FF"/>
          <w:u w:val="single" w:color="0000FF"/>
        </w:rPr>
        <w:t>skryť abstrakt kapitoly a kľúčové slová</w:t>
      </w:r>
      <w:r>
        <w:rPr>
          <w:color w:val="0000FF"/>
        </w:rPr>
        <w:t xml:space="preserve"> </w:t>
      </w:r>
      <w:r>
        <w:rPr/>
        <w:t>Jeffrey A. Trumbower</w:t>
      </w:r>
    </w:p>
    <w:p>
      <w:pPr>
        <w:pStyle w:val="Telotextu"/>
        <w:spacing w:lineRule="auto" w:line="240"/>
        <w:ind w:left="114" w:right="197" w:hanging="0"/>
        <w:rPr/>
      </w:pPr>
      <w:r>
        <mc:AlternateContent>
          <mc:Choice Requires="wps">
            <w:drawing>
              <wp:anchor behindDoc="1" distT="0" distB="0" distL="114300" distR="114300" simplePos="0" locked="0" layoutInCell="0" allowOverlap="1" relativeHeight="10">
                <wp:simplePos x="0" y="0"/>
                <wp:positionH relativeFrom="page">
                  <wp:posOffset>5890260</wp:posOffset>
                </wp:positionH>
                <wp:positionV relativeFrom="paragraph">
                  <wp:posOffset>78740</wp:posOffset>
                </wp:positionV>
                <wp:extent cx="50165" cy="3810"/>
                <wp:effectExtent l="0" t="0" r="0" b="0"/>
                <wp:wrapNone/>
                <wp:docPr id="15" name=""/>
                <a:graphic xmlns:a="http://schemas.openxmlformats.org/drawingml/2006/main">
                  <a:graphicData uri="http://schemas.microsoft.com/office/word/2010/wordprocessingShape">
                    <wps:wsp>
                      <wps:cNvSpPr/>
                      <wps:nvSpPr>
                        <wps:cNvPr id="13" name=""/>
                        <wps:cNvSpPr/>
                      </wps:nvSpPr>
                      <wps:spPr>
                        <a:xfrm>
                          <a:off x="0" y="0"/>
                          <a:ext cx="5004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63.8pt;margin-top:6.2pt;width:3.9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11">
                <wp:simplePos x="0" y="0"/>
                <wp:positionH relativeFrom="page">
                  <wp:posOffset>1555750</wp:posOffset>
                </wp:positionH>
                <wp:positionV relativeFrom="paragraph">
                  <wp:posOffset>419100</wp:posOffset>
                </wp:positionV>
                <wp:extent cx="49530" cy="4445"/>
                <wp:effectExtent l="0" t="0" r="0" b="0"/>
                <wp:wrapNone/>
                <wp:docPr id="16" name=""/>
                <a:graphic xmlns:a="http://schemas.openxmlformats.org/drawingml/2006/main">
                  <a:graphicData uri="http://schemas.microsoft.com/office/word/2010/wordprocessingShape">
                    <wps:wsp>
                      <wps:cNvSpPr/>
                      <wps:nvSpPr>
                        <wps:cNvPr id="14"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22.5pt;margin-top:33pt;width:3.85pt;height:0.3pt;mso-wrap-style:none;v-text-anchor:middle;mso-position-horizontal-relative:page">
                <v:fill o:detectmouseclick="t" type="solid" color2="yellow"/>
                <v:stroke color="#3465a4" joinstyle="round" endcap="flat"/>
                <w10:wrap type="none"/>
              </v:rect>
            </w:pict>
          </mc:Fallback>
        </mc:AlternateContent>
      </w:r>
      <w:r>
        <w:rPr/>
        <w:t xml:space="preserve">Postava Thecla je zobrazená ako grécky hovoriaca obyvateľka Ikonia v Malej Ázii. </w:t>
      </w:r>
      <w:r>
        <w:rPr>
          <w:color w:val="0000FF"/>
          <w:vertAlign w:val="superscript"/>
        </w:rPr>
        <w:t>1</w:t>
      </w:r>
      <w:r>
        <w:rPr>
          <w:color w:val="0000FF"/>
          <w:position w:val="0"/>
          <w:sz w:val="23"/>
          <w:vertAlign w:val="baseline"/>
        </w:rPr>
        <w:t xml:space="preserve"> </w:t>
      </w:r>
      <w:r>
        <w:rPr>
          <w:position w:val="0"/>
          <w:sz w:val="23"/>
          <w:vertAlign w:val="baseline"/>
        </w:rPr>
        <w:t>Vibia Perpetua bola</w:t>
      </w:r>
      <w:r>
        <w:rPr>
          <w:spacing w:val="16"/>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gramotný</w:t>
      </w:r>
      <w:r>
        <w:rPr>
          <w:spacing w:val="17"/>
          <w:position w:val="0"/>
          <w:sz w:val="23"/>
          <w:vertAlign w:val="baseline"/>
        </w:rPr>
        <w:t xml:space="preserve"> </w:t>
      </w:r>
      <w:r>
        <w:rPr>
          <w:position w:val="0"/>
          <w:sz w:val="23"/>
          <w:vertAlign w:val="baseline"/>
        </w:rPr>
        <w:t>Roman</w:t>
      </w:r>
      <w:r>
        <w:rPr>
          <w:spacing w:val="17"/>
          <w:position w:val="0"/>
          <w:sz w:val="23"/>
          <w:vertAlign w:val="baseline"/>
        </w:rPr>
        <w:t xml:space="preserve"> </w:t>
      </w:r>
      <w:r>
        <w:rPr>
          <w:position w:val="0"/>
          <w:sz w:val="23"/>
          <w:vertAlign w:val="baseline"/>
        </w:rPr>
        <w:t>predstavená</w:t>
      </w:r>
      <w:r>
        <w:rPr>
          <w:spacing w:val="17"/>
          <w:position w:val="0"/>
          <w:sz w:val="23"/>
          <w:vertAlign w:val="baseline"/>
        </w:rPr>
        <w:t xml:space="preserve"> </w:t>
      </w:r>
      <w:r>
        <w:rPr>
          <w:position w:val="0"/>
          <w:sz w:val="23"/>
          <w:vertAlign w:val="baseline"/>
        </w:rPr>
        <w:t>z</w:t>
      </w:r>
      <w:r>
        <w:rPr>
          <w:spacing w:val="17"/>
          <w:position w:val="0"/>
          <w:sz w:val="23"/>
          <w:vertAlign w:val="baseline"/>
        </w:rPr>
        <w:t xml:space="preserve"> </w:t>
      </w:r>
      <w:r>
        <w:rPr>
          <w:position w:val="0"/>
          <w:sz w:val="23"/>
          <w:vertAlign w:val="baseline"/>
        </w:rPr>
        <w:t>oblasť</w:t>
      </w:r>
      <w:r>
        <w:rPr>
          <w:spacing w:val="16"/>
          <w:position w:val="0"/>
          <w:sz w:val="23"/>
          <w:vertAlign w:val="baseline"/>
        </w:rPr>
        <w:t xml:space="preserve"> </w:t>
      </w:r>
      <w:r>
        <w:rPr>
          <w:position w:val="0"/>
          <w:sz w:val="23"/>
          <w:vertAlign w:val="baseline"/>
        </w:rPr>
        <w:t>blízko</w:t>
      </w:r>
      <w:r>
        <w:rPr>
          <w:spacing w:val="16"/>
          <w:position w:val="0"/>
          <w:sz w:val="23"/>
          <w:vertAlign w:val="baseline"/>
        </w:rPr>
        <w:t xml:space="preserve"> </w:t>
      </w:r>
      <w:r>
        <w:rPr>
          <w:position w:val="0"/>
          <w:sz w:val="23"/>
          <w:vertAlign w:val="baseline"/>
        </w:rPr>
        <w:t>Kartágo</w:t>
      </w:r>
      <w:r>
        <w:rPr>
          <w:spacing w:val="16"/>
          <w:position w:val="0"/>
          <w:sz w:val="23"/>
          <w:vertAlign w:val="baseline"/>
        </w:rPr>
        <w:t xml:space="preserve"> </w:t>
      </w:r>
      <w:r>
        <w:rPr>
          <w:position w:val="0"/>
          <w:sz w:val="23"/>
          <w:vertAlign w:val="baseline"/>
        </w:rPr>
        <w:t>na severe</w:t>
      </w:r>
      <w:r>
        <w:rPr>
          <w:spacing w:val="17"/>
          <w:position w:val="0"/>
          <w:sz w:val="23"/>
          <w:vertAlign w:val="baseline"/>
        </w:rPr>
        <w:t xml:space="preserve"> </w:t>
      </w:r>
      <w:r>
        <w:rPr>
          <w:position w:val="0"/>
          <w:sz w:val="23"/>
          <w:vertAlign w:val="baseline"/>
        </w:rPr>
        <w:t>Afrika,</w:t>
      </w:r>
      <w:r>
        <w:rPr>
          <w:spacing w:val="16"/>
          <w:position w:val="0"/>
          <w:sz w:val="23"/>
          <w:vertAlign w:val="baseline"/>
        </w:rPr>
        <w:t xml:space="preserve"> </w:t>
      </w:r>
      <w:r>
        <w:rPr>
          <w:position w:val="0"/>
          <w:sz w:val="23"/>
          <w:vertAlign w:val="baseline"/>
        </w:rPr>
        <w:t>pravdepodobne vzdelaný</w:t>
      </w:r>
      <w:r>
        <w:rPr>
          <w:spacing w:val="16"/>
          <w:position w:val="0"/>
          <w:sz w:val="23"/>
          <w:vertAlign w:val="baseline"/>
        </w:rPr>
        <w:t xml:space="preserve"> </w:t>
      </w:r>
      <w:r>
        <w:rPr>
          <w:position w:val="0"/>
          <w:sz w:val="23"/>
          <w:vertAlign w:val="baseline"/>
        </w:rPr>
        <w:t>v</w:t>
      </w:r>
      <w:r>
        <w:rPr>
          <w:spacing w:val="17"/>
          <w:position w:val="0"/>
          <w:sz w:val="23"/>
          <w:vertAlign w:val="baseline"/>
        </w:rPr>
        <w:t xml:space="preserve"> </w:t>
      </w:r>
      <w:r>
        <w:rPr>
          <w:position w:val="0"/>
          <w:sz w:val="23"/>
          <w:vertAlign w:val="baseline"/>
        </w:rPr>
        <w:t xml:space="preserve">grécky aj latinsky. </w:t>
      </w:r>
      <w:r>
        <w:rPr>
          <w:color w:val="0000FF"/>
          <w:vertAlign w:val="superscript"/>
        </w:rPr>
        <w:t>2</w:t>
      </w:r>
      <w:r>
        <w:rPr>
          <w:color w:val="0000FF"/>
          <w:position w:val="0"/>
          <w:sz w:val="23"/>
          <w:vertAlign w:val="baseline"/>
        </w:rPr>
        <w:t xml:space="preserve"> </w:t>
      </w:r>
      <w:r>
        <w:rPr>
          <w:position w:val="0"/>
          <w:sz w:val="23"/>
          <w:vertAlign w:val="baseline"/>
        </w:rPr>
        <w:t>Obaja sa pripojili k relatívne novej forme judaizmu známej ako kresťanstvo, takže oboznámenie sa s aspoň niektorými židovskými spismi je v pozadí každého z nich. Preto je potrebné</w:t>
      </w:r>
      <w:r>
        <w:rPr>
          <w:spacing w:val="19"/>
          <w:position w:val="0"/>
          <w:sz w:val="23"/>
          <w:vertAlign w:val="baseline"/>
        </w:rPr>
        <w:t xml:space="preserve"> </w:t>
      </w:r>
      <w:r>
        <w:rPr>
          <w:position w:val="0"/>
          <w:sz w:val="23"/>
          <w:vertAlign w:val="baseline"/>
        </w:rPr>
        <w:t>do</w:t>
      </w:r>
      <w:r>
        <w:rPr>
          <w:spacing w:val="18"/>
          <w:position w:val="0"/>
          <w:sz w:val="23"/>
          <w:vertAlign w:val="baseline"/>
        </w:rPr>
        <w:t xml:space="preserve"> </w:t>
      </w:r>
      <w:r>
        <w:rPr>
          <w:position w:val="0"/>
          <w:sz w:val="23"/>
          <w:vertAlign w:val="baseline"/>
        </w:rPr>
        <w:t>štúdium</w:t>
      </w:r>
      <w:r>
        <w:rPr>
          <w:spacing w:val="19"/>
          <w:position w:val="0"/>
          <w:sz w:val="23"/>
          <w:vertAlign w:val="baseline"/>
        </w:rPr>
        <w:t xml:space="preserve"> </w:t>
      </w:r>
      <w:r>
        <w:rPr>
          <w:position w:val="0"/>
          <w:sz w:val="23"/>
          <w:vertAlign w:val="baseline"/>
        </w:rPr>
        <w:t>títo</w:t>
      </w:r>
      <w:r>
        <w:rPr>
          <w:spacing w:val="15"/>
          <w:position w:val="0"/>
          <w:sz w:val="23"/>
          <w:vertAlign w:val="baseline"/>
        </w:rPr>
        <w:t xml:space="preserve"> </w:t>
      </w:r>
      <w:r>
        <w:rPr>
          <w:position w:val="0"/>
          <w:sz w:val="23"/>
          <w:vertAlign w:val="baseline"/>
        </w:rPr>
        <w:t>tri</w:t>
      </w:r>
      <w:r>
        <w:rPr>
          <w:spacing w:val="16"/>
          <w:position w:val="0"/>
          <w:sz w:val="23"/>
          <w:vertAlign w:val="baseline"/>
        </w:rPr>
        <w:t xml:space="preserve"> </w:t>
      </w:r>
      <w:r>
        <w:rPr>
          <w:position w:val="0"/>
          <w:sz w:val="23"/>
          <w:vertAlign w:val="baseline"/>
        </w:rPr>
        <w:t>starodávny</w:t>
      </w:r>
      <w:r>
        <w:rPr>
          <w:spacing w:val="18"/>
          <w:position w:val="0"/>
          <w:sz w:val="23"/>
          <w:vertAlign w:val="baseline"/>
        </w:rPr>
        <w:t xml:space="preserve"> </w:t>
      </w:r>
      <w:r>
        <w:rPr>
          <w:position w:val="0"/>
          <w:sz w:val="23"/>
          <w:vertAlign w:val="baseline"/>
        </w:rPr>
        <w:t>ríš</w:t>
      </w:r>
      <w:r>
        <w:rPr>
          <w:spacing w:val="15"/>
          <w:position w:val="0"/>
          <w:sz w:val="23"/>
          <w:vertAlign w:val="baseline"/>
        </w:rPr>
        <w:t xml:space="preserve"> </w:t>
      </w:r>
      <w:r>
        <w:rPr>
          <w:position w:val="0"/>
          <w:sz w:val="23"/>
          <w:vertAlign w:val="baseline"/>
        </w:rPr>
        <w:t>(grécky, rímsky,</w:t>
      </w:r>
      <w:r>
        <w:rPr>
          <w:spacing w:val="16"/>
          <w:position w:val="0"/>
          <w:sz w:val="23"/>
          <w:vertAlign w:val="baseline"/>
        </w:rPr>
        <w:t xml:space="preserve"> </w:t>
      </w:r>
      <w:r>
        <w:rPr>
          <w:position w:val="0"/>
          <w:sz w:val="23"/>
          <w:vertAlign w:val="baseline"/>
        </w:rPr>
        <w:t>židovský)</w:t>
      </w:r>
      <w:r>
        <w:rPr>
          <w:spacing w:val="18"/>
          <w:position w:val="0"/>
          <w:sz w:val="23"/>
          <w:vertAlign w:val="baseline"/>
        </w:rPr>
        <w:t xml:space="preserve"> </w:t>
      </w:r>
      <w:r>
        <w:rPr>
          <w:position w:val="0"/>
          <w:sz w:val="23"/>
          <w:vertAlign w:val="baseline"/>
        </w:rPr>
        <w:t>pre</w:t>
      </w:r>
      <w:r>
        <w:rPr>
          <w:spacing w:val="15"/>
          <w:position w:val="0"/>
          <w:sz w:val="23"/>
          <w:vertAlign w:val="baseline"/>
        </w:rPr>
        <w:t xml:space="preserve"> </w:t>
      </w:r>
      <w:r>
        <w:rPr>
          <w:position w:val="0"/>
          <w:sz w:val="23"/>
          <w:vertAlign w:val="baseline"/>
        </w:rPr>
        <w:t>náhľad</w:t>
      </w:r>
      <w:r>
        <w:rPr>
          <w:spacing w:val="16"/>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informovali o správaní a viere dvoch žien a ďalších raných kresťanov, ktorí si predstavovali záchranu mŕtvych.</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2" w:after="0"/>
        <w:ind w:left="114" w:right="314" w:hanging="0"/>
        <w:rPr/>
      </w:pPr>
      <w:r>
        <mc:AlternateContent>
          <mc:Choice Requires="wps">
            <w:drawing>
              <wp:anchor behindDoc="0" distT="0" distB="0" distL="114300" distR="114300" simplePos="0" locked="0" layoutInCell="0" allowOverlap="1" relativeHeight="95">
                <wp:simplePos x="0" y="0"/>
                <wp:positionH relativeFrom="page">
                  <wp:posOffset>6504305</wp:posOffset>
                </wp:positionH>
                <wp:positionV relativeFrom="paragraph">
                  <wp:posOffset>420370</wp:posOffset>
                </wp:positionV>
                <wp:extent cx="49530" cy="4445"/>
                <wp:effectExtent l="0" t="0" r="0" b="0"/>
                <wp:wrapNone/>
                <wp:docPr id="17" name=""/>
                <a:graphic xmlns:a="http://schemas.openxmlformats.org/drawingml/2006/main">
                  <a:graphicData uri="http://schemas.microsoft.com/office/word/2010/wordprocessingShape">
                    <wps:wsp>
                      <wps:cNvSpPr/>
                      <wps:nvSpPr>
                        <wps:cNvPr id="1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512.15pt;margin-top:33.1pt;width:3.85pt;height:0.3pt;mso-wrap-style:none;v-text-anchor:middle;mso-position-horizontal-relative:page">
                <v:fill o:detectmouseclick="t" type="solid" color2="yellow"/>
                <v:stroke color="#3465a4" joinstyle="round" endcap="flat"/>
                <w10:wrap type="none"/>
              </v:rect>
            </w:pict>
          </mc:Fallback>
        </mc:AlternateContent>
      </w:r>
      <w:r>
        <w:rPr/>
        <w:t xml:space="preserve">Konkrétne, náš záujem spočíva v činnostiach, ktoré v týchto kultúrach vykonávajú živí v prospech mŕtvych. Solomon Reinach raz napísal: „Pohania sa modlili k mŕtvym, kresťania sa modlili za mŕtvych,“ a tento výrok so súhlasom cituje Jacques LeGoff vo svojej prelomovej štúdii </w:t>
      </w:r>
      <w:r>
        <w:rPr>
          <w:i/>
        </w:rPr>
        <w:t xml:space="preserve">Zrodenie očistca </w:t>
      </w:r>
      <w:r>
        <w:rPr/>
        <w:t xml:space="preserve">. </w:t>
      </w:r>
      <w:r>
        <w:rPr>
          <w:color w:val="0000FF"/>
          <w:vertAlign w:val="superscript"/>
        </w:rPr>
        <w:t>3</w:t>
      </w:r>
      <w:r>
        <w:rPr>
          <w:color w:val="0000FF"/>
          <w:position w:val="0"/>
          <w:sz w:val="23"/>
          <w:vertAlign w:val="baseline"/>
        </w:rPr>
        <w:t xml:space="preserve"> </w:t>
      </w:r>
      <w:r>
        <w:rPr>
          <w:position w:val="0"/>
          <w:sz w:val="23"/>
          <w:vertAlign w:val="baseline"/>
        </w:rPr>
        <w:t>LeGoff ďalej uvádza niekoľko príkladov, keď sa pohania modlili za svojich zosnulých, no modlitbu za zosnulých vníma väčšinou ako kresťanskú inováciu. Keď však rozohráme sieť širšie, zistíme, že v gréckej a rímskej antike existovali rôzne praktiky, ktorými sa živí snažili zlepšiť údel mŕtvych, a koniec koncov, to bol konečný cieľ kresťanskej modlitby za mŕtvy. Teda kresťanská prax</w:t>
      </w:r>
    </w:p>
    <w:p>
      <w:pPr>
        <w:pStyle w:val="Telotextu"/>
        <w:spacing w:lineRule="auto" w:line="242" w:before="64" w:after="0"/>
        <w:rPr/>
      </w:pPr>
      <w:r>
        <w:rPr/>
        <w:t>vyrástol zo starodávneho záujmu o blaho mŕtvych všeobecne; takáto starosť sa neobmedzovala len na kategóriu „modlitba“.</w:t>
      </w:r>
    </w:p>
    <w:p>
      <w:pPr>
        <w:pStyle w:val="Telotextu"/>
        <w:spacing w:lineRule="exact" w:line="263"/>
        <w:rPr/>
      </w:pPr>
      <w:r>
        <w:rPr/>
        <w:t>Metodologické</w:t>
      </w:r>
      <w:r>
        <w:rPr>
          <w:spacing w:val="8"/>
        </w:rPr>
        <w:t xml:space="preserve"> </w:t>
      </w:r>
      <w:r>
        <w:rPr>
          <w:spacing w:val="-2"/>
        </w:rPr>
        <w:t>Úvahy</w:t>
      </w:r>
    </w:p>
    <w:p>
      <w:pPr>
        <w:pStyle w:val="Telotextu"/>
        <w:spacing w:lineRule="auto" w:line="242" w:before="3" w:after="0"/>
        <w:ind w:left="114" w:right="314" w:hanging="0"/>
        <w:rPr/>
      </w:pPr>
      <w:r>
        <w:rPr/>
        <w:t>Predtým, ako sa pustíme do prieskumu prastarých praktík a presvedčení, musíme sa zaoberať niektorými metodologickými úvahami. Táto kapitola sa zameria na</w:t>
      </w:r>
    </w:p>
    <w:p>
      <w:pPr>
        <w:pStyle w:val="Telotextu"/>
        <w:spacing w:lineRule="exact" w:line="263"/>
        <w:rPr/>
      </w:pPr>
      <w:r>
        <w:rPr/>
        <w:t>koniec</w:t>
      </w:r>
      <w:r>
        <w:rPr>
          <w:spacing w:val="3"/>
        </w:rPr>
        <w:t xml:space="preserve"> </w:t>
      </w:r>
      <w:r>
        <w:rPr>
          <w:spacing w:val="-4"/>
        </w:rPr>
        <w:t>str.10</w:t>
      </w:r>
    </w:p>
    <w:p>
      <w:pPr>
        <w:pStyle w:val="Telotextu"/>
        <w:spacing w:before="3" w:after="0"/>
        <w:rPr>
          <w:spacing w:val="8"/>
        </w:rPr>
      </w:pPr>
      <w:r>
        <w:rPr/>
      </w:r>
    </w:p>
    <w:p>
      <w:pPr>
        <w:pStyle w:val="Telotextu"/>
        <w:spacing w:before="4" w:after="0"/>
        <w:rPr>
          <w:spacing w:val="3"/>
        </w:rPr>
      </w:pPr>
      <w:r>
        <w:rPr/>
      </w:r>
    </w:p>
    <w:p>
      <w:pPr>
        <w:pStyle w:val="Telotextu"/>
        <w:spacing w:lineRule="auto" w:line="240" w:before="5" w:after="0"/>
        <w:ind w:left="114" w:right="351" w:hanging="0"/>
        <w:rPr/>
      </w:pPr>
      <w:r>
        <w:rPr/>
        <w:t xml:space="preserve">Helenistické, neskoré republikánske a cisárske obdobie do tretieho storočia n. l. ako čas najviac relevantný pre skúsenosť prvých kresťanov, vrátane Perpetuy a </w:t>
      </w:r>
      <w:r>
        <w:rPr>
          <w:i/>
        </w:rPr>
        <w:t xml:space="preserve">Skutkov Pavla a </w:t>
      </w:r>
      <w:r>
        <w:rPr/>
        <w:t>autora Thecla. Staršie materiály, ako napríklad Homér, Platón a texty hebrejskej Biblie, budú predstavené, keďže sa v neskorších obdobiach stali „klasickými“ a všeobecne známymi. Iste, nie každá z tu uvedených tradícií by bola známa všetkým kresťanom v tejto štúdii; v skutočnosti by pravdepodobne len niektorí z nich mali priamy vplyv a tie budú zdôraznené v neskorších kapitolách. Ide tu o pochopenie širokej škály kultúrnych možností, ktoré majú raní kresťania v súvislosti s pomocou pre mŕtvych.</w:t>
      </w:r>
    </w:p>
    <w:p>
      <w:pPr>
        <w:pStyle w:val="Telotextu"/>
        <w:spacing w:lineRule="auto" w:line="242" w:before="8" w:after="0"/>
        <w:ind w:left="114" w:right="292" w:hanging="0"/>
        <w:rPr/>
      </w:pPr>
      <w:r>
        <w:rPr/>
        <w:t xml:space="preserve">Takéto pochopenie bude nevyhnutné počas celej štúdie a najmä na jej konci, keď zistíme, ktoré z týchto možností pretrvali v neskorších storočiach, ktoré sa transformovali a ktoré upadli. Aby som predvídal jeden kľúčový záver, zaujatie spasením založené na konfesionálnom alebo náboženskom postoji, ktoré už bolo prítomné v niektorých formách helenistického judaizmu a pokračovalo v kresťanstve, malo potenciál spôsobiť roztržku medzi živými a mŕtvymi. Už by nebolo možné zachovať rodinnú kultovú činnosť pre mŕtvych a kontinuitu spomienky a úcty, keby mŕtvi neboli súčasťou komunity „spasených“. V tomto </w:t>
      </w:r>
      <w:r>
        <w:rPr>
          <w:spacing w:val="-2"/>
        </w:rPr>
        <w:t>svetle treba vidieť činy niektorých kresťanov na záchranu mŕtvych.</w:t>
      </w:r>
    </w:p>
    <w:p>
      <w:pPr>
        <w:pStyle w:val="Telotextu"/>
        <w:spacing w:lineRule="auto" w:line="240"/>
        <w:ind w:left="114" w:right="197" w:hanging="0"/>
        <w:rPr/>
      </w:pPr>
      <w:r>
        <mc:AlternateContent>
          <mc:Choice Requires="wps">
            <w:drawing>
              <wp:anchor behindDoc="1" distT="0" distB="0" distL="114300" distR="114300" simplePos="0" locked="0" layoutInCell="0" allowOverlap="1" relativeHeight="12">
                <wp:simplePos x="0" y="0"/>
                <wp:positionH relativeFrom="page">
                  <wp:posOffset>5572125</wp:posOffset>
                </wp:positionH>
                <wp:positionV relativeFrom="paragraph">
                  <wp:posOffset>248920</wp:posOffset>
                </wp:positionV>
                <wp:extent cx="49530" cy="3810"/>
                <wp:effectExtent l="0" t="0" r="0" b="0"/>
                <wp:wrapNone/>
                <wp:docPr id="18" name=""/>
                <a:graphic xmlns:a="http://schemas.openxmlformats.org/drawingml/2006/main">
                  <a:graphicData uri="http://schemas.microsoft.com/office/word/2010/wordprocessingShape">
                    <wps:wsp>
                      <wps:cNvSpPr/>
                      <wps:nvSpPr>
                        <wps:cNvPr id="16"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38.75pt;margin-top:19.6pt;width:3.85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13">
                <wp:simplePos x="0" y="0"/>
                <wp:positionH relativeFrom="page">
                  <wp:posOffset>2148205</wp:posOffset>
                </wp:positionH>
                <wp:positionV relativeFrom="paragraph">
                  <wp:posOffset>929640</wp:posOffset>
                </wp:positionV>
                <wp:extent cx="49530" cy="4445"/>
                <wp:effectExtent l="0" t="0" r="0" b="0"/>
                <wp:wrapNone/>
                <wp:docPr id="19" name=""/>
                <a:graphic xmlns:a="http://schemas.openxmlformats.org/drawingml/2006/main">
                  <a:graphicData uri="http://schemas.microsoft.com/office/word/2010/wordprocessingShape">
                    <wps:wsp>
                      <wps:cNvSpPr/>
                      <wps:nvSpPr>
                        <wps:cNvPr id="17"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69.15pt;margin-top:73.2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14">
                <wp:simplePos x="0" y="0"/>
                <wp:positionH relativeFrom="page">
                  <wp:posOffset>980440</wp:posOffset>
                </wp:positionH>
                <wp:positionV relativeFrom="paragraph">
                  <wp:posOffset>2293620</wp:posOffset>
                </wp:positionV>
                <wp:extent cx="49530" cy="3810"/>
                <wp:effectExtent l="0" t="0" r="0" b="0"/>
                <wp:wrapNone/>
                <wp:docPr id="20" name=""/>
                <a:graphic xmlns:a="http://schemas.openxmlformats.org/drawingml/2006/main">
                  <a:graphicData uri="http://schemas.microsoft.com/office/word/2010/wordprocessingShape">
                    <wps:wsp>
                      <wps:cNvSpPr/>
                      <wps:nvSpPr>
                        <wps:cNvPr id="18"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77.2pt;margin-top:180.6pt;width:3.85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96">
                <wp:simplePos x="0" y="0"/>
                <wp:positionH relativeFrom="page">
                  <wp:posOffset>6840220</wp:posOffset>
                </wp:positionH>
                <wp:positionV relativeFrom="paragraph">
                  <wp:posOffset>1440815</wp:posOffset>
                </wp:positionV>
                <wp:extent cx="49530" cy="4445"/>
                <wp:effectExtent l="0" t="0" r="0" b="0"/>
                <wp:wrapNone/>
                <wp:docPr id="21" name=""/>
                <a:graphic xmlns:a="http://schemas.openxmlformats.org/drawingml/2006/main">
                  <a:graphicData uri="http://schemas.microsoft.com/office/word/2010/wordprocessingShape">
                    <wps:wsp>
                      <wps:cNvSpPr/>
                      <wps:nvSpPr>
                        <wps:cNvPr id="19"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538.6pt;margin-top:113.45pt;width:3.85pt;height:0.3pt;mso-wrap-style:none;v-text-anchor:middle;mso-position-horizontal-relative:page">
                <v:fill o:detectmouseclick="t" type="solid" color2="yellow"/>
                <v:stroke color="#3465a4" joinstyle="round" endcap="flat"/>
                <w10:wrap type="none"/>
              </v:rect>
            </w:pict>
          </mc:Fallback>
        </mc:AlternateContent>
      </w:r>
      <w:r>
        <w:rPr/>
        <w:t>Samozrejme</w:t>
      </w:r>
      <w:r>
        <w:rPr>
          <w:spacing w:val="20"/>
        </w:rPr>
        <w:t xml:space="preserve"> </w:t>
      </w:r>
      <w:r>
        <w:rPr/>
        <w:t>toto</w:t>
      </w:r>
      <w:r>
        <w:rPr>
          <w:spacing w:val="19"/>
        </w:rPr>
        <w:t xml:space="preserve"> </w:t>
      </w:r>
      <w:r>
        <w:rPr/>
        <w:t>kapitola</w:t>
      </w:r>
      <w:r>
        <w:rPr>
          <w:spacing w:val="17"/>
        </w:rPr>
        <w:t xml:space="preserve"> </w:t>
      </w:r>
      <w:r>
        <w:rPr/>
        <w:t>nemôže</w:t>
      </w:r>
      <w:r>
        <w:rPr>
          <w:spacing w:val="17"/>
        </w:rPr>
        <w:t xml:space="preserve"> </w:t>
      </w:r>
      <w:r>
        <w:rPr/>
        <w:t>byť</w:t>
      </w:r>
      <w:r>
        <w:rPr>
          <w:spacing w:val="20"/>
        </w:rPr>
        <w:t xml:space="preserve"> </w:t>
      </w:r>
      <w:r>
        <w:rPr/>
        <w:t>a</w:t>
      </w:r>
      <w:r>
        <w:rPr>
          <w:spacing w:val="17"/>
        </w:rPr>
        <w:t xml:space="preserve"> </w:t>
      </w:r>
      <w:r>
        <w:rPr/>
        <w:t>obsiahly</w:t>
      </w:r>
      <w:r>
        <w:rPr>
          <w:spacing w:val="17"/>
        </w:rPr>
        <w:t xml:space="preserve"> </w:t>
      </w:r>
      <w:r>
        <w:rPr/>
        <w:t>prieskum</w:t>
      </w:r>
      <w:r>
        <w:rPr>
          <w:spacing w:val="19"/>
        </w:rPr>
        <w:t xml:space="preserve"> </w:t>
      </w:r>
      <w:r>
        <w:rPr/>
        <w:t>z</w:t>
      </w:r>
      <w:r>
        <w:rPr>
          <w:spacing w:val="17"/>
        </w:rPr>
        <w:t xml:space="preserve"> </w:t>
      </w:r>
      <w:r>
        <w:rPr/>
        <w:t>starodávny</w:t>
      </w:r>
      <w:r>
        <w:rPr>
          <w:spacing w:val="20"/>
        </w:rPr>
        <w:t xml:space="preserve"> </w:t>
      </w:r>
      <w:r>
        <w:rPr/>
        <w:t>gréčtina,</w:t>
      </w:r>
      <w:r>
        <w:rPr>
          <w:spacing w:val="17"/>
        </w:rPr>
        <w:t xml:space="preserve"> </w:t>
      </w:r>
      <w:r>
        <w:rPr/>
        <w:t>Roman,</w:t>
      </w:r>
      <w:r>
        <w:rPr>
          <w:spacing w:val="16"/>
        </w:rPr>
        <w:t xml:space="preserve"> </w:t>
      </w:r>
      <w:r>
        <w:rPr/>
        <w:t>a</w:t>
      </w:r>
      <w:r>
        <w:rPr>
          <w:spacing w:val="20"/>
        </w:rPr>
        <w:t xml:space="preserve"> </w:t>
      </w:r>
      <w:r>
        <w:rPr/>
        <w:t>židovský</w:t>
      </w:r>
      <w:r>
        <w:rPr>
          <w:spacing w:val="16"/>
        </w:rPr>
        <w:t xml:space="preserve"> </w:t>
      </w:r>
      <w:r>
        <w:rPr/>
        <w:t>presvedčenia a praktiky zahŕňajúce</w:t>
      </w:r>
      <w:r>
        <w:rPr>
          <w:spacing w:val="17"/>
        </w:rPr>
        <w:t xml:space="preserve"> </w:t>
      </w:r>
      <w:r>
        <w:rPr/>
        <w:t>mŕtvy; pre to,</w:t>
      </w:r>
      <w:r>
        <w:rPr>
          <w:spacing w:val="17"/>
        </w:rPr>
        <w:t xml:space="preserve"> </w:t>
      </w:r>
      <w:r>
        <w:rPr/>
        <w:t>množstvo vynikajúcich diel</w:t>
      </w:r>
      <w:r>
        <w:rPr>
          <w:spacing w:val="17"/>
        </w:rPr>
        <w:t xml:space="preserve"> </w:t>
      </w:r>
      <w:r>
        <w:rPr/>
        <w:t xml:space="preserve">už existuje. </w:t>
      </w:r>
      <w:r>
        <w:rPr>
          <w:color w:val="0000FF"/>
          <w:vertAlign w:val="superscript"/>
        </w:rPr>
        <w:t>4</w:t>
      </w:r>
      <w:r>
        <w:rPr>
          <w:color w:val="0000FF"/>
          <w:position w:val="0"/>
          <w:sz w:val="23"/>
          <w:vertAlign w:val="baseline"/>
        </w:rPr>
        <w:t xml:space="preserve"> </w:t>
      </w:r>
      <w:r>
        <w:rPr>
          <w:position w:val="0"/>
          <w:sz w:val="23"/>
          <w:vertAlign w:val="baseline"/>
        </w:rPr>
        <w:t>skôr</w:t>
      </w:r>
      <w:r>
        <w:rPr>
          <w:spacing w:val="17"/>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zameranie</w:t>
      </w:r>
      <w:r>
        <w:rPr>
          <w:spacing w:val="40"/>
          <w:position w:val="0"/>
          <w:sz w:val="23"/>
          <w:vertAlign w:val="baseline"/>
        </w:rPr>
        <w:t xml:space="preserve"> </w:t>
      </w:r>
      <w:r>
        <w:rPr>
          <w:position w:val="0"/>
          <w:sz w:val="23"/>
          <w:vertAlign w:val="baseline"/>
        </w:rPr>
        <w:t xml:space="preserve">tu je o tých tradíciách, v ktorých živí podnikajú konkrétne kroky v prospech mŕtvych. Niektoré z týchto tradícií možno nájsť ako súčasť pohrebných obradov, chápaných ako obrad prechodu medzi životom a smrťou, zatiaľ čo iné možno nájsť v pretrvávajúcich kontextoch, v ktorých mŕtvi a živí udržiavali dlhodobý kontakt. </w:t>
      </w:r>
      <w:r>
        <w:rPr>
          <w:color w:val="0000FF"/>
          <w:vertAlign w:val="superscript"/>
        </w:rPr>
        <w:t>5</w:t>
      </w:r>
      <w:r>
        <w:rPr>
          <w:color w:val="0000FF"/>
          <w:position w:val="0"/>
          <w:sz w:val="23"/>
          <w:vertAlign w:val="baseline"/>
        </w:rPr>
        <w:t xml:space="preserve"> </w:t>
      </w:r>
      <w:r>
        <w:rPr>
          <w:position w:val="0"/>
          <w:sz w:val="23"/>
          <w:vertAlign w:val="baseline"/>
        </w:rPr>
        <w:t>Motivácia živých môže byť rôzna. Často si želajú upokojiť mŕtvych, aby nejakých získali</w:t>
      </w:r>
      <w:r>
        <w:rPr>
          <w:spacing w:val="17"/>
          <w:position w:val="0"/>
          <w:sz w:val="23"/>
          <w:vertAlign w:val="baseline"/>
        </w:rPr>
        <w:t xml:space="preserve"> </w:t>
      </w:r>
      <w:r>
        <w:rPr>
          <w:position w:val="0"/>
          <w:sz w:val="23"/>
          <w:vertAlign w:val="baseline"/>
        </w:rPr>
        <w:t>prospech pre seba, ale niekedy aj oni</w:t>
      </w:r>
      <w:r>
        <w:rPr>
          <w:spacing w:val="17"/>
          <w:position w:val="0"/>
          <w:sz w:val="23"/>
          <w:vertAlign w:val="baseline"/>
        </w:rPr>
        <w:t xml:space="preserve"> </w:t>
      </w:r>
      <w:r>
        <w:rPr>
          <w:position w:val="0"/>
          <w:sz w:val="23"/>
          <w:vertAlign w:val="baseline"/>
        </w:rPr>
        <w:t>smieť</w:t>
      </w:r>
      <w:r>
        <w:rPr>
          <w:spacing w:val="18"/>
          <w:position w:val="0"/>
          <w:sz w:val="23"/>
          <w:vertAlign w:val="baseline"/>
        </w:rPr>
        <w:t xml:space="preserve"> </w:t>
      </w:r>
      <w:r>
        <w:rPr>
          <w:position w:val="0"/>
          <w:sz w:val="23"/>
          <w:vertAlign w:val="baseline"/>
        </w:rPr>
        <w:t>jednoducho</w:t>
      </w:r>
      <w:r>
        <w:rPr>
          <w:spacing w:val="17"/>
          <w:position w:val="0"/>
          <w:sz w:val="23"/>
          <w:vertAlign w:val="baseline"/>
        </w:rPr>
        <w:t xml:space="preserve"> </w:t>
      </w:r>
      <w:r>
        <w:rPr>
          <w:position w:val="0"/>
          <w:sz w:val="23"/>
          <w:vertAlign w:val="baseline"/>
        </w:rPr>
        <w:t>chcieť urobiť</w:t>
      </w:r>
      <w:r>
        <w:rPr>
          <w:spacing w:val="17"/>
          <w:position w:val="0"/>
          <w:sz w:val="23"/>
          <w:vertAlign w:val="baseline"/>
        </w:rPr>
        <w:t xml:space="preserve"> </w:t>
      </w:r>
      <w:r>
        <w:rPr>
          <w:position w:val="0"/>
          <w:sz w:val="23"/>
          <w:vertAlign w:val="baseline"/>
        </w:rPr>
        <w:t>niečo milé</w:t>
      </w:r>
      <w:r>
        <w:rPr>
          <w:spacing w:val="17"/>
          <w:position w:val="0"/>
          <w:sz w:val="23"/>
          <w:vertAlign w:val="baseline"/>
        </w:rPr>
        <w:t xml:space="preserve"> </w:t>
      </w:r>
      <w:r>
        <w:rPr>
          <w:position w:val="0"/>
          <w:sz w:val="23"/>
          <w:vertAlign w:val="baseline"/>
        </w:rPr>
        <w:t>za svojich mŕtvych, s</w:t>
      </w:r>
      <w:r>
        <w:rPr>
          <w:spacing w:val="15"/>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nádej</w:t>
      </w:r>
      <w:r>
        <w:rPr>
          <w:spacing w:val="14"/>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oni,</w:t>
      </w:r>
      <w:r>
        <w:rPr>
          <w:spacing w:val="15"/>
          <w:position w:val="0"/>
          <w:sz w:val="23"/>
          <w:vertAlign w:val="baseline"/>
        </w:rPr>
        <w:t xml:space="preserve"> </w:t>
      </w:r>
      <w:r>
        <w:rPr>
          <w:position w:val="0"/>
          <w:sz w:val="23"/>
          <w:vertAlign w:val="baseline"/>
        </w:rPr>
        <w:t>v poradí,</w:t>
      </w:r>
      <w:r>
        <w:rPr>
          <w:spacing w:val="15"/>
          <w:position w:val="0"/>
          <w:sz w:val="23"/>
          <w:vertAlign w:val="baseline"/>
        </w:rPr>
        <w:t xml:space="preserve"> </w:t>
      </w:r>
      <w:r>
        <w:rPr>
          <w:position w:val="0"/>
          <w:sz w:val="23"/>
          <w:vertAlign w:val="baseline"/>
        </w:rPr>
        <w:t>bude</w:t>
      </w:r>
      <w:r>
        <w:rPr>
          <w:spacing w:val="14"/>
          <w:position w:val="0"/>
          <w:sz w:val="23"/>
          <w:vertAlign w:val="baseline"/>
        </w:rPr>
        <w:t xml:space="preserve"> </w:t>
      </w:r>
      <w:r>
        <w:rPr>
          <w:position w:val="0"/>
          <w:sz w:val="23"/>
          <w:vertAlign w:val="baseline"/>
        </w:rPr>
        <w:t>byť</w:t>
      </w:r>
      <w:r>
        <w:rPr>
          <w:spacing w:val="15"/>
          <w:position w:val="0"/>
          <w:sz w:val="23"/>
          <w:vertAlign w:val="baseline"/>
        </w:rPr>
        <w:t xml:space="preserve"> </w:t>
      </w:r>
      <w:r>
        <w:rPr>
          <w:position w:val="0"/>
          <w:sz w:val="23"/>
          <w:vertAlign w:val="baseline"/>
        </w:rPr>
        <w:t>tak</w:t>
      </w:r>
      <w:r>
        <w:rPr>
          <w:spacing w:val="14"/>
          <w:position w:val="0"/>
          <w:sz w:val="23"/>
          <w:vertAlign w:val="baseline"/>
        </w:rPr>
        <w:t xml:space="preserve"> </w:t>
      </w:r>
      <w:r>
        <w:rPr>
          <w:position w:val="0"/>
          <w:sz w:val="23"/>
          <w:vertAlign w:val="baseline"/>
        </w:rPr>
        <w:t>ošetrený</w:t>
      </w:r>
      <w:r>
        <w:rPr>
          <w:spacing w:val="15"/>
          <w:position w:val="0"/>
          <w:sz w:val="23"/>
          <w:vertAlign w:val="baseline"/>
        </w:rPr>
        <w:t xml:space="preserve"> </w:t>
      </w:r>
      <w:r>
        <w:rPr>
          <w:position w:val="0"/>
          <w:sz w:val="23"/>
          <w:vertAlign w:val="baseline"/>
        </w:rPr>
        <w:t>keď</w:t>
      </w:r>
      <w:r>
        <w:rPr>
          <w:spacing w:val="14"/>
          <w:position w:val="0"/>
          <w:sz w:val="23"/>
          <w:vertAlign w:val="baseline"/>
        </w:rPr>
        <w:t xml:space="preserve"> </w:t>
      </w:r>
      <w:r>
        <w:rPr>
          <w:position w:val="0"/>
          <w:sz w:val="23"/>
          <w:vertAlign w:val="baseline"/>
        </w:rPr>
        <w:t>čas</w:t>
      </w:r>
      <w:r>
        <w:rPr>
          <w:spacing w:val="14"/>
          <w:position w:val="0"/>
          <w:sz w:val="23"/>
          <w:vertAlign w:val="baseline"/>
        </w:rPr>
        <w:t xml:space="preserve"> </w:t>
      </w:r>
      <w:r>
        <w:rPr>
          <w:position w:val="0"/>
          <w:sz w:val="23"/>
          <w:vertAlign w:val="baseline"/>
        </w:rPr>
        <w:t>prichádza.</w:t>
      </w:r>
      <w:r>
        <w:rPr>
          <w:spacing w:val="14"/>
          <w:position w:val="0"/>
          <w:sz w:val="23"/>
          <w:vertAlign w:val="baseline"/>
        </w:rPr>
        <w:t xml:space="preserve"> </w:t>
      </w:r>
      <w:r>
        <w:rPr>
          <w:position w:val="0"/>
          <w:sz w:val="23"/>
          <w:vertAlign w:val="baseline"/>
        </w:rPr>
        <w:t>Ako</w:t>
      </w:r>
      <w:r>
        <w:rPr>
          <w:spacing w:val="15"/>
          <w:position w:val="0"/>
          <w:sz w:val="23"/>
          <w:vertAlign w:val="baseline"/>
        </w:rPr>
        <w:t xml:space="preserve"> </w:t>
      </w:r>
      <w:r>
        <w:rPr>
          <w:position w:val="0"/>
          <w:sz w:val="23"/>
          <w:vertAlign w:val="baseline"/>
        </w:rPr>
        <w:t>Sarah</w:t>
      </w:r>
      <w:r>
        <w:rPr>
          <w:spacing w:val="14"/>
          <w:position w:val="0"/>
          <w:sz w:val="23"/>
          <w:vertAlign w:val="baseline"/>
        </w:rPr>
        <w:t xml:space="preserve"> </w:t>
      </w:r>
      <w:r>
        <w:rPr>
          <w:position w:val="0"/>
          <w:sz w:val="23"/>
          <w:vertAlign w:val="baseline"/>
        </w:rPr>
        <w:t>Iles</w:t>
      </w:r>
      <w:r>
        <w:rPr>
          <w:spacing w:val="14"/>
          <w:position w:val="0"/>
          <w:sz w:val="23"/>
          <w:vertAlign w:val="baseline"/>
        </w:rPr>
        <w:t xml:space="preserve"> </w:t>
      </w:r>
      <w:r>
        <w:rPr>
          <w:position w:val="0"/>
          <w:sz w:val="23"/>
          <w:vertAlign w:val="baseline"/>
        </w:rPr>
        <w:t xml:space="preserve">Johnston poukazuje na to, že motívy môžu byť často zmiešané a hranica medzi láskavosťou a upokojením môže byť tenká. </w:t>
      </w:r>
      <w:r>
        <w:rPr>
          <w:color w:val="0000FF"/>
          <w:vertAlign w:val="superscript"/>
        </w:rPr>
        <w:t>6</w:t>
      </w:r>
      <w:r>
        <w:rPr>
          <w:color w:val="0000FF"/>
          <w:position w:val="0"/>
          <w:sz w:val="23"/>
          <w:vertAlign w:val="baseline"/>
        </w:rPr>
        <w:t xml:space="preserve"> </w:t>
      </w:r>
      <w:r>
        <w:rPr>
          <w:position w:val="0"/>
          <w:sz w:val="23"/>
          <w:vertAlign w:val="baseline"/>
        </w:rPr>
        <w:t xml:space="preserve">Základnými zdrojmi pre tento výskum sú (1) archeológia hrobových miest, (2) nápisy súvisiace s pohrebmi a (3) literárne zdroje. Ian Morris podrobne opísal metodologické problémy, ktoré je potrebné zvážiť pri riešení hrobových miest. Ako zdôrazňuje, pochovávanie sa vo všeobecnosti uskutočňuje v rámci určitého typu rituálneho kontextu a tento kontext obmedzuje rozsah interpretácií, ktoré možno legitímne vyvodiť z hrobov. </w:t>
      </w:r>
      <w:r>
        <w:rPr>
          <w:color w:val="0000FF"/>
          <w:vertAlign w:val="superscript"/>
        </w:rPr>
        <w:t>7</w:t>
      </w:r>
      <w:r>
        <w:rPr>
          <w:color w:val="0000FF"/>
          <w:position w:val="0"/>
          <w:sz w:val="23"/>
          <w:vertAlign w:val="baseline"/>
        </w:rPr>
        <w:t xml:space="preserve"> </w:t>
      </w:r>
      <w:r>
        <w:rPr>
          <w:position w:val="0"/>
          <w:sz w:val="23"/>
          <w:vertAlign w:val="baseline"/>
        </w:rPr>
        <w:t>Väčšina starovekých pohrebísk nebola sprevádzaná žiadnym písomným materiálom, takže špekulácie</w:t>
      </w:r>
      <w:r>
        <w:rPr>
          <w:spacing w:val="40"/>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myšlienky</w:t>
      </w:r>
      <w:r>
        <w:rPr>
          <w:spacing w:val="13"/>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presvedčenia</w:t>
      </w:r>
      <w:r>
        <w:rPr>
          <w:spacing w:val="15"/>
          <w:position w:val="0"/>
          <w:sz w:val="23"/>
          <w:vertAlign w:val="baseline"/>
        </w:rPr>
        <w:t xml:space="preserve"> </w:t>
      </w:r>
      <w:r>
        <w:rPr>
          <w:position w:val="0"/>
          <w:sz w:val="23"/>
          <w:vertAlign w:val="baseline"/>
        </w:rPr>
        <w:t>z</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mŕtvy</w:t>
      </w:r>
      <w:r>
        <w:rPr>
          <w:spacing w:val="15"/>
          <w:position w:val="0"/>
          <w:sz w:val="23"/>
          <w:vertAlign w:val="baseline"/>
        </w:rPr>
        <w:t xml:space="preserve"> </w:t>
      </w:r>
      <w:r>
        <w:rPr>
          <w:position w:val="0"/>
          <w:sz w:val="23"/>
          <w:vertAlign w:val="baseline"/>
        </w:rPr>
        <w:t>osoba</w:t>
      </w:r>
      <w:r>
        <w:rPr>
          <w:spacing w:val="16"/>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preživších</w:t>
      </w:r>
      <w:r>
        <w:rPr>
          <w:spacing w:val="13"/>
          <w:position w:val="0"/>
          <w:sz w:val="23"/>
          <w:vertAlign w:val="baseline"/>
        </w:rPr>
        <w:t xml:space="preserve"> </w:t>
      </w:r>
      <w:r>
        <w:rPr>
          <w:position w:val="0"/>
          <w:sz w:val="23"/>
          <w:vertAlign w:val="baseline"/>
        </w:rPr>
        <w:t>môcť</w:t>
      </w:r>
      <w:r>
        <w:rPr>
          <w:spacing w:val="13"/>
          <w:position w:val="0"/>
          <w:sz w:val="23"/>
          <w:vertAlign w:val="baseline"/>
        </w:rPr>
        <w:t xml:space="preserve"> </w:t>
      </w:r>
      <w:r>
        <w:rPr>
          <w:position w:val="0"/>
          <w:sz w:val="23"/>
          <w:vertAlign w:val="baseline"/>
        </w:rPr>
        <w:t>len odvodiť</w:t>
      </w:r>
      <w:r>
        <w:rPr>
          <w:spacing w:val="16"/>
          <w:position w:val="0"/>
          <w:sz w:val="23"/>
          <w:vertAlign w:val="baseline"/>
        </w:rPr>
        <w:t xml:space="preserve"> </w:t>
      </w:r>
      <w:r>
        <w:rPr>
          <w:position w:val="0"/>
          <w:sz w:val="23"/>
          <w:vertAlign w:val="baseline"/>
        </w:rPr>
        <w:t>z umiestnenia</w:t>
      </w:r>
      <w:r>
        <w:rPr>
          <w:spacing w:val="16"/>
          <w:position w:val="0"/>
          <w:sz w:val="23"/>
          <w:vertAlign w:val="baseline"/>
        </w:rPr>
        <w:t xml:space="preserve"> </w:t>
      </w:r>
      <w:r>
        <w:rPr>
          <w:position w:val="0"/>
          <w:sz w:val="23"/>
          <w:vertAlign w:val="baseline"/>
        </w:rPr>
        <w:t>telesa a typy zvyškov materiálu, ktoré sa s ním nachádzajú. Bolo telo spopolnené alebo pochované? Boli pozostatky neskôr dotknuté</w:t>
      </w:r>
    </w:p>
    <w:p>
      <w:pPr>
        <w:pStyle w:val="Telotextu"/>
        <w:spacing w:before="10" w:after="0"/>
        <w:rPr/>
      </w:pPr>
      <w:r>
        <w:rPr/>
        <w:t>koniec</w:t>
      </w:r>
      <w:r>
        <w:rPr>
          <w:spacing w:val="3"/>
        </w:rPr>
        <w:t xml:space="preserve"> </w:t>
      </w:r>
      <w:r>
        <w:rPr>
          <w:spacing w:val="-4"/>
        </w:rPr>
        <w:t>str.11</w:t>
      </w:r>
    </w:p>
    <w:p>
      <w:pPr>
        <w:pStyle w:val="Telotextu"/>
        <w:spacing w:before="4" w:after="0"/>
        <w:rPr>
          <w:spacing w:val="9"/>
        </w:rPr>
      </w:pPr>
      <w:r>
        <w:rPr/>
      </w:r>
    </w:p>
    <w:p>
      <w:pPr>
        <w:pStyle w:val="Telotextu"/>
        <w:spacing w:before="4" w:after="0"/>
        <w:rPr>
          <w:spacing w:val="4"/>
        </w:rPr>
      </w:pPr>
      <w:r>
        <w:rPr/>
      </w:r>
    </w:p>
    <w:p>
      <w:pPr>
        <w:pStyle w:val="Telotextu"/>
        <w:spacing w:lineRule="auto" w:line="242" w:before="4" w:after="0"/>
        <w:ind w:left="114" w:right="314" w:hanging="0"/>
        <w:rPr/>
      </w:pPr>
      <w:r>
        <w:rPr/>
        <w:t>pozostalí za nejakým účelom? Je telo samo alebo v skupine? Ako je hrobka postavená? Existujú hrobové predmety? V každom prípade je potrebné holé údaje interpretovať opatrne.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314" w:hanging="0"/>
        <w:rPr/>
      </w:pPr>
      <w:r>
        <w:rPr/>
        <w:t>Napríklad z archeológie je známe, že latinsky hovoriaci rímsky svet prijal grécku prax a rýchlo sa zmenil od kremácie k pochovávaniu počas druhého a tretieho storočia nášho letopočtu. Predstavuje to nejaký hlboký teologický posun alebo to bola len módna záležitosť? Satirik Lucian z druhého storočia poukázal na to, že kremácia aj pohreb vedú k tomu istému, k poškodeniu tela.</w:t>
      </w:r>
    </w:p>
    <w:p>
      <w:pPr>
        <w:pStyle w:val="Telotextu"/>
        <w:spacing w:lineRule="auto" w:line="242" w:before="104" w:after="0"/>
        <w:ind w:left="114" w:right="314" w:hanging="0"/>
        <w:rPr/>
      </w:pPr>
      <w:r>
        <mc:AlternateContent>
          <mc:Choice Requires="wps">
            <w:drawing>
              <wp:anchor behindDoc="0" distT="0" distB="0" distL="114300" distR="114300" simplePos="0" locked="0" layoutInCell="0" allowOverlap="1" relativeHeight="97">
                <wp:simplePos x="0" y="0"/>
                <wp:positionH relativeFrom="page">
                  <wp:posOffset>2722245</wp:posOffset>
                </wp:positionH>
                <wp:positionV relativeFrom="paragraph">
                  <wp:posOffset>144145</wp:posOffset>
                </wp:positionV>
                <wp:extent cx="48895" cy="4445"/>
                <wp:effectExtent l="0" t="0" r="0" b="0"/>
                <wp:wrapNone/>
                <wp:docPr id="22" name=""/>
                <a:graphic xmlns:a="http://schemas.openxmlformats.org/drawingml/2006/main">
                  <a:graphicData uri="http://schemas.microsoft.com/office/word/2010/wordprocessingShape">
                    <wps:wsp>
                      <wps:cNvSpPr/>
                      <wps:nvSpPr>
                        <wps:cNvPr id="20" name=""/>
                        <wps:cNvSpPr/>
                      </wps:nvSpPr>
                      <wps:spPr>
                        <a:xfrm>
                          <a:off x="0" y="0"/>
                          <a:ext cx="4896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14.35pt;margin-top:11.35pt;width:3.8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98">
                <wp:simplePos x="0" y="0"/>
                <wp:positionH relativeFrom="page">
                  <wp:posOffset>6278245</wp:posOffset>
                </wp:positionH>
                <wp:positionV relativeFrom="paragraph">
                  <wp:posOffset>485775</wp:posOffset>
                </wp:positionV>
                <wp:extent cx="49530" cy="4445"/>
                <wp:effectExtent l="0" t="0" r="0" b="0"/>
                <wp:wrapNone/>
                <wp:docPr id="23" name=""/>
                <a:graphic xmlns:a="http://schemas.openxmlformats.org/drawingml/2006/main">
                  <a:graphicData uri="http://schemas.microsoft.com/office/word/2010/wordprocessingShape">
                    <wps:wsp>
                      <wps:cNvSpPr/>
                      <wps:nvSpPr>
                        <wps:cNvPr id="2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94.35pt;margin-top:38.25pt;width:3.85pt;height:0.3pt;mso-wrap-style:none;v-text-anchor:middle;mso-position-horizontal-relative:page">
                <v:fill o:detectmouseclick="t" type="solid" color2="yellow"/>
                <v:stroke color="#3465a4" joinstyle="round" endcap="flat"/>
                <w10:wrap type="none"/>
              </v:rect>
            </w:pict>
          </mc:Fallback>
        </mc:AlternateContent>
      </w:r>
      <w:r>
        <w:rPr/>
        <w:t xml:space="preserve">Kremácia to robí rýchlejšie. </w:t>
      </w:r>
      <w:r>
        <w:rPr>
          <w:color w:val="0000FF"/>
          <w:vertAlign w:val="superscript"/>
        </w:rPr>
        <w:t>8</w:t>
      </w:r>
      <w:r>
        <w:rPr>
          <w:color w:val="0000FF"/>
          <w:position w:val="0"/>
          <w:sz w:val="23"/>
          <w:vertAlign w:val="baseline"/>
        </w:rPr>
        <w:t xml:space="preserve"> </w:t>
      </w:r>
      <w:r>
        <w:rPr>
          <w:position w:val="0"/>
          <w:sz w:val="23"/>
          <w:vertAlign w:val="baseline"/>
        </w:rPr>
        <w:t xml:space="preserve">Morris si myslí, že zmena bola do značnej miery výsledkom želania rímskych elít naskočiť na helenofínsky vlak v druhom storočí, ale mala za následok zjednotenie ríše pod jediným typom pohrebnej praxe, z ktorej sa potom stal „rímsky spôsob. " </w:t>
      </w:r>
      <w:r>
        <w:rPr>
          <w:color w:val="0000FF"/>
          <w:vertAlign w:val="superscript"/>
        </w:rPr>
        <w:t>9</w:t>
      </w:r>
      <w:r>
        <w:rPr>
          <w:color w:val="0000FF"/>
          <w:position w:val="0"/>
          <w:sz w:val="23"/>
          <w:vertAlign w:val="baseline"/>
        </w:rPr>
        <w:t xml:space="preserve"> </w:t>
      </w:r>
      <w:r>
        <w:rPr>
          <w:position w:val="0"/>
          <w:sz w:val="23"/>
          <w:vertAlign w:val="baseline"/>
        </w:rPr>
        <w:t xml:space="preserve">Zmenu v praxi nesprevádzala ani zmena viery o duši či vzkriesenie tela. Posun v pohrebnej praxi teda nemusí nevyhnutne zodpovedať posunu v základných presvedčeniach. Okrem toho je potrebné starostlivo vyhodnotiť neoficiálne literárne dôkazy, ako keď Lucian mylne tvrdí, že „Gréci pália“ svojich mŕtvych ( </w:t>
      </w:r>
      <w:r>
        <w:rPr>
          <w:i/>
          <w:position w:val="0"/>
          <w:sz w:val="23"/>
          <w:vertAlign w:val="baseline"/>
        </w:rPr>
        <w:t xml:space="preserve">Na smútku </w:t>
      </w:r>
      <w:r>
        <w:rPr>
          <w:position w:val="0"/>
          <w:sz w:val="23"/>
          <w:vertAlign w:val="baseline"/>
        </w:rPr>
        <w:t xml:space="preserve">21). Svoje tvrdenie pravdepodobne zakladal na starovekých literárnych prameňoch a nie na gréckej praxi svojej doby. </w:t>
      </w:r>
      <w:r>
        <w:rPr>
          <w:color w:val="0000FF"/>
          <w:u w:val="single" w:color="0000FF"/>
          <w:vertAlign w:val="superscript"/>
        </w:rPr>
        <w:t>10</w:t>
      </w:r>
    </w:p>
    <w:p>
      <w:pPr>
        <w:pStyle w:val="Telotextu"/>
        <w:spacing w:lineRule="exact" w:line="254"/>
        <w:rPr/>
      </w:pPr>
      <w:r>
        <w:rPr/>
        <w:t>archeológia</w:t>
      </w:r>
      <w:r>
        <w:rPr>
          <w:spacing w:val="3"/>
        </w:rPr>
        <w:t xml:space="preserve"> </w:t>
      </w:r>
      <w:r>
        <w:rPr/>
        <w:t>z</w:t>
      </w:r>
      <w:r>
        <w:rPr>
          <w:spacing w:val="4"/>
        </w:rPr>
        <w:t xml:space="preserve"> </w:t>
      </w:r>
      <w:r>
        <w:rPr/>
        <w:t>Hrob</w:t>
      </w:r>
      <w:r>
        <w:rPr>
          <w:spacing w:val="4"/>
        </w:rPr>
        <w:t xml:space="preserve"> </w:t>
      </w:r>
      <w:r>
        <w:rPr>
          <w:spacing w:val="-4"/>
        </w:rPr>
        <w:t>Stránky</w:t>
      </w:r>
    </w:p>
    <w:p>
      <w:pPr>
        <w:pStyle w:val="Telotextu"/>
        <w:spacing w:lineRule="auto" w:line="242" w:before="3" w:after="0"/>
        <w:ind w:left="114" w:right="262" w:hanging="0"/>
        <w:rPr/>
      </w:pPr>
      <w:r>
        <w:rPr/>
        <w:t>Tri aspekty archeológie hrobových miest, ktoré sa týkajú našej témy, sú existencia takzvaných „potrubných pohrebov“, prítomnosť hrobových predmetov vrátane mincí a najmä egyptská prax mumifikácie, ktorá pokračovala až do grécko-rímskeho obdobia. . Pri oboch sa nachádzajú „potrubné pohrebiská“.</w:t>
      </w:r>
      <w:r>
        <w:rPr>
          <w:spacing w:val="40"/>
        </w:rPr>
        <w:t xml:space="preserve"> </w:t>
      </w:r>
      <w:r>
        <w:rPr/>
        <w:t xml:space="preserve">spopolnené a pochované pozostatky po celom Taliansku a sú doložené aj v rímskej Británii, Galii, Grécku a severnej Afrike. Pri týchto pohrebiskách bola fajka vložená jedným koncom do hrobu a druhým koncom nad zemou. Pausanius vo svojom </w:t>
      </w:r>
      <w:r>
        <w:rPr>
          <w:i/>
        </w:rPr>
        <w:t xml:space="preserve">opise Grécka </w:t>
      </w:r>
      <w:r>
        <w:rPr/>
        <w:t>8.4.10 z druhého storočia poskytuje dôkaz o funkcii týchto píšťal, keď hovorí, že v Tronis in Phocis (región Grécka) Fóciáni každý</w:t>
      </w:r>
      <w:r>
        <w:rPr>
          <w:spacing w:val="80"/>
        </w:rPr>
        <w:t xml:space="preserve"> </w:t>
      </w:r>
      <w:r>
        <w:rPr/>
        <w:t xml:space="preserve">deň priviedol obetné zvieratá k hrobke zakladateľa-hrdinu (buď Xanthippa alebo Fóka; Pausanius si nie je istý) a prelial krv „dierou do hrobu“. </w:t>
      </w:r>
      <w:r>
        <w:rPr>
          <w:color w:val="0000FF"/>
          <w:u w:val="single" w:color="0000FF"/>
          <w:vertAlign w:val="superscript"/>
        </w:rPr>
        <w:t>11</w:t>
      </w:r>
      <w:r>
        <w:rPr>
          <w:color w:val="0000FF"/>
          <w:position w:val="0"/>
          <w:sz w:val="23"/>
          <w:vertAlign w:val="baseline"/>
        </w:rPr>
        <w:t xml:space="preserve"> </w:t>
      </w:r>
      <w:r>
        <w:rPr>
          <w:position w:val="0"/>
          <w:sz w:val="23"/>
          <w:vertAlign w:val="baseline"/>
        </w:rPr>
        <w:t>JCM Toynbee a J. Ward Perkins aplikujú podobnú interpretáciu na rúry a diery nájdené v predkresťanských hrobkách vykopaných vo Vatikáne, vidiac</w:t>
      </w:r>
      <w:r>
        <w:rPr>
          <w:spacing w:val="40"/>
          <w:position w:val="0"/>
          <w:sz w:val="23"/>
          <w:vertAlign w:val="baseline"/>
        </w:rPr>
        <w:t xml:space="preserve"> </w:t>
      </w:r>
      <w:r>
        <w:rPr>
          <w:position w:val="0"/>
          <w:sz w:val="23"/>
          <w:vertAlign w:val="baseline"/>
        </w:rPr>
        <w:t xml:space="preserve">fajky ako potrubia na víno alebo iné úlitby pre mŕtvych. </w:t>
      </w:r>
      <w:r>
        <w:rPr>
          <w:color w:val="0000FF"/>
          <w:u w:val="single" w:color="0000FF"/>
          <w:vertAlign w:val="superscript"/>
        </w:rPr>
        <w:t>12</w:t>
      </w:r>
      <w:r>
        <w:rPr>
          <w:color w:val="0000FF"/>
          <w:position w:val="0"/>
          <w:sz w:val="23"/>
          <w:vertAlign w:val="baseline"/>
        </w:rPr>
        <w:t xml:space="preserve"> </w:t>
      </w:r>
      <w:r>
        <w:rPr>
          <w:position w:val="0"/>
          <w:sz w:val="23"/>
          <w:vertAlign w:val="baseline"/>
        </w:rPr>
        <w:t>James Frazer opisuje objav na dvoch rímskych cintorínoch neďaleko Kartága, mesta, kde mala Perpetua víziu Dinokrata:</w:t>
      </w:r>
    </w:p>
    <w:p>
      <w:pPr>
        <w:pStyle w:val="Telotextu"/>
        <w:spacing w:lineRule="exact" w:line="248"/>
        <w:rPr/>
      </w:pPr>
      <w:r>
        <w:rPr/>
        <w:t>Každý</w:t>
      </w:r>
      <w:r>
        <w:rPr>
          <w:spacing w:val="3"/>
        </w:rPr>
        <w:t xml:space="preserve"> </w:t>
      </w:r>
      <w:r>
        <w:rPr/>
        <w:t>hrob</w:t>
      </w:r>
      <w:r>
        <w:rPr>
          <w:spacing w:val="4"/>
        </w:rPr>
        <w:t xml:space="preserve"> </w:t>
      </w:r>
      <w:r>
        <w:rPr/>
        <w:t>prikladá</w:t>
      </w:r>
      <w:r>
        <w:rPr>
          <w:spacing w:val="2"/>
        </w:rPr>
        <w:t xml:space="preserve"> </w:t>
      </w:r>
      <w:r>
        <w:rPr/>
        <w:t>jeden</w:t>
      </w:r>
      <w:r>
        <w:rPr>
          <w:spacing w:val="2"/>
        </w:rPr>
        <w:t xml:space="preserve"> </w:t>
      </w:r>
      <w:r>
        <w:rPr/>
        <w:t>alebo</w:t>
      </w:r>
      <w:r>
        <w:rPr>
          <w:spacing w:val="4"/>
        </w:rPr>
        <w:t xml:space="preserve"> </w:t>
      </w:r>
      <w:r>
        <w:rPr/>
        <w:t>viac</w:t>
      </w:r>
      <w:r>
        <w:rPr>
          <w:spacing w:val="1"/>
        </w:rPr>
        <w:t xml:space="preserve"> </w:t>
      </w:r>
      <w:r>
        <w:rPr/>
        <w:t>urny</w:t>
      </w:r>
      <w:r>
        <w:rPr>
          <w:spacing w:val="3"/>
        </w:rPr>
        <w:t xml:space="preserve"> </w:t>
      </w:r>
      <w:r>
        <w:rPr/>
        <w:t>obsahujúce</w:t>
      </w:r>
      <w:r>
        <w:rPr>
          <w:spacing w:val="4"/>
        </w:rPr>
        <w:t xml:space="preserve"> </w:t>
      </w:r>
      <w:r>
        <w:rPr/>
        <w:t>kalcinovaný</w:t>
      </w:r>
      <w:r>
        <w:rPr>
          <w:spacing w:val="4"/>
        </w:rPr>
        <w:t xml:space="preserve"> </w:t>
      </w:r>
      <w:r>
        <w:rPr/>
        <w:t>kosti.</w:t>
      </w:r>
      <w:r>
        <w:rPr>
          <w:spacing w:val="4"/>
        </w:rPr>
        <w:t xml:space="preserve"> </w:t>
      </w:r>
      <w:r>
        <w:rPr/>
        <w:t>Každý</w:t>
      </w:r>
      <w:r>
        <w:rPr>
          <w:spacing w:val="4"/>
        </w:rPr>
        <w:t xml:space="preserve"> </w:t>
      </w:r>
      <w:r>
        <w:rPr/>
        <w:t>urna</w:t>
      </w:r>
      <w:r>
        <w:rPr>
          <w:spacing w:val="4"/>
        </w:rPr>
        <w:t xml:space="preserve"> </w:t>
      </w:r>
      <w:r>
        <w:rPr/>
        <w:t>je</w:t>
      </w:r>
      <w:r>
        <w:rPr>
          <w:spacing w:val="4"/>
        </w:rPr>
        <w:t xml:space="preserve"> </w:t>
      </w:r>
      <w:r>
        <w:rPr/>
        <w:t>zakryté</w:t>
      </w:r>
      <w:r>
        <w:rPr>
          <w:spacing w:val="2"/>
        </w:rPr>
        <w:t xml:space="preserve"> </w:t>
      </w:r>
      <w:r>
        <w:rPr/>
        <w:t>s</w:t>
      </w:r>
      <w:r>
        <w:rPr>
          <w:spacing w:val="3"/>
        </w:rPr>
        <w:t xml:space="preserve"> </w:t>
      </w:r>
      <w:r>
        <w:rPr/>
        <w:t>a</w:t>
      </w:r>
      <w:r>
        <w:rPr>
          <w:spacing w:val="3"/>
        </w:rPr>
        <w:t xml:space="preserve"> </w:t>
      </w:r>
      <w:r>
        <w:rPr/>
        <w:t>tanierik,</w:t>
      </w:r>
      <w:r>
        <w:rPr>
          <w:spacing w:val="3"/>
        </w:rPr>
        <w:t xml:space="preserve"> </w:t>
      </w:r>
      <w:r>
        <w:rPr/>
        <w:t>v</w:t>
      </w:r>
      <w:r>
        <w:rPr>
          <w:spacing w:val="3"/>
        </w:rPr>
        <w:t xml:space="preserve"> </w:t>
      </w:r>
      <w:r>
        <w:rPr>
          <w:spacing w:val="-5"/>
        </w:rPr>
        <w:t>na</w:t>
      </w:r>
    </w:p>
    <w:p>
      <w:pPr>
        <w:pStyle w:val="Telotextu"/>
        <w:spacing w:lineRule="auto" w:line="242" w:before="4" w:after="0"/>
        <w:ind w:left="114" w:right="6295" w:hanging="0"/>
        <w:rPr/>
      </w:pPr>
      <w:r>
        <w:rPr/>
        <w:t>v strede ktorého je diera; a tento koniec str.12</w:t>
      </w:r>
    </w:p>
    <w:p>
      <w:pPr>
        <w:pStyle w:val="Telotextu"/>
        <w:spacing w:lineRule="auto" w:line="240"/>
        <w:ind w:left="114" w:right="215" w:hanging="0"/>
        <w:rPr/>
      </w:pPr>
      <w:r>
        <w:rPr/>
        <w:t>Otvor je spojený s vonkajškom hrobu pomocou kameninovej trubice umiestnenej buď vzpriamene tak, aby vychádzala v hornej časti hrobky, alebo šikmo tak, aby vychádzala na jednej zo strán. Teda úlitby</w:t>
      </w:r>
      <w:r>
        <w:rPr>
          <w:spacing w:val="40"/>
        </w:rPr>
        <w:t xml:space="preserve"> </w:t>
      </w:r>
      <w:r>
        <w:rPr/>
        <w:t xml:space="preserve">nalial do skúmavky stekal dolu do urny. </w:t>
      </w:r>
      <w:r>
        <w:rPr>
          <w:color w:val="0000FF"/>
          <w:u w:val="single" w:color="0000FF"/>
          <w:vertAlign w:val="superscript"/>
        </w:rPr>
        <w:t>13</w:t>
      </w:r>
    </w:p>
    <w:p>
      <w:pPr>
        <w:pStyle w:val="Telotextu"/>
        <w:spacing w:lineRule="auto" w:line="242"/>
        <w:ind w:left="114" w:right="244" w:hanging="0"/>
        <w:rPr/>
      </w:pPr>
      <w:r>
        <w:rPr/>
        <w:t>Živí si museli myslieť, že mŕtvi potrebujú alebo túžia po úlitbách poskytovaných týmito rúrkami alebo inak vylievaných na zem, ako hovorí Richmond Lattimore:</w:t>
      </w:r>
    </w:p>
    <w:p>
      <w:pPr>
        <w:pStyle w:val="Telotextu"/>
        <w:spacing w:lineRule="auto" w:line="242"/>
        <w:ind w:left="114" w:right="314" w:hanging="0"/>
        <w:rPr/>
      </w:pPr>
      <w:r>
        <w:rPr/>
        <w:t xml:space="preserve">Čo znamená rozliať víno alebo rozsypať kvety na hrob? Odpovedí je veľa. Je to zmierenie možno malígneho ducha? Je to kŕmenie hladného ducha? Kto profituje z akcie, mŕtvy alebo pozostalý, ktorý vykonáva takéto skutky oddanosti? Uctieva mŕtvych alebo si čistí svedomie, alebo robí nejaký čin, pretože je to módne, alebo slušne? Ktorékoľvek z vysvetlení môže byť pravdivé, pretože nám to hovoria všetky náhrobné kamene; a viaceré môžu byť spolu pravdivé. </w:t>
      </w:r>
      <w:r>
        <w:rPr>
          <w:color w:val="0000FF"/>
          <w:u w:val="single" w:color="0000FF"/>
          <w:vertAlign w:val="superscript"/>
        </w:rPr>
        <w:t>14</w:t>
      </w:r>
    </w:p>
    <w:p>
      <w:pPr>
        <w:pStyle w:val="Telotextu"/>
        <w:spacing w:lineRule="auto" w:line="240"/>
        <w:ind w:left="114" w:right="314" w:hanging="0"/>
        <w:rPr/>
      </w:pPr>
      <w:r>
        <w:rPr/>
        <w:t xml:space="preserve">Jedna nedávno publikovaná olovená tableta od spoločnosti Selinus, datovaná do roku 450 pred Kristom, môže pomôcť zodpovedať tieto otázky, aspoň v jednom prípade. Tabuľka, o ktorej hovoril Johnston, jasne naznačuje, že ako súčasť väčšieho rituálu bolo cieľom nalievania vína na hrob očistiť ducha znečisteného predka, ktorý obťažoval živých. </w:t>
      </w:r>
      <w:r>
        <w:rPr>
          <w:color w:val="0000FF"/>
          <w:u w:val="single" w:color="0000FF"/>
          <w:vertAlign w:val="superscript"/>
        </w:rPr>
        <w:t>15</w:t>
      </w:r>
    </w:p>
    <w:p>
      <w:pPr>
        <w:pStyle w:val="Telotextu"/>
        <w:spacing w:lineRule="auto" w:line="242"/>
        <w:ind w:left="114" w:right="292" w:hanging="0"/>
        <w:rPr/>
      </w:pPr>
      <w:r>
        <w:rPr/>
        <w:t xml:space="preserve">Náhrobné predmety zvyčajne znamenajú, že živí poskytujú zosnulému predmety, ktoré budú potrebovať v budúcnosti, ale niekedy boli hrobové predmety vystavené a potom odstránené rodinou alebo rozdané ako ceny na pohrebných hrách, takže nemožno vždy predpokladať mali byť v prospech mŕtveho. </w:t>
      </w:r>
      <w:r>
        <w:rPr>
          <w:color w:val="0000FF"/>
          <w:u w:val="single" w:color="0000FF"/>
          <w:vertAlign w:val="superscript"/>
        </w:rPr>
        <w:t>16</w:t>
      </w:r>
      <w:r>
        <w:rPr>
          <w:color w:val="0000FF"/>
          <w:position w:val="0"/>
          <w:sz w:val="23"/>
          <w:vertAlign w:val="baseline"/>
        </w:rPr>
        <w:t xml:space="preserve"> </w:t>
      </w:r>
      <w:r>
        <w:rPr>
          <w:position w:val="0"/>
          <w:sz w:val="23"/>
          <w:vertAlign w:val="baseline"/>
        </w:rPr>
        <w:t>Osobitný záujem je o jeden konkrétny hrob: v malom percente pohrebov od štvrtého storočia pred naším letopočtom do štvrtého storočia pred naším letopočtom bola mŕtvemu poskytnutá minca alebo mince, často v ústach.</w:t>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2"/>
        <w:ind w:left="114" w:right="215" w:hanging="0"/>
        <w:rPr/>
      </w:pPr>
      <w:r>
        <w:rPr/>
        <w:t>Aristofanes</w:t>
      </w:r>
      <w:r>
        <w:rPr>
          <w:spacing w:val="17"/>
        </w:rPr>
        <w:t xml:space="preserve"> </w:t>
      </w:r>
      <w:r>
        <w:rPr/>
        <w:t xml:space="preserve">( </w:t>
      </w:r>
      <w:r>
        <w:rPr>
          <w:i/>
        </w:rPr>
        <w:t>Žaby</w:t>
      </w:r>
      <w:r>
        <w:rPr>
          <w:i/>
          <w:spacing w:val="17"/>
        </w:rPr>
        <w:t xml:space="preserve"> </w:t>
      </w:r>
      <w:r>
        <w:rPr/>
        <w:t>140),</w:t>
      </w:r>
      <w:r>
        <w:rPr>
          <w:spacing w:val="17"/>
        </w:rPr>
        <w:t xml:space="preserve"> </w:t>
      </w:r>
      <w:r>
        <w:rPr/>
        <w:t>Strabo</w:t>
      </w:r>
      <w:r>
        <w:rPr>
          <w:spacing w:val="17"/>
        </w:rPr>
        <w:t xml:space="preserve"> </w:t>
      </w:r>
      <w:r>
        <w:rPr/>
        <w:t>(8.6.12),</w:t>
      </w:r>
      <w:r>
        <w:rPr>
          <w:spacing w:val="16"/>
        </w:rPr>
        <w:t xml:space="preserve"> </w:t>
      </w:r>
      <w:r>
        <w:rPr/>
        <w:t>Juvenal</w:t>
      </w:r>
      <w:r>
        <w:rPr>
          <w:spacing w:val="17"/>
        </w:rPr>
        <w:t xml:space="preserve"> </w:t>
      </w:r>
      <w:r>
        <w:rPr/>
        <w:t>(3,267),</w:t>
      </w:r>
      <w:r>
        <w:rPr>
          <w:spacing w:val="16"/>
        </w:rPr>
        <w:t xml:space="preserve"> </w:t>
      </w:r>
      <w:r>
        <w:rPr/>
        <w:t>a</w:t>
      </w:r>
      <w:r>
        <w:rPr>
          <w:spacing w:val="20"/>
        </w:rPr>
        <w:t xml:space="preserve"> </w:t>
      </w:r>
      <w:r>
        <w:rPr/>
        <w:t>Lucian</w:t>
      </w:r>
      <w:r>
        <w:rPr>
          <w:spacing w:val="20"/>
        </w:rPr>
        <w:t xml:space="preserve"> </w:t>
      </w:r>
      <w:r>
        <w:rPr/>
        <w:t xml:space="preserve">( </w:t>
      </w:r>
      <w:r>
        <w:rPr>
          <w:i/>
        </w:rPr>
        <w:t>Zapnuté</w:t>
      </w:r>
      <w:r>
        <w:rPr>
          <w:i/>
          <w:spacing w:val="20"/>
        </w:rPr>
        <w:t xml:space="preserve"> </w:t>
      </w:r>
      <w:r>
        <w:rPr>
          <w:i/>
        </w:rPr>
        <w:t>Smútok</w:t>
      </w:r>
      <w:r>
        <w:rPr>
          <w:i/>
          <w:spacing w:val="17"/>
        </w:rPr>
        <w:t xml:space="preserve"> </w:t>
      </w:r>
      <w:r>
        <w:rPr/>
        <w:t>10)</w:t>
      </w:r>
      <w:r>
        <w:rPr>
          <w:spacing w:val="17"/>
        </w:rPr>
        <w:t xml:space="preserve"> </w:t>
      </w:r>
      <w:r>
        <w:rPr/>
        <w:t>všetky</w:t>
      </w:r>
      <w:r>
        <w:rPr>
          <w:spacing w:val="17"/>
        </w:rPr>
        <w:t xml:space="preserve"> </w:t>
      </w:r>
      <w:r>
        <w:rPr/>
        <w:t>osvedčiť</w:t>
      </w:r>
      <w:r>
        <w:rPr>
          <w:spacing w:val="17"/>
        </w:rPr>
        <w:t xml:space="preserve"> </w:t>
      </w:r>
      <w:r>
        <w:rPr/>
        <w:t>že mince mali mŕtvi použiť na zaplatenie prievozníkovi Cháronovi za cestu cez rieku Styx do Hádu. Lucian žartuje, že by to bolo lepšie</w:t>
      </w:r>
      <w:r>
        <w:rPr>
          <w:spacing w:val="15"/>
        </w:rPr>
        <w:t xml:space="preserve"> </w:t>
      </w:r>
      <w:r>
        <w:rPr/>
        <w:t>poslať mŕtvych preč bez mince, aby to Cháron neurobil</w:t>
      </w:r>
      <w:r>
        <w:rPr>
          <w:spacing w:val="80"/>
        </w:rPr>
        <w:t xml:space="preserve"> </w:t>
      </w:r>
      <w:r>
        <w:rPr/>
        <w:t>vezmite si ich a mohli by sa vrátiť k životu. Morris však pridáva varovnú poznámku: iba to odhaduje</w:t>
      </w:r>
      <w:r>
        <w:rPr>
          <w:spacing w:val="40"/>
        </w:rPr>
        <w:t xml:space="preserve"> </w:t>
      </w:r>
      <w:r>
        <w:rPr/>
        <w:t>5 percent hrobov študovaných v helenistickom a rímskom svete má v sebe mince a prítomnosť</w:t>
      </w:r>
      <w:r>
        <w:rPr>
          <w:spacing w:val="80"/>
        </w:rPr>
        <w:t xml:space="preserve"> </w:t>
      </w:r>
      <w:r>
        <w:rPr/>
        <w:t xml:space="preserve">mincí nemusí nutne znamenať vieru v potrebu zaplatiť prievozníkovi. </w:t>
      </w:r>
      <w:r>
        <w:rPr>
          <w:color w:val="0000FF"/>
          <w:u w:val="single" w:color="0000FF"/>
          <w:vertAlign w:val="superscript"/>
        </w:rPr>
        <w:t>17</w:t>
      </w:r>
      <w:r>
        <w:rPr>
          <w:color w:val="0000FF"/>
          <w:position w:val="0"/>
          <w:sz w:val="23"/>
          <w:vertAlign w:val="baseline"/>
        </w:rPr>
        <w:t xml:space="preserve"> </w:t>
      </w:r>
      <w:r>
        <w:rPr>
          <w:position w:val="0"/>
          <w:sz w:val="23"/>
          <w:vertAlign w:val="baseline"/>
        </w:rPr>
        <w:t>Literárne zdroje,</w:t>
      </w:r>
    </w:p>
    <w:p>
      <w:pPr>
        <w:pStyle w:val="Telotextu"/>
        <w:spacing w:lineRule="auto" w:line="242" w:before="64" w:after="0"/>
        <w:ind w:left="114" w:right="197" w:hanging="0"/>
        <w:rPr/>
      </w:pPr>
      <w:r>
        <w:rPr/>
        <w:t>Ukážte však, že aspoň niektoré z mincí možno takto interpretovať, a to nám poskytuje príklad toho, ako sa živí snažia pomôcť mŕtvym tým, že im poskytnú veľmi užitočné hrobové dobro.</w:t>
      </w:r>
    </w:p>
    <w:p>
      <w:pPr>
        <w:pStyle w:val="Telotextu"/>
        <w:spacing w:lineRule="auto" w:line="240"/>
        <w:ind w:left="114" w:right="314" w:hanging="0"/>
        <w:rPr/>
      </w:pPr>
      <w:r>
        <w:rPr/>
        <w:t xml:space="preserve">V grécko-rímskom svete bol Egypt považovaný za kultúru osobitne oddanú premyslenej starostlivosti o mŕtvych. Herodotos, </w:t>
      </w:r>
      <w:r>
        <w:rPr>
          <w:i/>
        </w:rPr>
        <w:t xml:space="preserve">História </w:t>
      </w:r>
      <w:r>
        <w:rPr/>
        <w:t>, 2,85-91 (5. storočie pred n. l.) poskytuje najskorší grécky popis egyptských praktík; Diodoros zo Sicílie rozširuje Herodotove poznámky o štyristo rokov neskôr</w:t>
      </w:r>
    </w:p>
    <w:p>
      <w:pPr>
        <w:pStyle w:val="Telotextu"/>
        <w:spacing w:before="2" w:after="0"/>
        <w:rPr/>
      </w:pPr>
      <w:r>
        <w:rPr/>
        <w:t>koniec</w:t>
      </w:r>
      <w:r>
        <w:rPr>
          <w:spacing w:val="3"/>
        </w:rPr>
        <w:t xml:space="preserve"> </w:t>
      </w:r>
      <w:r>
        <w:rPr>
          <w:spacing w:val="-4"/>
        </w:rPr>
        <w:t>str.13</w:t>
      </w:r>
    </w:p>
    <w:p>
      <w:pPr>
        <w:pStyle w:val="Telotextu"/>
        <w:spacing w:before="3" w:after="0"/>
        <w:rPr>
          <w:spacing w:val="-2"/>
        </w:rPr>
      </w:pPr>
      <w:r>
        <w:rPr/>
      </w:r>
    </w:p>
    <w:p>
      <w:pPr>
        <w:pStyle w:val="Telotextu"/>
        <w:spacing w:before="4" w:after="0"/>
        <w:rPr>
          <w:spacing w:val="4"/>
        </w:rPr>
      </w:pPr>
      <w:r>
        <w:rPr/>
      </w:r>
    </w:p>
    <w:p>
      <w:pPr>
        <w:pStyle w:val="Telotextu"/>
        <w:spacing w:lineRule="auto" w:line="240" w:before="4" w:after="0"/>
        <w:ind w:left="114" w:right="229" w:hanging="0"/>
        <w:rPr/>
      </w:pPr>
      <w:r>
        <w:rPr/>
        <w:t>(1.91.1-93.4). Popisujú rôzne typy mumifikácie, ktoré boli dostupné za rôzne ceny,</w:t>
      </w:r>
      <w:r>
        <w:rPr>
          <w:spacing w:val="80"/>
        </w:rPr>
        <w:t xml:space="preserve"> </w:t>
      </w:r>
      <w:r>
        <w:rPr/>
        <w:t>tiež</w:t>
      </w:r>
      <w:r>
        <w:rPr>
          <w:spacing w:val="18"/>
        </w:rPr>
        <w:t xml:space="preserve"> </w:t>
      </w:r>
      <w:r>
        <w:rPr/>
        <w:t>ako iné</w:t>
      </w:r>
      <w:r>
        <w:rPr>
          <w:spacing w:val="17"/>
        </w:rPr>
        <w:t xml:space="preserve"> </w:t>
      </w:r>
      <w:r>
        <w:rPr/>
        <w:t>Egyptské zvyky smrti.</w:t>
      </w:r>
      <w:r>
        <w:rPr>
          <w:spacing w:val="17"/>
        </w:rPr>
        <w:t xml:space="preserve"> </w:t>
      </w:r>
      <w:r>
        <w:rPr/>
        <w:t>The</w:t>
      </w:r>
      <w:r>
        <w:rPr>
          <w:spacing w:val="17"/>
        </w:rPr>
        <w:t xml:space="preserve"> </w:t>
      </w:r>
      <w:r>
        <w:rPr/>
        <w:t>archeológia</w:t>
      </w:r>
      <w:r>
        <w:rPr>
          <w:spacing w:val="17"/>
        </w:rPr>
        <w:t xml:space="preserve"> </w:t>
      </w:r>
      <w:r>
        <w:rPr/>
        <w:t>hrob</w:t>
      </w:r>
      <w:r>
        <w:rPr>
          <w:spacing w:val="17"/>
        </w:rPr>
        <w:t xml:space="preserve"> </w:t>
      </w:r>
      <w:r>
        <w:rPr/>
        <w:t>stránky potvrdzujú</w:t>
      </w:r>
      <w:r>
        <w:rPr>
          <w:spacing w:val="17"/>
        </w:rPr>
        <w:t xml:space="preserve"> </w:t>
      </w:r>
      <w:r>
        <w:rPr/>
        <w:t>že</w:t>
      </w:r>
      <w:r>
        <w:rPr>
          <w:spacing w:val="17"/>
        </w:rPr>
        <w:t xml:space="preserve"> </w:t>
      </w:r>
      <w:r>
        <w:rPr/>
        <w:t>To bolo</w:t>
      </w:r>
      <w:r>
        <w:rPr>
          <w:spacing w:val="17"/>
        </w:rPr>
        <w:t xml:space="preserve"> </w:t>
      </w:r>
      <w:r>
        <w:rPr/>
        <w:t xml:space="preserve">V helenistickom a rímskom období je stále zvykom, že pozostalí bohatého Egypťana dodávajú mumifikovanému telu jedlo, amulety, obrazy božstiev a figúrky predstavujúce služobníkov a konkubíny pre budúci svet, hoci počet a kvalita amuletov a figúrok klesala. v dobe rímskej. </w:t>
      </w:r>
      <w:r>
        <w:rPr>
          <w:color w:val="0000FF"/>
          <w:u w:val="single" w:color="0000FF"/>
          <w:vertAlign w:val="superscript"/>
        </w:rPr>
        <w:t>18</w:t>
      </w:r>
      <w:r>
        <w:rPr>
          <w:color w:val="0000FF"/>
          <w:position w:val="0"/>
          <w:sz w:val="23"/>
          <w:vertAlign w:val="baseline"/>
        </w:rPr>
        <w:t xml:space="preserve"> </w:t>
      </w:r>
      <w:r>
        <w:rPr>
          <w:position w:val="0"/>
          <w:sz w:val="23"/>
          <w:vertAlign w:val="baseline"/>
        </w:rPr>
        <w:t xml:space="preserve">Silius Italicus ( </w:t>
      </w:r>
      <w:r>
        <w:rPr>
          <w:i/>
          <w:position w:val="0"/>
          <w:sz w:val="23"/>
          <w:vertAlign w:val="baseline"/>
        </w:rPr>
        <w:t xml:space="preserve">Púnica </w:t>
      </w:r>
      <w:r>
        <w:rPr>
          <w:position w:val="0"/>
          <w:sz w:val="23"/>
          <w:vertAlign w:val="baseline"/>
        </w:rPr>
        <w:t xml:space="preserve">13.475; prvé storočie pred Kristom) a Lucian ( </w:t>
      </w:r>
      <w:r>
        <w:rPr>
          <w:i/>
          <w:position w:val="0"/>
          <w:sz w:val="23"/>
          <w:vertAlign w:val="baseline"/>
        </w:rPr>
        <w:t xml:space="preserve">Na smútok </w:t>
      </w:r>
      <w:r>
        <w:rPr>
          <w:position w:val="0"/>
          <w:sz w:val="23"/>
          <w:vertAlign w:val="baseline"/>
        </w:rPr>
        <w:t>21) obaja</w:t>
      </w:r>
      <w:r>
        <w:rPr>
          <w:spacing w:val="80"/>
          <w:position w:val="0"/>
          <w:sz w:val="23"/>
          <w:vertAlign w:val="baseline"/>
        </w:rPr>
        <w:t xml:space="preserve"> </w:t>
      </w:r>
      <w:r>
        <w:rPr>
          <w:position w:val="0"/>
          <w:sz w:val="23"/>
          <w:vertAlign w:val="baseline"/>
        </w:rPr>
        <w:t>nárokovať si</w:t>
      </w:r>
      <w:r>
        <w:rPr>
          <w:spacing w:val="14"/>
          <w:position w:val="0"/>
          <w:sz w:val="23"/>
          <w:vertAlign w:val="baseline"/>
        </w:rPr>
        <w:t xml:space="preserve"> </w:t>
      </w:r>
      <w:r>
        <w:rPr>
          <w:position w:val="0"/>
          <w:sz w:val="23"/>
          <w:vertAlign w:val="baseline"/>
        </w:rPr>
        <w:t>že</w:t>
      </w:r>
      <w:r>
        <w:rPr>
          <w:spacing w:val="16"/>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Egypťania</w:t>
      </w:r>
      <w:r>
        <w:rPr>
          <w:spacing w:val="15"/>
          <w:position w:val="0"/>
          <w:sz w:val="23"/>
          <w:vertAlign w:val="baseline"/>
        </w:rPr>
        <w:t xml:space="preserve"> </w:t>
      </w:r>
      <w:r>
        <w:rPr>
          <w:position w:val="0"/>
          <w:sz w:val="23"/>
          <w:vertAlign w:val="baseline"/>
        </w:rPr>
        <w:t>držané</w:t>
      </w:r>
      <w:r>
        <w:rPr>
          <w:spacing w:val="16"/>
          <w:position w:val="0"/>
          <w:sz w:val="23"/>
          <w:vertAlign w:val="baseline"/>
        </w:rPr>
        <w:t xml:space="preserve"> </w:t>
      </w:r>
      <w:r>
        <w:rPr>
          <w:position w:val="0"/>
          <w:sz w:val="23"/>
          <w:vertAlign w:val="baseline"/>
        </w:rPr>
        <w:t>bankety</w:t>
      </w:r>
      <w:r>
        <w:rPr>
          <w:spacing w:val="16"/>
          <w:position w:val="0"/>
          <w:sz w:val="23"/>
          <w:vertAlign w:val="baseline"/>
        </w:rPr>
        <w:t xml:space="preserve"> </w:t>
      </w:r>
      <w:r>
        <w:rPr>
          <w:position w:val="0"/>
          <w:sz w:val="23"/>
          <w:vertAlign w:val="baseline"/>
        </w:rPr>
        <w:t>v</w:t>
      </w:r>
      <w:r>
        <w:rPr>
          <w:spacing w:val="17"/>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prítomnosť</w:t>
      </w:r>
      <w:r>
        <w:rPr>
          <w:spacing w:val="15"/>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mumifikované</w:t>
      </w:r>
      <w:r>
        <w:rPr>
          <w:spacing w:val="16"/>
          <w:position w:val="0"/>
          <w:sz w:val="23"/>
          <w:vertAlign w:val="baseline"/>
        </w:rPr>
        <w:t xml:space="preserve"> </w:t>
      </w:r>
      <w:r>
        <w:rPr>
          <w:position w:val="0"/>
          <w:sz w:val="23"/>
          <w:vertAlign w:val="baseline"/>
        </w:rPr>
        <w:t>telo,</w:t>
      </w:r>
      <w:r>
        <w:rPr>
          <w:spacing w:val="16"/>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Barbara</w:t>
      </w:r>
      <w:r>
        <w:rPr>
          <w:spacing w:val="16"/>
          <w:position w:val="0"/>
          <w:sz w:val="23"/>
          <w:vertAlign w:val="baseline"/>
        </w:rPr>
        <w:t xml:space="preserve"> </w:t>
      </w:r>
      <w:r>
        <w:rPr>
          <w:position w:val="0"/>
          <w:sz w:val="23"/>
          <w:vertAlign w:val="baseline"/>
        </w:rPr>
        <w:t xml:space="preserve">Borg to spája s vývojom realistickej posmrtnej masky v rímskom Egypte, ktorá nahradila skoršie používanie idealizovaného obrazu Osirisa. V rímskom období realistický portrét osoby zakrýva tvár múmie, a preto sa na hostine zosnulý považuje za skutočne prítomného; je účastníkom festivalu. </w:t>
      </w:r>
      <w:r>
        <w:rPr>
          <w:color w:val="0000FF"/>
          <w:u w:val="single" w:color="0000FF"/>
          <w:vertAlign w:val="superscript"/>
        </w:rPr>
        <w:t>19</w:t>
      </w:r>
      <w:r>
        <w:rPr>
          <w:color w:val="0000FF"/>
          <w:position w:val="0"/>
          <w:sz w:val="23"/>
          <w:vertAlign w:val="baseline"/>
        </w:rPr>
        <w:t xml:space="preserve"> </w:t>
      </w:r>
      <w:r>
        <w:rPr>
          <w:position w:val="0"/>
          <w:sz w:val="23"/>
          <w:vertAlign w:val="baseline"/>
        </w:rPr>
        <w:t>Takéto „kŕmenie“ je ďalším príkladom toho, ako sa živí starajú o potreby svojich mŕtvych a vôľu</w:t>
      </w:r>
      <w:r>
        <w:rPr>
          <w:spacing w:val="40"/>
          <w:position w:val="0"/>
          <w:sz w:val="23"/>
          <w:vertAlign w:val="baseline"/>
        </w:rPr>
        <w:t xml:space="preserve"> </w:t>
      </w:r>
      <w:r>
        <w:rPr>
          <w:position w:val="0"/>
          <w:sz w:val="23"/>
          <w:vertAlign w:val="baseline"/>
        </w:rPr>
        <w:t>bude podrobnejšie prediskutované neskôr.</w:t>
      </w:r>
    </w:p>
    <w:p>
      <w:pPr>
        <w:pStyle w:val="Telotextu"/>
        <w:spacing w:before="16" w:after="0"/>
        <w:rPr/>
      </w:pPr>
      <w:r>
        <w:rPr>
          <w:spacing w:val="-2"/>
        </w:rPr>
        <w:t>Epitafy</w:t>
      </w:r>
    </w:p>
    <w:p>
      <w:pPr>
        <w:pStyle w:val="Telotextu"/>
        <w:spacing w:lineRule="auto" w:line="240" w:before="3" w:after="0"/>
        <w:ind w:left="114" w:right="314" w:hanging="0"/>
        <w:rPr/>
      </w:pPr>
      <w:r>
        <w:rPr/>
        <w:t xml:space="preserve">Pokiaľ ide o dôkazy z nápisov, aj keď počet upravených a publikovaných epitafov z gréckeho a rímskeho sveta je mimoriadne veľký, ráta sa na státisíce, </w:t>
      </w:r>
      <w:r>
        <w:rPr>
          <w:color w:val="0000FF"/>
          <w:u w:val="single" w:color="0000FF"/>
          <w:vertAlign w:val="superscript"/>
        </w:rPr>
        <w:t>20</w:t>
      </w:r>
      <w:r>
        <w:rPr>
          <w:color w:val="0000FF"/>
          <w:position w:val="0"/>
          <w:sz w:val="23"/>
          <w:vertAlign w:val="baseline"/>
        </w:rPr>
        <w:t xml:space="preserve"> </w:t>
      </w:r>
      <w:r>
        <w:rPr>
          <w:position w:val="0"/>
          <w:sz w:val="23"/>
          <w:vertAlign w:val="baseline"/>
        </w:rPr>
        <w:t>musíme pamätať na to, že väčšina ľudí v starovekom svete nemala finančné prostriedky na to, aby sebe alebo svojim blízkym zriadila pamätník s nápisom. Keith Hopkins a Melinda Letts podávajú vytriezvenie o masových hroboch v Ríme, z ktorých niektoré boli založené kvôli epidémiám. Jeden z</w:t>
      </w:r>
      <w:r>
        <w:rPr>
          <w:spacing w:val="40"/>
          <w:position w:val="0"/>
          <w:sz w:val="23"/>
          <w:vertAlign w:val="baseline"/>
        </w:rPr>
        <w:t xml:space="preserve"> </w:t>
      </w:r>
      <w:r>
        <w:rPr>
          <w:position w:val="0"/>
          <w:sz w:val="23"/>
          <w:vertAlign w:val="baseline"/>
        </w:rPr>
        <w:t xml:space="preserve">neskorého republikánskeho obdobia obsahovalo pozostatky 24 000 tiel. </w:t>
      </w:r>
      <w:r>
        <w:rPr>
          <w:color w:val="0000FF"/>
          <w:u w:val="single" w:color="0000FF"/>
          <w:vertAlign w:val="superscript"/>
        </w:rPr>
        <w:t>21</w:t>
      </w:r>
      <w:r>
        <w:rPr>
          <w:color w:val="0000FF"/>
          <w:position w:val="0"/>
          <w:sz w:val="23"/>
          <w:vertAlign w:val="baseline"/>
        </w:rPr>
        <w:t xml:space="preserve"> </w:t>
      </w:r>
      <w:r>
        <w:rPr>
          <w:position w:val="0"/>
          <w:sz w:val="23"/>
          <w:vertAlign w:val="baseline"/>
        </w:rPr>
        <w:t xml:space="preserve">Mnohí chudobní v meste boli jednoducho hodení do spoločných jám nazývaných puticuli, ktoré sa nachádzali mimo mesta. </w:t>
      </w:r>
      <w:r>
        <w:rPr>
          <w:color w:val="0000FF"/>
          <w:u w:val="single" w:color="0000FF"/>
          <w:vertAlign w:val="superscript"/>
        </w:rPr>
        <w:t>22</w:t>
      </w:r>
      <w:r>
        <w:rPr>
          <w:color w:val="0000FF"/>
          <w:position w:val="0"/>
          <w:sz w:val="23"/>
          <w:vertAlign w:val="baseline"/>
        </w:rPr>
        <w:t xml:space="preserve"> </w:t>
      </w:r>
      <w:r>
        <w:rPr>
          <w:position w:val="0"/>
          <w:sz w:val="23"/>
          <w:vertAlign w:val="baseline"/>
        </w:rPr>
        <w:t>Keď sa teda človek dostane k nápisom, dostane sa k hodnotám a presvedčeniam vyšších vrstiev spoločnosti, hoci vzorka nie je taká vzácna ako literárne zdroje.</w:t>
      </w:r>
    </w:p>
    <w:p>
      <w:pPr>
        <w:pStyle w:val="Telotextu"/>
        <w:spacing w:lineRule="auto" w:line="242" w:before="10" w:after="0"/>
        <w:ind w:left="114" w:right="244" w:hanging="0"/>
        <w:rPr/>
      </w:pPr>
      <w:r>
        <mc:AlternateContent>
          <mc:Choice Requires="wpg">
            <w:drawing>
              <wp:anchor behindDoc="1" distT="0" distB="0" distL="114300" distR="114300" simplePos="0" locked="0" layoutInCell="0" allowOverlap="1" relativeHeight="168">
                <wp:simplePos x="0" y="0"/>
                <wp:positionH relativeFrom="page">
                  <wp:posOffset>904875</wp:posOffset>
                </wp:positionH>
                <wp:positionV relativeFrom="paragraph">
                  <wp:posOffset>516255</wp:posOffset>
                </wp:positionV>
                <wp:extent cx="3122930" cy="167005"/>
                <wp:effectExtent l="0" t="0" r="0" b="0"/>
                <wp:wrapNone/>
                <wp:docPr id="24" name=""/>
                <a:graphic xmlns:a="http://schemas.openxmlformats.org/drawingml/2006/main">
                  <a:graphicData uri="http://schemas.microsoft.com/office/word/2010/wordprocessingGroup">
                    <wpg:wgp>
                      <wpg:cNvGrpSpPr/>
                      <wpg:grpSpPr>
                        <a:xfrm>
                          <a:off x="0" y="0"/>
                          <a:ext cx="3123000" cy="167040"/>
                          <a:chOff x="0" y="0"/>
                          <a:chExt cx="3123000" cy="167040"/>
                        </a:xfrm>
                      </wpg:grpSpPr>
                      <pic:pic xmlns:pic="http://schemas.openxmlformats.org/drawingml/2006/picture">
                        <pic:nvPicPr>
                          <pic:cNvPr id="22" name="" descr=""/>
                          <pic:cNvPicPr/>
                        </pic:nvPicPr>
                        <pic:blipFill>
                          <a:blip r:embed="rId7"/>
                          <a:stretch/>
                        </pic:blipFill>
                        <pic:spPr>
                          <a:xfrm>
                            <a:off x="0" y="0"/>
                            <a:ext cx="3123000" cy="167040"/>
                          </a:xfrm>
                          <a:prstGeom prst="rect">
                            <a:avLst/>
                          </a:prstGeom>
                          <a:ln w="0">
                            <a:noFill/>
                          </a:ln>
                        </pic:spPr>
                      </pic:pic>
                      <wps:wsp>
                        <wps:cNvSpPr/>
                        <wps:spPr>
                          <a:xfrm>
                            <a:off x="2917080" y="156960"/>
                            <a:ext cx="9360" cy="0"/>
                          </a:xfrm>
                          <a:prstGeom prst="line">
                            <a:avLst/>
                          </a:prstGeom>
                          <a:ln w="9000">
                            <a:solidFill>
                              <a:srgbClr val="f6f6f6"/>
                            </a:solidFill>
                            <a:round/>
                          </a:ln>
                        </wps:spPr>
                        <wps:style>
                          <a:lnRef idx="0"/>
                          <a:fillRef idx="0"/>
                          <a:effectRef idx="0"/>
                          <a:fontRef idx="minor"/>
                        </wps:style>
                        <wps:bodyPr/>
                      </wps:wsp>
                    </wpg:wgp>
                  </a:graphicData>
                </a:graphic>
              </wp:anchor>
            </w:drawing>
          </mc:Choice>
          <mc:Fallback>
            <w:pict>
              <v:group id="shape_0" style="position:absolute;margin-left:71.25pt;margin-top:40.65pt;width:245.9pt;height:13.15pt" coordorigin="1425,813" coordsize="4918,263">
                <v:shape id="shape_0" stroked="f" o:allowincell="f" style="position:absolute;left:1425;top:813;width:4917;height:262;mso-wrap-style:none;v-text-anchor:middle;mso-position-horizontal-relative:page" type="_x0000_t75">
                  <v:imagedata r:id="rId7" o:detectmouseclick="t"/>
                  <v:stroke color="#3465a4" joinstyle="round" endcap="flat"/>
                  <w10:wrap type="none"/>
                </v:shape>
                <v:line id="shape_0" from="6019,1060" to="6033,1060" stroked="t" o:allowincell="f" style="position:absolute;mso-position-horizontal-relative:page">
                  <v:stroke color="#f6f6f6" weight="9000" joinstyle="round" endcap="flat"/>
                  <v:fill o:detectmouseclick="t" on="false"/>
                  <w10:wrap type="none"/>
                </v:line>
              </v:group>
            </w:pict>
          </mc:Fallback>
        </mc:AlternateContent>
      </w:r>
      <w:r>
        <w:rPr/>
        <w:t>Čo môžu nápisy prezradiť o pomoci mŕtvym? Väčšina uvádza iba meno a možno niekoľko holých detailov o živote zosnulého. Z tých, ktoré vyjadrujú niektoré predstavy o stave mŕtvych, sú niektoré úplne negatívne, ako je to v slávnej formulke nachádzajúcej sa v gréčtine a latinčine v rôznych častiach</w:t>
      </w:r>
    </w:p>
    <w:p>
      <w:pPr>
        <w:pStyle w:val="Telotextu"/>
        <w:tabs>
          <w:tab w:val="clear" w:pos="720"/>
          <w:tab w:val="left" w:pos="5583" w:leader="none"/>
        </w:tabs>
        <w:spacing w:before="42" w:after="0"/>
        <w:rPr/>
      </w:pPr>
      <w:r>
        <w:rPr>
          <w:spacing w:val="-2"/>
        </w:rPr>
        <w:t xml:space="preserve">Taliansko: </w:t>
      </w:r>
      <w:r>
        <w:rPr/>
        <w:tab/>
        <w:t>(I</w:t>
      </w:r>
      <w:r>
        <w:rPr>
          <w:spacing w:val="3"/>
        </w:rPr>
        <w:t xml:space="preserve"> </w:t>
      </w:r>
      <w:r>
        <w:rPr/>
        <w:t>bol</w:t>
      </w:r>
      <w:r>
        <w:rPr>
          <w:spacing w:val="3"/>
        </w:rPr>
        <w:t xml:space="preserve"> </w:t>
      </w:r>
      <w:r>
        <w:rPr/>
        <w:t>nie,</w:t>
      </w:r>
      <w:r>
        <w:rPr>
          <w:spacing w:val="2"/>
        </w:rPr>
        <w:t xml:space="preserve"> </w:t>
      </w:r>
      <w:r>
        <w:rPr/>
        <w:t>a</w:t>
      </w:r>
      <w:r>
        <w:rPr>
          <w:spacing w:val="4"/>
        </w:rPr>
        <w:t xml:space="preserve"> </w:t>
      </w:r>
      <w:r>
        <w:rPr/>
        <w:t>ja</w:t>
      </w:r>
      <w:r>
        <w:rPr>
          <w:spacing w:val="3"/>
        </w:rPr>
        <w:t xml:space="preserve"> </w:t>
      </w:r>
      <w:r>
        <w:rPr/>
        <w:t>prišiel</w:t>
      </w:r>
      <w:r>
        <w:rPr>
          <w:spacing w:val="2"/>
        </w:rPr>
        <w:t xml:space="preserve"> </w:t>
      </w:r>
      <w:r>
        <w:rPr/>
        <w:t>do</w:t>
      </w:r>
      <w:r>
        <w:rPr>
          <w:spacing w:val="2"/>
        </w:rPr>
        <w:t xml:space="preserve"> </w:t>
      </w:r>
      <w:r>
        <w:rPr/>
        <w:t>bytie;</w:t>
      </w:r>
      <w:r>
        <w:rPr>
          <w:spacing w:val="2"/>
        </w:rPr>
        <w:t xml:space="preserve"> </w:t>
      </w:r>
      <w:r>
        <w:rPr/>
        <w:t>ja</w:t>
      </w:r>
      <w:r>
        <w:rPr>
          <w:spacing w:val="3"/>
        </w:rPr>
        <w:t xml:space="preserve"> </w:t>
      </w:r>
      <w:r>
        <w:rPr/>
        <w:t>ráno</w:t>
      </w:r>
      <w:r>
        <w:rPr>
          <w:spacing w:val="1"/>
        </w:rPr>
        <w:t xml:space="preserve"> </w:t>
      </w:r>
      <w:r>
        <w:rPr/>
        <w:t>nie,</w:t>
      </w:r>
      <w:r>
        <w:rPr>
          <w:spacing w:val="1"/>
        </w:rPr>
        <w:t xml:space="preserve"> </w:t>
      </w:r>
      <w:r>
        <w:rPr>
          <w:spacing w:val="-5"/>
        </w:rPr>
        <w:t>a</w:t>
      </w:r>
    </w:p>
    <w:p>
      <w:pPr>
        <w:pStyle w:val="Telotextu"/>
        <w:spacing w:lineRule="auto" w:line="242" w:before="4" w:after="0"/>
        <w:ind w:left="114" w:right="314" w:hanging="0"/>
        <w:rPr/>
      </w:pPr>
      <w:r>
        <w:rPr/>
        <w:t xml:space="preserve">netrpím); </w:t>
      </w:r>
      <w:r>
        <w:rPr>
          <w:color w:val="0000FF"/>
          <w:u w:val="single" w:color="0000FF"/>
          <w:vertAlign w:val="superscript"/>
        </w:rPr>
        <w:t>23</w:t>
      </w:r>
      <w:r>
        <w:rPr>
          <w:color w:val="0000FF"/>
          <w:position w:val="0"/>
          <w:sz w:val="23"/>
          <w:vertAlign w:val="baseline"/>
        </w:rPr>
        <w:t xml:space="preserve"> </w:t>
      </w:r>
      <w:r>
        <w:rPr>
          <w:position w:val="0"/>
          <w:sz w:val="23"/>
          <w:vertAlign w:val="baseline"/>
        </w:rPr>
        <w:t xml:space="preserve">non fui, fui, memini, non sum, non curo (nebol som, bol som, pamätám sa, nie som, je mi to jedno). </w:t>
      </w:r>
      <w:r>
        <w:rPr>
          <w:color w:val="0000FF"/>
          <w:u w:val="single" w:color="0000FF"/>
          <w:vertAlign w:val="superscript"/>
        </w:rPr>
        <w:t>24</w:t>
      </w:r>
      <w:r>
        <w:rPr>
          <w:color w:val="0000FF"/>
          <w:position w:val="0"/>
          <w:sz w:val="23"/>
          <w:vertAlign w:val="baseline"/>
        </w:rPr>
        <w:t xml:space="preserve"> </w:t>
      </w:r>
      <w:r>
        <w:rPr>
          <w:position w:val="0"/>
          <w:sz w:val="23"/>
          <w:vertAlign w:val="baseline"/>
        </w:rPr>
        <w:t xml:space="preserve">Takéto pocity sa zhodujú s helenistickou filozofiou epikureizmom a jej latinským vykladateľom Lucretiusom, ktorý zastával názor, že duša zložená z atómov po smrti jednoducho zanikne. „Smrť teda nie je pre nás ničím, nezáleží na nej ani trochu, pretože povaha mysle (alebo duše: animi) je </w:t>
      </w:r>
      <w:r>
        <w:rPr>
          <w:spacing w:val="-2"/>
          <w:position w:val="0"/>
          <w:sz w:val="23"/>
          <w:vertAlign w:val="baseline"/>
        </w:rPr>
        <w:t>pochopená</w:t>
      </w:r>
    </w:p>
    <w:p>
      <w:pPr>
        <w:pStyle w:val="Telotextu"/>
        <w:spacing w:lineRule="exact" w:line="258"/>
        <w:rPr/>
      </w:pPr>
      <w:r>
        <w:rPr/>
        <w:t>koniec</w:t>
      </w:r>
      <w:r>
        <w:rPr>
          <w:spacing w:val="3"/>
        </w:rPr>
        <w:t xml:space="preserve"> </w:t>
      </w:r>
      <w:r>
        <w:rPr>
          <w:spacing w:val="-4"/>
        </w:rPr>
        <w:t>str.14</w:t>
      </w:r>
    </w:p>
    <w:p>
      <w:pPr>
        <w:pStyle w:val="Telotextu"/>
        <w:spacing w:before="3" w:after="0"/>
        <w:rPr>
          <w:spacing w:val="8"/>
        </w:rPr>
      </w:pPr>
      <w:r>
        <w:rPr/>
      </w:r>
    </w:p>
    <w:p>
      <w:pPr>
        <w:pStyle w:val="Telotextu"/>
        <w:spacing w:before="3" w:after="0"/>
        <w:rPr>
          <w:spacing w:val="5"/>
        </w:rPr>
      </w:pPr>
      <w:r>
        <w:rPr/>
      </w:r>
    </w:p>
    <w:p>
      <w:pPr>
        <w:pStyle w:val="Telotextu"/>
        <w:spacing w:lineRule="auto" w:line="240" w:before="5" w:after="0"/>
        <w:ind w:left="114" w:right="197" w:hanging="0"/>
        <w:rPr/>
      </w:pPr>
      <w:r>
        <w:rPr/>
        <w:t xml:space="preserve">byť smrteľným; a ako v minulosti sme necítili žiadne utrpenie [predtým, než sme sa narodili]. . . takže keď už nebudeme . . . sa nám nemôže stať vôbec nič“ ( </w:t>
      </w:r>
      <w:r>
        <w:rPr>
          <w:i/>
        </w:rPr>
        <w:t xml:space="preserve">De Rerum Natura </w:t>
      </w:r>
      <w:r>
        <w:rPr/>
        <w:t xml:space="preserve">3.830). </w:t>
      </w:r>
      <w:r>
        <w:rPr>
          <w:color w:val="0000FF"/>
          <w:u w:val="single" w:color="0000FF"/>
          <w:vertAlign w:val="superscript"/>
        </w:rPr>
        <w:t>25</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2" w:after="0"/>
        <w:ind w:left="114" w:right="197" w:hanging="0"/>
        <w:rPr/>
      </w:pPr>
      <w:r>
        <w:rPr/>
        <w:t>Iné epitafy však uvádzajú</w:t>
      </w:r>
      <w:r>
        <w:rPr>
          <w:spacing w:val="19"/>
        </w:rPr>
        <w:t xml:space="preserve"> </w:t>
      </w:r>
      <w:r>
        <w:rPr/>
        <w:t>náznak viery v nejaký druh pokračujúcej existencie po smrti,</w:t>
      </w:r>
      <w:r>
        <w:rPr>
          <w:spacing w:val="80"/>
        </w:rPr>
        <w:t xml:space="preserve"> </w:t>
      </w:r>
      <w:r>
        <w:rPr/>
        <w:t>a niekedy sa tvrdí, že činy živých môžu ovplyvniť mŕtvych. Živí môžu na mŕtvych pôsobiť negatívne</w:t>
      </w:r>
      <w:r>
        <w:rPr>
          <w:spacing w:val="17"/>
        </w:rPr>
        <w:t xml:space="preserve"> </w:t>
      </w:r>
      <w:r>
        <w:rPr/>
        <w:t>podľa</w:t>
      </w:r>
      <w:r>
        <w:rPr>
          <w:spacing w:val="18"/>
        </w:rPr>
        <w:t xml:space="preserve"> </w:t>
      </w:r>
      <w:r>
        <w:rPr/>
        <w:t>znepokojujúce</w:t>
      </w:r>
      <w:r>
        <w:rPr>
          <w:spacing w:val="17"/>
        </w:rPr>
        <w:t xml:space="preserve"> </w:t>
      </w:r>
      <w:r>
        <w:rPr/>
        <w:t>na</w:t>
      </w:r>
      <w:r>
        <w:rPr>
          <w:spacing w:val="17"/>
        </w:rPr>
        <w:t xml:space="preserve"> </w:t>
      </w:r>
      <w:r>
        <w:rPr/>
        <w:t>hrobka,</w:t>
      </w:r>
      <w:r>
        <w:rPr>
          <w:spacing w:val="15"/>
        </w:rPr>
        <w:t xml:space="preserve"> </w:t>
      </w:r>
      <w:r>
        <w:rPr/>
        <w:t>pozitívne</w:t>
      </w:r>
      <w:r>
        <w:rPr>
          <w:spacing w:val="18"/>
        </w:rPr>
        <w:t xml:space="preserve"> </w:t>
      </w:r>
      <w:r>
        <w:rPr/>
        <w:t>podľa</w:t>
      </w:r>
      <w:r>
        <w:rPr>
          <w:spacing w:val="15"/>
        </w:rPr>
        <w:t xml:space="preserve"> </w:t>
      </w:r>
      <w:r>
        <w:rPr/>
        <w:t>ctiť</w:t>
      </w:r>
      <w:r>
        <w:rPr>
          <w:spacing w:val="19"/>
        </w:rPr>
        <w:t xml:space="preserve"> </w:t>
      </w:r>
      <w:r>
        <w:rPr/>
        <w:t>to,</w:t>
      </w:r>
      <w:r>
        <w:rPr>
          <w:spacing w:val="17"/>
        </w:rPr>
        <w:t xml:space="preserve"> </w:t>
      </w:r>
      <w:r>
        <w:rPr/>
        <w:t>ako</w:t>
      </w:r>
      <w:r>
        <w:rPr>
          <w:spacing w:val="17"/>
        </w:rPr>
        <w:t xml:space="preserve"> </w:t>
      </w:r>
      <w:r>
        <w:rPr/>
        <w:t>v</w:t>
      </w:r>
      <w:r>
        <w:rPr>
          <w:spacing w:val="18"/>
        </w:rPr>
        <w:t xml:space="preserve"> </w:t>
      </w:r>
      <w:r>
        <w:rPr/>
        <w:t>na</w:t>
      </w:r>
      <w:r>
        <w:rPr>
          <w:spacing w:val="17"/>
        </w:rPr>
        <w:t xml:space="preserve"> </w:t>
      </w:r>
      <w:r>
        <w:rPr/>
        <w:t>nasledujúce</w:t>
      </w:r>
      <w:r>
        <w:rPr>
          <w:spacing w:val="18"/>
        </w:rPr>
        <w:t xml:space="preserve"> </w:t>
      </w:r>
      <w:r>
        <w:rPr/>
        <w:t>príklad</w:t>
      </w:r>
      <w:r>
        <w:rPr>
          <w:spacing w:val="17"/>
        </w:rPr>
        <w:t xml:space="preserve"> </w:t>
      </w:r>
      <w:r>
        <w:rPr/>
        <w:t>z Kappadokie, druhý</w:t>
      </w:r>
      <w:r>
        <w:rPr>
          <w:spacing w:val="17"/>
        </w:rPr>
        <w:t xml:space="preserve"> </w:t>
      </w:r>
      <w:r>
        <w:rPr/>
        <w:t>storočí</w:t>
      </w:r>
      <w:r>
        <w:rPr>
          <w:spacing w:val="15"/>
        </w:rPr>
        <w:t xml:space="preserve"> </w:t>
      </w:r>
      <w:r>
        <w:rPr/>
        <w:t>ce: „Ktokoľvek mi to len tak dá</w:t>
      </w:r>
      <w:r>
        <w:rPr>
          <w:spacing w:val="17"/>
        </w:rPr>
        <w:t xml:space="preserve"> </w:t>
      </w:r>
      <w:r>
        <w:rPr/>
        <w:t>hold ruža alebo niečo iné</w:t>
      </w:r>
      <w:r>
        <w:rPr>
          <w:spacing w:val="17"/>
        </w:rPr>
        <w:t xml:space="preserve"> </w:t>
      </w:r>
      <w:r>
        <w:rPr/>
        <w:t>kvetina,</w:t>
      </w:r>
      <w:r>
        <w:rPr>
          <w:spacing w:val="40"/>
        </w:rPr>
        <w:t xml:space="preserve"> </w:t>
      </w:r>
      <w:r>
        <w:rPr/>
        <w:t>nech má milosť od všetkých nebeských bohov. Ale ak iný príde so zlými návrhmi, nech ich má</w:t>
      </w:r>
    </w:p>
    <w:p>
      <w:pPr>
        <w:pStyle w:val="Telotextu"/>
        <w:spacing w:lineRule="auto" w:line="240" w:before="104" w:after="0"/>
        <w:ind w:left="114" w:right="314" w:hanging="0"/>
        <w:rPr/>
      </w:pPr>
      <w:r>
        <w:rPr/>
        <w:t xml:space="preserve">nepriateľstvo všetkých bohov podsvetia." </w:t>
      </w:r>
      <w:r>
        <w:rPr>
          <w:color w:val="0000FF"/>
          <w:u w:val="single" w:color="0000FF"/>
          <w:vertAlign w:val="superscript"/>
        </w:rPr>
        <w:t>26</w:t>
      </w:r>
      <w:r>
        <w:rPr>
          <w:color w:val="0000FF"/>
          <w:position w:val="0"/>
          <w:sz w:val="23"/>
          <w:vertAlign w:val="baseline"/>
        </w:rPr>
        <w:t xml:space="preserve"> </w:t>
      </w:r>
      <w:r>
        <w:rPr>
          <w:position w:val="0"/>
          <w:sz w:val="23"/>
          <w:vertAlign w:val="baseline"/>
        </w:rPr>
        <w:t>Takéto požehnania a kliatby sú veľmi bežné, ale ako Lattimore</w:t>
      </w:r>
      <w:r>
        <w:rPr>
          <w:spacing w:val="40"/>
          <w:position w:val="0"/>
          <w:sz w:val="23"/>
          <w:vertAlign w:val="baseline"/>
        </w:rPr>
        <w:t xml:space="preserve"> </w:t>
      </w:r>
      <w:r>
        <w:rPr>
          <w:position w:val="0"/>
          <w:sz w:val="23"/>
          <w:vertAlign w:val="baseline"/>
        </w:rPr>
        <w:t xml:space="preserve">poukazuje na to, že nemožno automaticky predpokladať, že dosvedčujú vieru v pokračujúcu existenciu mŕtvych, pretože ochrana svätosti alebo posvätnosti pohrebiska môže stačiť na to, aby bol tento druh </w:t>
      </w:r>
      <w:r>
        <w:rPr>
          <w:spacing w:val="-2"/>
          <w:position w:val="0"/>
          <w:sz w:val="23"/>
          <w:vertAlign w:val="baseline"/>
        </w:rPr>
        <w:t xml:space="preserve">jazyka zaručený. </w:t>
      </w:r>
      <w:r>
        <w:rPr>
          <w:color w:val="0000FF"/>
          <w:spacing w:val="-2"/>
          <w:u w:val="single" w:color="0000FF"/>
          <w:vertAlign w:val="superscript"/>
        </w:rPr>
        <w:t>27</w:t>
      </w:r>
    </w:p>
    <w:p>
      <w:pPr>
        <w:pStyle w:val="Telotextu"/>
        <w:spacing w:lineRule="auto" w:line="240" w:before="5" w:after="4"/>
        <w:ind w:left="114" w:right="244" w:hanging="0"/>
        <w:rPr/>
      </w:pPr>
      <w:r>
        <w:rPr/>
        <w:t>Niekedy je jasné, že mŕtvi majú úžitok z činov živých. Jednou z takýchto akcií môže byť aj samotné uvedenie epitafu do prevádzky, v ktorom živý človek vyjadrí želanie alebo modlitbu za zosnulého. Najvýraznejší je epitaf z Egypta z druhého storočia, ktorý znie:</w:t>
      </w:r>
    </w:p>
    <w:p>
      <w:pPr>
        <w:pStyle w:val="Telotextu"/>
        <w:ind w:left="132" w:right="0" w:hanging="0"/>
        <w:rPr>
          <w:sz w:val="20"/>
        </w:rPr>
      </w:pPr>
      <w:r>
        <w:rPr/>
        <w:drawing>
          <wp:inline distT="0" distB="0" distL="0" distR="0">
            <wp:extent cx="4297045" cy="353060"/>
            <wp:effectExtent l="0" t="0" r="0" b="0"/>
            <wp:docPr id="2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5.png" descr=""/>
                    <pic:cNvPicPr>
                      <a:picLocks noChangeAspect="1" noChangeArrowheads="1"/>
                    </pic:cNvPicPr>
                  </pic:nvPicPr>
                  <pic:blipFill>
                    <a:blip r:embed="rId8"/>
                    <a:stretch>
                      <a:fillRect/>
                    </a:stretch>
                  </pic:blipFill>
                  <pic:spPr bwMode="auto">
                    <a:xfrm>
                      <a:off x="0" y="0"/>
                      <a:ext cx="4297045" cy="353060"/>
                    </a:xfrm>
                    <a:prstGeom prst="rect">
                      <a:avLst/>
                    </a:prstGeom>
                  </pic:spPr>
                </pic:pic>
              </a:graphicData>
            </a:graphic>
          </wp:inline>
        </w:drawing>
      </w:r>
    </w:p>
    <w:p>
      <w:pPr>
        <w:pStyle w:val="Telotextu"/>
        <w:spacing w:lineRule="auto" w:line="240"/>
        <w:ind w:left="114" w:right="314" w:hanging="0"/>
        <w:rPr/>
      </w:pPr>
      <w:r>
        <w:rPr/>
        <w:t xml:space="preserve">Ale vy podsvetné božstvá, ktoré prebývate na rovine Lethe, privítajte Epichara a buďte k nemu láskaví. </w:t>
      </w:r>
      <w:r>
        <w:rPr>
          <w:color w:val="0000FF"/>
          <w:u w:val="single" w:color="0000FF"/>
          <w:vertAlign w:val="superscript"/>
        </w:rPr>
        <w:t>28</w:t>
      </w:r>
      <w:r>
        <w:rPr>
          <w:color w:val="0000FF"/>
          <w:position w:val="0"/>
          <w:sz w:val="23"/>
          <w:vertAlign w:val="baseline"/>
        </w:rPr>
        <w:t xml:space="preserve"> </w:t>
      </w:r>
      <w:r>
        <w:rPr>
          <w:position w:val="0"/>
          <w:sz w:val="23"/>
          <w:vertAlign w:val="baseline"/>
        </w:rPr>
        <w:t xml:space="preserve">Autor tohto nápisu sa v skutočnosti „modlí“ k chtonickým božstvám za blaho mŕtveho </w:t>
      </w:r>
      <w:r>
        <w:rPr>
          <w:spacing w:val="-2"/>
          <w:position w:val="0"/>
          <w:sz w:val="23"/>
          <w:vertAlign w:val="baseline"/>
        </w:rPr>
        <w:t>.</w:t>
      </w:r>
    </w:p>
    <w:p>
      <w:pPr>
        <w:pStyle w:val="Telotextu"/>
        <w:spacing w:lineRule="auto" w:line="240" w:before="2" w:after="0"/>
        <w:ind w:left="114" w:right="244" w:hanging="0"/>
        <w:rPr/>
      </w:pPr>
      <w:r>
        <w:rPr/>
        <w:t>Ďalší nápis, tento v latinčine neurčitého dátumu, obsahuje podobný názor, že živí môžu niečo urobiť</w:t>
      </w:r>
      <w:r>
        <w:rPr>
          <w:spacing w:val="15"/>
        </w:rPr>
        <w:t xml:space="preserve"> </w:t>
      </w:r>
      <w:r>
        <w:rPr/>
        <w:t>do</w:t>
      </w:r>
      <w:r>
        <w:rPr>
          <w:spacing w:val="12"/>
        </w:rPr>
        <w:t xml:space="preserve"> </w:t>
      </w:r>
      <w:r>
        <w:rPr/>
        <w:t>Pomoc</w:t>
      </w:r>
      <w:r>
        <w:rPr>
          <w:spacing w:val="15"/>
        </w:rPr>
        <w:t xml:space="preserve"> </w:t>
      </w:r>
      <w:r>
        <w:rPr/>
        <w:t>na</w:t>
      </w:r>
      <w:r>
        <w:rPr>
          <w:spacing w:val="12"/>
        </w:rPr>
        <w:t xml:space="preserve"> </w:t>
      </w:r>
      <w:r>
        <w:rPr/>
        <w:t>mŕtvy,</w:t>
      </w:r>
      <w:r>
        <w:rPr>
          <w:spacing w:val="12"/>
        </w:rPr>
        <w:t xml:space="preserve"> </w:t>
      </w:r>
      <w:r>
        <w:rPr/>
        <w:t>v</w:t>
      </w:r>
      <w:r>
        <w:rPr>
          <w:spacing w:val="15"/>
        </w:rPr>
        <w:t xml:space="preserve"> </w:t>
      </w:r>
      <w:r>
        <w:rPr/>
        <w:t>toto</w:t>
      </w:r>
      <w:r>
        <w:rPr>
          <w:spacing w:val="13"/>
        </w:rPr>
        <w:t xml:space="preserve"> </w:t>
      </w:r>
      <w:r>
        <w:rPr/>
        <w:t>prípad,</w:t>
      </w:r>
      <w:r>
        <w:rPr>
          <w:spacing w:val="13"/>
        </w:rPr>
        <w:t xml:space="preserve"> </w:t>
      </w:r>
      <w:r>
        <w:rPr/>
        <w:t>na</w:t>
      </w:r>
      <w:r>
        <w:rPr>
          <w:spacing w:val="12"/>
        </w:rPr>
        <w:t xml:space="preserve"> </w:t>
      </w:r>
      <w:r>
        <w:rPr/>
        <w:t>žijúci</w:t>
      </w:r>
      <w:r>
        <w:rPr>
          <w:spacing w:val="14"/>
        </w:rPr>
        <w:t xml:space="preserve"> </w:t>
      </w:r>
      <w:r>
        <w:rPr/>
        <w:t>potrebu</w:t>
      </w:r>
      <w:r>
        <w:rPr>
          <w:spacing w:val="14"/>
        </w:rPr>
        <w:t xml:space="preserve"> </w:t>
      </w:r>
      <w:r>
        <w:rPr/>
        <w:t>neustále</w:t>
      </w:r>
      <w:r>
        <w:rPr>
          <w:spacing w:val="13"/>
        </w:rPr>
        <w:t xml:space="preserve"> </w:t>
      </w:r>
      <w:r>
        <w:rPr/>
        <w:t>do</w:t>
      </w:r>
      <w:r>
        <w:rPr>
          <w:spacing w:val="15"/>
        </w:rPr>
        <w:t xml:space="preserve"> </w:t>
      </w:r>
      <w:r>
        <w:rPr/>
        <w:t>vzývať</w:t>
      </w:r>
      <w:r>
        <w:rPr>
          <w:spacing w:val="12"/>
        </w:rPr>
        <w:t xml:space="preserve"> </w:t>
      </w:r>
      <w:r>
        <w:rPr/>
        <w:t>na</w:t>
      </w:r>
      <w:r>
        <w:rPr>
          <w:spacing w:val="12"/>
        </w:rPr>
        <w:t xml:space="preserve"> </w:t>
      </w:r>
      <w:r>
        <w:rPr/>
        <w:t>názov</w:t>
      </w:r>
      <w:r>
        <w:rPr>
          <w:spacing w:val="15"/>
        </w:rPr>
        <w:t xml:space="preserve"> </w:t>
      </w:r>
      <w:r>
        <w:rPr/>
        <w:t>z</w:t>
      </w:r>
      <w:r>
        <w:rPr>
          <w:spacing w:val="13"/>
        </w:rPr>
        <w:t xml:space="preserve"> </w:t>
      </w:r>
      <w:r>
        <w:rPr/>
        <w:t>na</w:t>
      </w:r>
      <w:r>
        <w:rPr>
          <w:spacing w:val="13"/>
        </w:rPr>
        <w:t xml:space="preserve"> </w:t>
      </w:r>
      <w:r>
        <w:rPr/>
        <w:t>mŕtveho a pokropte vínom hrob</w:t>
      </w:r>
      <w:r>
        <w:rPr>
          <w:spacing w:val="14"/>
        </w:rPr>
        <w:t xml:space="preserve"> </w:t>
      </w:r>
      <w:r>
        <w:rPr/>
        <w:t>tak</w:t>
      </w:r>
      <w:r>
        <w:rPr>
          <w:spacing w:val="14"/>
        </w:rPr>
        <w:t xml:space="preserve"> </w:t>
      </w:r>
      <w:r>
        <w:rPr/>
        <w:t>že mŕtvy žije ďalej: „ak si ty, drahý rodič, vždy želáš</w:t>
      </w:r>
      <w:r>
        <w:rPr>
          <w:spacing w:val="80"/>
        </w:rPr>
        <w:t xml:space="preserve"> </w:t>
      </w:r>
      <w:r>
        <w:rPr/>
        <w:t xml:space="preserve">aby si ma zavolal sladkým hlasom k božstvám hore, budem žiť, pokiaľ budeš vždy v bezpečí." </w:t>
      </w:r>
      <w:r>
        <w:rPr>
          <w:color w:val="0000FF"/>
          <w:u w:val="single" w:color="0000FF"/>
          <w:vertAlign w:val="superscript"/>
        </w:rPr>
        <w:t>29</w:t>
      </w:r>
      <w:r>
        <w:rPr>
          <w:color w:val="0000FF"/>
          <w:position w:val="0"/>
          <w:sz w:val="23"/>
          <w:vertAlign w:val="baseline"/>
        </w:rPr>
        <w:t xml:space="preserve"> </w:t>
      </w:r>
      <w:r>
        <w:rPr>
          <w:position w:val="0"/>
          <w:sz w:val="23"/>
          <w:vertAlign w:val="baseline"/>
        </w:rPr>
        <w:t>Lattimore to interpretuje</w:t>
      </w:r>
      <w:r>
        <w:rPr>
          <w:spacing w:val="18"/>
          <w:position w:val="0"/>
          <w:sz w:val="23"/>
          <w:vertAlign w:val="baseline"/>
        </w:rPr>
        <w:t xml:space="preserve"> </w:t>
      </w:r>
      <w:r>
        <w:rPr>
          <w:position w:val="0"/>
          <w:sz w:val="23"/>
          <w:vertAlign w:val="baseline"/>
        </w:rPr>
        <w:t>nápis</w:t>
      </w:r>
      <w:r>
        <w:rPr>
          <w:spacing w:val="18"/>
          <w:position w:val="0"/>
          <w:sz w:val="23"/>
          <w:vertAlign w:val="baseline"/>
        </w:rPr>
        <w:t xml:space="preserve"> </w:t>
      </w:r>
      <w:r>
        <w:rPr>
          <w:position w:val="0"/>
          <w:sz w:val="23"/>
          <w:vertAlign w:val="baseline"/>
        </w:rPr>
        <w:t>do</w:t>
      </w:r>
      <w:r>
        <w:rPr>
          <w:spacing w:val="18"/>
          <w:position w:val="0"/>
          <w:sz w:val="23"/>
          <w:vertAlign w:val="baseline"/>
        </w:rPr>
        <w:t xml:space="preserve"> </w:t>
      </w:r>
      <w:r>
        <w:rPr>
          <w:position w:val="0"/>
          <w:sz w:val="23"/>
          <w:vertAlign w:val="baseline"/>
        </w:rPr>
        <w:t>znamenať to</w:t>
      </w:r>
      <w:r>
        <w:rPr>
          <w:spacing w:val="18"/>
          <w:position w:val="0"/>
          <w:sz w:val="23"/>
          <w:vertAlign w:val="baseline"/>
        </w:rPr>
        <w:t xml:space="preserve"> </w:t>
      </w:r>
      <w:r>
        <w:rPr>
          <w:position w:val="0"/>
          <w:sz w:val="23"/>
          <w:vertAlign w:val="baseline"/>
        </w:rPr>
        <w:t>„nesmrteľnosť</w:t>
      </w:r>
      <w:r>
        <w:rPr>
          <w:spacing w:val="19"/>
          <w:position w:val="0"/>
          <w:sz w:val="23"/>
          <w:vertAlign w:val="baseline"/>
        </w:rPr>
        <w:t xml:space="preserve"> </w:t>
      </w:r>
      <w:r>
        <w:rPr>
          <w:position w:val="0"/>
          <w:sz w:val="23"/>
          <w:vertAlign w:val="baseline"/>
        </w:rPr>
        <w:t>záleží na</w:t>
      </w:r>
      <w:r>
        <w:rPr>
          <w:spacing w:val="18"/>
          <w:position w:val="0"/>
          <w:sz w:val="23"/>
          <w:vertAlign w:val="baseline"/>
        </w:rPr>
        <w:t xml:space="preserve"> </w:t>
      </w:r>
      <w:r>
        <w:rPr>
          <w:position w:val="0"/>
          <w:sz w:val="23"/>
          <w:vertAlign w:val="baseline"/>
        </w:rPr>
        <w:t>opakovanie</w:t>
      </w:r>
      <w:r>
        <w:rPr>
          <w:spacing w:val="18"/>
          <w:position w:val="0"/>
          <w:sz w:val="23"/>
          <w:vertAlign w:val="baseline"/>
        </w:rPr>
        <w:t xml:space="preserve"> </w:t>
      </w:r>
      <w:r>
        <w:rPr>
          <w:position w:val="0"/>
          <w:sz w:val="23"/>
          <w:vertAlign w:val="baseline"/>
        </w:rPr>
        <w:t>mŕtvy</w:t>
      </w:r>
      <w:r>
        <w:rPr>
          <w:spacing w:val="18"/>
          <w:position w:val="0"/>
          <w:sz w:val="23"/>
          <w:vertAlign w:val="baseline"/>
        </w:rPr>
        <w:t xml:space="preserve"> </w:t>
      </w:r>
      <w:r>
        <w:rPr>
          <w:position w:val="0"/>
          <w:sz w:val="23"/>
          <w:vertAlign w:val="baseline"/>
        </w:rPr>
        <w:t xml:space="preserve">meno mladíka a pokračovanie jeho kultu." </w:t>
      </w:r>
      <w:r>
        <w:rPr>
          <w:color w:val="0000FF"/>
          <w:u w:val="single" w:color="0000FF"/>
          <w:vertAlign w:val="superscript"/>
        </w:rPr>
        <w:t>30</w:t>
      </w:r>
      <w:r>
        <w:rPr>
          <w:color w:val="0000FF"/>
          <w:position w:val="0"/>
          <w:sz w:val="23"/>
          <w:vertAlign w:val="baseline"/>
        </w:rPr>
        <w:t xml:space="preserve"> </w:t>
      </w:r>
      <w:r>
        <w:rPr>
          <w:position w:val="0"/>
          <w:sz w:val="23"/>
          <w:vertAlign w:val="baseline"/>
        </w:rPr>
        <w:t xml:space="preserve">Skutočnosť, že matka má hrob „navždy“ ( </w:t>
      </w:r>
      <w:r>
        <w:rPr>
          <w:i/>
          <w:position w:val="0"/>
          <w:sz w:val="23"/>
          <w:vertAlign w:val="baseline"/>
        </w:rPr>
        <w:t xml:space="preserve">in aevo </w:t>
      </w:r>
      <w:r>
        <w:rPr>
          <w:position w:val="0"/>
          <w:sz w:val="23"/>
          <w:vertAlign w:val="baseline"/>
        </w:rPr>
        <w:t>) kropiť vínom, zrejme naznačuje očakávanie, že tento aspekt rodinného kultu sa zachová po celé generácie. V tomto prípade je zrejmé, že rodinná zbožnosť má na mŕtveho v predstavách pozostalých skutočný vplyv.</w:t>
      </w:r>
    </w:p>
    <w:p>
      <w:pPr>
        <w:pStyle w:val="Telotextu"/>
        <w:spacing w:lineRule="auto" w:line="240" w:before="12" w:after="0"/>
        <w:ind w:left="114" w:right="314" w:hanging="0"/>
        <w:rPr/>
      </w:pPr>
      <w:r>
        <w:rPr/>
        <w:t xml:space="preserve">Jeden veľmi bežný názor na epitafoch, ktoré sa nachádzajú v gréčtine aj latinčine, je „nech je vám zem svetlá“. Grécke výrazy sa líšia, zatiaľ čo latinčina je zvyčajne formulka „sit tibi terra levis“. Bolo to také bežné, že v latinských nápisoch sa často jednoducho skráti sttl </w:t>
      </w:r>
      <w:r>
        <w:rPr>
          <w:color w:val="0000FF"/>
          <w:u w:val="single" w:color="0000FF"/>
          <w:vertAlign w:val="superscript"/>
        </w:rPr>
        <w:t>31</w:t>
      </w:r>
      <w:r>
        <w:rPr>
          <w:color w:val="0000FF"/>
          <w:position w:val="0"/>
          <w:sz w:val="23"/>
          <w:vertAlign w:val="baseline"/>
        </w:rPr>
        <w:t xml:space="preserve"> </w:t>
      </w:r>
      <w:r>
        <w:rPr>
          <w:position w:val="0"/>
          <w:sz w:val="23"/>
          <w:vertAlign w:val="baseline"/>
        </w:rPr>
        <w:t>Zatiaľ čo ľudia často opakujú takéto bežné výrazy bez toho, aby o nich premýšľali alebo hlboko verili</w:t>
      </w:r>
    </w:p>
    <w:p>
      <w:pPr>
        <w:pStyle w:val="Telotextu"/>
        <w:spacing w:before="5" w:after="0"/>
        <w:rPr/>
      </w:pPr>
      <w:r>
        <w:rPr/>
        <w:t>koniec</w:t>
      </w:r>
      <w:r>
        <w:rPr>
          <w:spacing w:val="3"/>
        </w:rPr>
        <w:t xml:space="preserve"> </w:t>
      </w:r>
      <w:r>
        <w:rPr>
          <w:spacing w:val="-4"/>
        </w:rPr>
        <w:t>str.15</w:t>
      </w:r>
    </w:p>
    <w:p>
      <w:pPr>
        <w:pStyle w:val="Telotextu"/>
        <w:spacing w:before="3" w:after="0"/>
        <w:rPr>
          <w:spacing w:val="-2"/>
        </w:rPr>
      </w:pPr>
      <w:r>
        <w:rPr/>
      </w:r>
    </w:p>
    <w:p>
      <w:pPr>
        <w:pStyle w:val="Telotextu"/>
        <w:spacing w:before="4" w:after="0"/>
        <w:rPr>
          <w:spacing w:val="5"/>
        </w:rPr>
      </w:pPr>
      <w:r>
        <w:rPr/>
      </w:r>
    </w:p>
    <w:p>
      <w:pPr>
        <w:pStyle w:val="Telotextu"/>
        <w:spacing w:lineRule="auto" w:line="240" w:before="4" w:after="0"/>
        <w:rPr/>
      </w:pPr>
      <w:r>
        <w:rPr/>
        <w:t>v ich obsahu je stále príznačné, že tento najbežnejší z epitafných nápisov vyjadruje túžbu, aby sa človeku darilo v jeho posmrtnej existencii, nech už je akákoľvek.</w:t>
      </w:r>
    </w:p>
    <w:p>
      <w:pPr>
        <w:pStyle w:val="Telotextu"/>
        <w:spacing w:before="2" w:after="0"/>
        <w:rPr/>
      </w:pPr>
      <w:r>
        <w:rPr/>
        <w:t>Kŕmenie</w:t>
      </w:r>
      <w:r>
        <w:rPr>
          <w:spacing w:val="7"/>
        </w:rPr>
        <w:t xml:space="preserve"> </w:t>
      </w:r>
      <w:r>
        <w:rPr/>
        <w:t>na</w:t>
      </w:r>
      <w:r>
        <w:rPr>
          <w:spacing w:val="4"/>
        </w:rPr>
        <w:t xml:space="preserve"> </w:t>
      </w:r>
      <w:r>
        <w:rPr>
          <w:spacing w:val="-4"/>
        </w:rPr>
        <w:t>Mŕtvy</w:t>
      </w:r>
    </w:p>
    <w:p>
      <w:pPr>
        <w:pStyle w:val="Telotextu"/>
        <w:spacing w:lineRule="auto" w:line="240" w:before="4" w:after="0"/>
        <w:ind w:left="114" w:right="197" w:hanging="0"/>
        <w:rPr/>
      </w:pPr>
      <w:r>
        <w:rPr/>
        <w:t>The</w:t>
      </w:r>
      <w:r>
        <w:rPr>
          <w:spacing w:val="13"/>
        </w:rPr>
        <w:t xml:space="preserve"> </w:t>
      </w:r>
      <w:r>
        <w:rPr/>
        <w:t>prospech</w:t>
      </w:r>
      <w:r>
        <w:rPr>
          <w:spacing w:val="14"/>
        </w:rPr>
        <w:t xml:space="preserve"> </w:t>
      </w:r>
      <w:r>
        <w:rPr/>
        <w:t>narastajúce</w:t>
      </w:r>
      <w:r>
        <w:rPr>
          <w:spacing w:val="16"/>
        </w:rPr>
        <w:t xml:space="preserve"> </w:t>
      </w:r>
      <w:r>
        <w:rPr/>
        <w:t>do</w:t>
      </w:r>
      <w:r>
        <w:rPr>
          <w:spacing w:val="17"/>
        </w:rPr>
        <w:t xml:space="preserve"> </w:t>
      </w:r>
      <w:r>
        <w:rPr/>
        <w:t>na</w:t>
      </w:r>
      <w:r>
        <w:rPr>
          <w:spacing w:val="13"/>
        </w:rPr>
        <w:t xml:space="preserve"> </w:t>
      </w:r>
      <w:r>
        <w:rPr/>
        <w:t>mŕtvy</w:t>
      </w:r>
      <w:r>
        <w:rPr>
          <w:spacing w:val="17"/>
        </w:rPr>
        <w:t xml:space="preserve"> </w:t>
      </w:r>
      <w:r>
        <w:rPr/>
        <w:t>mohol</w:t>
      </w:r>
      <w:r>
        <w:rPr>
          <w:spacing w:val="13"/>
        </w:rPr>
        <w:t xml:space="preserve"> </w:t>
      </w:r>
      <w:r>
        <w:rPr/>
        <w:t>byť</w:t>
      </w:r>
      <w:r>
        <w:rPr>
          <w:spacing w:val="14"/>
        </w:rPr>
        <w:t xml:space="preserve"> </w:t>
      </w:r>
      <w:r>
        <w:rPr/>
        <w:t>počatý</w:t>
      </w:r>
      <w:r>
        <w:rPr>
          <w:spacing w:val="16"/>
        </w:rPr>
        <w:t xml:space="preserve"> </w:t>
      </w:r>
      <w:r>
        <w:rPr/>
        <w:t>v</w:t>
      </w:r>
      <w:r>
        <w:rPr>
          <w:spacing w:val="14"/>
        </w:rPr>
        <w:t xml:space="preserve"> </w:t>
      </w:r>
      <w:r>
        <w:rPr/>
        <w:t>a</w:t>
      </w:r>
      <w:r>
        <w:rPr>
          <w:spacing w:val="14"/>
        </w:rPr>
        <w:t xml:space="preserve"> </w:t>
      </w:r>
      <w:r>
        <w:rPr/>
        <w:t>fyzické</w:t>
      </w:r>
      <w:r>
        <w:rPr>
          <w:spacing w:val="16"/>
        </w:rPr>
        <w:t xml:space="preserve"> </w:t>
      </w:r>
      <w:r>
        <w:rPr/>
        <w:t>spôsob,</w:t>
      </w:r>
      <w:r>
        <w:rPr>
          <w:spacing w:val="14"/>
        </w:rPr>
        <w:t xml:space="preserve"> </w:t>
      </w:r>
      <w:r>
        <w:rPr/>
        <w:t>podobný</w:t>
      </w:r>
      <w:r>
        <w:rPr>
          <w:spacing w:val="14"/>
        </w:rPr>
        <w:t xml:space="preserve"> </w:t>
      </w:r>
      <w:r>
        <w:rPr/>
        <w:t>do</w:t>
      </w:r>
      <w:r>
        <w:rPr>
          <w:spacing w:val="16"/>
        </w:rPr>
        <w:t xml:space="preserve"> </w:t>
      </w:r>
      <w:r>
        <w:rPr/>
        <w:t>na</w:t>
      </w:r>
      <w:r>
        <w:rPr>
          <w:spacing w:val="16"/>
        </w:rPr>
        <w:t xml:space="preserve"> </w:t>
      </w:r>
      <w:r>
        <w:rPr/>
        <w:t>egyptský</w:t>
      </w:r>
      <w:r>
        <w:rPr>
          <w:spacing w:val="13"/>
        </w:rPr>
        <w:t xml:space="preserve"> </w:t>
      </w:r>
      <w:r>
        <w:rPr/>
        <w:t xml:space="preserve">bankety pre mŕtvych diskutované vyššie. JCM Toynbee opisuje množstvo latinských nápisov, ktoré svedčia o praxi, keď bohatí zanechávajú za sebou sumy peňazí, aby sa zabezpečilo, že budú po smrti zásobovaní jedlom, vínom, koláčmi, klobásami, ovocím a kvetmi. </w:t>
      </w:r>
      <w:r>
        <w:rPr>
          <w:color w:val="0000FF"/>
          <w:u w:val="single" w:color="0000FF"/>
          <w:vertAlign w:val="superscript"/>
        </w:rPr>
        <w:t>32</w:t>
      </w:r>
      <w:r>
        <w:rPr>
          <w:color w:val="0000FF"/>
          <w:position w:val="0"/>
          <w:sz w:val="23"/>
          <w:vertAlign w:val="baseline"/>
        </w:rPr>
        <w:t xml:space="preserve"> </w:t>
      </w:r>
      <w:r>
        <w:rPr>
          <w:position w:val="0"/>
          <w:sz w:val="23"/>
          <w:vertAlign w:val="baseline"/>
        </w:rPr>
        <w:t>Príklad z mesta Rím vyjadruje nádej, že mŕtvi</w:t>
      </w:r>
      <w:r>
        <w:rPr>
          <w:spacing w:val="14"/>
          <w:position w:val="0"/>
          <w:sz w:val="23"/>
          <w:vertAlign w:val="baseline"/>
        </w:rPr>
        <w:t xml:space="preserve"> </w:t>
      </w:r>
      <w:r>
        <w:rPr>
          <w:position w:val="0"/>
          <w:sz w:val="23"/>
          <w:vertAlign w:val="baseline"/>
        </w:rPr>
        <w:t>pár do</w:t>
      </w:r>
      <w:r>
        <w:rPr>
          <w:spacing w:val="14"/>
          <w:position w:val="0"/>
          <w:sz w:val="23"/>
          <w:vertAlign w:val="baseline"/>
        </w:rPr>
        <w:t xml:space="preserve"> </w:t>
      </w:r>
      <w:r>
        <w:rPr>
          <w:position w:val="0"/>
          <w:sz w:val="23"/>
          <w:vertAlign w:val="baseline"/>
        </w:rPr>
        <w:t>komu bola venovaná, „vstúpi</w:t>
      </w:r>
      <w:r>
        <w:rPr>
          <w:spacing w:val="14"/>
          <w:position w:val="0"/>
          <w:sz w:val="23"/>
          <w:vertAlign w:val="baseline"/>
        </w:rPr>
        <w:t xml:space="preserve"> </w:t>
      </w:r>
      <w:r>
        <w:rPr>
          <w:position w:val="0"/>
          <w:sz w:val="23"/>
          <w:vertAlign w:val="baseline"/>
        </w:rPr>
        <w:t>dobré zdravie</w:t>
      </w:r>
      <w:r>
        <w:rPr>
          <w:spacing w:val="14"/>
          <w:position w:val="0"/>
          <w:sz w:val="23"/>
          <w:vertAlign w:val="baseline"/>
        </w:rPr>
        <w:t xml:space="preserve"> </w:t>
      </w:r>
      <w:r>
        <w:rPr>
          <w:position w:val="0"/>
          <w:sz w:val="23"/>
          <w:vertAlign w:val="baseline"/>
        </w:rPr>
        <w:t>pohrebná hostina</w:t>
      </w:r>
      <w:r>
        <w:rPr>
          <w:spacing w:val="14"/>
          <w:position w:val="0"/>
          <w:sz w:val="23"/>
          <w:vertAlign w:val="baseline"/>
        </w:rPr>
        <w:t xml:space="preserve"> </w:t>
      </w:r>
      <w:r>
        <w:rPr>
          <w:position w:val="0"/>
          <w:sz w:val="23"/>
          <w:vertAlign w:val="baseline"/>
        </w:rPr>
        <w:t>a</w:t>
      </w:r>
      <w:r>
        <w:rPr>
          <w:spacing w:val="40"/>
          <w:position w:val="0"/>
          <w:sz w:val="23"/>
          <w:vertAlign w:val="baseline"/>
        </w:rPr>
        <w:t xml:space="preserve"> </w:t>
      </w:r>
      <w:r>
        <w:rPr>
          <w:position w:val="0"/>
          <w:sz w:val="23"/>
          <w:vertAlign w:val="baseline"/>
        </w:rPr>
        <w:t xml:space="preserve">užívajte si spolu s ostatnými." </w:t>
      </w:r>
      <w:r>
        <w:rPr>
          <w:color w:val="0000FF"/>
          <w:u w:val="single" w:color="0000FF"/>
          <w:vertAlign w:val="superscript"/>
        </w:rPr>
        <w:t>33</w:t>
      </w:r>
      <w:r>
        <w:rPr>
          <w:color w:val="0000FF"/>
          <w:position w:val="0"/>
          <w:sz w:val="23"/>
          <w:vertAlign w:val="baseline"/>
        </w:rPr>
        <w:t xml:space="preserve"> </w:t>
      </w:r>
      <w:r>
        <w:rPr>
          <w:position w:val="0"/>
          <w:sz w:val="23"/>
          <w:vertAlign w:val="baseline"/>
        </w:rPr>
        <w:t>Samozrejme, nie každý veril, že poskytovanie obetí mŕtvym v ich hroboch má nejaký účinok; nasledujúci epitaf to výslovne uvádza:</w:t>
      </w:r>
    </w:p>
    <w:p>
      <w:pPr>
        <w:pStyle w:val="Telotextu"/>
        <w:spacing w:lineRule="auto" w:line="242" w:before="8" w:after="0"/>
        <w:ind w:left="114" w:right="244" w:hanging="0"/>
        <w:rPr/>
      </w:pPr>
      <w:r>
        <w:rPr/>
        <w:t xml:space="preserve">Neprinášajte mi nič na pitie, lebo som pil, keď som bol nažive, a to nerobí dobrotu; ani nič na jedenie, nič nepotrebujem. To všetko je nezmysel. Ale ak pre pamiatku a život, ktorý sme spolu prežili, prinesiete šafran alebo kadidlo, potom, priatelia, dávate vhodné dary tým, ktorí si ma vzali do svojej starostlivosti. Tieto veci patria bohom dole; mŕtvi nemajú nič spoločné so </w:t>
      </w:r>
      <w:r>
        <w:rPr>
          <w:spacing w:val="-2"/>
        </w:rPr>
        <w:t xml:space="preserve">živými. </w:t>
      </w:r>
      <w:r>
        <w:rPr>
          <w:color w:val="0000FF"/>
          <w:spacing w:val="-2"/>
          <w:u w:val="single" w:color="0000FF"/>
          <w:vertAlign w:val="superscript"/>
        </w:rPr>
        <w:t>34</w:t>
      </w:r>
    </w:p>
    <w:p>
      <w:pPr>
        <w:pStyle w:val="Telotextu"/>
        <w:spacing w:lineRule="auto" w:line="242"/>
        <w:ind w:left="114" w:right="244" w:hanging="0"/>
        <w:rPr/>
      </w:pPr>
      <w:r>
        <w:rPr/>
        <w:t xml:space="preserve">Lattimore si myslí, že tento nápis znamená, že mŕtvy muž nemá „žiadnu účasť na nesmrteľnosti“, </w:t>
      </w:r>
      <w:r>
        <w:rPr>
          <w:color w:val="0000FF"/>
          <w:u w:val="single" w:color="0000FF"/>
          <w:vertAlign w:val="superscript"/>
        </w:rPr>
        <w:t>35</w:t>
      </w:r>
      <w:r>
        <w:rPr>
          <w:color w:val="0000FF"/>
          <w:position w:val="0"/>
          <w:sz w:val="23"/>
          <w:vertAlign w:val="baseline"/>
        </w:rPr>
        <w:t xml:space="preserve"> </w:t>
      </w:r>
      <w:r>
        <w:rPr>
          <w:position w:val="0"/>
          <w:sz w:val="23"/>
          <w:vertAlign w:val="baseline"/>
        </w:rPr>
        <w:t xml:space="preserve">ale vetu </w:t>
      </w:r>
      <w:r>
        <w:rPr/>
        <w:drawing>
          <wp:inline distT="0" distB="0" distL="0" distR="0">
            <wp:extent cx="1481455" cy="182245"/>
            <wp:effectExtent l="0" t="0" r="0" b="0"/>
            <wp:docPr id="2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descr=""/>
                    <pic:cNvPicPr>
                      <a:picLocks noChangeAspect="1" noChangeArrowheads="1"/>
                    </pic:cNvPicPr>
                  </pic:nvPicPr>
                  <pic:blipFill>
                    <a:blip r:embed="rId9"/>
                    <a:stretch>
                      <a:fillRect/>
                    </a:stretch>
                  </pic:blipFill>
                  <pic:spPr bwMode="auto">
                    <a:xfrm>
                      <a:off x="0" y="0"/>
                      <a:ext cx="1481455" cy="182245"/>
                    </a:xfrm>
                    <a:prstGeom prst="rect">
                      <a:avLst/>
                    </a:prstGeom>
                  </pic:spPr>
                </pic:pic>
              </a:graphicData>
            </a:graphic>
          </wp:inline>
        </w:drawing>
      </w:r>
      <w:r>
        <w:rPr>
          <w:position w:val="0"/>
          <w:sz w:val="23"/>
          <w:vertAlign w:val="baseline"/>
        </w:rPr>
        <w:t>(tých, ktorí si ma vezmú do úschovy) by som videl tak, že mŕtva osoba môže stále existovať, ale nemá priamy úžitok z obetí prinesených do hrobu.</w:t>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2"/>
        <w:ind w:left="114" w:right="197" w:hanging="0"/>
        <w:rPr/>
      </w:pPr>
      <w:r>
        <w:rPr/>
        <w:t>Sústruženie</w:t>
      </w:r>
      <w:r>
        <w:rPr>
          <w:spacing w:val="18"/>
        </w:rPr>
        <w:t xml:space="preserve"> </w:t>
      </w:r>
      <w:r>
        <w:rPr/>
        <w:t>z nápisových dôkazov o kŕmení mŕtvych</w:t>
      </w:r>
      <w:r>
        <w:rPr>
          <w:spacing w:val="18"/>
        </w:rPr>
        <w:t xml:space="preserve"> </w:t>
      </w:r>
      <w:r>
        <w:rPr/>
        <w:t>k literárnemu</w:t>
      </w:r>
      <w:r>
        <w:rPr>
          <w:spacing w:val="18"/>
        </w:rPr>
        <w:t xml:space="preserve"> </w:t>
      </w:r>
      <w:r>
        <w:rPr/>
        <w:t>zdroje, človek to zistí</w:t>
      </w:r>
      <w:r>
        <w:rPr>
          <w:spacing w:val="40"/>
        </w:rPr>
        <w:t xml:space="preserve"> </w:t>
      </w:r>
      <w:r>
        <w:rPr/>
        <w:t xml:space="preserve">poskytovanie jedla, vína a masti pre mŕtvych má hlboké korene v predklasickom Grécku. Ako opisuje Walter Burkert pasáž z Homérovej </w:t>
      </w:r>
      <w:r>
        <w:rPr>
          <w:i/>
        </w:rPr>
        <w:t xml:space="preserve">Iliady </w:t>
      </w:r>
      <w:r>
        <w:rPr/>
        <w:t>23.218-20, „Achilles nalieva víno svojmu mŕtvemu priateľovi Patroklosovi [je]</w:t>
      </w:r>
    </w:p>
    <w:p>
      <w:pPr>
        <w:pStyle w:val="Telotextu"/>
        <w:spacing w:lineRule="auto" w:line="240" w:before="104" w:after="0"/>
        <w:ind w:left="114" w:right="351" w:hanging="0"/>
        <w:rPr/>
      </w:pPr>
      <w:r>
        <w:rPr/>
        <w:t xml:space="preserve">nezabudnuteľný poetický obraz.“ </w:t>
      </w:r>
      <w:r>
        <w:rPr>
          <w:color w:val="0000FF"/>
          <w:u w:val="single" w:color="0000FF"/>
          <w:vertAlign w:val="superscript"/>
        </w:rPr>
        <w:t>36</w:t>
      </w:r>
      <w:r>
        <w:rPr>
          <w:color w:val="0000FF"/>
          <w:position w:val="0"/>
          <w:sz w:val="23"/>
          <w:vertAlign w:val="baseline"/>
        </w:rPr>
        <w:t xml:space="preserve"> </w:t>
      </w:r>
      <w:r>
        <w:rPr>
          <w:position w:val="0"/>
          <w:sz w:val="23"/>
          <w:vertAlign w:val="baseline"/>
        </w:rPr>
        <w:t xml:space="preserve">Táto scéna je pohrebná úlitba, ale iné texty naznačujú, že obete mohli byť poskytnuté pre mŕtvych dlho po pohrebe. Slávnym príkladom z rímskeho sveta je každoročný festival Feralia, nazývaný aj Parentales, ktorý sa koná vo februári a opisuje ho Ovidius vo svojom </w:t>
      </w:r>
      <w:r>
        <w:rPr>
          <w:i/>
          <w:position w:val="0"/>
          <w:sz w:val="23"/>
          <w:vertAlign w:val="baseline"/>
        </w:rPr>
        <w:t xml:space="preserve">Fasti </w:t>
      </w:r>
      <w:r>
        <w:rPr>
          <w:position w:val="0"/>
          <w:sz w:val="23"/>
          <w:vertAlign w:val="baseline"/>
        </w:rPr>
        <w:t>2.535-42 (napísaný tesne pred jeho vyhnanstvom v roku 8 nl):</w:t>
      </w:r>
    </w:p>
    <w:p>
      <w:pPr>
        <w:pStyle w:val="Telotextu"/>
        <w:spacing w:lineRule="auto" w:line="240" w:before="5" w:after="0"/>
        <w:ind w:left="114" w:right="197" w:hanging="0"/>
        <w:rPr/>
      </w:pPr>
      <w:r>
        <w:rPr/>
        <w:t>Upokojte duše svojich otcov a prineste malé dary do hrobiek, ktoré im postavili. Duchovia sa pýtajú, ale málo; cenia si zbožnosť viac ako nákladný dar . . . kachlička ovinutá votívnymi girlandami, posypanie kukuricou, pár zrniek soli, chlieb namočený vo víne, nejaké sypané fialky, to sú dary: položte ich na črep a nechajte uprostred cesta. Nie že ja</w:t>
      </w:r>
    </w:p>
    <w:p>
      <w:pPr>
        <w:pStyle w:val="Telotextu"/>
        <w:spacing w:before="6" w:after="0"/>
        <w:rPr/>
      </w:pPr>
      <w:r>
        <w:rPr/>
        <w:t>koniec</w:t>
      </w:r>
      <w:r>
        <w:rPr>
          <w:spacing w:val="3"/>
        </w:rPr>
        <w:t xml:space="preserve"> </w:t>
      </w:r>
      <w:r>
        <w:rPr>
          <w:spacing w:val="-4"/>
        </w:rPr>
        <w:t>str.16</w:t>
      </w:r>
    </w:p>
    <w:p>
      <w:pPr>
        <w:pStyle w:val="Telotextu"/>
        <w:spacing w:before="3" w:after="0"/>
        <w:rPr>
          <w:spacing w:val="8"/>
        </w:rPr>
      </w:pPr>
      <w:r>
        <w:rPr/>
      </w:r>
    </w:p>
    <w:p>
      <w:pPr>
        <w:pStyle w:val="Telotextu"/>
        <w:spacing w:before="4" w:after="0"/>
        <w:rPr>
          <w:spacing w:val="6"/>
        </w:rPr>
      </w:pPr>
      <w:r>
        <w:rPr/>
      </w:r>
    </w:p>
    <w:p>
      <w:pPr>
        <w:pStyle w:val="Telotextu"/>
        <w:spacing w:lineRule="auto" w:line="240" w:before="5" w:after="0"/>
        <w:ind w:left="114" w:right="197" w:hanging="0"/>
        <w:rPr/>
      </w:pPr>
      <w:r>
        <w:rPr/>
        <w:t xml:space="preserve">zakážte väčšie obety, ale aj tieto stačia na upokojenie odtieňov: pridajte modlitby a vhodné slová pri ohniskách, ktoré sú na to pripravené. </w:t>
      </w:r>
      <w:r>
        <w:rPr>
          <w:color w:val="0000FF"/>
          <w:u w:val="single" w:color="0000FF"/>
          <w:vertAlign w:val="superscript"/>
        </w:rPr>
        <w:t>37</w:t>
      </w:r>
    </w:p>
    <w:p>
      <w:pPr>
        <w:pStyle w:val="Telotextu"/>
        <w:spacing w:lineRule="auto" w:line="240" w:before="2" w:after="0"/>
        <w:ind w:left="114" w:right="262" w:hanging="0"/>
        <w:rPr/>
      </w:pPr>
      <w:r>
        <w:rPr/>
        <w:t>Ovídius poznamenáva, že mŕtvi duchovia požadujú tieto obete a rozrušia sa, ak nie sú upokojení. raz,</w:t>
      </w:r>
      <w:r>
        <w:rPr>
          <w:spacing w:val="80"/>
        </w:rPr>
        <w:t xml:space="preserve"> </w:t>
      </w:r>
      <w:r>
        <w:rPr/>
        <w:t xml:space="preserve">hovorí, že v čase vojny Rimania zanedbávali oslavu Parentalie a duchovia vystupovali z hrobiek ako „znetvorení duchovia a vyli v uliciach mesta a na vidieku vôbec“ ( </w:t>
      </w:r>
      <w:r>
        <w:rPr>
          <w:i/>
        </w:rPr>
        <w:t xml:space="preserve">Fasti </w:t>
      </w:r>
      <w:r>
        <w:rPr/>
        <w:t xml:space="preserve">2.547). Ďalší rímsky rituál pre mŕtvych, Lemúria, ktorý sa konal 9., 11. a 13. mája, nemal za cieľ starostlivosť a kŕmenie duchov, ale ich prepustenie z domácnosti, aby neobťažovali živých ( </w:t>
      </w:r>
      <w:r>
        <w:rPr>
          <w:i/>
        </w:rPr>
        <w:t xml:space="preserve">Fasti </w:t>
      </w:r>
      <w:r>
        <w:rPr/>
        <w:t>5,443).</w:t>
      </w:r>
    </w:p>
    <w:p>
      <w:pPr>
        <w:pStyle w:val="Telotextu"/>
        <w:spacing w:lineRule="auto" w:line="242" w:before="7" w:after="0"/>
        <w:ind w:left="114" w:right="197" w:hanging="0"/>
        <w:rPr/>
      </w:pPr>
      <w:r>
        <w:rPr/>
        <w:t>Lucian vo svojom satirickom pohľade na pohrebné obrady v druhom storočí nášho letopočtu opisuje presvedčenie väčšiny ľudí:</w:t>
      </w:r>
    </w:p>
    <w:p>
      <w:pPr>
        <w:pStyle w:val="Telotextu"/>
        <w:spacing w:lineRule="auto" w:line="242"/>
        <w:ind w:left="114" w:right="314" w:hanging="0"/>
        <w:rPr/>
      </w:pPr>
      <w:r>
        <w:rPr/>
        <w:t xml:space="preserve">Tí (mŕtvi) strednej cesty života, a je ich veľa, sa túlajú po lúke bez tiel, v podobe tieňov, ktoré sa rozplynú ako dym vo vašich prstoch. Potravu získavajú, prirodzene, z úlitieb, ktoré sa vylievajú v našom svete, a zo zápalných obetí pri hrobe; takže ak niekto nezanechal za sebou na zemi priateľa alebo príbuzného, ide tam ako nenažraná mŕtvola v stave hladu. ( </w:t>
      </w:r>
      <w:r>
        <w:rPr>
          <w:i/>
        </w:rPr>
        <w:t xml:space="preserve">Na smútok </w:t>
      </w:r>
      <w:r>
        <w:rPr/>
        <w:t xml:space="preserve">9.-10.) </w:t>
      </w:r>
      <w:r>
        <w:rPr>
          <w:color w:val="0000FF"/>
          <w:u w:val="single" w:color="0000FF"/>
          <w:vertAlign w:val="superscript"/>
        </w:rPr>
        <w:t>38</w:t>
      </w:r>
    </w:p>
    <w:p>
      <w:pPr>
        <w:pStyle w:val="Telotextu"/>
        <w:spacing w:lineRule="auto" w:line="240"/>
        <w:ind w:left="114" w:right="126" w:hanging="0"/>
        <w:rPr/>
      </w:pPr>
      <w:r>
        <w:rPr/>
        <w:t>Hoci Lucian pohŕda týmito praktikami, jeho správa poskytuje cenné dôkazy o ľudových postojoch. Je jasné, že kontinuita rodinnej zbožnosti voči mŕtvym bola trvalou črtou stredomorskej kultúry a všeobecne sa zastávalo názor, že mŕtvi potrebujú tieto zbožné aktivity živých, aby si udržali blahobyt v posmrtnom živote.</w:t>
      </w:r>
    </w:p>
    <w:p>
      <w:pPr>
        <w:pStyle w:val="Telotextu"/>
        <w:spacing w:lineRule="auto" w:line="242"/>
        <w:ind w:left="114" w:right="314" w:hanging="0"/>
        <w:rPr/>
      </w:pPr>
      <w:r>
        <w:rPr/>
        <w:t xml:space="preserve">V hebrejskej Biblii sú náznaky, že medzi starými Júdejcami existovala aj tradícia starostlivosti o mŕtvych a ich kŕmenia, praktiky podobné starým mezopotámskym kispu-rituálom, ktoré zahŕňali mesačné obetovanie jedla a úlitby a vzývanie mŕtveho. názov. </w:t>
      </w:r>
      <w:r>
        <w:rPr>
          <w:color w:val="0000FF"/>
          <w:u w:val="single" w:color="0000FF"/>
          <w:vertAlign w:val="superscript"/>
        </w:rPr>
        <w:t>39</w:t>
      </w:r>
      <w:r>
        <w:rPr>
          <w:color w:val="0000FF"/>
          <w:position w:val="0"/>
          <w:sz w:val="23"/>
          <w:vertAlign w:val="baseline"/>
        </w:rPr>
        <w:t xml:space="preserve"> </w:t>
      </w:r>
      <w:r>
        <w:rPr>
          <w:position w:val="0"/>
          <w:sz w:val="23"/>
          <w:vertAlign w:val="baseline"/>
        </w:rPr>
        <w:t>nem. 26:13-14 sa týka nesprávneho použitia desiatových produktov v</w:t>
      </w:r>
      <w:r>
        <w:rPr>
          <w:spacing w:val="11"/>
          <w:position w:val="0"/>
          <w:sz w:val="23"/>
          <w:vertAlign w:val="baseline"/>
        </w:rPr>
        <w:t xml:space="preserve"> </w:t>
      </w:r>
      <w:r>
        <w:rPr>
          <w:position w:val="0"/>
          <w:sz w:val="23"/>
          <w:vertAlign w:val="baseline"/>
        </w:rPr>
        <w:t>zádušné obety: „Ty</w:t>
      </w:r>
      <w:r>
        <w:rPr>
          <w:spacing w:val="11"/>
          <w:position w:val="0"/>
          <w:sz w:val="23"/>
          <w:vertAlign w:val="baseline"/>
        </w:rPr>
        <w:t xml:space="preserve"> </w:t>
      </w:r>
      <w:r>
        <w:rPr>
          <w:position w:val="0"/>
          <w:sz w:val="23"/>
          <w:vertAlign w:val="baseline"/>
        </w:rPr>
        <w:t>povie</w:t>
      </w:r>
      <w:r>
        <w:rPr>
          <w:spacing w:val="11"/>
          <w:position w:val="0"/>
          <w:sz w:val="23"/>
          <w:vertAlign w:val="baseline"/>
        </w:rPr>
        <w:t xml:space="preserve"> </w:t>
      </w:r>
      <w:r>
        <w:rPr>
          <w:position w:val="0"/>
          <w:sz w:val="23"/>
          <w:vertAlign w:val="baseline"/>
        </w:rPr>
        <w:t>pred Hospodinom, tvojím Bohom</w:t>
      </w:r>
      <w:r>
        <w:rPr>
          <w:spacing w:val="11"/>
          <w:position w:val="0"/>
          <w:sz w:val="23"/>
          <w:vertAlign w:val="baseline"/>
        </w:rPr>
        <w:t xml:space="preserve"> </w:t>
      </w:r>
      <w:r>
        <w:rPr>
          <w:position w:val="0"/>
          <w:sz w:val="23"/>
          <w:vertAlign w:val="baseline"/>
        </w:rPr>
        <w:t>. . .</w:t>
      </w:r>
      <w:r>
        <w:rPr>
          <w:spacing w:val="80"/>
          <w:position w:val="0"/>
          <w:sz w:val="23"/>
          <w:vertAlign w:val="baseline"/>
        </w:rPr>
        <w:t xml:space="preserve"> </w:t>
      </w:r>
      <w:r>
        <w:rPr>
          <w:position w:val="0"/>
          <w:sz w:val="23"/>
          <w:vertAlign w:val="baseline"/>
        </w:rPr>
        <w:t>„V smútku som z neho nejedol, neodstránil som si z neho, kým som bol nečistý, ani som neobetoval</w:t>
      </w:r>
      <w:r>
        <w:rPr>
          <w:spacing w:val="19"/>
          <w:position w:val="0"/>
          <w:sz w:val="23"/>
          <w:vertAlign w:val="baseline"/>
        </w:rPr>
        <w:t xml:space="preserve"> </w:t>
      </w:r>
      <w:r>
        <w:rPr>
          <w:position w:val="0"/>
          <w:sz w:val="23"/>
          <w:vertAlign w:val="baseline"/>
        </w:rPr>
        <w:t>čokoľvek z toho</w:t>
      </w:r>
      <w:r>
        <w:rPr>
          <w:spacing w:val="19"/>
          <w:position w:val="0"/>
          <w:sz w:val="23"/>
          <w:vertAlign w:val="baseline"/>
        </w:rPr>
        <w:t xml:space="preserve"> </w:t>
      </w:r>
      <w:r>
        <w:rPr>
          <w:position w:val="0"/>
          <w:sz w:val="23"/>
          <w:vertAlign w:val="baseline"/>
        </w:rPr>
        <w:t>mŕtvi.“ Na tejto pasáži Elizabeth Bloch-Smith poznamenáva: „Obetovanie zasvätené</w:t>
      </w:r>
      <w:r>
        <w:rPr>
          <w:spacing w:val="80"/>
          <w:position w:val="0"/>
          <w:sz w:val="23"/>
          <w:vertAlign w:val="baseline"/>
        </w:rPr>
        <w:t xml:space="preserve"> </w:t>
      </w:r>
      <w:r>
        <w:rPr>
          <w:position w:val="0"/>
          <w:sz w:val="23"/>
          <w:vertAlign w:val="baseline"/>
        </w:rPr>
        <w:t xml:space="preserve">jedlo zosnulým bolo dostatočne rozšírené na to, aby si vyžadovalo slovné distancovanie sa.“ </w:t>
      </w:r>
      <w:r>
        <w:rPr>
          <w:color w:val="0000FF"/>
          <w:u w:val="single" w:color="0000FF"/>
          <w:vertAlign w:val="superscript"/>
        </w:rPr>
        <w:t>40</w:t>
      </w:r>
      <w:r>
        <w:rPr>
          <w:color w:val="0000FF"/>
          <w:position w:val="0"/>
          <w:sz w:val="23"/>
          <w:vertAlign w:val="baseline"/>
        </w:rPr>
        <w:t xml:space="preserve"> </w:t>
      </w:r>
      <w:r>
        <w:rPr>
          <w:position w:val="0"/>
          <w:sz w:val="23"/>
          <w:vertAlign w:val="baseline"/>
        </w:rPr>
        <w:t>Ps. 106:28 konkrétne odsudzuje Izraelitov, pretože „sa pripútali k Baalovi z Peoru a jedli obetné obete</w:t>
      </w:r>
      <w:r>
        <w:rPr>
          <w:spacing w:val="16"/>
          <w:position w:val="0"/>
          <w:sz w:val="23"/>
          <w:vertAlign w:val="baseline"/>
        </w:rPr>
        <w:t xml:space="preserve"> </w:t>
      </w:r>
      <w:r>
        <w:rPr>
          <w:position w:val="0"/>
          <w:sz w:val="23"/>
          <w:vertAlign w:val="baseline"/>
        </w:rPr>
        <w:t>k mŕtvym.“ Príbeh Baal of Peor v</w:t>
      </w:r>
      <w:r>
        <w:rPr>
          <w:spacing w:val="16"/>
          <w:position w:val="0"/>
          <w:sz w:val="23"/>
          <w:vertAlign w:val="baseline"/>
        </w:rPr>
        <w:t xml:space="preserve"> </w:t>
      </w:r>
      <w:r>
        <w:rPr>
          <w:position w:val="0"/>
          <w:sz w:val="23"/>
          <w:vertAlign w:val="baseline"/>
        </w:rPr>
        <w:t>Num. 25:1-13 robí nie</w:t>
      </w:r>
      <w:r>
        <w:rPr>
          <w:spacing w:val="16"/>
          <w:position w:val="0"/>
          <w:sz w:val="23"/>
          <w:vertAlign w:val="baseline"/>
        </w:rPr>
        <w:t xml:space="preserve"> </w:t>
      </w:r>
      <w:r>
        <w:rPr>
          <w:position w:val="0"/>
          <w:sz w:val="23"/>
          <w:vertAlign w:val="baseline"/>
        </w:rPr>
        <w:t>výslovná zmienka o obetiach na</w:t>
      </w:r>
      <w:r>
        <w:rPr>
          <w:spacing w:val="40"/>
          <w:position w:val="0"/>
          <w:sz w:val="23"/>
          <w:vertAlign w:val="baseline"/>
        </w:rPr>
        <w:t xml:space="preserve"> </w:t>
      </w:r>
      <w:r>
        <w:rPr>
          <w:position w:val="0"/>
          <w:sz w:val="23"/>
          <w:vertAlign w:val="baseline"/>
        </w:rPr>
        <w:t xml:space="preserve">mŕtvy, ale tento čin je prominentnou črtou žalmu; je pravdepodobné, že „Baal of Peor“ predstavoval chtonický aspekt Baala. </w:t>
      </w:r>
      <w:r>
        <w:rPr>
          <w:color w:val="0000FF"/>
          <w:u w:val="single" w:color="0000FF"/>
          <w:vertAlign w:val="superscript"/>
        </w:rPr>
        <w:t>41</w:t>
      </w:r>
      <w:r>
        <w:rPr>
          <w:color w:val="0000FF"/>
          <w:position w:val="0"/>
          <w:sz w:val="23"/>
          <w:vertAlign w:val="baseline"/>
        </w:rPr>
        <w:t xml:space="preserve"> </w:t>
      </w:r>
      <w:r>
        <w:rPr>
          <w:position w:val="0"/>
          <w:sz w:val="23"/>
          <w:vertAlign w:val="baseline"/>
        </w:rPr>
        <w:t>Okrem toho slovné spojenie „iné obete“ v nem. 12:27 sa vykladá tak, že znamená súkromné rodinné pohrebné obete alebo obete za mŕtvych; deuteronomisti povoľujú jedenie mäsa z takýchto obetí, ale</w:t>
      </w:r>
    </w:p>
    <w:p>
      <w:pPr>
        <w:pStyle w:val="Telotextu"/>
        <w:spacing w:lineRule="exact" w:line="247"/>
        <w:rPr/>
      </w:pPr>
      <w:r>
        <w:rPr/>
        <w:t>koniec</w:t>
      </w:r>
      <w:r>
        <w:rPr>
          <w:spacing w:val="3"/>
        </w:rPr>
        <w:t xml:space="preserve"> </w:t>
      </w:r>
      <w:r>
        <w:rPr>
          <w:spacing w:val="-4"/>
        </w:rPr>
        <w:t>str. 17</w:t>
      </w:r>
    </w:p>
    <w:p>
      <w:pPr>
        <w:pStyle w:val="Telotextu"/>
        <w:spacing w:before="3" w:after="0"/>
        <w:ind w:left="0" w:right="0" w:hanging="0"/>
        <w:rPr/>
      </w:pPr>
      <w:r>
        <w:rPr/>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0"/>
        <w:ind w:left="114" w:right="281" w:hanging="0"/>
        <w:jc w:val="both"/>
        <w:rPr/>
      </w:pPr>
      <w:r>
        <w:rPr/>
        <w:t xml:space="preserve">stanoviť, že krv musí byť vyliata na oltár Jahveho. </w:t>
      </w:r>
      <w:r>
        <w:rPr>
          <w:color w:val="0000FF"/>
          <w:u w:val="single" w:color="0000FF"/>
          <w:vertAlign w:val="superscript"/>
        </w:rPr>
        <w:t>42</w:t>
      </w:r>
      <w:r>
        <w:rPr>
          <w:color w:val="0000FF"/>
          <w:position w:val="0"/>
          <w:sz w:val="23"/>
          <w:vertAlign w:val="baseline"/>
        </w:rPr>
        <w:t xml:space="preserve"> </w:t>
      </w:r>
      <w:r>
        <w:rPr>
          <w:position w:val="0"/>
          <w:sz w:val="23"/>
          <w:vertAlign w:val="baseline"/>
        </w:rPr>
        <w:t xml:space="preserve">Toto ustanovenie mohlo byť proti praktike obetovania krvi mŕtvym. Archeologické pozostatky majú tendenciu potvrdzovať obraz, ktorý predstavujú tieto biblické pasáže, keďže v početných hroboch v Judsku z obdobia monarchie sú džbány, misky, zvieracie kosti a iné zvyšky jedla zjavne obetované mŕtvym. </w:t>
      </w:r>
      <w:r>
        <w:rPr>
          <w:color w:val="0000FF"/>
          <w:u w:val="single" w:color="0000FF"/>
          <w:vertAlign w:val="superscript"/>
        </w:rPr>
        <w:t>43</w:t>
      </w:r>
      <w:r>
        <w:rPr>
          <w:color w:val="0000FF"/>
          <w:position w:val="0"/>
          <w:sz w:val="23"/>
          <w:vertAlign w:val="baseline"/>
        </w:rPr>
        <w:t xml:space="preserve"> </w:t>
      </w:r>
      <w:r>
        <w:rPr>
          <w:position w:val="0"/>
          <w:sz w:val="23"/>
          <w:vertAlign w:val="baseline"/>
        </w:rPr>
        <w:t>Zatiaľ čo čarodejníci,</w:t>
      </w:r>
    </w:p>
    <w:p>
      <w:pPr>
        <w:pStyle w:val="Telotextu"/>
        <w:spacing w:lineRule="auto" w:line="242" w:before="64" w:after="0"/>
        <w:ind w:left="114" w:right="292" w:hanging="0"/>
        <w:rPr/>
      </w:pPr>
      <w:r>
        <w:rPr/>
        <w:t>Biblickí pisatelia často odsudzujú médiá a nekromanciu, v hebrejskej Biblii to nikde nie je</w:t>
      </w:r>
      <w:r>
        <w:rPr>
          <w:spacing w:val="40"/>
        </w:rPr>
        <w:t xml:space="preserve"> </w:t>
      </w:r>
      <w:r>
        <w:rPr/>
        <w:t xml:space="preserve">plošný zákaz kŕmenia mŕtvych. nem. 26:14 a Ps. 106:28 len kritizujte obete z desiatového výnosu a jedenie obetí v kontexte uctievania Baala. </w:t>
      </w:r>
      <w:r>
        <w:rPr>
          <w:color w:val="0000FF"/>
          <w:u w:val="single" w:color="0000FF"/>
          <w:vertAlign w:val="superscript"/>
        </w:rPr>
        <w:t>44</w:t>
      </w:r>
      <w:r>
        <w:rPr>
          <w:color w:val="0000FF"/>
          <w:position w:val="0"/>
          <w:sz w:val="23"/>
          <w:vertAlign w:val="baseline"/>
        </w:rPr>
        <w:t xml:space="preserve"> </w:t>
      </w:r>
      <w:r>
        <w:rPr>
          <w:position w:val="0"/>
          <w:sz w:val="23"/>
          <w:vertAlign w:val="baseline"/>
        </w:rPr>
        <w:t xml:space="preserve">Niektorí rabíni ( </w:t>
      </w:r>
      <w:r>
        <w:rPr>
          <w:i/>
          <w:position w:val="0"/>
          <w:sz w:val="23"/>
          <w:vertAlign w:val="baseline"/>
        </w:rPr>
        <w:t xml:space="preserve">Sifre Numbers </w:t>
      </w:r>
      <w:r>
        <w:rPr>
          <w:position w:val="0"/>
          <w:sz w:val="23"/>
          <w:vertAlign w:val="baseline"/>
        </w:rPr>
        <w:t xml:space="preserve">131) spájali túto inštitúciu s inštitúciou „Marzeah“, čo bolo tiež dosvedčené v Ugarite (15. storočie pred n. l.) a opísané Marvinom Popeom ako banket „konaný v smútku aj veselí za mŕtvych, s opilstvo a sakrálny pohlavný styk“. </w:t>
      </w:r>
      <w:r>
        <w:rPr>
          <w:color w:val="0000FF"/>
          <w:u w:val="single" w:color="0000FF"/>
          <w:vertAlign w:val="superscript"/>
        </w:rPr>
        <w:t>45</w:t>
      </w:r>
    </w:p>
    <w:p>
      <w:pPr>
        <w:pStyle w:val="Telotextu"/>
        <w:spacing w:lineRule="auto" w:line="240"/>
        <w:ind w:left="114" w:right="197" w:hanging="0"/>
        <w:rPr/>
      </w:pPr>
      <w:r>
        <w:rPr/>
        <w:t>Ako som práve uviedol, množstvo biblických pisateľov nachádza chyby v nekromancii a zbožšťovaní mŕtvych a v príbehu o nemilovanom kráľovi Saulovi v 1. Sam. 28 je jediným naratívnym popisom takejto nekromancie v hebrejskej Biblii. Toto je slávna epizóda Saulovho hľadania rady od mŕtveho proroka Samuela, kde je Samuel nazývaný „bohom“ (28:13). Prorok Izaiáš z ôsmeho storočia odsudzuje takéto nekromantické praktiky najdôraznejšie v Izovi. 8:19-20: „Ak vám teraz ľudia povedia: ‚Poraďte sa s duchmi a známymi duchmi, ktorí štebotajú a mrmlajú; nemal by sa ľud radiť so svojimi bohmi, mŕtvymi v mene živých, aby učil a učil?‘ Tí, ktorí takto hovoria, určite nebudú mať úsvit!"</w:t>
      </w:r>
    </w:p>
    <w:p>
      <w:pPr>
        <w:pStyle w:val="Telotextu"/>
        <w:spacing w:lineRule="auto" w:line="240" w:before="1" w:after="0"/>
        <w:ind w:left="114" w:right="244" w:hanging="0"/>
        <w:rPr/>
      </w:pPr>
      <w:r>
        <w:rPr/>
        <w:t xml:space="preserve">Podobný výsmech a polemika nájdeme aj u Iza. 19:3 a 29:4 a úplný zákaz nekromancie sa nachádza v Deut. 18:11 (porov. 2M 22:18; 3M 19:31, 20:6, 20:27). V týchto prípadoch sa pozornosť sústreďuje na to, čo môžu mŕtvi urobiť pre živých. Táto štúdia sa zaujíma o opak, o tradície, kde živí pomáhajú mŕtvym a snažia sa zlepšiť ich posmrtnú existenciu. Tieto posledné činnosti nemusia nevyhnutne zahŕňať uctievanie mŕtvych alebo žiadanie o radu od nich, hoci niekedy môžu byť rôzne činnosti úzko </w:t>
      </w:r>
      <w:r>
        <w:rPr>
          <w:spacing w:val="-2"/>
        </w:rPr>
        <w:t>prepojené.</w:t>
      </w:r>
    </w:p>
    <w:p>
      <w:pPr>
        <w:pStyle w:val="Telotextu"/>
        <w:spacing w:lineRule="auto" w:line="240" w:before="8" w:after="0"/>
        <w:ind w:left="114" w:right="197" w:hanging="0"/>
        <w:rPr/>
      </w:pPr>
      <w:r>
        <w:rPr/>
        <w:t>Pre helenistické obdobie existujú dva hlavné literárne dôkazy o židovskej praxi kŕmenia mŕtvych spôsobom podobným ich stredomorským susedom, Sir 30:18 a Tobit 4:17. Okolo</w:t>
      </w:r>
      <w:r>
        <w:rPr>
          <w:spacing w:val="40"/>
        </w:rPr>
        <w:t xml:space="preserve"> </w:t>
      </w:r>
      <w:r>
        <w:rPr/>
        <w:t xml:space="preserve">v roku 180 pred Kristom Sirach podľa Septuaginty napísal: „Dobré veci sa vylievajú na zavreté ústa </w:t>
      </w:r>
      <w:r>
        <w:rPr>
          <w:color w:val="0000FF"/>
          <w:u w:val="single" w:color="0000FF"/>
          <w:vertAlign w:val="superscript"/>
        </w:rPr>
        <w:t>46</w:t>
      </w:r>
      <w:r>
        <w:rPr>
          <w:color w:val="0000FF"/>
          <w:position w:val="0"/>
          <w:sz w:val="23"/>
          <w:vertAlign w:val="baseline"/>
        </w:rPr>
        <w:t xml:space="preserve"> </w:t>
      </w:r>
      <w:r>
        <w:rPr>
          <w:position w:val="0"/>
          <w:sz w:val="23"/>
          <w:vertAlign w:val="baseline"/>
        </w:rPr>
        <w:t>sú ako obete jedla uložené na hrobe. Načo je obeta pre modlu?" Tu sú mŕtva modla a mŕtva osoba na rovnakej úrovni v tom, že obety pre ktorúkoľvek z nich sú považované za smiešne (Dan 14:1-22 [LXX], príbeh Bela a drak, pre židovský výsmech z jedla ponúkaného modlám). Ben Sira nenamieta proti praxi ponúkania jedla mŕtvym, ale poukazuje na jej zbytočnosť, podobne ako v sarkastickom gréckom epitafe, o ktorom sme hovorili vyššie. Ale jeho výsmech Okrem toho, zatiaľ čo Sirach zosmiešňuje kŕmenie mŕtvych, inde tiež hovorí: „ani mŕtvym neodopierajte láskavosť“ (7:33).</w:t>
      </w:r>
    </w:p>
    <w:p>
      <w:pPr>
        <w:pStyle w:val="Telotextu"/>
        <w:spacing w:before="12" w:after="0"/>
        <w:rPr/>
      </w:pPr>
      <w:r>
        <w:rPr/>
        <w:t>koniec</w:t>
      </w:r>
      <w:r>
        <w:rPr>
          <w:spacing w:val="3"/>
        </w:rPr>
        <w:t xml:space="preserve"> </w:t>
      </w:r>
      <w:r>
        <w:rPr>
          <w:spacing w:val="-4"/>
        </w:rPr>
        <w:t>str. 18</w:t>
      </w:r>
    </w:p>
    <w:p>
      <w:pPr>
        <w:pStyle w:val="Telotextu"/>
        <w:spacing w:before="3" w:after="0"/>
        <w:rPr>
          <w:spacing w:val="9"/>
        </w:rPr>
      </w:pPr>
      <w:r>
        <w:rPr/>
      </w:r>
    </w:p>
    <w:p>
      <w:pPr>
        <w:pStyle w:val="Telotextu"/>
        <w:spacing w:before="4" w:after="0"/>
        <w:rPr>
          <w:spacing w:val="5"/>
        </w:rPr>
      </w:pPr>
      <w:r>
        <w:rPr/>
      </w:r>
    </w:p>
    <w:p>
      <w:pPr>
        <w:pStyle w:val="Telotextu"/>
        <w:spacing w:lineRule="auto" w:line="240" w:before="4" w:after="0"/>
        <w:ind w:left="114" w:right="197" w:hanging="0"/>
        <w:rPr/>
      </w:pPr>
      <w:r>
        <w:rPr/>
        <w:t>Byť. 4:17 môže povzbudzovať kŕmenie mŕtvych v závislosti od toho, ako sa verš číta. V kontexte tejto neskorej perzskej éry alebo ranej helenistickej knihy, v ktorej je poskytnúť mŕtvym dôstojný pohreb najvyššou cnosťou (viac o tom neskôr), Tobit</w:t>
      </w:r>
      <w:r>
        <w:rPr>
          <w:spacing w:val="15"/>
        </w:rPr>
        <w:t xml:space="preserve"> </w:t>
      </w:r>
      <w:r>
        <w:rPr/>
        <w:t>hovorí svojmu synovi Tobiášovi: „Vylej svoj chlieb na hrob</w:t>
      </w:r>
      <w:r>
        <w:rPr>
          <w:spacing w:val="15"/>
        </w:rPr>
        <w:t xml:space="preserve"> </w:t>
      </w:r>
      <w:r>
        <w:rPr/>
        <w:t>spravodlivý, ale daj</w:t>
      </w:r>
      <w:r>
        <w:rPr>
          <w:spacing w:val="80"/>
        </w:rPr>
        <w:t xml:space="preserve"> </w:t>
      </w:r>
      <w:r>
        <w:rPr/>
        <w:t>žiadny</w:t>
      </w:r>
      <w:r>
        <w:rPr>
          <w:spacing w:val="13"/>
        </w:rPr>
        <w:t xml:space="preserve"> </w:t>
      </w:r>
      <w:r>
        <w:rPr/>
        <w:t>do</w:t>
      </w:r>
      <w:r>
        <w:rPr>
          <w:spacing w:val="16"/>
        </w:rPr>
        <w:t xml:space="preserve"> </w:t>
      </w:r>
      <w:r>
        <w:rPr/>
        <w:t>hriešnikov“.</w:t>
      </w:r>
      <w:r>
        <w:rPr>
          <w:spacing w:val="14"/>
        </w:rPr>
        <w:t xml:space="preserve"> </w:t>
      </w:r>
      <w:r>
        <w:rPr/>
        <w:t>The</w:t>
      </w:r>
      <w:r>
        <w:rPr>
          <w:spacing w:val="14"/>
        </w:rPr>
        <w:t xml:space="preserve"> </w:t>
      </w:r>
      <w:r>
        <w:rPr/>
        <w:t>koncepcie</w:t>
      </w:r>
      <w:r>
        <w:rPr>
          <w:spacing w:val="14"/>
        </w:rPr>
        <w:t xml:space="preserve"> </w:t>
      </w:r>
      <w:r>
        <w:rPr/>
        <w:t>z</w:t>
      </w:r>
      <w:r>
        <w:rPr>
          <w:spacing w:val="14"/>
        </w:rPr>
        <w:t xml:space="preserve"> </w:t>
      </w:r>
      <w:r>
        <w:rPr/>
        <w:t>„nalievanie</w:t>
      </w:r>
      <w:r>
        <w:rPr>
          <w:spacing w:val="16"/>
        </w:rPr>
        <w:t xml:space="preserve"> </w:t>
      </w:r>
      <w:r>
        <w:rPr/>
        <w:t>chlieb"</w:t>
      </w:r>
      <w:r>
        <w:rPr>
          <w:spacing w:val="13"/>
        </w:rPr>
        <w:t xml:space="preserve"> </w:t>
      </w:r>
      <w:r>
        <w:rPr/>
        <w:t>je</w:t>
      </w:r>
      <w:r>
        <w:rPr>
          <w:spacing w:val="14"/>
        </w:rPr>
        <w:t xml:space="preserve"> </w:t>
      </w:r>
      <w:r>
        <w:rPr/>
        <w:t>zvláštne;</w:t>
      </w:r>
      <w:r>
        <w:rPr>
          <w:spacing w:val="16"/>
        </w:rPr>
        <w:t xml:space="preserve"> </w:t>
      </w:r>
      <w:r>
        <w:rPr/>
        <w:t>to</w:t>
      </w:r>
      <w:r>
        <w:rPr>
          <w:spacing w:val="16"/>
        </w:rPr>
        <w:t xml:space="preserve"> </w:t>
      </w:r>
      <w:r>
        <w:rPr/>
        <w:t>je</w:t>
      </w:r>
      <w:r>
        <w:rPr>
          <w:spacing w:val="14"/>
        </w:rPr>
        <w:t xml:space="preserve"> </w:t>
      </w:r>
      <w:r>
        <w:rPr/>
        <w:t>možné</w:t>
      </w:r>
      <w:r>
        <w:rPr>
          <w:spacing w:val="13"/>
        </w:rPr>
        <w:t xml:space="preserve"> </w:t>
      </w:r>
      <w:r>
        <w:rPr/>
        <w:t>že</w:t>
      </w:r>
      <w:r>
        <w:rPr>
          <w:spacing w:val="14"/>
        </w:rPr>
        <w:t xml:space="preserve"> </w:t>
      </w:r>
      <w:r>
        <w:rPr/>
        <w:t>na</w:t>
      </w:r>
      <w:r>
        <w:rPr>
          <w:spacing w:val="16"/>
        </w:rPr>
        <w:t xml:space="preserve"> </w:t>
      </w:r>
      <w:r>
        <w:rPr/>
        <w:t>text</w:t>
      </w:r>
      <w:r>
        <w:rPr>
          <w:spacing w:val="14"/>
        </w:rPr>
        <w:t xml:space="preserve"> </w:t>
      </w:r>
      <w:r>
        <w:rPr/>
        <w:t>pôvodne</w:t>
      </w:r>
      <w:r>
        <w:rPr>
          <w:spacing w:val="16"/>
        </w:rPr>
        <w:t xml:space="preserve"> </w:t>
      </w:r>
      <w:r>
        <w:rPr/>
        <w:t xml:space="preserve">čítať „nalejte víno“ v súlade s aramejským textom Ahiqar, z ktorého boli odvodené časti Tobitu. </w:t>
      </w:r>
      <w:r>
        <w:rPr>
          <w:color w:val="0000FF"/>
          <w:u w:val="single" w:color="0000FF"/>
          <w:vertAlign w:val="superscript"/>
        </w:rPr>
        <w:t>47</w:t>
      </w:r>
      <w:r>
        <w:rPr>
          <w:color w:val="0000FF"/>
          <w:position w:val="0"/>
          <w:sz w:val="23"/>
          <w:vertAlign w:val="baseline"/>
        </w:rPr>
        <w:t xml:space="preserve"> </w:t>
      </w:r>
      <w:r>
        <w:rPr>
          <w:position w:val="0"/>
          <w:sz w:val="23"/>
          <w:vertAlign w:val="baseline"/>
        </w:rPr>
        <w:t>Pre naše účely je dôležitá otázka, či autor Tobita odporúča poskytovať obety mŕtvym, či už víno, chlieb alebo oboje. Carey Moore tvrdí, že nem. 26:14 a Ps. 106:28 by zakázalo takéto ponuky,</w:t>
      </w:r>
      <w:r>
        <w:rPr>
          <w:spacing w:val="40"/>
          <w:position w:val="0"/>
          <w:sz w:val="23"/>
          <w:vertAlign w:val="baseline"/>
        </w:rPr>
        <w:t xml:space="preserve"> </w:t>
      </w:r>
      <w:r>
        <w:rPr>
          <w:position w:val="0"/>
          <w:sz w:val="23"/>
          <w:vertAlign w:val="baseline"/>
        </w:rPr>
        <w:t xml:space="preserve">ale tieto pasáže hovoria len proti obetiam desiatového výnosu a obetí v kontexte uctievania Baala. </w:t>
      </w:r>
      <w:r>
        <w:rPr>
          <w:color w:val="0000FF"/>
          <w:u w:val="single" w:color="0000FF"/>
          <w:vertAlign w:val="superscript"/>
        </w:rPr>
        <w:t>48</w:t>
      </w:r>
      <w:r>
        <w:rPr>
          <w:color w:val="0000FF"/>
          <w:spacing w:val="15"/>
          <w:position w:val="0"/>
          <w:sz w:val="23"/>
          <w:vertAlign w:val="baseline"/>
        </w:rPr>
        <w:t xml:space="preserve"> </w:t>
      </w:r>
      <w:r>
        <w:rPr>
          <w:position w:val="0"/>
          <w:sz w:val="23"/>
          <w:vertAlign w:val="baseline"/>
        </w:rPr>
        <w:t>som naklonený</w:t>
      </w:r>
      <w:r>
        <w:rPr>
          <w:spacing w:val="17"/>
          <w:position w:val="0"/>
          <w:sz w:val="23"/>
          <w:vertAlign w:val="baseline"/>
        </w:rPr>
        <w:t xml:space="preserve"> </w:t>
      </w:r>
      <w:r>
        <w:rPr>
          <w:position w:val="0"/>
          <w:sz w:val="23"/>
          <w:vertAlign w:val="baseline"/>
        </w:rPr>
        <w:t>do</w:t>
      </w:r>
      <w:r>
        <w:rPr>
          <w:spacing w:val="18"/>
          <w:position w:val="0"/>
          <w:sz w:val="23"/>
          <w:vertAlign w:val="baseline"/>
        </w:rPr>
        <w:t xml:space="preserve"> </w:t>
      </w:r>
      <w:r>
        <w:rPr>
          <w:position w:val="0"/>
          <w:sz w:val="23"/>
          <w:vertAlign w:val="baseline"/>
        </w:rPr>
        <w:t>sledovať</w:t>
      </w:r>
      <w:r>
        <w:rPr>
          <w:spacing w:val="15"/>
          <w:position w:val="0"/>
          <w:sz w:val="23"/>
          <w:vertAlign w:val="baseline"/>
        </w:rPr>
        <w:t xml:space="preserve"> </w:t>
      </w:r>
      <w:r>
        <w:rPr>
          <w:position w:val="0"/>
          <w:sz w:val="23"/>
          <w:vertAlign w:val="baseline"/>
        </w:rPr>
        <w:t>Jonasa Greenfielda</w:t>
      </w:r>
      <w:r>
        <w:rPr>
          <w:spacing w:val="17"/>
          <w:position w:val="0"/>
          <w:sz w:val="23"/>
          <w:vertAlign w:val="baseline"/>
        </w:rPr>
        <w:t xml:space="preserve"> </w:t>
      </w:r>
      <w:r>
        <w:rPr>
          <w:position w:val="0"/>
          <w:sz w:val="23"/>
          <w:vertAlign w:val="baseline"/>
        </w:rPr>
        <w:t>vyhliadka</w:t>
      </w:r>
      <w:r>
        <w:rPr>
          <w:spacing w:val="17"/>
          <w:position w:val="0"/>
          <w:sz w:val="23"/>
          <w:vertAlign w:val="baseline"/>
        </w:rPr>
        <w:t xml:space="preserve"> </w:t>
      </w:r>
      <w:r>
        <w:rPr>
          <w:position w:val="0"/>
          <w:sz w:val="23"/>
          <w:vertAlign w:val="baseline"/>
        </w:rPr>
        <w:t>že</w:t>
      </w:r>
      <w:r>
        <w:rPr>
          <w:spacing w:val="17"/>
          <w:position w:val="0"/>
          <w:sz w:val="23"/>
          <w:vertAlign w:val="baseline"/>
        </w:rPr>
        <w:t xml:space="preserve"> </w:t>
      </w:r>
      <w:r>
        <w:rPr>
          <w:position w:val="0"/>
          <w:sz w:val="23"/>
          <w:vertAlign w:val="baseline"/>
        </w:rPr>
        <w:t>Tobit urobil</w:t>
      </w:r>
      <w:r>
        <w:rPr>
          <w:spacing w:val="17"/>
          <w:position w:val="0"/>
          <w:sz w:val="23"/>
          <w:vertAlign w:val="baseline"/>
        </w:rPr>
        <w:t xml:space="preserve"> </w:t>
      </w:r>
      <w:r>
        <w:rPr>
          <w:position w:val="0"/>
          <w:sz w:val="23"/>
          <w:vertAlign w:val="baseline"/>
        </w:rPr>
        <w:t>naozaj porada</w:t>
      </w:r>
      <w:r>
        <w:rPr>
          <w:spacing w:val="17"/>
          <w:position w:val="0"/>
          <w:sz w:val="23"/>
          <w:vertAlign w:val="baseline"/>
        </w:rPr>
        <w:t xml:space="preserve"> </w:t>
      </w:r>
      <w:r>
        <w:rPr>
          <w:position w:val="0"/>
          <w:sz w:val="23"/>
          <w:vertAlign w:val="baseline"/>
        </w:rPr>
        <w:t>taký</w:t>
      </w:r>
      <w:r>
        <w:rPr>
          <w:spacing w:val="18"/>
          <w:position w:val="0"/>
          <w:sz w:val="23"/>
          <w:vertAlign w:val="baseline"/>
        </w:rPr>
        <w:t xml:space="preserve"> </w:t>
      </w:r>
      <w:r>
        <w:rPr>
          <w:position w:val="0"/>
          <w:sz w:val="23"/>
          <w:vertAlign w:val="baseline"/>
        </w:rPr>
        <w:t>"pohanský" čin,</w:t>
      </w:r>
      <w:r>
        <w:rPr>
          <w:spacing w:val="12"/>
          <w:position w:val="0"/>
          <w:sz w:val="23"/>
          <w:vertAlign w:val="baseline"/>
        </w:rPr>
        <w:t xml:space="preserve"> </w:t>
      </w:r>
      <w:r>
        <w:rPr>
          <w:position w:val="0"/>
          <w:sz w:val="23"/>
          <w:vertAlign w:val="baseline"/>
        </w:rPr>
        <w:t>označujúci</w:t>
      </w:r>
      <w:r>
        <w:rPr>
          <w:spacing w:val="16"/>
          <w:position w:val="0"/>
          <w:sz w:val="23"/>
          <w:vertAlign w:val="baseline"/>
        </w:rPr>
        <w:t xml:space="preserve"> </w:t>
      </w:r>
      <w:r>
        <w:rPr>
          <w:position w:val="0"/>
          <w:sz w:val="23"/>
          <w:vertAlign w:val="baseline"/>
        </w:rPr>
        <w:t>že</w:t>
      </w:r>
      <w:r>
        <w:rPr>
          <w:spacing w:val="14"/>
          <w:position w:val="0"/>
          <w:sz w:val="23"/>
          <w:vertAlign w:val="baseline"/>
        </w:rPr>
        <w:t xml:space="preserve"> </w:t>
      </w:r>
      <w:r>
        <w:rPr>
          <w:position w:val="0"/>
          <w:sz w:val="23"/>
          <w:vertAlign w:val="baseline"/>
        </w:rPr>
        <w:t>pri</w:t>
      </w:r>
      <w:r>
        <w:rPr>
          <w:spacing w:val="14"/>
          <w:position w:val="0"/>
          <w:sz w:val="23"/>
          <w:vertAlign w:val="baseline"/>
        </w:rPr>
        <w:t xml:space="preserve"> </w:t>
      </w:r>
      <w:r>
        <w:rPr>
          <w:position w:val="0"/>
          <w:sz w:val="23"/>
          <w:vertAlign w:val="baseline"/>
        </w:rPr>
        <w:t>najmenej</w:t>
      </w:r>
      <w:r>
        <w:rPr>
          <w:spacing w:val="13"/>
          <w:position w:val="0"/>
          <w:sz w:val="23"/>
          <w:vertAlign w:val="baseline"/>
        </w:rPr>
        <w:t xml:space="preserve"> </w:t>
      </w:r>
      <w:r>
        <w:rPr>
          <w:position w:val="0"/>
          <w:sz w:val="23"/>
          <w:vertAlign w:val="baseline"/>
        </w:rPr>
        <w:t>jeden</w:t>
      </w:r>
      <w:r>
        <w:rPr>
          <w:spacing w:val="13"/>
          <w:position w:val="0"/>
          <w:sz w:val="23"/>
          <w:vertAlign w:val="baseline"/>
        </w:rPr>
        <w:t xml:space="preserve"> </w:t>
      </w:r>
      <w:r>
        <w:rPr>
          <w:position w:val="0"/>
          <w:sz w:val="23"/>
          <w:vertAlign w:val="baseline"/>
        </w:rPr>
        <w:t>židovský</w:t>
      </w:r>
      <w:r>
        <w:rPr>
          <w:spacing w:val="16"/>
          <w:position w:val="0"/>
          <w:sz w:val="23"/>
          <w:vertAlign w:val="baseline"/>
        </w:rPr>
        <w:t xml:space="preserve"> </w:t>
      </w:r>
      <w:r>
        <w:rPr>
          <w:position w:val="0"/>
          <w:sz w:val="23"/>
          <w:vertAlign w:val="baseline"/>
        </w:rPr>
        <w:t>autora</w:t>
      </w:r>
      <w:r>
        <w:rPr>
          <w:spacing w:val="12"/>
          <w:position w:val="0"/>
          <w:sz w:val="23"/>
          <w:vertAlign w:val="baseline"/>
        </w:rPr>
        <w:t xml:space="preserve"> </w:t>
      </w:r>
      <w:r>
        <w:rPr>
          <w:position w:val="0"/>
          <w:sz w:val="23"/>
          <w:vertAlign w:val="baseline"/>
        </w:rPr>
        <w:t>v</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helenistický</w:t>
      </w:r>
      <w:r>
        <w:rPr>
          <w:spacing w:val="13"/>
          <w:position w:val="0"/>
          <w:sz w:val="23"/>
          <w:vertAlign w:val="baseline"/>
        </w:rPr>
        <w:t xml:space="preserve"> </w:t>
      </w:r>
      <w:r>
        <w:rPr>
          <w:position w:val="0"/>
          <w:sz w:val="23"/>
          <w:vertAlign w:val="baseline"/>
        </w:rPr>
        <w:t>éra</w:t>
      </w:r>
      <w:r>
        <w:rPr>
          <w:spacing w:val="12"/>
          <w:position w:val="0"/>
          <w:sz w:val="23"/>
          <w:vertAlign w:val="baseline"/>
        </w:rPr>
        <w:t xml:space="preserve"> </w:t>
      </w:r>
      <w:r>
        <w:rPr>
          <w:position w:val="0"/>
          <w:sz w:val="23"/>
          <w:vertAlign w:val="baseline"/>
        </w:rPr>
        <w:t>veril</w:t>
      </w:r>
      <w:r>
        <w:rPr>
          <w:spacing w:val="14"/>
          <w:position w:val="0"/>
          <w:sz w:val="23"/>
          <w:vertAlign w:val="baseline"/>
        </w:rPr>
        <w:t xml:space="preserve"> </w:t>
      </w:r>
      <w:r>
        <w:rPr>
          <w:position w:val="0"/>
          <w:sz w:val="23"/>
          <w:vertAlign w:val="baseline"/>
        </w:rPr>
        <w:t>v</w:t>
      </w:r>
      <w:r>
        <w:rPr>
          <w:spacing w:val="14"/>
          <w:position w:val="0"/>
          <w:sz w:val="23"/>
          <w:vertAlign w:val="baseline"/>
        </w:rPr>
        <w:t xml:space="preserve"> </w:t>
      </w:r>
      <w:r>
        <w:rPr>
          <w:position w:val="0"/>
          <w:sz w:val="23"/>
          <w:vertAlign w:val="baseline"/>
        </w:rPr>
        <w:t>kŕmenie</w:t>
      </w:r>
      <w:r>
        <w:rPr>
          <w:spacing w:val="14"/>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mŕtvy</w:t>
      </w:r>
      <w:r>
        <w:rPr>
          <w:spacing w:val="13"/>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 xml:space="preserve">spôsobom podobným mnohým Grékom a Rimanom. </w:t>
      </w:r>
      <w:r>
        <w:rPr>
          <w:color w:val="0000FF"/>
          <w:u w:val="single" w:color="0000FF"/>
          <w:vertAlign w:val="superscript"/>
        </w:rPr>
        <w:t>49</w:t>
      </w:r>
    </w:p>
    <w:p>
      <w:pPr>
        <w:pStyle w:val="Telotextu"/>
        <w:spacing w:before="14" w:after="0"/>
        <w:rPr/>
      </w:pPr>
      <w:r>
        <w:rPr/>
        <w:t>Poskytovanie</w:t>
      </w:r>
      <w:r>
        <w:rPr>
          <w:spacing w:val="5"/>
        </w:rPr>
        <w:t xml:space="preserve"> </w:t>
      </w:r>
      <w:r>
        <w:rPr/>
        <w:t>a</w:t>
      </w:r>
      <w:r>
        <w:rPr>
          <w:spacing w:val="2"/>
        </w:rPr>
        <w:t xml:space="preserve"> </w:t>
      </w:r>
      <w:r>
        <w:rPr/>
        <w:t>Správne</w:t>
      </w:r>
      <w:r>
        <w:rPr>
          <w:spacing w:val="3"/>
        </w:rPr>
        <w:t xml:space="preserve"> </w:t>
      </w:r>
      <w:r>
        <w:rPr>
          <w:spacing w:val="-2"/>
        </w:rPr>
        <w:t>Pochovanie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215" w:hanging="0"/>
        <w:rPr/>
      </w:pPr>
      <w:r>
        <w:rPr/>
        <w:t>Existuje jedna najpozoruhodnejšia téma súvisiaca s našou témou, ktorá je potvrdená v literárnych zdrojoch medzi Grékmi,</w:t>
      </w:r>
      <w:r>
        <w:rPr>
          <w:spacing w:val="80"/>
          <w:w w:val="150"/>
        </w:rPr>
        <w:t xml:space="preserve"> </w:t>
      </w:r>
      <w:r>
        <w:rPr/>
        <w:t xml:space="preserve">Rimania a Židia: povinnosť živých zabezpečiť mŕtvym dôstojný pohreb. Táto obava je vyjadrená aj na epitafoch. </w:t>
      </w:r>
      <w:r>
        <w:rPr>
          <w:color w:val="0000FF"/>
          <w:u w:val="single" w:color="0000FF"/>
          <w:vertAlign w:val="superscript"/>
        </w:rPr>
        <w:t>50</w:t>
      </w:r>
      <w:r>
        <w:rPr>
          <w:color w:val="0000FF"/>
          <w:position w:val="0"/>
          <w:sz w:val="23"/>
          <w:vertAlign w:val="baseline"/>
        </w:rPr>
        <w:t xml:space="preserve"> </w:t>
      </w:r>
      <w:r>
        <w:rPr>
          <w:position w:val="0"/>
          <w:sz w:val="23"/>
          <w:vertAlign w:val="baseline"/>
        </w:rPr>
        <w:t xml:space="preserve">Jeho ústrednú úlohu ukazuje cynik Diogenes († 320 pred n. l.), ktorý údajne šokoval svoje publikum vyhlásením, že chce, aby jeho telo zostalo nepochované, aby ho zožrali mrchožrúti. </w:t>
      </w:r>
      <w:r>
        <w:rPr>
          <w:color w:val="0000FF"/>
          <w:u w:val="single" w:color="0000FF"/>
          <w:vertAlign w:val="superscript"/>
        </w:rPr>
        <w:t>51</w:t>
      </w:r>
      <w:r>
        <w:rPr>
          <w:color w:val="0000FF"/>
          <w:position w:val="0"/>
          <w:sz w:val="23"/>
          <w:vertAlign w:val="baseline"/>
        </w:rPr>
        <w:t xml:space="preserve"> </w:t>
      </w:r>
      <w:r>
        <w:rPr>
          <w:position w:val="0"/>
          <w:sz w:val="23"/>
          <w:vertAlign w:val="baseline"/>
        </w:rPr>
        <w:t>Pamätajúc na varovanie Hopkinsa a Lettsa, ktoré robili mnohí v gréckom a rímskom svete</w:t>
      </w:r>
    </w:p>
    <w:p>
      <w:pPr>
        <w:pStyle w:val="Telotextu"/>
        <w:spacing w:lineRule="auto" w:line="242" w:before="64" w:after="0"/>
        <w:ind w:left="114" w:right="314" w:hanging="0"/>
        <w:rPr/>
      </w:pPr>
      <w:r>
        <w:rPr/>
        <w:t>Neprijatie dôstojného pohrebu len zväčšuje dosah týchto tradícií: Medzi mnohými starovekými autormi existovala obava, že s vlastným telom sa nebude správne nakladať a že to môže mať vážne následky nielen pre vnímanie vlastného sociálneho postavenia, ale aj pre vlastnej posmrtnej existencie. Prvky tejto témy sa nachádzajú v najklasickejších prameňoch: Homér, grécka tragédia z piateho storočia pred n. l. a latinský epický básnik Vergílius (70-19 pred Kr.).</w:t>
      </w:r>
    </w:p>
    <w:p>
      <w:pPr>
        <w:pStyle w:val="Telotextu"/>
        <w:spacing w:lineRule="auto" w:line="240"/>
        <w:ind w:left="114" w:right="268" w:hanging="0"/>
        <w:rPr/>
      </w:pPr>
      <w:r>
        <w:rPr/>
        <w:t xml:space="preserve">V </w:t>
      </w:r>
      <w:r>
        <w:rPr>
          <w:i/>
        </w:rPr>
        <w:t xml:space="preserve">Iliade </w:t>
      </w:r>
      <w:r>
        <w:rPr/>
        <w:t xml:space="preserve">23,62-107 sa Achilleovi vo sne zjaví duch Patrokla a žiada ho o poriadnu kremáciu. Patroklos hovorí: "Pochovajte ma so všetkou rýchlosťou, aby som mohol prejsť bránami Hádesu. V diaľke ma držia duchovia, prízraky ľudí, ktorí sa namáhali, ani mi nedovolia, aby som sa k nim pripojil za hranicami." Rieka, ale márne blúdim cez Hádov dom so širokou bránou“ ( </w:t>
      </w:r>
      <w:r>
        <w:rPr>
          <w:i/>
        </w:rPr>
        <w:t xml:space="preserve">Ilias </w:t>
      </w:r>
      <w:r>
        <w:rPr>
          <w:spacing w:val="-2"/>
        </w:rPr>
        <w:t>71-74).</w:t>
      </w:r>
    </w:p>
    <w:p>
      <w:pPr>
        <w:pStyle w:val="Telotextu"/>
        <w:spacing w:lineRule="auto" w:line="240"/>
        <w:ind w:left="114" w:right="314" w:hanging="0"/>
        <w:rPr/>
      </w:pPr>
      <w:r>
        <w:rPr/>
        <w:t xml:space="preserve">Vykonávanie kremačných obradov má jasný vplyv na stav mŕtveho v posmrtnom živote; nechať telo nepochované je škodlivé. </w:t>
      </w:r>
      <w:r>
        <w:rPr>
          <w:color w:val="0000FF"/>
          <w:u w:val="single" w:color="0000FF"/>
          <w:vertAlign w:val="superscript"/>
        </w:rPr>
        <w:t>52</w:t>
      </w:r>
      <w:r>
        <w:rPr>
          <w:color w:val="0000FF"/>
          <w:position w:val="0"/>
          <w:sz w:val="23"/>
          <w:vertAlign w:val="baseline"/>
        </w:rPr>
        <w:t xml:space="preserve"> </w:t>
      </w:r>
      <w:r>
        <w:rPr>
          <w:position w:val="0"/>
          <w:sz w:val="23"/>
          <w:vertAlign w:val="baseline"/>
        </w:rPr>
        <w:t xml:space="preserve">Podobne, ako súčasť slávneho Odyseovho výletu do podsvetia v </w:t>
      </w:r>
      <w:r>
        <w:rPr>
          <w:i/>
          <w:position w:val="0"/>
          <w:sz w:val="23"/>
          <w:vertAlign w:val="baseline"/>
        </w:rPr>
        <w:t xml:space="preserve">Odyseovej </w:t>
      </w:r>
      <w:r>
        <w:rPr>
          <w:position w:val="0"/>
          <w:sz w:val="23"/>
          <w:vertAlign w:val="baseline"/>
        </w:rPr>
        <w:t>knihe 11, tieň Odyseovho mŕtveho druha Elpenora žiada dôstojnú kremáciu, keďže jeho mŕtvolu zanechali Odyseus a jeho muži (11.51-80). Na rozdiel od</w:t>
      </w:r>
    </w:p>
    <w:p>
      <w:pPr>
        <w:pStyle w:val="Telotextu"/>
        <w:spacing w:before="5" w:after="0"/>
        <w:rPr/>
      </w:pPr>
      <w:r>
        <w:rPr/>
        <w:t>koniec</w:t>
      </w:r>
      <w:r>
        <w:rPr>
          <w:spacing w:val="3"/>
        </w:rPr>
        <w:t xml:space="preserve"> </w:t>
      </w:r>
      <w:r>
        <w:rPr>
          <w:spacing w:val="-4"/>
        </w:rPr>
        <w:t>str.19</w:t>
      </w:r>
    </w:p>
    <w:p>
      <w:pPr>
        <w:pStyle w:val="Telotextu"/>
        <w:spacing w:before="3" w:after="0"/>
        <w:rPr>
          <w:spacing w:val="8"/>
        </w:rPr>
      </w:pPr>
      <w:r>
        <w:rPr/>
      </w:r>
    </w:p>
    <w:p>
      <w:pPr>
        <w:pStyle w:val="Telotextu"/>
        <w:spacing w:before="5" w:after="0"/>
        <w:rPr>
          <w:spacing w:val="5"/>
        </w:rPr>
      </w:pPr>
      <w:r>
        <w:rPr/>
      </w:r>
    </w:p>
    <w:p>
      <w:pPr>
        <w:pStyle w:val="Telotextu"/>
        <w:spacing w:lineRule="auto" w:line="240" w:before="4" w:after="0"/>
        <w:ind w:left="114" w:right="197" w:hanging="0"/>
        <w:rPr/>
      </w:pPr>
      <w:r>
        <w:rPr/>
        <w:t>Patroklos, Elpenor výslovne neuvádza, že v posmrtnom živote trpí, pretože jeho telo bolo ponechané hniť, alebo že jeho stav sa zlepší, ak Odyseus splní jeho požiadavku. Ale aj keď nie je uvedený žiadny jasný dôvod, Elpenor si želá, aby bola táto služba vykonaná, a Odyseus a jeho muži sú veľmi horliví, aby im vyhoveli (12,8-15).</w:t>
      </w:r>
    </w:p>
    <w:p>
      <w:pPr>
        <w:pStyle w:val="Telotextu"/>
        <w:spacing w:lineRule="auto" w:line="240" w:before="4" w:after="0"/>
        <w:ind w:left="114" w:right="197" w:hanging="0"/>
        <w:rPr/>
      </w:pPr>
      <w:r>
        <w:drawing>
          <wp:anchor behindDoc="1" distT="0" distB="0" distL="0" distR="0" simplePos="0" locked="0" layoutInCell="0" allowOverlap="1" relativeHeight="114">
            <wp:simplePos x="0" y="0"/>
            <wp:positionH relativeFrom="page">
              <wp:posOffset>2954655</wp:posOffset>
            </wp:positionH>
            <wp:positionV relativeFrom="paragraph">
              <wp:posOffset>2110105</wp:posOffset>
            </wp:positionV>
            <wp:extent cx="37465" cy="92710"/>
            <wp:effectExtent l="0" t="0" r="0" b="0"/>
            <wp:wrapNone/>
            <wp:docPr id="27"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7.png" descr=""/>
                    <pic:cNvPicPr>
                      <a:picLocks noChangeAspect="1" noChangeArrowheads="1"/>
                    </pic:cNvPicPr>
                  </pic:nvPicPr>
                  <pic:blipFill>
                    <a:blip r:embed="rId10"/>
                    <a:stretch>
                      <a:fillRect/>
                    </a:stretch>
                  </pic:blipFill>
                  <pic:spPr bwMode="auto">
                    <a:xfrm>
                      <a:off x="0" y="0"/>
                      <a:ext cx="37465" cy="92710"/>
                    </a:xfrm>
                    <a:prstGeom prst="rect">
                      <a:avLst/>
                    </a:prstGeom>
                  </pic:spPr>
                </pic:pic>
              </a:graphicData>
            </a:graphic>
          </wp:anchor>
        </w:drawing>
      </w:r>
      <w:r>
        <w:rPr/>
        <w:t xml:space="preserve">Potreba zabezpečiť dôstojný pohreb bola bežnou témou aj v gréckej tragédii, ako aj v slávnej potrebe Antigony pochovať svojho mŕtveho brata Polynicesa. Kráľ Kreón si prial nechať telo Polynicesa nepochované ako morálny príklad, keďže zomrel v boji proti vlastnému mestu ( </w:t>
      </w:r>
      <w:r>
        <w:rPr>
          <w:i/>
        </w:rPr>
        <w:t xml:space="preserve">Antigona </w:t>
      </w:r>
      <w:r>
        <w:rPr/>
        <w:t>194-210). Popri všetkých otázkach pozemských</w:t>
      </w:r>
      <w:r>
        <w:rPr>
          <w:spacing w:val="15"/>
        </w:rPr>
        <w:t xml:space="preserve"> </w:t>
      </w:r>
      <w:r>
        <w:rPr/>
        <w:t>česť</w:t>
      </w:r>
      <w:r>
        <w:rPr>
          <w:spacing w:val="17"/>
        </w:rPr>
        <w:t xml:space="preserve"> </w:t>
      </w:r>
      <w:r>
        <w:rPr/>
        <w:t>a</w:t>
      </w:r>
      <w:r>
        <w:rPr>
          <w:spacing w:val="18"/>
        </w:rPr>
        <w:t xml:space="preserve"> </w:t>
      </w:r>
      <w:r>
        <w:rPr/>
        <w:t>spravodlivosti</w:t>
      </w:r>
      <w:r>
        <w:rPr>
          <w:spacing w:val="17"/>
        </w:rPr>
        <w:t xml:space="preserve"> </w:t>
      </w:r>
      <w:r>
        <w:rPr/>
        <w:t>že</w:t>
      </w:r>
      <w:r>
        <w:rPr>
          <w:spacing w:val="17"/>
        </w:rPr>
        <w:t xml:space="preserve"> </w:t>
      </w:r>
      <w:r>
        <w:rPr/>
        <w:t>motivovať</w:t>
      </w:r>
      <w:r>
        <w:rPr>
          <w:spacing w:val="15"/>
        </w:rPr>
        <w:t xml:space="preserve"> </w:t>
      </w:r>
      <w:r>
        <w:rPr/>
        <w:t>ona,</w:t>
      </w:r>
      <w:r>
        <w:rPr>
          <w:spacing w:val="17"/>
        </w:rPr>
        <w:t xml:space="preserve"> </w:t>
      </w:r>
      <w:r>
        <w:rPr/>
        <w:t>Antigona</w:t>
      </w:r>
      <w:r>
        <w:rPr>
          <w:spacing w:val="14"/>
        </w:rPr>
        <w:t xml:space="preserve"> </w:t>
      </w:r>
      <w:r>
        <w:rPr/>
        <w:t>hovorí</w:t>
      </w:r>
      <w:r>
        <w:rPr>
          <w:spacing w:val="17"/>
        </w:rPr>
        <w:t xml:space="preserve"> </w:t>
      </w:r>
      <w:r>
        <w:rPr/>
        <w:t>v</w:t>
      </w:r>
      <w:r>
        <w:rPr>
          <w:spacing w:val="17"/>
        </w:rPr>
        <w:t xml:space="preserve"> </w:t>
      </w:r>
      <w:r>
        <w:rPr/>
        <w:t>linky</w:t>
      </w:r>
      <w:r>
        <w:rPr>
          <w:spacing w:val="14"/>
        </w:rPr>
        <w:t xml:space="preserve"> </w:t>
      </w:r>
      <w:r>
        <w:rPr/>
        <w:t>27-29</w:t>
      </w:r>
      <w:r>
        <w:rPr>
          <w:spacing w:val="17"/>
        </w:rPr>
        <w:t xml:space="preserve"> </w:t>
      </w:r>
      <w:r>
        <w:rPr/>
        <w:t>že</w:t>
      </w:r>
      <w:r>
        <w:rPr>
          <w:spacing w:val="15"/>
        </w:rPr>
        <w:t xml:space="preserve"> </w:t>
      </w:r>
      <w:r>
        <w:rPr/>
        <w:t>jej</w:t>
      </w:r>
      <w:r>
        <w:rPr>
          <w:spacing w:val="14"/>
        </w:rPr>
        <w:t xml:space="preserve"> </w:t>
      </w:r>
      <w:r>
        <w:rPr/>
        <w:t>brat</w:t>
      </w:r>
      <w:r>
        <w:rPr>
          <w:spacing w:val="17"/>
        </w:rPr>
        <w:t xml:space="preserve"> </w:t>
      </w:r>
      <w:r>
        <w:rPr/>
        <w:t>Eteokles,</w:t>
      </w:r>
      <w:r>
        <w:rPr>
          <w:spacing w:val="15"/>
        </w:rPr>
        <w:t xml:space="preserve"> </w:t>
      </w:r>
      <w:r>
        <w:rPr/>
        <w:t xml:space="preserve">ktorý </w:t>
      </w:r>
      <w:r>
        <w:rPr>
          <w:i/>
        </w:rPr>
        <w:t xml:space="preserve">bol </w:t>
      </w:r>
      <w:r>
        <w:rPr/>
        <w:t xml:space="preserve">riadne pochovaný, „má svoju česť medzi mŕtvymi na zemi“. Toto vyhlásenie je vágne; mohlo by to naznačovať, že akcia Antigony zlepší postavenie Polynice v posmrtnom živote a/alebo by sa mohla zamerať na spôsob, akým sa živí pozerajú na mŕtvych (tj nepochovaných mŕtvych si živí vážia). Označuje svoj zbožný čin ako "pomoc mŕtvym" </w:t>
      </w:r>
      <w:r>
        <w:rPr/>
        <w:drawing>
          <wp:inline distT="0" distB="0" distL="0" distR="0">
            <wp:extent cx="1844040" cy="158115"/>
            <wp:effectExtent l="0" t="0" r="0" b="0"/>
            <wp:docPr id="28" name="image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descr=""/>
                    <pic:cNvPicPr>
                      <a:picLocks noChangeAspect="1" noChangeArrowheads="1"/>
                    </pic:cNvPicPr>
                  </pic:nvPicPr>
                  <pic:blipFill>
                    <a:blip r:embed="rId11"/>
                    <a:stretch>
                      <a:fillRect/>
                    </a:stretch>
                  </pic:blipFill>
                  <pic:spPr bwMode="auto">
                    <a:xfrm>
                      <a:off x="0" y="0"/>
                      <a:ext cx="1844040" cy="158115"/>
                    </a:xfrm>
                    <a:prstGeom prst="rect">
                      <a:avLst/>
                    </a:prstGeom>
                  </pic:spPr>
                </pic:pic>
              </a:graphicData>
            </a:graphic>
          </wp:inline>
        </w:drawing>
      </w:r>
      <w:r>
        <w:rPr/>
        <w:t xml:space="preserve">; ale v riadku 521 nahlas špekuluje, "ktovie, či jeho čin [boj Polynices proti jeho vlastnému mestu] je bez viny vo svete pod ním?" Tieto pasáže naznačujú, že sa niečo deje vo svete mŕtvych; sa tam robia morálne súdy, môžu sa uplatniť pojmy hanby a cti, hoci Antigona si nie je istá, ako by sa vzťahovali na jej brata. Aischylos tu môže pomôcť objasniť túto otázku: v </w:t>
      </w:r>
      <w:r>
        <w:rPr>
          <w:i/>
        </w:rPr>
        <w:t xml:space="preserve">Eumenides </w:t>
      </w:r>
      <w:r>
        <w:rPr/>
        <w:t>94 sa dozvedáme, že duch Klytaestra je „zneuctený“ (αφτιμασμ νη) medzi ostatnými mŕtvymi, pretože spáchala vraždu; "oni</w:t>
      </w:r>
      <w:r>
        <w:rPr>
          <w:spacing w:val="19"/>
        </w:rPr>
        <w:t xml:space="preserve"> </w:t>
      </w:r>
      <w:r>
        <w:rPr/>
        <w:t>nikdy</w:t>
      </w:r>
      <w:r>
        <w:rPr>
          <w:spacing w:val="17"/>
        </w:rPr>
        <w:t xml:space="preserve"> </w:t>
      </w:r>
      <w:r>
        <w:rPr/>
        <w:t>prestať</w:t>
      </w:r>
      <w:r>
        <w:rPr>
          <w:spacing w:val="16"/>
        </w:rPr>
        <w:t xml:space="preserve"> </w:t>
      </w:r>
      <w:r>
        <w:rPr/>
        <w:t>hanobenie</w:t>
      </w:r>
      <w:r>
        <w:rPr>
          <w:spacing w:val="19"/>
        </w:rPr>
        <w:t xml:space="preserve"> </w:t>
      </w:r>
      <w:r>
        <w:rPr/>
        <w:t>ja,"</w:t>
      </w:r>
      <w:r>
        <w:rPr>
          <w:spacing w:val="17"/>
        </w:rPr>
        <w:t xml:space="preserve"> </w:t>
      </w:r>
      <w:r>
        <w:rPr/>
        <w:t>ona</w:t>
      </w:r>
      <w:r>
        <w:rPr>
          <w:spacing w:val="17"/>
        </w:rPr>
        <w:t xml:space="preserve"> </w:t>
      </w:r>
      <w:r>
        <w:rPr/>
        <w:t>narieka.</w:t>
      </w:r>
      <w:r>
        <w:rPr>
          <w:spacing w:val="19"/>
        </w:rPr>
        <w:t xml:space="preserve"> </w:t>
      </w:r>
      <w:r>
        <w:rPr/>
        <w:t>Jeden</w:t>
      </w:r>
      <w:r>
        <w:rPr>
          <w:spacing w:val="16"/>
        </w:rPr>
        <w:t xml:space="preserve"> </w:t>
      </w:r>
      <w:r>
        <w:rPr/>
        <w:t>mohol</w:t>
      </w:r>
      <w:r>
        <w:rPr>
          <w:spacing w:val="17"/>
        </w:rPr>
        <w:t xml:space="preserve"> </w:t>
      </w:r>
      <w:r>
        <w:rPr/>
        <w:t>rozumieť</w:t>
      </w:r>
      <w:r>
        <w:rPr>
          <w:spacing w:val="19"/>
        </w:rPr>
        <w:t xml:space="preserve"> </w:t>
      </w:r>
      <w:r>
        <w:rPr/>
        <w:t>že</w:t>
      </w:r>
      <w:r>
        <w:rPr>
          <w:spacing w:val="17"/>
        </w:rPr>
        <w:t xml:space="preserve"> </w:t>
      </w:r>
      <w:r>
        <w:rPr/>
        <w:t>Antigona</w:t>
      </w:r>
      <w:r>
        <w:rPr>
          <w:spacing w:val="17"/>
        </w:rPr>
        <w:t xml:space="preserve"> </w:t>
      </w:r>
      <w:r>
        <w:rPr/>
        <w:t>robí</w:t>
      </w:r>
      <w:r>
        <w:rPr>
          <w:spacing w:val="17"/>
        </w:rPr>
        <w:t xml:space="preserve"> </w:t>
      </w:r>
      <w:r>
        <w:rPr/>
        <w:t>nie</w:t>
      </w:r>
      <w:r>
        <w:rPr>
          <w:spacing w:val="17"/>
        </w:rPr>
        <w:t xml:space="preserve"> </w:t>
      </w:r>
      <w:r>
        <w:rPr/>
        <w:t>chcieť</w:t>
      </w:r>
      <w:r>
        <w:rPr>
          <w:spacing w:val="17"/>
        </w:rPr>
        <w:t xml:space="preserve"> </w:t>
      </w:r>
      <w:r>
        <w:rPr/>
        <w:t xml:space="preserve">jej brat byť tak zneuctený. </w:t>
      </w:r>
      <w:r>
        <w:rPr>
          <w:color w:val="0000FF"/>
          <w:u w:val="single" w:color="0000FF"/>
          <w:vertAlign w:val="superscript"/>
        </w:rPr>
        <w:t>53</w:t>
      </w:r>
      <w:r>
        <w:rPr>
          <w:color w:val="0000FF"/>
          <w:position w:val="0"/>
          <w:sz w:val="23"/>
          <w:vertAlign w:val="baseline"/>
        </w:rPr>
        <w:t xml:space="preserve"> </w:t>
      </w:r>
      <w:r>
        <w:rPr>
          <w:position w:val="0"/>
          <w:sz w:val="23"/>
          <w:vertAlign w:val="baseline"/>
        </w:rPr>
        <w:t xml:space="preserve">V zobrazení podobnom Homérovej Elpenore sa Euripidova postava Polydorus ( </w:t>
      </w:r>
      <w:r>
        <w:rPr>
          <w:i/>
          <w:position w:val="0"/>
          <w:sz w:val="23"/>
          <w:vertAlign w:val="baseline"/>
        </w:rPr>
        <w:t xml:space="preserve">Hecuba </w:t>
      </w:r>
      <w:r>
        <w:rPr>
          <w:position w:val="0"/>
          <w:sz w:val="23"/>
          <w:vertAlign w:val="baseline"/>
        </w:rPr>
        <w:t xml:space="preserve">28-34), ktorej telo je nepochované, trepe okolo hlavy svojej matky Hecuby (pravdepodobne znamená, že sa jej zjavuje v snoch). </w:t>
      </w:r>
      <w:r>
        <w:rPr>
          <w:color w:val="0000FF"/>
          <w:u w:val="single" w:color="0000FF"/>
          <w:vertAlign w:val="superscript"/>
        </w:rPr>
        <w:t>54</w:t>
      </w:r>
      <w:r>
        <w:rPr>
          <w:color w:val="0000FF"/>
          <w:position w:val="0"/>
          <w:sz w:val="23"/>
          <w:vertAlign w:val="baseline"/>
        </w:rPr>
        <w:t xml:space="preserve"> </w:t>
      </w:r>
      <w:r>
        <w:rPr>
          <w:position w:val="0"/>
          <w:sz w:val="23"/>
          <w:vertAlign w:val="baseline"/>
        </w:rPr>
        <w:t>Myšlienka, že nepochovaným treba pomôcť</w:t>
      </w:r>
      <w:r>
        <w:rPr>
          <w:spacing w:val="40"/>
          <w:position w:val="0"/>
          <w:sz w:val="23"/>
          <w:vertAlign w:val="baseline"/>
        </w:rPr>
        <w:t xml:space="preserve"> </w:t>
      </w:r>
      <w:r>
        <w:rPr>
          <w:position w:val="0"/>
          <w:sz w:val="23"/>
          <w:vertAlign w:val="baseline"/>
        </w:rPr>
        <w:t>žitie je jasne naznačené v Homérovi a v tu uvedených tragických situáciách; v neskorej rímskej republike a raných cisárskych obdobiach je tento pojem ešte silnejšie rozvinutý v literatúre a v hlásených udalostiach zo skutočného života, ako je vidieť vo Vergíliovi a ďalších príkladoch, ktoré treba nasledovať.</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21" w:after="0"/>
        <w:ind w:left="114" w:right="262" w:hanging="0"/>
        <w:rPr/>
      </w:pPr>
      <w:r>
        <w:rPr/>
        <w:t xml:space="preserve">Virgilov náprotivok ku knihe 11 </w:t>
      </w:r>
      <w:r>
        <w:rPr>
          <w:i/>
        </w:rPr>
        <w:t xml:space="preserve">Odyssey </w:t>
      </w:r>
      <w:r>
        <w:rPr/>
        <w:t xml:space="preserve">sa nachádza v 6. knihe </w:t>
      </w:r>
      <w:r>
        <w:rPr>
          <w:i/>
        </w:rPr>
        <w:t xml:space="preserve">Aeneidy </w:t>
      </w:r>
      <w:r>
        <w:rPr/>
        <w:t>a obsahuje príbeh podobný žiadosti Elpenora. Virgil predkladá výslovnú doktrínu o strašnom osude duší</w:t>
      </w:r>
      <w:r>
        <w:rPr>
          <w:spacing w:val="80"/>
        </w:rPr>
        <w:t xml:space="preserve"> </w:t>
      </w:r>
      <w:r>
        <w:rPr/>
        <w:t>z nepochovaných. Aeneas na svojej ceste do podsvetia vidí veľký zástup duší na brehu rieky Styx, ktoré čakajú na Charona, aby ich previezol, a Sybil mu povie, že „toto sú tí bezmocní a bez hrobu... Charon ich nemusí preniesť. strašné brehy a rozbúrené vody, kým nenájdu ich kosti</w:t>
      </w:r>
      <w:r>
        <w:rPr>
          <w:spacing w:val="13"/>
        </w:rPr>
        <w:t xml:space="preserve"> </w:t>
      </w:r>
      <w:r>
        <w:rPr/>
        <w:t>a</w:t>
      </w:r>
      <w:r>
        <w:rPr>
          <w:spacing w:val="13"/>
        </w:rPr>
        <w:t xml:space="preserve"> </w:t>
      </w:r>
      <w:r>
        <w:rPr/>
        <w:t>odpočívajúci</w:t>
      </w:r>
      <w:r>
        <w:rPr>
          <w:spacing w:val="13"/>
        </w:rPr>
        <w:t xml:space="preserve"> </w:t>
      </w:r>
      <w:r>
        <w:rPr/>
        <w:t>miesto.</w:t>
      </w:r>
      <w:r>
        <w:rPr>
          <w:spacing w:val="14"/>
        </w:rPr>
        <w:t xml:space="preserve"> </w:t>
      </w:r>
      <w:r>
        <w:rPr/>
        <w:t>Oni</w:t>
      </w:r>
      <w:r>
        <w:rPr>
          <w:spacing w:val="15"/>
        </w:rPr>
        <w:t xml:space="preserve"> </w:t>
      </w:r>
      <w:r>
        <w:rPr/>
        <w:t>túlať sa</w:t>
      </w:r>
      <w:r>
        <w:rPr>
          <w:spacing w:val="13"/>
        </w:rPr>
        <w:t xml:space="preserve"> </w:t>
      </w:r>
      <w:r>
        <w:rPr/>
        <w:t>a</w:t>
      </w:r>
      <w:r>
        <w:rPr>
          <w:spacing w:val="15"/>
        </w:rPr>
        <w:t xml:space="preserve"> </w:t>
      </w:r>
      <w:r>
        <w:rPr/>
        <w:t>trepotanie</w:t>
      </w:r>
      <w:r>
        <w:rPr>
          <w:spacing w:val="13"/>
        </w:rPr>
        <w:t xml:space="preserve"> </w:t>
      </w:r>
      <w:r>
        <w:rPr/>
        <w:t>okolo</w:t>
      </w:r>
      <w:r>
        <w:rPr>
          <w:spacing w:val="14"/>
        </w:rPr>
        <w:t xml:space="preserve"> </w:t>
      </w:r>
      <w:r>
        <w:rPr/>
        <w:t>títo</w:t>
      </w:r>
      <w:r>
        <w:rPr>
          <w:spacing w:val="14"/>
        </w:rPr>
        <w:t xml:space="preserve"> </w:t>
      </w:r>
      <w:r>
        <w:rPr/>
        <w:t>brehoch</w:t>
      </w:r>
      <w:r>
        <w:rPr>
          <w:spacing w:val="14"/>
        </w:rPr>
        <w:t xml:space="preserve"> </w:t>
      </w:r>
      <w:r>
        <w:rPr/>
        <w:t>pre</w:t>
      </w:r>
      <w:r>
        <w:rPr>
          <w:spacing w:val="12"/>
        </w:rPr>
        <w:t xml:space="preserve"> </w:t>
      </w:r>
      <w:r>
        <w:rPr/>
        <w:t>jeden</w:t>
      </w:r>
      <w:r>
        <w:rPr>
          <w:spacing w:val="12"/>
        </w:rPr>
        <w:t xml:space="preserve"> </w:t>
      </w:r>
      <w:r>
        <w:rPr/>
        <w:t>sto</w:t>
      </w:r>
      <w:r>
        <w:rPr>
          <w:spacing w:val="14"/>
        </w:rPr>
        <w:t xml:space="preserve"> </w:t>
      </w:r>
      <w:r>
        <w:rPr/>
        <w:t>rokov;</w:t>
      </w:r>
      <w:r>
        <w:rPr>
          <w:spacing w:val="14"/>
        </w:rPr>
        <w:t xml:space="preserve"> </w:t>
      </w:r>
      <w:r>
        <w:rPr/>
        <w:t>iba</w:t>
      </w:r>
      <w:r>
        <w:rPr>
          <w:spacing w:val="14"/>
        </w:rPr>
        <w:t xml:space="preserve"> </w:t>
      </w:r>
      <w:r>
        <w:rPr/>
        <w:t>potom</w:t>
      </w:r>
      <w:r>
        <w:rPr>
          <w:spacing w:val="15"/>
        </w:rPr>
        <w:t xml:space="preserve"> </w:t>
      </w:r>
      <w:r>
        <w:rPr/>
        <w:t>konečne, keď boli pripustení, znovu navštívia vytúžené bazény" (6.325-30). Čoskoro nato Aeneas vidí dušu Palinurusa, ktorý spadol cez palubu zo zadnej časti svojej lode počas líbyjskej plavby. Ukazuje sa</w:t>
      </w:r>
    </w:p>
    <w:p>
      <w:pPr>
        <w:pStyle w:val="Telotextu"/>
        <w:spacing w:before="64" w:after="0"/>
        <w:rPr/>
      </w:pPr>
      <w:r>
        <w:rPr/>
        <w:t>koniec</w:t>
      </w:r>
      <w:r>
        <w:rPr>
          <w:spacing w:val="3"/>
        </w:rPr>
        <w:t xml:space="preserve"> </w:t>
      </w:r>
      <w:r>
        <w:rPr>
          <w:spacing w:val="-4"/>
        </w:rPr>
        <w:t>str.20</w:t>
      </w:r>
    </w:p>
    <w:p>
      <w:pPr>
        <w:pStyle w:val="Telotextu"/>
        <w:spacing w:before="4" w:after="0"/>
        <w:rPr>
          <w:spacing w:val="8"/>
        </w:rPr>
      </w:pPr>
      <w:r>
        <w:rPr/>
      </w:r>
    </w:p>
    <w:p>
      <w:pPr>
        <w:pStyle w:val="Telotextu"/>
        <w:spacing w:before="4" w:after="0"/>
        <w:rPr>
          <w:spacing w:val="3"/>
        </w:rPr>
      </w:pPr>
      <w:r>
        <w:rPr/>
      </w:r>
    </w:p>
    <w:p>
      <w:pPr>
        <w:pStyle w:val="Telotextu"/>
        <w:spacing w:lineRule="auto" w:line="240" w:before="4" w:after="0"/>
        <w:ind w:left="114" w:right="212" w:hanging="0"/>
        <w:rPr/>
      </w:pPr>
      <w:r>
        <w:rPr/>
        <w:t>Palinurus nezomrel v mori, ale podarilo sa mu to</w:t>
      </w:r>
      <w:r>
        <w:rPr>
          <w:spacing w:val="14"/>
        </w:rPr>
        <w:t xml:space="preserve"> </w:t>
      </w:r>
      <w:r>
        <w:rPr/>
        <w:t>doplávať k talianskemu pobrežiu, len aby ho tam zabili</w:t>
      </w:r>
      <w:r>
        <w:rPr>
          <w:spacing w:val="80"/>
        </w:rPr>
        <w:t xml:space="preserve"> </w:t>
      </w:r>
      <w:r>
        <w:rPr/>
        <w:t xml:space="preserve">„barbarským ľudom“ ( </w:t>
      </w:r>
      <w:r>
        <w:rPr>
          <w:i/>
        </w:rPr>
        <w:t xml:space="preserve">gens rawlis </w:t>
      </w:r>
      <w:r>
        <w:rPr/>
        <w:t xml:space="preserve">). Teraz jeho telo zostáva v príboji, zmietané vlnami tam a späť. Palinurov odtieň prosí Aenea, aby na jeho mŕtvolu hodil trochu zeme a tým ma „zachránil pred týmito problémami“ ( </w:t>
      </w:r>
      <w:r>
        <w:rPr>
          <w:i/>
        </w:rPr>
        <w:t xml:space="preserve">eripe me hi </w:t>
      </w:r>
      <w:r>
        <w:rPr/>
        <w:t>s, 6.365). Palinurus by bol prevezený cez rieku o sto rokov skôr, ak by bol Aeneas schopný splniť jeho požiadavku. Nanešťastie pre Palinurusa, nebo mu určilo iný osud a Sibyla mu prikazuje, „prestaň dúfať, že rozhodnutia bohov sa zmenia modlitbou“</w:t>
      </w:r>
      <w:r>
        <w:rPr>
          <w:spacing w:val="18"/>
        </w:rPr>
        <w:t xml:space="preserve"> </w:t>
      </w:r>
      <w:r>
        <w:rPr/>
        <w:t>(6,376). Ona robí</w:t>
      </w:r>
      <w:r>
        <w:rPr>
          <w:spacing w:val="18"/>
        </w:rPr>
        <w:t xml:space="preserve"> </w:t>
      </w:r>
      <w:r>
        <w:rPr/>
        <w:t>ponúknite mu útechu a povedzte mu to</w:t>
      </w:r>
      <w:r>
        <w:rPr>
          <w:spacing w:val="18"/>
        </w:rPr>
        <w:t xml:space="preserve"> </w:t>
      </w:r>
      <w:r>
        <w:rPr/>
        <w:t>susedný</w:t>
      </w:r>
      <w:r>
        <w:rPr>
          <w:spacing w:val="18"/>
        </w:rPr>
        <w:t xml:space="preserve"> </w:t>
      </w:r>
      <w:r>
        <w:rPr/>
        <w:t>ľudia z</w:t>
      </w:r>
      <w:r>
        <w:rPr>
          <w:spacing w:val="40"/>
        </w:rPr>
        <w:t xml:space="preserve"> </w:t>
      </w:r>
      <w:r>
        <w:rPr/>
        <w:t>oblasť, kde leží jeho telo, zriadi svätyňu na jeho pamiatku, prinesie obety a miesto bude pomenované</w:t>
      </w:r>
      <w:r>
        <w:rPr>
          <w:spacing w:val="18"/>
        </w:rPr>
        <w:t xml:space="preserve"> </w:t>
      </w:r>
      <w:r>
        <w:rPr/>
        <w:t>v</w:t>
      </w:r>
      <w:r>
        <w:rPr>
          <w:spacing w:val="15"/>
        </w:rPr>
        <w:t xml:space="preserve"> </w:t>
      </w:r>
      <w:r>
        <w:rPr/>
        <w:t>jeho</w:t>
      </w:r>
      <w:r>
        <w:rPr>
          <w:spacing w:val="15"/>
        </w:rPr>
        <w:t xml:space="preserve"> </w:t>
      </w:r>
      <w:r>
        <w:rPr/>
        <w:t>česť</w:t>
      </w:r>
      <w:r>
        <w:rPr>
          <w:spacing w:val="15"/>
        </w:rPr>
        <w:t xml:space="preserve"> </w:t>
      </w:r>
      <w:r>
        <w:rPr/>
        <w:t>(Kapo</w:t>
      </w:r>
      <w:r>
        <w:rPr>
          <w:spacing w:val="16"/>
        </w:rPr>
        <w:t xml:space="preserve"> </w:t>
      </w:r>
      <w:r>
        <w:rPr/>
        <w:t>palinuro;</w:t>
      </w:r>
      <w:r>
        <w:rPr>
          <w:spacing w:val="15"/>
        </w:rPr>
        <w:t xml:space="preserve"> </w:t>
      </w:r>
      <w:r>
        <w:rPr/>
        <w:t>6,377-84).</w:t>
      </w:r>
      <w:r>
        <w:rPr>
          <w:spacing w:val="15"/>
        </w:rPr>
        <w:t xml:space="preserve"> </w:t>
      </w:r>
      <w:r>
        <w:rPr/>
        <w:t>Toto</w:t>
      </w:r>
      <w:r>
        <w:rPr>
          <w:spacing w:val="15"/>
        </w:rPr>
        <w:t xml:space="preserve"> </w:t>
      </w:r>
      <w:r>
        <w:rPr/>
        <w:t>novinky prinášajú skvelé</w:t>
      </w:r>
      <w:r>
        <w:rPr>
          <w:spacing w:val="15"/>
        </w:rPr>
        <w:t xml:space="preserve"> </w:t>
      </w:r>
      <w:r>
        <w:rPr/>
        <w:t>radosť</w:t>
      </w:r>
      <w:r>
        <w:rPr>
          <w:spacing w:val="18"/>
        </w:rPr>
        <w:t xml:space="preserve"> </w:t>
      </w:r>
      <w:r>
        <w:rPr/>
        <w:t>do</w:t>
      </w:r>
      <w:r>
        <w:rPr>
          <w:spacing w:val="16"/>
        </w:rPr>
        <w:t xml:space="preserve"> </w:t>
      </w:r>
      <w:r>
        <w:rPr/>
        <w:t>Palinurus,</w:t>
      </w:r>
      <w:r>
        <w:rPr>
          <w:spacing w:val="15"/>
        </w:rPr>
        <w:t xml:space="preserve"> </w:t>
      </w:r>
      <w:r>
        <w:rPr/>
        <w:t>tvorby</w:t>
      </w:r>
      <w:r>
        <w:rPr>
          <w:spacing w:val="16"/>
        </w:rPr>
        <w:t xml:space="preserve"> </w:t>
      </w:r>
      <w:r>
        <w:rPr/>
        <w:t xml:space="preserve">iným spôsobom poukazuje na to, že činy živých môžu mať priamy priaznivý vplyv na stav mŕtvych v posmrtnom živote. </w:t>
      </w:r>
      <w:r>
        <w:rPr>
          <w:color w:val="0000FF"/>
          <w:u w:val="single" w:color="0000FF"/>
          <w:vertAlign w:val="superscript"/>
        </w:rPr>
        <w:t>55</w:t>
      </w:r>
    </w:p>
    <w:p>
      <w:pPr>
        <w:pStyle w:val="Telotextu"/>
        <w:spacing w:lineRule="auto" w:line="240" w:before="14" w:after="0"/>
        <w:ind w:left="114" w:right="244" w:hanging="0"/>
        <w:rPr/>
      </w:pPr>
      <w:r>
        <w:drawing>
          <wp:anchor behindDoc="1" distT="0" distB="0" distL="0" distR="0" simplePos="0" locked="0" layoutInCell="0" allowOverlap="1" relativeHeight="115">
            <wp:simplePos x="0" y="0"/>
            <wp:positionH relativeFrom="page">
              <wp:posOffset>5586730</wp:posOffset>
            </wp:positionH>
            <wp:positionV relativeFrom="paragraph">
              <wp:posOffset>213360</wp:posOffset>
            </wp:positionV>
            <wp:extent cx="45720" cy="102235"/>
            <wp:effectExtent l="0" t="0" r="0" b="0"/>
            <wp:wrapNone/>
            <wp:docPr id="29"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9.png" descr=""/>
                    <pic:cNvPicPr>
                      <a:picLocks noChangeAspect="1" noChangeArrowheads="1"/>
                    </pic:cNvPicPr>
                  </pic:nvPicPr>
                  <pic:blipFill>
                    <a:blip r:embed="rId12"/>
                    <a:stretch>
                      <a:fillRect/>
                    </a:stretch>
                  </pic:blipFill>
                  <pic:spPr bwMode="auto">
                    <a:xfrm>
                      <a:off x="0" y="0"/>
                      <a:ext cx="45720" cy="102235"/>
                    </a:xfrm>
                    <a:prstGeom prst="rect">
                      <a:avLst/>
                    </a:prstGeom>
                  </pic:spPr>
                </pic:pic>
              </a:graphicData>
            </a:graphic>
          </wp:anchor>
        </w:drawing>
      </w:r>
      <w:r>
        <w:rPr/>
        <w:t xml:space="preserve">Viaceré texty naznačujú, že táto literárna téma sa premietla a možno aj pomohla formovať skutočné postoje skutočných ľudí. Pausanius (druhé storočie n. l.) uvádza, že „odtieň“ (ε δωλον) Akteona v Orchomenu znepokojoval ľudí, kým pre neho nevykonali správne pohrebné obrady ( Dec. </w:t>
      </w:r>
      <w:r>
        <w:rPr>
          <w:i/>
        </w:rPr>
        <w:t xml:space="preserve">Gr. </w:t>
      </w:r>
      <w:r>
        <w:rPr/>
        <w:t>9.38.5). Okrem toho, Pausanius chváli zbožné činy starovekých dôstojníkov, ktorí zabezpečili riadne pochovanie</w:t>
      </w:r>
      <w:r>
        <w:rPr>
          <w:spacing w:val="40"/>
        </w:rPr>
        <w:t xml:space="preserve"> </w:t>
      </w:r>
      <w:r>
        <w:rPr/>
        <w:t>cudzinci a vyplavené telá (2.1.3; 10.5.4). Plínius</w:t>
      </w:r>
      <w:r>
        <w:rPr>
          <w:spacing w:val="21"/>
        </w:rPr>
        <w:t xml:space="preserve"> </w:t>
      </w:r>
      <w:r>
        <w:rPr/>
        <w:t>mladší hlási, že filozof</w:t>
      </w:r>
      <w:r>
        <w:rPr>
          <w:spacing w:val="80"/>
        </w:rPr>
        <w:t xml:space="preserve"> </w:t>
      </w:r>
      <w:r>
        <w:rPr/>
        <w:t xml:space="preserve">Athenodorus úspešne zničil dom v Aténach exhumáciou kostí z domu a ich verejným pohrebom ( </w:t>
      </w:r>
      <w:r>
        <w:rPr>
          <w:i/>
        </w:rPr>
        <w:t xml:space="preserve">Ep </w:t>
      </w:r>
      <w:r>
        <w:rPr/>
        <w:t xml:space="preserve">. 7.27; rovnaký príbeh rozpráva Lucian, </w:t>
      </w:r>
      <w:r>
        <w:rPr>
          <w:i/>
        </w:rPr>
        <w:t xml:space="preserve">Milovník lží </w:t>
      </w:r>
      <w:r>
        <w:rPr/>
        <w:t>30). U Siliusa Italicusa</w:t>
      </w:r>
      <w:r>
        <w:rPr>
          <w:spacing w:val="40"/>
        </w:rPr>
        <w:t xml:space="preserve"> </w:t>
      </w:r>
      <w:r>
        <w:rPr>
          <w:i/>
        </w:rPr>
        <w:t xml:space="preserve">Punica </w:t>
      </w:r>
      <w:r>
        <w:rPr/>
        <w:t>13 475,</w:t>
      </w:r>
      <w:r>
        <w:rPr>
          <w:spacing w:val="13"/>
        </w:rPr>
        <w:t xml:space="preserve"> </w:t>
      </w:r>
      <w:r>
        <w:rPr/>
        <w:t>na</w:t>
      </w:r>
      <w:r>
        <w:rPr>
          <w:spacing w:val="13"/>
        </w:rPr>
        <w:t xml:space="preserve"> </w:t>
      </w:r>
      <w:r>
        <w:rPr/>
        <w:t>duch</w:t>
      </w:r>
      <w:r>
        <w:rPr>
          <w:spacing w:val="15"/>
        </w:rPr>
        <w:t xml:space="preserve"> </w:t>
      </w:r>
      <w:r>
        <w:rPr/>
        <w:t>z</w:t>
      </w:r>
      <w:r>
        <w:rPr>
          <w:spacing w:val="13"/>
        </w:rPr>
        <w:t xml:space="preserve"> </w:t>
      </w:r>
      <w:r>
        <w:rPr/>
        <w:t>Appius Claudius</w:t>
      </w:r>
      <w:r>
        <w:rPr>
          <w:spacing w:val="13"/>
        </w:rPr>
        <w:t xml:space="preserve"> </w:t>
      </w:r>
      <w:r>
        <w:rPr/>
        <w:t>nie je</w:t>
      </w:r>
      <w:r>
        <w:rPr>
          <w:spacing w:val="15"/>
        </w:rPr>
        <w:t xml:space="preserve"> </w:t>
      </w:r>
      <w:r>
        <w:rPr/>
        <w:t>schopný</w:t>
      </w:r>
      <w:r>
        <w:rPr>
          <w:spacing w:val="15"/>
        </w:rPr>
        <w:t xml:space="preserve"> </w:t>
      </w:r>
      <w:r>
        <w:rPr/>
        <w:t>Nájsť</w:t>
      </w:r>
      <w:r>
        <w:rPr>
          <w:spacing w:val="16"/>
        </w:rPr>
        <w:t xml:space="preserve"> </w:t>
      </w:r>
      <w:r>
        <w:rPr/>
        <w:t>odpočívaj, pretože to robili jeho priatelia</w:t>
      </w:r>
      <w:r>
        <w:rPr>
          <w:spacing w:val="15"/>
        </w:rPr>
        <w:t xml:space="preserve"> </w:t>
      </w:r>
      <w:r>
        <w:rPr/>
        <w:t>nie</w:t>
      </w:r>
      <w:r>
        <w:rPr>
          <w:spacing w:val="15"/>
        </w:rPr>
        <w:t xml:space="preserve"> </w:t>
      </w:r>
      <w:r>
        <w:rPr/>
        <w:t>spopolniť a pochovať jeho telo. Všetky tieto príbehy naznačujú rozšírené presvedčenie, že mŕtvi si želali mať riadny pohreb, že z tohto zbožného konania mali úžitok a že bez neho nezanechajú živých v pokoji. Hoci žiadajú o iné láskavosti ako o riadne pochovanie, zjavenie Falconilly Tryphaene</w:t>
      </w:r>
      <w:r>
        <w:rPr>
          <w:spacing w:val="40"/>
        </w:rPr>
        <w:t xml:space="preserve"> </w:t>
      </w:r>
      <w:r>
        <w:rPr/>
        <w:t xml:space="preserve">v </w:t>
      </w:r>
      <w:r>
        <w:rPr>
          <w:i/>
        </w:rPr>
        <w:t xml:space="preserve">Skutkoch Pavla a Thecla </w:t>
      </w:r>
      <w:r>
        <w:rPr/>
        <w:t>a objavenie sa Dinokrata v Perpetue tesne pred jej mučeníctvom dáva zmysel v týchto stredomorských kultúrnych kontextoch, kde sa mŕtvi odvolávajú na živých, často v snoch, o pomoc a útechu, široko koncipované.</w:t>
      </w:r>
    </w:p>
    <w:p>
      <w:pPr>
        <w:pStyle w:val="Telotextu"/>
        <w:spacing w:lineRule="auto" w:line="242" w:before="17" w:after="0"/>
        <w:ind w:left="114" w:right="197" w:hanging="0"/>
        <w:rPr/>
      </w:pPr>
      <w:r>
        <w:rPr/>
        <w:t>Dôležitosť riadneho pohrebu nachádza pevné miesto aj v niektorých židovských tradíciách. V hebrejskej Biblii však tieto pohrebné tradície neboli jasne spojené so žiadnym prínosom, ktorý by mŕtvy človek mohol získať. Súčasťou Jezábelinho trestu, ako ho oznámil Eliáš v 1. Kráľov 21:19-23, bolo, že ju psi olizovali.</w:t>
      </w:r>
      <w:r>
        <w:rPr>
          <w:spacing w:val="40"/>
        </w:rPr>
        <w:t xml:space="preserve"> </w:t>
      </w:r>
      <w:r>
        <w:rPr/>
        <w:t>krv,</w:t>
      </w:r>
      <w:r>
        <w:rPr>
          <w:spacing w:val="13"/>
        </w:rPr>
        <w:t xml:space="preserve"> </w:t>
      </w:r>
      <w:r>
        <w:rPr/>
        <w:t>a</w:t>
      </w:r>
      <w:r>
        <w:rPr>
          <w:spacing w:val="13"/>
        </w:rPr>
        <w:t xml:space="preserve"> </w:t>
      </w:r>
      <w:r>
        <w:rPr/>
        <w:t>hrozne</w:t>
      </w:r>
      <w:r>
        <w:rPr>
          <w:spacing w:val="16"/>
        </w:rPr>
        <w:t xml:space="preserve"> </w:t>
      </w:r>
      <w:r>
        <w:rPr/>
        <w:t>proroctvo</w:t>
      </w:r>
      <w:r>
        <w:rPr>
          <w:spacing w:val="16"/>
        </w:rPr>
        <w:t xml:space="preserve"> </w:t>
      </w:r>
      <w:r>
        <w:rPr/>
        <w:t>že</w:t>
      </w:r>
      <w:r>
        <w:rPr>
          <w:spacing w:val="14"/>
        </w:rPr>
        <w:t xml:space="preserve"> </w:t>
      </w:r>
      <w:r>
        <w:rPr/>
        <w:t>bol</w:t>
      </w:r>
      <w:r>
        <w:rPr>
          <w:spacing w:val="14"/>
        </w:rPr>
        <w:t xml:space="preserve"> </w:t>
      </w:r>
      <w:r>
        <w:rPr/>
        <w:t>uvedomil</w:t>
      </w:r>
      <w:r>
        <w:rPr>
          <w:spacing w:val="17"/>
        </w:rPr>
        <w:t xml:space="preserve"> </w:t>
      </w:r>
      <w:r>
        <w:rPr/>
        <w:t>v</w:t>
      </w:r>
      <w:r>
        <w:rPr>
          <w:spacing w:val="14"/>
        </w:rPr>
        <w:t xml:space="preserve"> </w:t>
      </w:r>
      <w:r>
        <w:rPr/>
        <w:t>2</w:t>
      </w:r>
      <w:r>
        <w:rPr>
          <w:spacing w:val="13"/>
        </w:rPr>
        <w:t xml:space="preserve"> </w:t>
      </w:r>
      <w:r>
        <w:rPr/>
        <w:t>Kings</w:t>
      </w:r>
      <w:r>
        <w:rPr>
          <w:spacing w:val="14"/>
        </w:rPr>
        <w:t xml:space="preserve"> </w:t>
      </w:r>
      <w:r>
        <w:rPr/>
        <w:t>9:30-37.</w:t>
      </w:r>
      <w:r>
        <w:rPr>
          <w:spacing w:val="13"/>
        </w:rPr>
        <w:t xml:space="preserve"> </w:t>
      </w:r>
      <w:r>
        <w:rPr/>
        <w:t>The</w:t>
      </w:r>
      <w:r>
        <w:rPr>
          <w:spacing w:val="14"/>
        </w:rPr>
        <w:t xml:space="preserve"> </w:t>
      </w:r>
      <w:r>
        <w:rPr/>
        <w:t>autora</w:t>
      </w:r>
      <w:r>
        <w:rPr>
          <w:spacing w:val="14"/>
        </w:rPr>
        <w:t xml:space="preserve"> </w:t>
      </w:r>
      <w:r>
        <w:rPr/>
        <w:t>má</w:t>
      </w:r>
      <w:r>
        <w:rPr>
          <w:spacing w:val="13"/>
        </w:rPr>
        <w:t xml:space="preserve"> </w:t>
      </w:r>
      <w:r>
        <w:rPr/>
        <w:t>Jehu,</w:t>
      </w:r>
      <w:r>
        <w:rPr>
          <w:spacing w:val="13"/>
        </w:rPr>
        <w:t xml:space="preserve"> </w:t>
      </w:r>
      <w:r>
        <w:rPr/>
        <w:t>na</w:t>
      </w:r>
      <w:r>
        <w:rPr>
          <w:spacing w:val="16"/>
        </w:rPr>
        <w:t xml:space="preserve"> </w:t>
      </w:r>
      <w:r>
        <w:rPr/>
        <w:t>učenie</w:t>
      </w:r>
      <w:r>
        <w:rPr>
          <w:spacing w:val="16"/>
        </w:rPr>
        <w:t xml:space="preserve"> </w:t>
      </w:r>
      <w:r>
        <w:rPr/>
        <w:t>o Jezábelinej násilnej smrti, rozšírte Eliášov výrok pripísaním tohto výroku prorokovi: „Mŕtvola</w:t>
      </w:r>
      <w:r>
        <w:rPr>
          <w:spacing w:val="40"/>
        </w:rPr>
        <w:t xml:space="preserve"> </w:t>
      </w:r>
      <w:r>
        <w:rPr/>
        <w:t>Jezábel</w:t>
      </w:r>
      <w:r>
        <w:rPr>
          <w:spacing w:val="12"/>
        </w:rPr>
        <w:t xml:space="preserve"> </w:t>
      </w:r>
      <w:r>
        <w:rPr/>
        <w:t>bude</w:t>
      </w:r>
      <w:r>
        <w:rPr>
          <w:spacing w:val="11"/>
        </w:rPr>
        <w:t xml:space="preserve"> </w:t>
      </w:r>
      <w:r>
        <w:rPr/>
        <w:t>byť</w:t>
      </w:r>
      <w:r>
        <w:rPr>
          <w:spacing w:val="10"/>
        </w:rPr>
        <w:t xml:space="preserve"> </w:t>
      </w:r>
      <w:r>
        <w:rPr/>
        <w:t>Páči sa mi to</w:t>
      </w:r>
      <w:r>
        <w:rPr>
          <w:spacing w:val="9"/>
        </w:rPr>
        <w:t xml:space="preserve"> </w:t>
      </w:r>
      <w:r>
        <w:rPr/>
        <w:t>hnoj</w:t>
      </w:r>
      <w:r>
        <w:rPr>
          <w:spacing w:val="11"/>
        </w:rPr>
        <w:t xml:space="preserve"> </w:t>
      </w:r>
      <w:r>
        <w:rPr/>
        <w:t>na</w:t>
      </w:r>
      <w:r>
        <w:rPr>
          <w:spacing w:val="13"/>
        </w:rPr>
        <w:t xml:space="preserve"> </w:t>
      </w:r>
      <w:r>
        <w:rPr/>
        <w:t>na</w:t>
      </w:r>
      <w:r>
        <w:rPr>
          <w:spacing w:val="13"/>
        </w:rPr>
        <w:t xml:space="preserve"> </w:t>
      </w:r>
      <w:r>
        <w:rPr/>
        <w:t>lúka</w:t>
      </w:r>
      <w:r>
        <w:rPr>
          <w:spacing w:val="13"/>
        </w:rPr>
        <w:t xml:space="preserve"> </w:t>
      </w:r>
      <w:r>
        <w:rPr/>
        <w:t>v</w:t>
      </w:r>
      <w:r>
        <w:rPr>
          <w:spacing w:val="9"/>
        </w:rPr>
        <w:t xml:space="preserve"> </w:t>
      </w:r>
      <w:r>
        <w:rPr/>
        <w:t>na</w:t>
      </w:r>
      <w:r>
        <w:rPr>
          <w:spacing w:val="9"/>
        </w:rPr>
        <w:t xml:space="preserve"> </w:t>
      </w:r>
      <w:r>
        <w:rPr/>
        <w:t>území</w:t>
      </w:r>
      <w:r>
        <w:rPr>
          <w:spacing w:val="12"/>
        </w:rPr>
        <w:t xml:space="preserve"> </w:t>
      </w:r>
      <w:r>
        <w:rPr/>
        <w:t>z</w:t>
      </w:r>
      <w:r>
        <w:rPr>
          <w:spacing w:val="11"/>
        </w:rPr>
        <w:t xml:space="preserve"> </w:t>
      </w:r>
      <w:r>
        <w:rPr/>
        <w:t>Jezreel,</w:t>
      </w:r>
      <w:r>
        <w:rPr>
          <w:spacing w:val="10"/>
        </w:rPr>
        <w:t xml:space="preserve"> </w:t>
      </w:r>
      <w:r>
        <w:rPr/>
        <w:t>tak</w:t>
      </w:r>
      <w:r>
        <w:rPr>
          <w:spacing w:val="13"/>
        </w:rPr>
        <w:t xml:space="preserve"> </w:t>
      </w:r>
      <w:r>
        <w:rPr/>
        <w:t>že</w:t>
      </w:r>
      <w:r>
        <w:rPr>
          <w:spacing w:val="11"/>
        </w:rPr>
        <w:t xml:space="preserve"> </w:t>
      </w:r>
      <w:r>
        <w:rPr/>
        <w:t>č</w:t>
      </w:r>
      <w:r>
        <w:rPr>
          <w:spacing w:val="12"/>
        </w:rPr>
        <w:t xml:space="preserve"> </w:t>
      </w:r>
      <w:r>
        <w:rPr/>
        <w:t>jeden</w:t>
      </w:r>
      <w:r>
        <w:rPr>
          <w:spacing w:val="11"/>
        </w:rPr>
        <w:t xml:space="preserve"> </w:t>
      </w:r>
      <w:r>
        <w:rPr/>
        <w:t>môcť</w:t>
      </w:r>
      <w:r>
        <w:rPr>
          <w:spacing w:val="13"/>
        </w:rPr>
        <w:t xml:space="preserve"> </w:t>
      </w:r>
      <w:r>
        <w:rPr/>
        <w:t>povedať</w:t>
      </w:r>
      <w:r>
        <w:rPr>
          <w:spacing w:val="13"/>
        </w:rPr>
        <w:t xml:space="preserve"> </w:t>
      </w:r>
      <w:r>
        <w:rPr/>
        <w:t>'Toto</w:t>
      </w:r>
      <w:r>
        <w:rPr>
          <w:spacing w:val="11"/>
        </w:rPr>
        <w:t xml:space="preserve"> </w:t>
      </w:r>
      <w:r>
        <w:rPr/>
        <w:t>je</w:t>
      </w:r>
      <w:r>
        <w:rPr>
          <w:spacing w:val="10"/>
        </w:rPr>
        <w:t xml:space="preserve"> </w:t>
      </w:r>
      <w:r>
        <w:rPr/>
        <w:t>Jezábel'</w:t>
      </w:r>
      <w:r>
        <w:rPr>
          <w:spacing w:val="8"/>
        </w:rPr>
        <w:t xml:space="preserve"> </w:t>
      </w:r>
      <w:r>
        <w:rPr/>
        <w:t>“ (2. Kráľov 9:37). Jej postavenie kráľovskej dcéry ju oprávňovalo na slušný pohreb (9:34), ale Jehu, uzurpátor</w:t>
      </w:r>
      <w:r>
        <w:rPr>
          <w:spacing w:val="80"/>
        </w:rPr>
        <w:t xml:space="preserve"> </w:t>
      </w:r>
      <w:r>
        <w:rPr/>
        <w:t>a vodca prevratu ju chcel vymazať</w:t>
      </w:r>
    </w:p>
    <w:p>
      <w:pPr>
        <w:pStyle w:val="Telotextu"/>
        <w:spacing w:lineRule="exact" w:line="254"/>
        <w:rPr/>
      </w:pPr>
      <w:r>
        <w:rPr/>
        <w:t>koniec</w:t>
      </w:r>
      <w:r>
        <w:rPr>
          <w:spacing w:val="3"/>
        </w:rPr>
        <w:t xml:space="preserve"> </w:t>
      </w:r>
      <w:r>
        <w:rPr>
          <w:spacing w:val="-4"/>
        </w:rPr>
        <w:t>str.21</w:t>
      </w:r>
    </w:p>
    <w:p>
      <w:pPr>
        <w:pStyle w:val="Telotextu"/>
        <w:spacing w:before="3" w:after="0"/>
        <w:rPr>
          <w:spacing w:val="7"/>
        </w:rPr>
      </w:pPr>
      <w:r>
        <w:rPr/>
      </w:r>
    </w:p>
    <w:p>
      <w:pPr>
        <w:pStyle w:val="Telotextu"/>
        <w:spacing w:before="4" w:after="0"/>
        <w:rPr>
          <w:spacing w:val="6"/>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4" w:after="0"/>
        <w:ind w:left="114" w:right="351" w:hanging="0"/>
        <w:rPr/>
      </w:pPr>
      <w:r>
        <w:rPr/>
        <w:t xml:space="preserve">pamäť, pravdepodobne z politických dôvodov, aby žiadny hrob nemohol slúžiť ako miesto stretnutia prívržencov minulého režimu. Nie je tu teda explicitné, že pochovanie alebo nepochovanie ovplyvňuje posmrtnú existenciu mŕtveho, aj keď je možné, že to mnohí ľudia predpokladali, pretože starostlivosť o mŕtvych a ich kŕmenie, dosvedčené v archeológii starovekého Judska, to nedokázali. miesto bez konkrétneho miesta pre mŕtvolu. Biblický text skôr vidí nedostatok Jezábel v pohrebe ako funkciu nedostatku cti, ktorý jej majú pozostalí. Biblickí pisatelia používajú Jehuovo odmietnutie pohrebu podobným spôsobom ako Sofoklov charakter Kreóna: Nepochovaná mŕtvola slúži ako negatívny morálny príklad a dáva obyvateľstvu jasné politické vyhlásenie. Rovnako aj Jer. 8:1-3, 22:19 a Deut. 28:26 všetci používajú hrozbu rozptýlených kostí a nedostatok dôstojného pohrebu ako sociálnu zbraň na presadzovanie určitých kódexov správania v tomto </w:t>
      </w:r>
      <w:r>
        <w:rPr>
          <w:spacing w:val="-2"/>
        </w:rPr>
        <w:t>živote.</w:t>
      </w:r>
    </w:p>
    <w:p>
      <w:pPr>
        <w:pStyle w:val="Telotextu"/>
        <w:spacing w:lineRule="auto" w:line="240" w:before="64" w:after="0"/>
        <w:ind w:left="114" w:right="215" w:hanging="0"/>
        <w:rPr/>
      </w:pPr>
      <w:r>
        <w:rPr/>
        <w:t>In</w:t>
      </w:r>
      <w:r>
        <w:rPr>
          <w:spacing w:val="13"/>
        </w:rPr>
        <w:t xml:space="preserve"> </w:t>
      </w:r>
      <w:r>
        <w:rPr/>
        <w:t>na</w:t>
      </w:r>
      <w:r>
        <w:rPr>
          <w:spacing w:val="13"/>
        </w:rPr>
        <w:t xml:space="preserve"> </w:t>
      </w:r>
      <w:r>
        <w:rPr/>
        <w:t>kniha</w:t>
      </w:r>
      <w:r>
        <w:rPr>
          <w:spacing w:val="15"/>
        </w:rPr>
        <w:t xml:space="preserve"> </w:t>
      </w:r>
      <w:r>
        <w:rPr/>
        <w:t>z</w:t>
      </w:r>
      <w:r>
        <w:rPr>
          <w:spacing w:val="14"/>
        </w:rPr>
        <w:t xml:space="preserve"> </w:t>
      </w:r>
      <w:r>
        <w:rPr/>
        <w:t>Tobit,</w:t>
      </w:r>
      <w:r>
        <w:rPr>
          <w:spacing w:val="13"/>
        </w:rPr>
        <w:t xml:space="preserve"> </w:t>
      </w:r>
      <w:r>
        <w:rPr/>
        <w:t>napísané</w:t>
      </w:r>
      <w:r>
        <w:rPr>
          <w:spacing w:val="13"/>
        </w:rPr>
        <w:t xml:space="preserve"> </w:t>
      </w:r>
      <w:r>
        <w:rPr/>
        <w:t>v</w:t>
      </w:r>
      <w:r>
        <w:rPr>
          <w:spacing w:val="15"/>
        </w:rPr>
        <w:t xml:space="preserve"> </w:t>
      </w:r>
      <w:r>
        <w:rPr/>
        <w:t>na</w:t>
      </w:r>
      <w:r>
        <w:rPr>
          <w:spacing w:val="14"/>
        </w:rPr>
        <w:t xml:space="preserve"> </w:t>
      </w:r>
      <w:r>
        <w:rPr/>
        <w:t>neskoro</w:t>
      </w:r>
      <w:r>
        <w:rPr>
          <w:spacing w:val="14"/>
        </w:rPr>
        <w:t xml:space="preserve"> </w:t>
      </w:r>
      <w:r>
        <w:rPr/>
        <w:t>perzský</w:t>
      </w:r>
      <w:r>
        <w:rPr>
          <w:spacing w:val="14"/>
        </w:rPr>
        <w:t xml:space="preserve"> </w:t>
      </w:r>
      <w:r>
        <w:rPr/>
        <w:t>alebo</w:t>
      </w:r>
      <w:r>
        <w:rPr>
          <w:spacing w:val="14"/>
        </w:rPr>
        <w:t xml:space="preserve"> </w:t>
      </w:r>
      <w:r>
        <w:rPr/>
        <w:t>skoro</w:t>
      </w:r>
      <w:r>
        <w:rPr>
          <w:spacing w:val="13"/>
        </w:rPr>
        <w:t xml:space="preserve"> </w:t>
      </w:r>
      <w:r>
        <w:rPr/>
        <w:t>helenistický</w:t>
      </w:r>
      <w:r>
        <w:rPr>
          <w:spacing w:val="13"/>
        </w:rPr>
        <w:t xml:space="preserve"> </w:t>
      </w:r>
      <w:r>
        <w:rPr/>
        <w:t>obdobie,</w:t>
      </w:r>
      <w:r>
        <w:rPr>
          <w:spacing w:val="14"/>
        </w:rPr>
        <w:t xml:space="preserve"> </w:t>
      </w:r>
      <w:r>
        <w:rPr/>
        <w:t>poskytovanie</w:t>
      </w:r>
      <w:r>
        <w:rPr>
          <w:spacing w:val="15"/>
        </w:rPr>
        <w:t xml:space="preserve"> </w:t>
      </w:r>
      <w:r>
        <w:rPr/>
        <w:t>a</w:t>
      </w:r>
      <w:r>
        <w:rPr>
          <w:spacing w:val="13"/>
        </w:rPr>
        <w:t xml:space="preserve"> </w:t>
      </w:r>
      <w:r>
        <w:rPr/>
        <w:t>slušný</w:t>
      </w:r>
      <w:r>
        <w:rPr>
          <w:spacing w:val="13"/>
        </w:rPr>
        <w:t xml:space="preserve"> </w:t>
      </w:r>
      <w:r>
        <w:rPr/>
        <w:t>pohreb</w:t>
      </w:r>
      <w:r>
        <w:rPr>
          <w:spacing w:val="15"/>
        </w:rPr>
        <w:t xml:space="preserve"> </w:t>
      </w:r>
      <w:r>
        <w:rPr/>
        <w:t>sa považuje za primárny tovar, ktorý stojí za veľké riziko. Tobit je fiktívny Izraelita zo Severného kráľovstva, ktorý vždy zostal verný Dávidovmu domu a Jeruzalemu a ktorý bol vzatý do vyhnanstva, keď Asýrčania dobyli Samáriu v ôsmom storočí pred naším letopočtom Počas exilu v Ninive vykonal Tobit mnoho dobročinných činov. : „Svoj pokrm by som dal hladným a odev nahým, a keby som videl mŕtvolu niekoho zo svojho ľudu vyhodenú za múrom Ninive, pochoval by som ju“ (1:17). Aj pochoval</w:t>
      </w:r>
      <w:r>
        <w:rPr>
          <w:spacing w:val="40"/>
        </w:rPr>
        <w:t xml:space="preserve"> </w:t>
      </w:r>
      <w:r>
        <w:rPr/>
        <w:t>telá tých Izraelitov, ktorých kráľ Senacherib usmrtil, a to mu vynieslo Senacheribov hnev, ale chválu anjela Rafaela (12:12). V celej knihe sa rozlišuje medzi spravodlivými a zlými: Aj keď je Tóbit spravodlivý, na istý čas je postihnutý slepotou, ale</w:t>
      </w:r>
      <w:r>
        <w:rPr>
          <w:spacing w:val="14"/>
        </w:rPr>
        <w:t xml:space="preserve"> </w:t>
      </w:r>
      <w:r>
        <w:rPr/>
        <w:t>on</w:t>
      </w:r>
      <w:r>
        <w:rPr>
          <w:spacing w:val="14"/>
        </w:rPr>
        <w:t xml:space="preserve"> </w:t>
      </w:r>
      <w:r>
        <w:rPr/>
        <w:t>je</w:t>
      </w:r>
      <w:r>
        <w:rPr>
          <w:spacing w:val="13"/>
        </w:rPr>
        <w:t xml:space="preserve"> </w:t>
      </w:r>
      <w:r>
        <w:rPr/>
        <w:t>prípadne</w:t>
      </w:r>
      <w:r>
        <w:rPr>
          <w:spacing w:val="16"/>
        </w:rPr>
        <w:t xml:space="preserve"> </w:t>
      </w:r>
      <w:r>
        <w:rPr/>
        <w:t>vyliečený</w:t>
      </w:r>
      <w:r>
        <w:rPr>
          <w:spacing w:val="15"/>
        </w:rPr>
        <w:t xml:space="preserve"> </w:t>
      </w:r>
      <w:r>
        <w:rPr/>
        <w:t>a</w:t>
      </w:r>
      <w:r>
        <w:rPr>
          <w:spacing w:val="15"/>
        </w:rPr>
        <w:t xml:space="preserve"> </w:t>
      </w:r>
      <w:r>
        <w:rPr/>
        <w:t>odmenený</w:t>
      </w:r>
      <w:r>
        <w:rPr>
          <w:spacing w:val="16"/>
        </w:rPr>
        <w:t xml:space="preserve"> </w:t>
      </w:r>
      <w:r>
        <w:rPr/>
        <w:t>pre</w:t>
      </w:r>
      <w:r>
        <w:rPr>
          <w:spacing w:val="13"/>
        </w:rPr>
        <w:t xml:space="preserve"> </w:t>
      </w:r>
      <w:r>
        <w:rPr/>
        <w:t>jeho</w:t>
      </w:r>
      <w:r>
        <w:rPr>
          <w:spacing w:val="13"/>
        </w:rPr>
        <w:t xml:space="preserve"> </w:t>
      </w:r>
      <w:r>
        <w:rPr/>
        <w:t>dobre</w:t>
      </w:r>
      <w:r>
        <w:rPr>
          <w:spacing w:val="13"/>
        </w:rPr>
        <w:t xml:space="preserve"> </w:t>
      </w:r>
      <w:r>
        <w:rPr/>
        <w:t>skutky</w:t>
      </w:r>
      <w:r>
        <w:rPr>
          <w:spacing w:val="15"/>
        </w:rPr>
        <w:t xml:space="preserve"> </w:t>
      </w:r>
      <w:r>
        <w:rPr/>
        <w:t>s</w:t>
      </w:r>
      <w:r>
        <w:rPr>
          <w:spacing w:val="14"/>
        </w:rPr>
        <w:t xml:space="preserve"> </w:t>
      </w:r>
      <w:r>
        <w:rPr/>
        <w:t>šťastie</w:t>
      </w:r>
      <w:r>
        <w:rPr>
          <w:spacing w:val="13"/>
        </w:rPr>
        <w:t xml:space="preserve"> </w:t>
      </w:r>
      <w:r>
        <w:rPr/>
        <w:t>a</w:t>
      </w:r>
      <w:r>
        <w:rPr>
          <w:spacing w:val="15"/>
        </w:rPr>
        <w:t xml:space="preserve"> </w:t>
      </w:r>
      <w:r>
        <w:rPr/>
        <w:t>a</w:t>
      </w:r>
      <w:r>
        <w:rPr>
          <w:spacing w:val="14"/>
        </w:rPr>
        <w:t xml:space="preserve"> </w:t>
      </w:r>
      <w:r>
        <w:rPr/>
        <w:t>dlhý</w:t>
      </w:r>
      <w:r>
        <w:rPr>
          <w:spacing w:val="15"/>
        </w:rPr>
        <w:t xml:space="preserve"> </w:t>
      </w:r>
      <w:r>
        <w:rPr/>
        <w:t>života.</w:t>
      </w:r>
      <w:r>
        <w:rPr>
          <w:spacing w:val="14"/>
        </w:rPr>
        <w:t xml:space="preserve"> </w:t>
      </w:r>
      <w:r>
        <w:rPr/>
        <w:t>A naopak, jedným stálym refrénom knihy je „pozri, čo robí nespravodlivosť – prináša smrť!“ (14:11). V tomto kontexte sa rada Tobita svojmu synovi v 4:17, o ktorej sme už hovorili, stáva ešte zaujímavejšou: „Nalej si chlieb</w:t>
      </w:r>
      <w:r>
        <w:rPr>
          <w:spacing w:val="40"/>
        </w:rPr>
        <w:t xml:space="preserve"> </w:t>
      </w:r>
      <w:r>
        <w:rPr/>
        <w:t>hrob spravodlivých, ale hriešnikov nedávajte.“ Text z Ahiqar, z ktorého je toto odvodené, znie: „Syn môj, vylej svoje víno na hroby spravodlivých, než ho pij so zlými ľuďmi.“ Text Ahiqar</w:t>
      </w:r>
      <w:r>
        <w:rPr>
          <w:spacing w:val="80"/>
        </w:rPr>
        <w:t xml:space="preserve"> </w:t>
      </w:r>
      <w:r>
        <w:rPr/>
        <w:t>je jasné: Než piť so zlými ľuďmi, je lepšie naliať víno na hrob. Text Tobita je nejasnejší: Znamená to, že Tobitov syn by mal radšej dávať chlieb mŕtvym ako ho dávať živým?</w:t>
      </w:r>
      <w:r>
        <w:rPr>
          <w:spacing w:val="80"/>
        </w:rPr>
        <w:t xml:space="preserve"> </w:t>
      </w:r>
      <w:r>
        <w:rPr/>
        <w:t>hriešnikov, alebo to znamená, že má dávať chlieb len spravodlivým mŕtvym a nie hriešnym mŕtvym? Ak</w:t>
      </w:r>
      <w:r>
        <w:rPr>
          <w:spacing w:val="14"/>
        </w:rPr>
        <w:t xml:space="preserve"> </w:t>
      </w:r>
      <w:r>
        <w:rPr/>
        <w:t>druhé,</w:t>
      </w:r>
      <w:r>
        <w:rPr>
          <w:spacing w:val="14"/>
        </w:rPr>
        <w:t xml:space="preserve"> </w:t>
      </w:r>
      <w:r>
        <w:rPr/>
        <w:t>potom</w:t>
      </w:r>
      <w:r>
        <w:rPr>
          <w:spacing w:val="14"/>
        </w:rPr>
        <w:t xml:space="preserve"> </w:t>
      </w:r>
      <w:r>
        <w:rPr/>
        <w:t>autora</w:t>
      </w:r>
      <w:r>
        <w:rPr>
          <w:spacing w:val="15"/>
        </w:rPr>
        <w:t xml:space="preserve"> </w:t>
      </w:r>
      <w:r>
        <w:rPr/>
        <w:t>z</w:t>
      </w:r>
      <w:r>
        <w:rPr>
          <w:spacing w:val="15"/>
        </w:rPr>
        <w:t xml:space="preserve"> </w:t>
      </w:r>
      <w:r>
        <w:rPr/>
        <w:t>Tobit</w:t>
      </w:r>
      <w:r>
        <w:rPr>
          <w:spacing w:val="15"/>
        </w:rPr>
        <w:t xml:space="preserve"> </w:t>
      </w:r>
      <w:r>
        <w:rPr/>
        <w:t>je</w:t>
      </w:r>
      <w:r>
        <w:rPr>
          <w:spacing w:val="14"/>
        </w:rPr>
        <w:t xml:space="preserve"> </w:t>
      </w:r>
      <w:r>
        <w:rPr/>
        <w:t>tvorby</w:t>
      </w:r>
      <w:r>
        <w:rPr>
          <w:spacing w:val="15"/>
        </w:rPr>
        <w:t xml:space="preserve"> </w:t>
      </w:r>
      <w:r>
        <w:rPr/>
        <w:t>a</w:t>
      </w:r>
      <w:r>
        <w:rPr>
          <w:spacing w:val="14"/>
        </w:rPr>
        <w:t xml:space="preserve"> </w:t>
      </w:r>
      <w:r>
        <w:rPr/>
        <w:t>rozlíšenie</w:t>
      </w:r>
      <w:r>
        <w:rPr>
          <w:spacing w:val="17"/>
        </w:rPr>
        <w:t xml:space="preserve"> </w:t>
      </w:r>
      <w:r>
        <w:rPr/>
        <w:t>medzi</w:t>
      </w:r>
      <w:r>
        <w:rPr>
          <w:spacing w:val="15"/>
        </w:rPr>
        <w:t xml:space="preserve"> </w:t>
      </w:r>
      <w:r>
        <w:rPr/>
        <w:t>na</w:t>
      </w:r>
      <w:r>
        <w:rPr>
          <w:spacing w:val="14"/>
        </w:rPr>
        <w:t xml:space="preserve"> </w:t>
      </w:r>
      <w:r>
        <w:rPr/>
        <w:t>mŕtvy</w:t>
      </w:r>
      <w:r>
        <w:rPr>
          <w:spacing w:val="15"/>
        </w:rPr>
        <w:t xml:space="preserve"> </w:t>
      </w:r>
      <w:r>
        <w:rPr/>
        <w:t>a</w:t>
      </w:r>
      <w:r>
        <w:rPr>
          <w:spacing w:val="14"/>
        </w:rPr>
        <w:t xml:space="preserve"> </w:t>
      </w:r>
      <w:r>
        <w:rPr/>
        <w:t>obmedzujúce</w:t>
      </w:r>
      <w:r>
        <w:rPr>
          <w:spacing w:val="14"/>
        </w:rPr>
        <w:t xml:space="preserve"> </w:t>
      </w:r>
      <w:r>
        <w:rPr/>
        <w:t>človek</w:t>
      </w:r>
      <w:r>
        <w:rPr>
          <w:spacing w:val="15"/>
        </w:rPr>
        <w:t xml:space="preserve"> </w:t>
      </w:r>
      <w:r>
        <w:rPr/>
        <w:t>dobročinnosť</w:t>
      </w:r>
      <w:r>
        <w:rPr>
          <w:spacing w:val="17"/>
        </w:rPr>
        <w:t xml:space="preserve"> </w:t>
      </w:r>
      <w:r>
        <w:rPr/>
        <w:t>k</w:t>
      </w:r>
      <w:r>
        <w:rPr>
          <w:spacing w:val="15"/>
        </w:rPr>
        <w:t xml:space="preserve"> </w:t>
      </w:r>
      <w:r>
        <w:rPr/>
        <w:t>spravodlivý</w:t>
      </w:r>
      <w:r>
        <w:rPr>
          <w:spacing w:val="15"/>
        </w:rPr>
        <w:t xml:space="preserve"> </w:t>
      </w:r>
      <w:r>
        <w:rPr/>
        <w:t>medzi</w:t>
      </w:r>
      <w:r>
        <w:rPr>
          <w:spacing w:val="16"/>
        </w:rPr>
        <w:t xml:space="preserve"> </w:t>
      </w:r>
      <w:r>
        <w:rPr/>
        <w:t>ich.</w:t>
      </w:r>
      <w:r>
        <w:rPr>
          <w:spacing w:val="15"/>
        </w:rPr>
        <w:t xml:space="preserve"> </w:t>
      </w:r>
      <w:r>
        <w:rPr/>
        <w:t>Toto</w:t>
      </w:r>
      <w:r>
        <w:rPr>
          <w:spacing w:val="15"/>
        </w:rPr>
        <w:t xml:space="preserve"> </w:t>
      </w:r>
      <w:r>
        <w:rPr/>
        <w:t>by</w:t>
      </w:r>
      <w:r>
        <w:rPr>
          <w:spacing w:val="15"/>
        </w:rPr>
        <w:t xml:space="preserve"> </w:t>
      </w:r>
      <w:r>
        <w:rPr/>
        <w:t>priniesť</w:t>
      </w:r>
      <w:r>
        <w:rPr>
          <w:spacing w:val="16"/>
        </w:rPr>
        <w:t xml:space="preserve"> </w:t>
      </w:r>
      <w:r>
        <w:rPr/>
        <w:t>Tobitov</w:t>
      </w:r>
      <w:r>
        <w:rPr>
          <w:spacing w:val="16"/>
        </w:rPr>
        <w:t xml:space="preserve"> </w:t>
      </w:r>
      <w:r>
        <w:rPr/>
        <w:t>radu</w:t>
      </w:r>
      <w:r>
        <w:rPr>
          <w:spacing w:val="13"/>
        </w:rPr>
        <w:t xml:space="preserve"> </w:t>
      </w:r>
      <w:r>
        <w:rPr/>
        <w:t>do</w:t>
      </w:r>
      <w:r>
        <w:rPr>
          <w:spacing w:val="15"/>
        </w:rPr>
        <w:t xml:space="preserve"> </w:t>
      </w:r>
      <w:r>
        <w:rPr/>
        <w:t>riadok</w:t>
      </w:r>
      <w:r>
        <w:rPr>
          <w:spacing w:val="15"/>
        </w:rPr>
        <w:t xml:space="preserve"> </w:t>
      </w:r>
      <w:r>
        <w:rPr/>
        <w:t>s</w:t>
      </w:r>
      <w:r>
        <w:rPr>
          <w:spacing w:val="16"/>
        </w:rPr>
        <w:t xml:space="preserve"> </w:t>
      </w:r>
      <w:r>
        <w:rPr/>
        <w:t>Eliáš</w:t>
      </w:r>
      <w:r>
        <w:rPr>
          <w:spacing w:val="16"/>
        </w:rPr>
        <w:t xml:space="preserve"> </w:t>
      </w:r>
      <w:r>
        <w:rPr/>
        <w:t>a</w:t>
      </w:r>
      <w:r>
        <w:rPr>
          <w:spacing w:val="15"/>
        </w:rPr>
        <w:t xml:space="preserve"> </w:t>
      </w:r>
      <w:r>
        <w:rPr/>
        <w:t>Jehu's</w:t>
      </w:r>
      <w:r>
        <w:rPr>
          <w:spacing w:val="16"/>
        </w:rPr>
        <w:t xml:space="preserve"> </w:t>
      </w:r>
      <w:r>
        <w:rPr/>
        <w:t>odmietnutie</w:t>
      </w:r>
      <w:r>
        <w:rPr>
          <w:spacing w:val="15"/>
        </w:rPr>
        <w:t xml:space="preserve"> </w:t>
      </w:r>
      <w:r>
        <w:rPr/>
        <w:t>o správnom pohrebe Jezábel a s Kreónovým postojom k Polynices: Živí sa správajú k mŕtvemu v súlade s jeho činnosťou, kým žije. To môže platiť aj v tých kontextoch (1. a 2. králi, Tobit), kde sa nepredpokladá, že činy živých skutočne ovplyvňujú stav mŕtveho.</w:t>
      </w:r>
      <w:r>
        <w:rPr>
          <w:spacing w:val="15"/>
        </w:rPr>
        <w:t xml:space="preserve"> </w:t>
      </w:r>
      <w:r>
        <w:rPr/>
        <w:t>v</w:t>
      </w:r>
      <w:r>
        <w:rPr>
          <w:spacing w:val="80"/>
        </w:rPr>
        <w:t xml:space="preserve"> </w:t>
      </w:r>
      <w:r>
        <w:rPr/>
        <w:t>iný svet. Takéto</w:t>
      </w:r>
    </w:p>
    <w:p>
      <w:pPr>
        <w:pStyle w:val="Telotextu"/>
        <w:spacing w:before="30" w:after="0"/>
        <w:rPr/>
      </w:pPr>
      <w:r>
        <w:rPr/>
        <w:t>koniec</w:t>
      </w:r>
      <w:r>
        <w:rPr>
          <w:spacing w:val="2"/>
        </w:rPr>
        <w:t xml:space="preserve"> </w:t>
      </w:r>
      <w:r>
        <w:rPr>
          <w:spacing w:val="-4"/>
        </w:rPr>
        <w:t>str.22</w:t>
      </w:r>
    </w:p>
    <w:p>
      <w:pPr>
        <w:pStyle w:val="Telotextu"/>
        <w:spacing w:before="7" w:after="0"/>
        <w:ind w:left="0" w:right="0" w:hanging="0"/>
        <w:rPr/>
      </w:pPr>
      <w:r>
        <w:rPr/>
      </w:r>
    </w:p>
    <w:p>
      <w:pPr>
        <w:pStyle w:val="Telotextu"/>
        <w:spacing w:lineRule="auto" w:line="240"/>
        <w:ind w:left="114" w:right="314" w:hanging="0"/>
        <w:rPr/>
      </w:pPr>
      <w:r>
        <w:rPr/>
        <w:t>postoje sa rozšíria aj na Božie zaobchádzanie s mŕtvym človekom, keď sa neskôr v helenistickom období medzi Židmi objaví predstava o diferencovaných osudoch po smrti.</w:t>
      </w:r>
    </w:p>
    <w:p>
      <w:pPr>
        <w:pStyle w:val="Telotextu"/>
        <w:spacing w:before="1" w:after="0"/>
        <w:rPr/>
      </w:pPr>
      <w:r>
        <w:rPr/>
        <w:t>Záchrana</w:t>
      </w:r>
      <w:r>
        <w:rPr>
          <w:spacing w:val="3"/>
        </w:rPr>
        <w:t xml:space="preserve"> </w:t>
      </w:r>
      <w:r>
        <w:rPr/>
        <w:t>pre</w:t>
      </w:r>
      <w:r>
        <w:rPr>
          <w:spacing w:val="2"/>
        </w:rPr>
        <w:t xml:space="preserve"> </w:t>
      </w:r>
      <w:r>
        <w:rPr/>
        <w:t>na</w:t>
      </w:r>
      <w:r>
        <w:rPr>
          <w:spacing w:val="2"/>
        </w:rPr>
        <w:t xml:space="preserve"> </w:t>
      </w:r>
      <w:r>
        <w:rPr/>
        <w:t>Mŕtvy</w:t>
      </w:r>
      <w:r>
        <w:rPr>
          <w:spacing w:val="4"/>
        </w:rPr>
        <w:t xml:space="preserve"> </w:t>
      </w:r>
      <w:r>
        <w:rPr/>
        <w:t>v</w:t>
      </w:r>
      <w:r>
        <w:rPr>
          <w:spacing w:val="5"/>
        </w:rPr>
        <w:t xml:space="preserve"> </w:t>
      </w:r>
      <w:r>
        <w:rPr/>
        <w:t>a</w:t>
      </w:r>
      <w:r>
        <w:rPr>
          <w:spacing w:val="2"/>
        </w:rPr>
        <w:t xml:space="preserve"> </w:t>
      </w:r>
      <w:r>
        <w:rPr/>
        <w:t>"spása"</w:t>
      </w:r>
      <w:r>
        <w:rPr>
          <w:spacing w:val="2"/>
        </w:rPr>
        <w:t xml:space="preserve"> </w:t>
      </w:r>
      <w:r>
        <w:rPr>
          <w:spacing w:val="-2"/>
        </w:rPr>
        <w:t>Kontext</w:t>
      </w:r>
    </w:p>
    <w:p>
      <w:pPr>
        <w:pStyle w:val="Telotextu"/>
        <w:spacing w:lineRule="auto" w:line="240" w:before="5" w:after="0"/>
        <w:ind w:left="114" w:right="215" w:hanging="0"/>
        <w:rPr/>
      </w:pPr>
      <w:r>
        <w:rPr/>
        <w:t>Keď Qohelet, „kazateľ“, autor knihy Kazateľ, špekuluje o ľudskom osude po smrti, zaobchádza s celým ľudstvom ako s jednou nediferencovanou masou: „Ktovie, či ľudský duch ide hore a či duch</w:t>
      </w:r>
      <w:r>
        <w:rPr>
          <w:spacing w:val="80"/>
        </w:rPr>
        <w:t xml:space="preserve"> </w:t>
      </w:r>
      <w:r>
        <w:rPr/>
        <w:t>zvieratá idú dolu do zeme?" (3:21). Podobne väčšina doteraz predstavených gréckych, rímskych a židovských kontextov sa zaoberala konaním živých v mene relatívne nediferencovaných mŕtvych: Všetci mŕtvi môžu byť ctení v Parentalii; všetci potrebujú dôstojný pohreb v Homerovi, Virgilovi a Tobitovi (hoci</w:t>
      </w:r>
      <w:r>
        <w:rPr>
          <w:spacing w:val="18"/>
        </w:rPr>
        <w:t xml:space="preserve"> </w:t>
      </w:r>
      <w:r>
        <w:rPr/>
        <w:t>niektoré</w:t>
      </w:r>
      <w:r>
        <w:rPr>
          <w:spacing w:val="17"/>
        </w:rPr>
        <w:t xml:space="preserve"> </w:t>
      </w:r>
      <w:r>
        <w:rPr/>
        <w:t>majú česť</w:t>
      </w:r>
      <w:r>
        <w:rPr>
          <w:spacing w:val="18"/>
        </w:rPr>
        <w:t xml:space="preserve"> </w:t>
      </w:r>
      <w:r>
        <w:rPr/>
        <w:t>prepracovanejšie obrady ako iné);</w:t>
      </w:r>
      <w:r>
        <w:rPr>
          <w:spacing w:val="17"/>
        </w:rPr>
        <w:t xml:space="preserve"> </w:t>
      </w:r>
      <w:r>
        <w:rPr/>
        <w:t>všetky</w:t>
      </w:r>
      <w:r>
        <w:rPr>
          <w:spacing w:val="17"/>
        </w:rPr>
        <w:t xml:space="preserve"> </w:t>
      </w:r>
      <w:r>
        <w:rPr/>
        <w:t>môcť</w:t>
      </w:r>
      <w:r>
        <w:rPr>
          <w:spacing w:val="17"/>
        </w:rPr>
        <w:t xml:space="preserve"> </w:t>
      </w:r>
      <w:r>
        <w:rPr/>
        <w:t>potenciálne byť poctený</w:t>
      </w:r>
      <w:r>
        <w:rPr>
          <w:spacing w:val="17"/>
        </w:rPr>
        <w:t xml:space="preserve"> </w:t>
      </w:r>
      <w:r>
        <w:rPr/>
        <w:t xml:space="preserve">alebo upokojený úlitbami. Výnimkou boli tie kontexty, ako sú tie, ktoré sa odrážajú v </w:t>
      </w:r>
      <w:r>
        <w:rPr>
          <w:i/>
        </w:rPr>
        <w:t xml:space="preserve">Antigone </w:t>
      </w:r>
      <w:r>
        <w:rPr/>
        <w:t>alebo v Jehuovom zaobchádzaní s Jezábelinou mŕtvolou, kde je telo „hriešnika“ ponechané nepochované na politické účely, resp.</w:t>
      </w:r>
      <w:r>
        <w:rPr>
          <w:spacing w:val="80"/>
        </w:rPr>
        <w:t xml:space="preserve"> </w:t>
      </w:r>
      <w:r>
        <w:rPr/>
        <w:t>ako morálny príklad. Z Egypta existujú ďalšie dôkazy o pokuse o diferenciáciu mŕtvol: Niekedy sa konal „súd“, aby sa určilo, či by mŕtvola mala alebo nemala prijať prepracované pohrebné obrady so všetkými sprievodnými výhodami v posmrtnom živote. Ako to opisuje Diodorus zo Sicílie:</w:t>
      </w:r>
    </w:p>
    <w:p>
      <w:pPr>
        <w:pStyle w:val="Telotextu"/>
        <w:spacing w:lineRule="auto" w:line="240" w:before="15" w:after="0"/>
        <w:ind w:left="114" w:right="262" w:hanging="0"/>
        <w:rPr/>
      </w:pPr>
      <w:r>
        <w:rPr/>
        <w:t>Ak sa niekto predstaví a vznesie obvinenie, a ukáže, že mŕtvy</w:t>
      </w:r>
      <w:r>
        <w:rPr>
          <w:spacing w:val="15"/>
        </w:rPr>
        <w:t xml:space="preserve"> </w:t>
      </w:r>
      <w:r>
        <w:rPr/>
        <w:t>človek viedol zlý život,</w:t>
      </w:r>
      <w:r>
        <w:rPr>
          <w:spacing w:val="80"/>
        </w:rPr>
        <w:t xml:space="preserve"> </w:t>
      </w:r>
      <w:r>
        <w:rPr/>
        <w:t xml:space="preserve">sudcovia oznámia rozhodnutie všetkým a telu sa odoprie obvyklý pohreb; ak sa však ukáže, že žalobca vzniesol nespravodlivé obvinenie, bude prísne potrestaný. Keď sa neobjaví žiadny žalobca alebo sa zistí, že ten, kto sa prezentuje, je ohovárač, príbuzní odložia smútok bokom a pochvália zosnulého. (I.92.4-5) </w:t>
      </w:r>
      <w:r>
        <w:rPr>
          <w:color w:val="0000FF"/>
          <w:u w:val="single" w:color="0000FF"/>
          <w:vertAlign w:val="superscript"/>
        </w:rPr>
        <w:t>56</w:t>
      </w:r>
    </w:p>
    <w:p>
      <w:pPr>
        <w:pStyle w:val="Telotextu"/>
        <w:spacing w:lineRule="auto" w:line="242" w:before="6" w:after="0"/>
        <w:ind w:left="114" w:right="351" w:hanging="0"/>
        <w:rPr/>
      </w:pPr>
      <w:r>
        <w:rPr/>
        <w:t xml:space="preserve">Rheinhold Merkelbach, ktorý sa neuspokojil s tým, že tento neoficiálny literárny dôkaz považuje za nominálnu hodnotu, potvrdil všeobecnú spoľahlivosť Diodorovej správy z papyrusov. </w:t>
      </w:r>
      <w:r>
        <w:rPr>
          <w:color w:val="0000FF"/>
          <w:u w:val="single" w:color="0000FF"/>
          <w:vertAlign w:val="superscript"/>
        </w:rPr>
        <w:t>57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ind w:left="114" w:right="314" w:hanging="0"/>
        <w:rPr/>
      </w:pPr>
      <w:r>
        <w:rPr/>
        <w:t>Existujú dva predkresťanské kontexty, jeden grécky a jeden židovský, kde sa mŕtvi rozlišovali na „spasených“ a „nespasených“ a kde pomoc pre mŕtvych spočívala v pokusoch živých preniesť mŕtvych z jednej kategórie do iné. Prvýkrát v týchto súvislostiach možno budeme môcť hovoriť</w:t>
      </w:r>
    </w:p>
    <w:p>
      <w:pPr>
        <w:pStyle w:val="Telotextu"/>
        <w:spacing w:lineRule="auto" w:line="242" w:before="64" w:after="0"/>
        <w:rPr/>
      </w:pPr>
      <w:r>
        <w:drawing>
          <wp:anchor behindDoc="1" distT="0" distB="0" distL="0" distR="0" simplePos="0" locked="0" layoutInCell="0" allowOverlap="1" relativeHeight="116">
            <wp:simplePos x="0" y="0"/>
            <wp:positionH relativeFrom="page">
              <wp:posOffset>5367020</wp:posOffset>
            </wp:positionH>
            <wp:positionV relativeFrom="paragraph">
              <wp:posOffset>236220</wp:posOffset>
            </wp:positionV>
            <wp:extent cx="55880" cy="111125"/>
            <wp:effectExtent l="0" t="0" r="0" b="0"/>
            <wp:wrapNone/>
            <wp:docPr id="30"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descr=""/>
                    <pic:cNvPicPr>
                      <a:picLocks noChangeAspect="1" noChangeArrowheads="1"/>
                    </pic:cNvPicPr>
                  </pic:nvPicPr>
                  <pic:blipFill>
                    <a:blip r:embed="rId13"/>
                    <a:stretch>
                      <a:fillRect/>
                    </a:stretch>
                  </pic:blipFill>
                  <pic:spPr bwMode="auto">
                    <a:xfrm>
                      <a:off x="0" y="0"/>
                      <a:ext cx="55880" cy="111125"/>
                    </a:xfrm>
                    <a:prstGeom prst="rect">
                      <a:avLst/>
                    </a:prstGeom>
                  </pic:spPr>
                </pic:pic>
              </a:graphicData>
            </a:graphic>
          </wp:anchor>
        </w:drawing>
      </w:r>
      <w:r>
        <w:rPr/>
        <w:t xml:space="preserve">posmrtného „spásy“, kategórie najproduktívnejšej na pochopenie ranokresťanských textov. V </w:t>
      </w:r>
      <w:r>
        <w:rPr>
          <w:i/>
        </w:rPr>
        <w:t xml:space="preserve">Republice </w:t>
      </w:r>
      <w:r>
        <w:rPr/>
        <w:t>2.362E-367E, Platón zobrazuje Adimanta diskutujúceho o spravodlivosti (δικαιοσ</w:t>
      </w:r>
      <w:r>
        <w:rPr>
          <w:spacing w:val="40"/>
        </w:rPr>
        <w:t xml:space="preserve"> </w:t>
      </w:r>
      <w:r>
        <w:rPr/>
        <w:t>νη) v spoločnosti Glaucona a Sokrata. Ústredným bodom Adimantusovho prejavu je, že ľudia nekonajú spravodlivosť pre ňu samotnú, ale skôr pre výhody, ktoré môžu získať, a ak je možné konať nespravodlivo a napriek tomu tieto výhody získať, ľudia tak urobia. pravda,</w:t>
      </w:r>
    </w:p>
    <w:p>
      <w:pPr>
        <w:pStyle w:val="Telotextu"/>
        <w:spacing w:lineRule="exact" w:line="258"/>
        <w:rPr/>
      </w:pPr>
      <w:r>
        <w:rPr/>
        <w:t>koniec</w:t>
      </w:r>
      <w:r>
        <w:rPr>
          <w:spacing w:val="3"/>
        </w:rPr>
        <w:t xml:space="preserve"> </w:t>
      </w:r>
      <w:r>
        <w:rPr>
          <w:spacing w:val="-4"/>
        </w:rPr>
        <w:t>str.23</w:t>
      </w:r>
    </w:p>
    <w:p>
      <w:pPr>
        <w:pStyle w:val="Telotextu"/>
        <w:spacing w:lineRule="auto" w:line="242" w:before="3" w:after="0"/>
        <w:ind w:left="114" w:right="314" w:hanging="0"/>
        <w:rPr/>
      </w:pPr>
      <w:r>
        <w:rPr/>
        <w:t xml:space="preserve">hovorí: Homér, Hésiodos, Musaeus a Orfeus vyhlasujú, že bohovia odmeňujú spravodlivých a trestajú zlých v tomto živote aj po smrti, ale pre tých, ktorí chcú pokračovať vo svojej </w:t>
      </w:r>
      <w:r>
        <w:rPr>
          <w:spacing w:val="-2"/>
        </w:rPr>
        <w:t>nespravodlivosti, existuje východisko:</w:t>
      </w:r>
    </w:p>
    <w:p>
      <w:pPr>
        <w:pStyle w:val="Telotextu"/>
        <w:spacing w:lineRule="auto" w:line="242"/>
        <w:ind w:left="114" w:right="314" w:hanging="0"/>
        <w:rPr/>
      </w:pPr>
      <w:r>
        <w:rPr/>
        <w:t xml:space="preserve">Žobráci kňazi a veštci chodia k bránam bohatých mužov a nútia ich veriť, že prostredníctvom obetí a zaklínadiel nazhromaždili od bohov poklad moci, ktorý môže odčiniť a vyliečiť príjemnými slávnosťami každý prehrešok človeka alebo jeho predkov, a že ak chce človek ublížiť nepriateľovi, za malú cenu bude môcť zraniť rovnako spravodlivo aj nespravodlivo, pretože sú majstrami kúziel a kúziel, ktoré nútia bohov slúžiť svojmu cieľu. (364B-C) </w:t>
      </w:r>
      <w:r>
        <w:rPr>
          <w:color w:val="0000FF"/>
          <w:u w:val="single" w:color="0000FF"/>
          <w:vertAlign w:val="superscript"/>
        </w:rPr>
        <w:t>58</w:t>
      </w:r>
    </w:p>
    <w:p>
      <w:pPr>
        <w:pStyle w:val="Telotextu"/>
        <w:spacing w:lineRule="auto" w:line="240"/>
        <w:ind w:left="114" w:right="244" w:hanging="1"/>
        <w:rPr/>
      </w:pPr>
      <w:r>
        <w:rPr/>
        <w:t xml:space="preserve">Adimantus cituje Homéra, </w:t>
      </w:r>
      <w:r>
        <w:rPr>
          <w:i/>
        </w:rPr>
        <w:t xml:space="preserve">Ilias </w:t>
      </w:r>
      <w:r>
        <w:rPr/>
        <w:t>9.497, ako autoritu pre tento názor, že bohov možno pohnúť modlitbami, obetami, upokojujúcimi sľubmi, kadidlom a úlitbami. Adimantus potom pokračuje v rozprávaní o „bušľoch kníh“ pripisovaných Musaeovi a Orfeovi:</w:t>
      </w:r>
    </w:p>
    <w:p>
      <w:pPr>
        <w:pStyle w:val="Telotextu"/>
        <w:spacing w:lineRule="auto" w:line="240"/>
        <w:ind w:left="114" w:right="149" w:hanging="0"/>
        <w:rPr/>
      </w:pPr>
      <w:r>
        <w:drawing>
          <wp:anchor behindDoc="0" distT="0" distB="0" distL="0" distR="0" simplePos="0" locked="0" layoutInCell="0" allowOverlap="1" relativeHeight="99">
            <wp:simplePos x="0" y="0"/>
            <wp:positionH relativeFrom="page">
              <wp:posOffset>6820535</wp:posOffset>
            </wp:positionH>
            <wp:positionV relativeFrom="paragraph">
              <wp:posOffset>412750</wp:posOffset>
            </wp:positionV>
            <wp:extent cx="55880" cy="102235"/>
            <wp:effectExtent l="0" t="0" r="0" b="0"/>
            <wp:wrapNone/>
            <wp:docPr id="31"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png" descr=""/>
                    <pic:cNvPicPr>
                      <a:picLocks noChangeAspect="1" noChangeArrowheads="1"/>
                    </pic:cNvPicPr>
                  </pic:nvPicPr>
                  <pic:blipFill>
                    <a:blip r:embed="rId14"/>
                    <a:stretch>
                      <a:fillRect/>
                    </a:stretch>
                  </pic:blipFill>
                  <pic:spPr bwMode="auto">
                    <a:xfrm>
                      <a:off x="0" y="0"/>
                      <a:ext cx="55880" cy="102235"/>
                    </a:xfrm>
                    <a:prstGeom prst="rect">
                      <a:avLst/>
                    </a:prstGeom>
                  </pic:spPr>
                </pic:pic>
              </a:graphicData>
            </a:graphic>
          </wp:anchor>
        </w:drawing>
      </w:r>
      <w:r>
        <w:rPr/>
        <w:t xml:space="preserve">Tieto knihy používajú pri svojich rituáloch a nútia nielen obyčajných ľudí, ale aj štáty veriť, že skutočne existujú odpustenie hriechov a očisťovanie za skutky nespravodlivosti, prostredníctvom obety a príjemného športu pre živých, a že existujú aj špeciálne obrady. zaniknutý (τελευτ </w:t>
      </w:r>
      <w:r>
        <w:rPr/>
        <w:drawing>
          <wp:inline distT="0" distB="0" distL="0" distR="0">
            <wp:extent cx="55880" cy="176530"/>
            <wp:effectExtent l="0" t="0" r="0" b="0"/>
            <wp:docPr id="32" name="image1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descr=""/>
                    <pic:cNvPicPr>
                      <a:picLocks noChangeAspect="1" noChangeArrowheads="1"/>
                    </pic:cNvPicPr>
                  </pic:nvPicPr>
                  <pic:blipFill>
                    <a:blip r:embed="rId15"/>
                    <a:stretch>
                      <a:fillRect/>
                    </a:stretch>
                  </pic:blipFill>
                  <pic:spPr bwMode="auto">
                    <a:xfrm>
                      <a:off x="0" y="0"/>
                      <a:ext cx="55880" cy="176530"/>
                    </a:xfrm>
                    <a:prstGeom prst="rect">
                      <a:avLst/>
                    </a:prstGeom>
                  </pic:spPr>
                </pic:pic>
              </a:graphicData>
            </a:graphic>
          </wp:inline>
        </w:drawing>
      </w:r>
      <w:r>
        <w:rPr/>
        <w:t>σασιν), ktorý nazývajú funkciami (τελετ</w:t>
      </w:r>
      <w:r>
        <w:rPr>
          <w:spacing w:val="40"/>
        </w:rPr>
        <w:t xml:space="preserve"> </w:t>
      </w:r>
      <w:r>
        <w:rPr/>
        <w:t>ς), ktoré nás oslobodzujú od zla v tomto inom svete, zatiaľ čo hrozné veci čakajú na tých, ktorí zabudli obetovať. (364E-365A)</w:t>
      </w:r>
    </w:p>
    <w:p>
      <w:pPr>
        <w:pStyle w:val="Telotextu"/>
        <w:spacing w:lineRule="auto" w:line="240"/>
        <w:ind w:left="114" w:right="314" w:hanging="0"/>
        <w:rPr/>
      </w:pPr>
      <w:r>
        <w:rPr/>
        <w:t>Tieto obrady pre mŕtvych sa opäť spomínajú v roku 366A, keď Adimantus zhŕňa svoj argument v tejto časti prejavu:</w:t>
      </w:r>
    </w:p>
    <w:p>
      <w:pPr>
        <w:pStyle w:val="Telotextu"/>
        <w:spacing w:lineRule="auto" w:line="240"/>
        <w:ind w:left="114" w:right="314" w:hanging="0"/>
        <w:rPr/>
      </w:pPr>
      <w:r>
        <w:drawing>
          <wp:anchor behindDoc="1" distT="0" distB="0" distL="0" distR="0" simplePos="0" locked="0" layoutInCell="0" allowOverlap="1" relativeHeight="117">
            <wp:simplePos x="0" y="0"/>
            <wp:positionH relativeFrom="page">
              <wp:posOffset>5817235</wp:posOffset>
            </wp:positionH>
            <wp:positionV relativeFrom="paragraph">
              <wp:posOffset>725170</wp:posOffset>
            </wp:positionV>
            <wp:extent cx="19050" cy="92710"/>
            <wp:effectExtent l="0" t="0" r="0" b="0"/>
            <wp:wrapNone/>
            <wp:docPr id="33" name="image1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3.png" descr=""/>
                    <pic:cNvPicPr>
                      <a:picLocks noChangeAspect="1" noChangeArrowheads="1"/>
                    </pic:cNvPicPr>
                  </pic:nvPicPr>
                  <pic:blipFill>
                    <a:blip r:embed="rId16"/>
                    <a:stretch>
                      <a:fillRect/>
                    </a:stretch>
                  </pic:blipFill>
                  <pic:spPr bwMode="auto">
                    <a:xfrm>
                      <a:off x="0" y="0"/>
                      <a:ext cx="19050" cy="92710"/>
                    </a:xfrm>
                    <a:prstGeom prst="rect">
                      <a:avLst/>
                    </a:prstGeom>
                  </pic:spPr>
                </pic:pic>
              </a:graphicData>
            </a:graphic>
          </wp:anchor>
        </w:drawing>
      </w:r>
      <w:r>
        <w:rPr/>
        <w:t>Lebo ak sme spravodliví, bohovia nás síce nepoškodia, ale odníme od nás zisky nespravodlivosti. Ale ak sme nespravodliví, získame tieto zisky a dôležitosťou našich modlitieb, keď prestúpime a zhrešíme, presvedčíme ich a unikneme bez trestu! Áno, bude to namietané, ale za naše nespravodlivé skutky tu budeme odsúdení vo svete nižšie, my alebo deti našich detí. Nie, môj drahý pane, náš vypočítavý priateľ povie, tu sú opäť obrady pre mŕtvych (τελετα</w:t>
      </w:r>
      <w:r>
        <w:rPr>
          <w:spacing w:val="-23"/>
        </w:rPr>
        <w:t xml:space="preserve"> </w:t>
      </w:r>
      <w:r>
        <w:rPr/>
        <w:t xml:space="preserve">) majú veľkú </w:t>
      </w:r>
      <w:r>
        <w:rPr>
          <w:spacing w:val="-2"/>
        </w:rPr>
        <w:t>účinnosť.</w:t>
      </w:r>
    </w:p>
    <w:p>
      <w:pPr>
        <w:pStyle w:val="Telotextu"/>
        <w:spacing w:lineRule="auto" w:line="240" w:before="4" w:after="0"/>
        <w:ind w:left="114" w:right="197" w:hanging="0"/>
        <w:rPr/>
      </w:pPr>
      <w:r>
        <w:rPr/>
        <w:t>Platón prinútil samotného Sokrata, aby hovoril o tomto probléme, keď presadzuje typy mýtov, ktoré by mali byť povolené v ideálnom meste: „Ľudia nesmú spievať ‚Dary hýbu bohmi a dary presviedčajú hrôzostrašných kráľov‘“ (3.390E). Problém</w:t>
      </w:r>
      <w:r>
        <w:rPr>
          <w:spacing w:val="14"/>
        </w:rPr>
        <w:t xml:space="preserve"> </w:t>
      </w:r>
      <w:r>
        <w:rPr/>
        <w:t>je</w:t>
      </w:r>
      <w:r>
        <w:rPr>
          <w:spacing w:val="14"/>
        </w:rPr>
        <w:t xml:space="preserve"> </w:t>
      </w:r>
      <w:r>
        <w:rPr/>
        <w:t>že</w:t>
      </w:r>
      <w:r>
        <w:rPr>
          <w:spacing w:val="14"/>
        </w:rPr>
        <w:t xml:space="preserve"> </w:t>
      </w:r>
      <w:r>
        <w:rPr/>
        <w:t>bohovia by sa dali presvedčiť</w:t>
      </w:r>
      <w:r>
        <w:rPr>
          <w:spacing w:val="16"/>
        </w:rPr>
        <w:t xml:space="preserve"> </w:t>
      </w:r>
      <w:r>
        <w:rPr/>
        <w:t>do</w:t>
      </w:r>
      <w:r>
        <w:rPr>
          <w:spacing w:val="16"/>
        </w:rPr>
        <w:t xml:space="preserve"> </w:t>
      </w:r>
      <w:r>
        <w:rPr/>
        <w:t>odpustiť nespravodlivosť</w:t>
      </w:r>
      <w:r>
        <w:rPr>
          <w:spacing w:val="14"/>
        </w:rPr>
        <w:t xml:space="preserve"> </w:t>
      </w:r>
      <w:r>
        <w:rPr/>
        <w:t>pri</w:t>
      </w:r>
      <w:r>
        <w:rPr>
          <w:spacing w:val="15"/>
        </w:rPr>
        <w:t xml:space="preserve"> </w:t>
      </w:r>
      <w:r>
        <w:rPr/>
        <w:t>akýkoľvek</w:t>
      </w:r>
      <w:r>
        <w:rPr>
          <w:spacing w:val="15"/>
        </w:rPr>
        <w:t xml:space="preserve"> </w:t>
      </w:r>
      <w:r>
        <w:rPr/>
        <w:t>čas;</w:t>
      </w:r>
      <w:r>
        <w:rPr>
          <w:spacing w:val="16"/>
        </w:rPr>
        <w:t xml:space="preserve"> </w:t>
      </w:r>
      <w:r>
        <w:rPr/>
        <w:t>pre</w:t>
      </w:r>
      <w:r>
        <w:rPr>
          <w:spacing w:val="14"/>
        </w:rPr>
        <w:t xml:space="preserve"> </w:t>
      </w:r>
      <w:r>
        <w:rPr/>
        <w:t>Platónove</w:t>
      </w:r>
      <w:r>
        <w:rPr>
          <w:spacing w:val="14"/>
        </w:rPr>
        <w:t xml:space="preserve"> </w:t>
      </w:r>
      <w:r>
        <w:rPr/>
        <w:t>bod, netreba rozlišovať, či k presviedčaniu dochádza počas života nespravodlivej osoby,</w:t>
      </w:r>
      <w:r>
        <w:rPr>
          <w:spacing w:val="40"/>
        </w:rPr>
        <w:t xml:space="preserve"> </w:t>
      </w:r>
      <w:r>
        <w:rPr/>
        <w:t xml:space="preserve">alebo po jeho smrti. Obe sú rovnako problematické. Platónov vlastný mýtus o súde v posmrtnom živote nezahŕňa žiadne takéto presviedčanie alebo odpustenie („Mýtus o Er“, </w:t>
      </w:r>
      <w:r>
        <w:rPr>
          <w:i/>
        </w:rPr>
        <w:t xml:space="preserve">Rep. </w:t>
      </w:r>
      <w:r>
        <w:rPr/>
        <w:t>10, najmä 614C-E a</w:t>
      </w:r>
    </w:p>
    <w:p>
      <w:pPr>
        <w:pStyle w:val="Telotextu"/>
        <w:spacing w:before="8" w:after="0"/>
        <w:rPr/>
      </w:pPr>
      <w:r>
        <w:rPr/>
        <w:t>koniec</w:t>
      </w:r>
      <w:r>
        <w:rPr>
          <w:spacing w:val="3"/>
        </w:rPr>
        <w:t xml:space="preserve"> </w:t>
      </w:r>
      <w:r>
        <w:rPr>
          <w:spacing w:val="-4"/>
        </w:rPr>
        <w:t>str.24</w:t>
      </w:r>
    </w:p>
    <w:p>
      <w:pPr>
        <w:pStyle w:val="Telotextu"/>
        <w:spacing w:before="4" w:after="0"/>
        <w:rPr>
          <w:spacing w:val="-2"/>
        </w:rPr>
      </w:pPr>
      <w:r>
        <w:rPr/>
      </w:r>
    </w:p>
    <w:p>
      <w:pPr>
        <w:pStyle w:val="Telotextu"/>
        <w:spacing w:before="4" w:after="0"/>
        <w:rPr>
          <w:spacing w:val="5"/>
        </w:rPr>
      </w:pPr>
      <w:r>
        <w:rPr/>
      </w:r>
    </w:p>
    <w:p>
      <w:pPr>
        <w:pStyle w:val="Telotextu"/>
        <w:spacing w:lineRule="auto" w:line="242" w:before="4" w:after="0"/>
        <w:ind w:left="114" w:right="314" w:hanging="0"/>
        <w:rPr/>
      </w:pPr>
      <w:r>
        <w:rPr/>
        <w:t xml:space="preserve">617E) a jeho </w:t>
      </w:r>
      <w:r>
        <w:rPr>
          <w:i/>
        </w:rPr>
        <w:t xml:space="preserve">zákony </w:t>
      </w:r>
      <w:r>
        <w:rPr/>
        <w:t>885D a 907E špecifikujú, že dobré náboženstvo posilňuje morálku tým, že odstraňuje takéto predstavy o presviedčaní bohov, aby prestupovali spravodlivosť.</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197" w:hanging="0"/>
        <w:rPr/>
      </w:pPr>
      <w:r>
        <w:rPr/>
        <w:t xml:space="preserve">Mnohí komentátori chápali tieto pasáže v </w:t>
      </w:r>
      <w:r>
        <w:rPr>
          <w:i/>
        </w:rPr>
        <w:t xml:space="preserve">Rep. </w:t>
      </w:r>
      <w:r>
        <w:rPr/>
        <w:t xml:space="preserve">364-65 ako dôkaz, že orfická religiozita obsahovala nejaký druh rituálu na posmrtné odpustenie hriechov mŕtvych ľudí. </w:t>
      </w:r>
      <w:r>
        <w:rPr>
          <w:color w:val="0000FF"/>
          <w:u w:val="single" w:color="0000FF"/>
          <w:vertAlign w:val="superscript"/>
        </w:rPr>
        <w:t>59</w:t>
      </w:r>
      <w:r>
        <w:rPr>
          <w:color w:val="0000FF"/>
          <w:position w:val="0"/>
          <w:sz w:val="23"/>
          <w:vertAlign w:val="baseline"/>
        </w:rPr>
        <w:t xml:space="preserve"> </w:t>
      </w:r>
      <w:r>
        <w:rPr>
          <w:position w:val="0"/>
          <w:sz w:val="23"/>
          <w:vertAlign w:val="baseline"/>
        </w:rPr>
        <w:t>WKC Guthrie, v</w:t>
      </w:r>
      <w:r>
        <w:rPr>
          <w:spacing w:val="80"/>
          <w:position w:val="0"/>
          <w:sz w:val="23"/>
          <w:vertAlign w:val="baseline"/>
        </w:rPr>
        <w:t xml:space="preserve"> </w:t>
      </w:r>
      <w:r>
        <w:rPr>
          <w:position w:val="0"/>
          <w:sz w:val="23"/>
          <w:vertAlign w:val="baseline"/>
        </w:rPr>
        <w:t xml:space="preserve">jeho klasická práca o Orfeovi a gréckom náboženstve nesúhlasí. Kľúčové slovo je v </w:t>
      </w:r>
      <w:r>
        <w:rPr>
          <w:i/>
          <w:position w:val="0"/>
          <w:sz w:val="23"/>
          <w:vertAlign w:val="baseline"/>
        </w:rPr>
        <w:t xml:space="preserve">Rep </w:t>
      </w:r>
      <w:r>
        <w:rPr>
          <w:position w:val="0"/>
          <w:sz w:val="23"/>
          <w:vertAlign w:val="baseline"/>
        </w:rPr>
        <w:t xml:space="preserve">. 365A, τελευ </w:t>
      </w:r>
      <w:r>
        <w:rPr/>
        <w:drawing>
          <wp:inline distT="0" distB="0" distL="0" distR="0">
            <wp:extent cx="55880" cy="176530"/>
            <wp:effectExtent l="0" t="0" r="0" b="0"/>
            <wp:docPr id="34" name="Obrázo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ázok2" descr=""/>
                    <pic:cNvPicPr>
                      <a:picLocks noChangeAspect="1" noChangeArrowheads="1"/>
                    </pic:cNvPicPr>
                  </pic:nvPicPr>
                  <pic:blipFill>
                    <a:blip r:embed="rId17"/>
                    <a:stretch>
                      <a:fillRect/>
                    </a:stretch>
                  </pic:blipFill>
                  <pic:spPr bwMode="auto">
                    <a:xfrm>
                      <a:off x="0" y="0"/>
                      <a:ext cx="55880" cy="176530"/>
                    </a:xfrm>
                    <a:prstGeom prst="rect">
                      <a:avLst/>
                    </a:prstGeom>
                  </pic:spPr>
                </pic:pic>
              </a:graphicData>
            </a:graphic>
          </wp:inline>
        </w:drawing>
      </w:r>
      <w:r>
        <w:rPr>
          <w:position w:val="0"/>
          <w:sz w:val="23"/>
          <w:vertAlign w:val="baseline"/>
        </w:rPr>
        <w:t xml:space="preserve">σασιν, čo Guthrie pripúšťa, by mohlo znamenať, že obrady sa vykonávajú pre tých, ktorí už zomreli, alebo (jeho preferované čítanie), že obrady sa teraz vykonávajú pre živých a to, čo sa v nich naučia, bude pre nich užitočné aj po zomreli. </w:t>
      </w:r>
      <w:r>
        <w:rPr>
          <w:color w:val="0000FF"/>
          <w:u w:val="single" w:color="0000FF"/>
          <w:vertAlign w:val="superscript"/>
        </w:rPr>
        <w:t>60</w:t>
      </w:r>
      <w:r>
        <w:rPr>
          <w:color w:val="0000FF"/>
          <w:position w:val="0"/>
          <w:sz w:val="23"/>
          <w:vertAlign w:val="baseline"/>
        </w:rPr>
        <w:t xml:space="preserve"> </w:t>
      </w:r>
      <w:r>
        <w:rPr>
          <w:position w:val="0"/>
          <w:sz w:val="23"/>
          <w:vertAlign w:val="baseline"/>
        </w:rPr>
        <w:t>Objavy množstva orfických/bakických textov od roku 1970 môžu túto otázku objasniť; zlaté lamely, zlaté listy, kostené tabuľky a iné médiá s krátkymi textami sa objavili v hroboch z obdobia 400 – 100 pred Kristom v južnom Taliansku, na Kréte, v Tesálii a na juhu</w:t>
      </w:r>
    </w:p>
    <w:p>
      <w:pPr>
        <w:pStyle w:val="Telotextu"/>
        <w:spacing w:lineRule="auto" w:line="242" w:before="104" w:after="0"/>
        <w:ind w:left="114" w:right="314" w:hanging="0"/>
        <w:rPr/>
      </w:pPr>
      <w:r>
        <w:rPr/>
        <w:t xml:space="preserve">Rusko. </w:t>
      </w:r>
      <w:r>
        <w:rPr>
          <w:color w:val="0000FF"/>
          <w:u w:val="single" w:color="0000FF"/>
          <w:vertAlign w:val="superscript"/>
        </w:rPr>
        <w:t>61</w:t>
      </w:r>
      <w:r>
        <w:rPr>
          <w:color w:val="0000FF"/>
          <w:position w:val="0"/>
          <w:sz w:val="23"/>
          <w:vertAlign w:val="baseline"/>
        </w:rPr>
        <w:t xml:space="preserve"> </w:t>
      </w:r>
      <w:r>
        <w:rPr>
          <w:position w:val="0"/>
          <w:sz w:val="23"/>
          <w:vertAlign w:val="baseline"/>
        </w:rPr>
        <w:t>Najdôležitejšie pre túto štúdiu sú dve takmer identické zlaté lamely zo ženského hrobu zo štvrtého storočia pred n. l. Pelinna:</w:t>
      </w:r>
    </w:p>
    <w:p>
      <w:pPr>
        <w:pStyle w:val="Telotextu"/>
        <w:spacing w:lineRule="exact" w:line="263"/>
        <w:ind w:left="224" w:right="0" w:hanging="0"/>
        <w:rPr/>
      </w:pPr>
      <w:r>
        <w:rPr/>
        <w:t>(1) Teraz</w:t>
      </w:r>
      <w:r>
        <w:rPr>
          <w:spacing w:val="2"/>
        </w:rPr>
        <w:t xml:space="preserve"> </w:t>
      </w:r>
      <w:r>
        <w:rPr/>
        <w:t>vy</w:t>
      </w:r>
      <w:r>
        <w:rPr>
          <w:spacing w:val="2"/>
        </w:rPr>
        <w:t xml:space="preserve"> </w:t>
      </w:r>
      <w:r>
        <w:rPr/>
        <w:t>mať</w:t>
      </w:r>
      <w:r>
        <w:rPr>
          <w:spacing w:val="2"/>
        </w:rPr>
        <w:t xml:space="preserve"> </w:t>
      </w:r>
      <w:r>
        <w:rPr/>
        <w:t>zomrel</w:t>
      </w:r>
      <w:r>
        <w:rPr>
          <w:spacing w:val="5"/>
        </w:rPr>
        <w:t xml:space="preserve"> </w:t>
      </w:r>
      <w:r>
        <w:rPr/>
        <w:t>a</w:t>
      </w:r>
      <w:r>
        <w:rPr>
          <w:spacing w:val="3"/>
        </w:rPr>
        <w:t xml:space="preserve"> </w:t>
      </w:r>
      <w:r>
        <w:rPr/>
        <w:t>teraz</w:t>
      </w:r>
      <w:r>
        <w:rPr>
          <w:spacing w:val="3"/>
        </w:rPr>
        <w:t xml:space="preserve"> </w:t>
      </w:r>
      <w:r>
        <w:rPr/>
        <w:t>vy</w:t>
      </w:r>
      <w:r>
        <w:rPr>
          <w:spacing w:val="2"/>
        </w:rPr>
        <w:t xml:space="preserve"> </w:t>
      </w:r>
      <w:r>
        <w:rPr/>
        <w:t>mať</w:t>
      </w:r>
      <w:r>
        <w:rPr>
          <w:spacing w:val="4"/>
        </w:rPr>
        <w:t xml:space="preserve"> </w:t>
      </w:r>
      <w:r>
        <w:rPr/>
        <w:t>prísť</w:t>
      </w:r>
      <w:r>
        <w:rPr>
          <w:spacing w:val="3"/>
        </w:rPr>
        <w:t xml:space="preserve"> </w:t>
      </w:r>
      <w:r>
        <w:rPr/>
        <w:t>do</w:t>
      </w:r>
      <w:r>
        <w:rPr>
          <w:spacing w:val="5"/>
        </w:rPr>
        <w:t xml:space="preserve"> </w:t>
      </w:r>
      <w:r>
        <w:rPr/>
        <w:t>bytosť,</w:t>
      </w:r>
      <w:r>
        <w:rPr>
          <w:spacing w:val="3"/>
        </w:rPr>
        <w:t xml:space="preserve"> </w:t>
      </w:r>
      <w:r>
        <w:rPr/>
        <w:t>O</w:t>
      </w:r>
      <w:r>
        <w:rPr>
          <w:spacing w:val="3"/>
        </w:rPr>
        <w:t xml:space="preserve"> </w:t>
      </w:r>
      <w:r>
        <w:rPr/>
        <w:t>trikrát šťastný</w:t>
      </w:r>
      <w:r>
        <w:rPr>
          <w:spacing w:val="4"/>
        </w:rPr>
        <w:t xml:space="preserve"> </w:t>
      </w:r>
      <w:r>
        <w:rPr/>
        <w:t>jeden,</w:t>
      </w:r>
      <w:r>
        <w:rPr>
          <w:spacing w:val="2"/>
        </w:rPr>
        <w:t xml:space="preserve"> </w:t>
      </w:r>
      <w:r>
        <w:rPr/>
        <w:t>na</w:t>
      </w:r>
      <w:r>
        <w:rPr>
          <w:spacing w:val="4"/>
        </w:rPr>
        <w:t xml:space="preserve"> </w:t>
      </w:r>
      <w:r>
        <w:rPr/>
        <w:t>toto</w:t>
      </w:r>
      <w:r>
        <w:rPr>
          <w:spacing w:val="3"/>
        </w:rPr>
        <w:t xml:space="preserve"> </w:t>
      </w:r>
      <w:r>
        <w:rPr/>
        <w:t>rovnaký</w:t>
      </w:r>
      <w:r>
        <w:rPr>
          <w:spacing w:val="3"/>
        </w:rPr>
        <w:t xml:space="preserve"> </w:t>
      </w:r>
      <w:r>
        <w:rPr>
          <w:spacing w:val="-4"/>
        </w:rPr>
        <w:t>deň.</w:t>
      </w:r>
    </w:p>
    <w:p>
      <w:pPr>
        <w:pStyle w:val="Telotextu"/>
        <w:spacing w:before="7" w:after="0"/>
        <w:ind w:left="0" w:right="0" w:hanging="0"/>
        <w:rPr/>
      </w:pPr>
      <w:r>
        <w:rPr/>
      </w:r>
    </w:p>
    <w:p>
      <w:pPr>
        <w:pStyle w:val="Telotextu"/>
        <w:ind w:left="224" w:right="0" w:hanging="0"/>
        <w:rPr/>
      </w:pPr>
      <w:r>
        <w:rPr/>
        <w:t>(2) Povedz</w:t>
      </w:r>
      <w:r>
        <w:rPr>
          <w:spacing w:val="3"/>
        </w:rPr>
        <w:t xml:space="preserve"> </w:t>
      </w:r>
      <w:r>
        <w:rPr/>
        <w:t>Persephone</w:t>
      </w:r>
      <w:r>
        <w:rPr>
          <w:spacing w:val="3"/>
        </w:rPr>
        <w:t xml:space="preserve"> </w:t>
      </w:r>
      <w:r>
        <w:rPr/>
        <w:t>že</w:t>
      </w:r>
      <w:r>
        <w:rPr>
          <w:spacing w:val="4"/>
        </w:rPr>
        <w:t xml:space="preserve"> </w:t>
      </w:r>
      <w:r>
        <w:rPr/>
        <w:t>Bakkhios</w:t>
      </w:r>
      <w:r>
        <w:rPr>
          <w:spacing w:val="4"/>
        </w:rPr>
        <w:t xml:space="preserve"> </w:t>
      </w:r>
      <w:r>
        <w:rPr/>
        <w:t>sám</w:t>
      </w:r>
      <w:r>
        <w:rPr>
          <w:spacing w:val="3"/>
        </w:rPr>
        <w:t xml:space="preserve"> </w:t>
      </w:r>
      <w:r>
        <w:rPr/>
        <w:t>má</w:t>
      </w:r>
      <w:r>
        <w:rPr>
          <w:spacing w:val="4"/>
        </w:rPr>
        <w:t xml:space="preserve"> </w:t>
      </w:r>
      <w:r>
        <w:rPr/>
        <w:t>nastaviť</w:t>
      </w:r>
      <w:r>
        <w:rPr>
          <w:spacing w:val="4"/>
        </w:rPr>
        <w:t xml:space="preserve"> </w:t>
      </w:r>
      <w:r>
        <w:rPr/>
        <w:t>vy</w:t>
      </w:r>
      <w:r>
        <w:rPr>
          <w:spacing w:val="3"/>
        </w:rPr>
        <w:t xml:space="preserve"> </w:t>
      </w:r>
      <w:r>
        <w:rPr/>
        <w:t>zadarmo.</w:t>
      </w:r>
      <w:r>
        <w:rPr>
          <w:spacing w:val="4"/>
        </w:rPr>
        <w:t xml:space="preserve"> </w:t>
      </w:r>
      <w:r>
        <w:rPr/>
        <w:t>.</w:t>
      </w:r>
      <w:r>
        <w:rPr>
          <w:spacing w:val="4"/>
        </w:rPr>
        <w:t xml:space="preserve"> </w:t>
      </w:r>
      <w:r>
        <w:rPr/>
        <w:t>.</w:t>
      </w:r>
      <w:r>
        <w:rPr>
          <w:spacing w:val="4"/>
        </w:rPr>
        <w:t xml:space="preserve"> </w:t>
      </w:r>
      <w:r>
        <w:rPr>
          <w:spacing w:val="-10"/>
        </w:rPr>
        <w:t>.</w:t>
      </w:r>
    </w:p>
    <w:p>
      <w:pPr>
        <w:pStyle w:val="Telotextu"/>
        <w:spacing w:before="7" w:after="0"/>
        <w:ind w:left="0" w:right="0" w:hanging="0"/>
        <w:rPr/>
      </w:pPr>
      <w:r>
        <w:rPr/>
      </w:r>
    </w:p>
    <w:p>
      <w:pPr>
        <w:pStyle w:val="Telotextu"/>
        <w:spacing w:lineRule="auto" w:line="242" w:before="1" w:after="0"/>
        <w:ind w:left="497" w:right="0" w:hanging="274"/>
        <w:rPr/>
      </w:pPr>
      <w:r>
        <w:drawing>
          <wp:anchor behindDoc="1" distT="0" distB="0" distL="0" distR="0" simplePos="0" locked="0" layoutInCell="0" allowOverlap="1" relativeHeight="118">
            <wp:simplePos x="0" y="0"/>
            <wp:positionH relativeFrom="page">
              <wp:posOffset>5099685</wp:posOffset>
            </wp:positionH>
            <wp:positionV relativeFrom="paragraph">
              <wp:posOffset>44450</wp:posOffset>
            </wp:positionV>
            <wp:extent cx="37465" cy="92075"/>
            <wp:effectExtent l="0" t="0" r="0" b="0"/>
            <wp:wrapNone/>
            <wp:docPr id="35" name="Obrázo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ázok3" descr=""/>
                    <pic:cNvPicPr>
                      <a:picLocks noChangeAspect="1" noChangeArrowheads="1"/>
                    </pic:cNvPicPr>
                  </pic:nvPicPr>
                  <pic:blipFill>
                    <a:blip r:embed="rId18"/>
                    <a:stretch>
                      <a:fillRect/>
                    </a:stretch>
                  </pic:blipFill>
                  <pic:spPr bwMode="auto">
                    <a:xfrm>
                      <a:off x="0" y="0"/>
                      <a:ext cx="37465" cy="92075"/>
                    </a:xfrm>
                    <a:prstGeom prst="rect">
                      <a:avLst/>
                    </a:prstGeom>
                  </pic:spPr>
                </pic:pic>
              </a:graphicData>
            </a:graphic>
          </wp:anchor>
        </w:drawing>
      </w:r>
      <w:r>
        <w:rPr/>
        <w:t xml:space="preserve">(7)A pod zemou sú pre vás pripravené tie isté ceny [alebo "obrady", τ λεα] ako pre ostatných blahoslavených </w:t>
      </w:r>
      <w:r>
        <w:rPr>
          <w:spacing w:val="-2"/>
        </w:rPr>
        <w:t xml:space="preserve">. </w:t>
      </w:r>
      <w:r>
        <w:rPr>
          <w:color w:val="0000FF"/>
          <w:spacing w:val="-2"/>
          <w:u w:val="single" w:color="0000FF"/>
          <w:vertAlign w:val="superscript"/>
        </w:rPr>
        <w:t>62</w:t>
      </w:r>
    </w:p>
    <w:p>
      <w:pPr>
        <w:pStyle w:val="Telotextu"/>
        <w:spacing w:lineRule="auto" w:line="240"/>
        <w:ind w:left="114" w:right="314" w:hanging="0"/>
        <w:rPr/>
      </w:pPr>
      <w:r>
        <w:rPr/>
        <w:t>Riadok 7 sa objavuje len na jednej z lamiel, nie na oboch. Po spojení textu s inými orfickými tradíciami Fritz Graf pokračuje v jeho interpretácii: „Vo verši 2 sa situácia o niečo vyjasní: zosnulý dostane pokyn, čo má povedať v podsvetí, kde dôjde ku konfrontácii s Persefonou.</w:t>
      </w:r>
    </w:p>
    <w:p>
      <w:pPr>
        <w:pStyle w:val="Telotextu"/>
        <w:tabs>
          <w:tab w:val="clear" w:pos="720"/>
          <w:tab w:val="left" w:pos="1449" w:leader="dot"/>
        </w:tabs>
        <w:spacing w:lineRule="auto" w:line="240" w:before="2" w:after="0"/>
        <w:ind w:left="114" w:right="197" w:hanging="0"/>
        <w:rPr/>
      </w:pPr>
      <w:r>
        <w:drawing>
          <wp:anchor behindDoc="1" distT="0" distB="0" distL="0" distR="0" simplePos="0" locked="0" layoutInCell="0" allowOverlap="1" relativeHeight="119">
            <wp:simplePos x="0" y="0"/>
            <wp:positionH relativeFrom="page">
              <wp:posOffset>5109210</wp:posOffset>
            </wp:positionH>
            <wp:positionV relativeFrom="paragraph">
              <wp:posOffset>26035</wp:posOffset>
            </wp:positionV>
            <wp:extent cx="55880" cy="111125"/>
            <wp:effectExtent l="0" t="0" r="0" b="0"/>
            <wp:wrapNone/>
            <wp:docPr id="36" name="Obrázo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4" descr=""/>
                    <pic:cNvPicPr>
                      <a:picLocks noChangeAspect="1" noChangeArrowheads="1"/>
                    </pic:cNvPicPr>
                  </pic:nvPicPr>
                  <pic:blipFill>
                    <a:blip r:embed="rId19"/>
                    <a:stretch>
                      <a:fillRect/>
                    </a:stretch>
                  </pic:blipFill>
                  <pic:spPr bwMode="auto">
                    <a:xfrm>
                      <a:off x="0" y="0"/>
                      <a:ext cx="55880" cy="111125"/>
                    </a:xfrm>
                    <a:prstGeom prst="rect">
                      <a:avLst/>
                    </a:prstGeom>
                  </pic:spPr>
                </pic:pic>
              </a:graphicData>
            </a:graphic>
          </wp:anchor>
        </w:drawing>
      </w:r>
      <w:r>
        <w:rPr/>
        <w:t>nastať. . . . Existuje len jedna možná odpoveď: zosnulý sa má odvolávať na λ</w:t>
      </w:r>
      <w:r>
        <w:rPr>
          <w:spacing w:val="36"/>
        </w:rPr>
        <w:t xml:space="preserve"> </w:t>
      </w:r>
      <w:r>
        <w:rPr/>
        <w:t xml:space="preserve">σις, sloboda, ktorú získal </w:t>
      </w:r>
      <w:r>
        <w:rPr>
          <w:spacing w:val="-2"/>
        </w:rPr>
        <w:t xml:space="preserve">Bakchios. </w:t>
      </w:r>
      <w:r>
        <w:rPr/>
        <w:tab/>
        <w:t xml:space="preserve">Človek sa stáva βακχος až po osobnom zasvätení." </w:t>
      </w:r>
      <w:r>
        <w:rPr>
          <w:color w:val="0000FF"/>
          <w:u w:val="single" w:color="0000FF"/>
          <w:vertAlign w:val="superscript"/>
        </w:rPr>
        <w:t>63</w:t>
      </w:r>
    </w:p>
    <w:p>
      <w:pPr>
        <w:pStyle w:val="Telotextu"/>
        <w:spacing w:lineRule="auto" w:line="240" w:before="2" w:after="0"/>
        <w:ind w:left="114" w:right="314" w:hanging="0"/>
        <w:rPr/>
      </w:pPr>
      <w:r>
        <w:rPr/>
        <w:t>Grafova interpretácia tohto textu sa preto zhoduje s Guthrieho interpretáciou platónskych pasáží: zasvätená sa v rituáli počas života naučila niečomu, čo jej pomôže po smrti, totiž že ju oslobodil Bacchus (Dionysos). Po smrti nepotrebuje žiadne ďalšie rituály.</w:t>
      </w:r>
    </w:p>
    <w:p>
      <w:pPr>
        <w:pStyle w:val="Telotextu"/>
        <w:spacing w:lineRule="auto" w:line="240" w:before="5" w:after="0"/>
        <w:ind w:left="114" w:right="229" w:hanging="0"/>
        <w:rPr/>
      </w:pPr>
      <w:r>
        <w:drawing>
          <wp:anchor behindDoc="1" distT="0" distB="0" distL="0" distR="0" simplePos="0" locked="0" layoutInCell="0" allowOverlap="1" relativeHeight="120">
            <wp:simplePos x="0" y="0"/>
            <wp:positionH relativeFrom="page">
              <wp:posOffset>3126105</wp:posOffset>
            </wp:positionH>
            <wp:positionV relativeFrom="paragraph">
              <wp:posOffset>558165</wp:posOffset>
            </wp:positionV>
            <wp:extent cx="18415" cy="92710"/>
            <wp:effectExtent l="0" t="0" r="0" b="0"/>
            <wp:wrapNone/>
            <wp:docPr id="37" name="Obrázo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ázok5" descr=""/>
                    <pic:cNvPicPr>
                      <a:picLocks noChangeAspect="1" noChangeArrowheads="1"/>
                    </pic:cNvPicPr>
                  </pic:nvPicPr>
                  <pic:blipFill>
                    <a:blip r:embed="rId20"/>
                    <a:stretch>
                      <a:fillRect/>
                    </a:stretch>
                  </pic:blipFill>
                  <pic:spPr bwMode="auto">
                    <a:xfrm>
                      <a:off x="0" y="0"/>
                      <a:ext cx="18415" cy="92710"/>
                    </a:xfrm>
                    <a:prstGeom prst="rect">
                      <a:avLst/>
                    </a:prstGeom>
                  </pic:spPr>
                </pic:pic>
              </a:graphicData>
            </a:graphic>
          </wp:anchor>
        </w:drawing>
        <w:drawing>
          <wp:anchor behindDoc="1" distT="0" distB="0" distL="0" distR="0" simplePos="0" locked="0" layoutInCell="0" allowOverlap="1" relativeHeight="121">
            <wp:simplePos x="0" y="0"/>
            <wp:positionH relativeFrom="page">
              <wp:posOffset>5213350</wp:posOffset>
            </wp:positionH>
            <wp:positionV relativeFrom="paragraph">
              <wp:posOffset>899160</wp:posOffset>
            </wp:positionV>
            <wp:extent cx="18415" cy="92075"/>
            <wp:effectExtent l="0" t="0" r="0" b="0"/>
            <wp:wrapNone/>
            <wp:docPr id="38" name="Obrázo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ázok6" descr=""/>
                    <pic:cNvPicPr>
                      <a:picLocks noChangeAspect="1" noChangeArrowheads="1"/>
                    </pic:cNvPicPr>
                  </pic:nvPicPr>
                  <pic:blipFill>
                    <a:blip r:embed="rId21"/>
                    <a:stretch>
                      <a:fillRect/>
                    </a:stretch>
                  </pic:blipFill>
                  <pic:spPr bwMode="auto">
                    <a:xfrm>
                      <a:off x="0" y="0"/>
                      <a:ext cx="18415" cy="92075"/>
                    </a:xfrm>
                    <a:prstGeom prst="rect">
                      <a:avLst/>
                    </a:prstGeom>
                  </pic:spPr>
                </pic:pic>
              </a:graphicData>
            </a:graphic>
          </wp:anchor>
        </w:drawing>
      </w:r>
      <w:r>
        <w:rPr/>
        <w:t xml:space="preserve">Môžeme však urobiť prípad pre druhú stranu, vidieť skutočný rituál pre tých, ktorí už zomreli v </w:t>
      </w:r>
      <w:r>
        <w:rPr>
          <w:i/>
        </w:rPr>
        <w:t xml:space="preserve">Rep </w:t>
      </w:r>
      <w:r>
        <w:rPr/>
        <w:t>. 365A, 366A a zlatá lamela. Argumenty zahŕňajú nasledovné: (1) Mýtus o takmer záchrane Orfea</w:t>
      </w:r>
      <w:r>
        <w:rPr>
          <w:spacing w:val="80"/>
        </w:rPr>
        <w:t xml:space="preserve"> </w:t>
      </w:r>
      <w:r>
        <w:rPr/>
        <w:t>Euridyce z podsvetia sa dobre spája s predstavou orfických rituálov zlepšujúcich osud tých, ktorí už zomreli. (2) τελτα</w:t>
      </w:r>
      <w:r>
        <w:rPr>
          <w:spacing w:val="35"/>
        </w:rPr>
        <w:t xml:space="preserve"> </w:t>
      </w:r>
      <w:r>
        <w:rPr/>
        <w:t>riadku 7 v lamele vyššie by mohli odkazovať na obrady, ktoré vykonával</w:t>
      </w:r>
      <w:r>
        <w:rPr>
          <w:spacing w:val="14"/>
        </w:rPr>
        <w:t xml:space="preserve"> </w:t>
      </w:r>
      <w:r>
        <w:rPr/>
        <w:t>preživších</w:t>
      </w:r>
      <w:r>
        <w:rPr>
          <w:spacing w:val="14"/>
        </w:rPr>
        <w:t xml:space="preserve"> </w:t>
      </w:r>
      <w:r>
        <w:rPr/>
        <w:t>na</w:t>
      </w:r>
      <w:r>
        <w:rPr>
          <w:spacing w:val="14"/>
        </w:rPr>
        <w:t xml:space="preserve"> </w:t>
      </w:r>
      <w:r>
        <w:rPr/>
        <w:t>v mene</w:t>
      </w:r>
      <w:r>
        <w:rPr>
          <w:spacing w:val="14"/>
        </w:rPr>
        <w:t xml:space="preserve"> </w:t>
      </w:r>
      <w:r>
        <w:rPr/>
        <w:t>nedávno</w:t>
      </w:r>
      <w:r>
        <w:rPr>
          <w:spacing w:val="17"/>
        </w:rPr>
        <w:t xml:space="preserve"> </w:t>
      </w:r>
      <w:r>
        <w:rPr/>
        <w:t>zosnulý</w:t>
      </w:r>
      <w:r>
        <w:rPr>
          <w:spacing w:val="16"/>
        </w:rPr>
        <w:t xml:space="preserve"> </w:t>
      </w:r>
      <w:r>
        <w:rPr/>
        <w:t>žena</w:t>
      </w:r>
      <w:r>
        <w:rPr>
          <w:spacing w:val="17"/>
        </w:rPr>
        <w:t xml:space="preserve"> </w:t>
      </w:r>
      <w:r>
        <w:rPr/>
        <w:t>a</w:t>
      </w:r>
      <w:r>
        <w:rPr>
          <w:spacing w:val="16"/>
        </w:rPr>
        <w:t xml:space="preserve"> </w:t>
      </w:r>
      <w:r>
        <w:rPr/>
        <w:t>všetky ostatné</w:t>
      </w:r>
      <w:r>
        <w:rPr>
          <w:spacing w:val="14"/>
        </w:rPr>
        <w:t xml:space="preserve"> </w:t>
      </w:r>
      <w:r>
        <w:rPr/>
        <w:t>požehnaný</w:t>
      </w:r>
      <w:r>
        <w:rPr>
          <w:spacing w:val="14"/>
        </w:rPr>
        <w:t xml:space="preserve"> </w:t>
      </w:r>
      <w:r>
        <w:rPr/>
        <w:t xml:space="preserve">tie. </w:t>
      </w:r>
      <w:r>
        <w:rPr>
          <w:color w:val="0000FF"/>
          <w:u w:val="single" w:color="0000FF"/>
          <w:vertAlign w:val="superscript"/>
        </w:rPr>
        <w:t>64</w:t>
      </w:r>
      <w:r>
        <w:rPr>
          <w:color w:val="0000FF"/>
          <w:spacing w:val="16"/>
          <w:position w:val="0"/>
          <w:sz w:val="23"/>
          <w:vertAlign w:val="baseline"/>
        </w:rPr>
        <w:t xml:space="preserve"> </w:t>
      </w:r>
      <w:r>
        <w:rPr>
          <w:position w:val="0"/>
          <w:sz w:val="23"/>
          <w:vertAlign w:val="baseline"/>
        </w:rPr>
        <w:t>(3)</w:t>
      </w:r>
      <w:r>
        <w:rPr>
          <w:spacing w:val="16"/>
          <w:position w:val="0"/>
          <w:sz w:val="23"/>
          <w:vertAlign w:val="baseline"/>
        </w:rPr>
        <w:t xml:space="preserve"> </w:t>
      </w:r>
      <w:r>
        <w:rPr>
          <w:i/>
          <w:position w:val="0"/>
          <w:sz w:val="23"/>
          <w:vertAlign w:val="baseline"/>
        </w:rPr>
        <w:t xml:space="preserve">zástupca </w:t>
      </w:r>
      <w:r>
        <w:rPr>
          <w:position w:val="0"/>
          <w:sz w:val="23"/>
          <w:vertAlign w:val="baseline"/>
        </w:rPr>
        <w:t>. 366A (nediskutoval Guthrie) opakuje tvrdenie o užitočnosti τελετα</w:t>
      </w:r>
      <w:r>
        <w:rPr>
          <w:spacing w:val="40"/>
          <w:position w:val="0"/>
          <w:sz w:val="23"/>
          <w:vertAlign w:val="baseline"/>
        </w:rPr>
        <w:t xml:space="preserve"> </w:t>
      </w:r>
      <w:r>
        <w:rPr>
          <w:position w:val="0"/>
          <w:sz w:val="23"/>
          <w:vertAlign w:val="baseline"/>
        </w:rPr>
        <w:t>v podsvetí;</w:t>
      </w:r>
    </w:p>
    <w:p>
      <w:pPr>
        <w:pStyle w:val="Telotextu"/>
        <w:spacing w:before="8" w:after="0"/>
        <w:rPr/>
      </w:pPr>
      <w:r>
        <w:rPr/>
        <w:t>koniec</w:t>
      </w:r>
      <w:r>
        <w:rPr>
          <w:spacing w:val="3"/>
        </w:rPr>
        <w:t xml:space="preserve"> </w:t>
      </w:r>
      <w:r>
        <w:rPr>
          <w:spacing w:val="-4"/>
        </w:rPr>
        <w:t>str.25</w:t>
      </w:r>
    </w:p>
    <w:p>
      <w:pPr>
        <w:pStyle w:val="Telotextu"/>
        <w:spacing w:before="3" w:after="0"/>
        <w:rPr>
          <w:spacing w:val="9"/>
        </w:rPr>
      </w:pPr>
      <w:r>
        <w:rPr/>
      </w:r>
    </w:p>
    <w:p>
      <w:pPr>
        <w:pStyle w:val="Telotextu"/>
        <w:spacing w:before="4" w:after="0"/>
        <w:rPr>
          <w:spacing w:val="5"/>
        </w:rPr>
      </w:pPr>
      <w:r>
        <w:rPr/>
      </w:r>
    </w:p>
    <w:p>
      <w:pPr>
        <w:pStyle w:val="Telotextu"/>
        <w:spacing w:lineRule="auto" w:line="240" w:before="3" w:after="0"/>
        <w:ind w:left="114" w:right="262" w:hanging="0"/>
        <w:rPr/>
      </w:pPr>
      <w:r>
        <w:drawing>
          <wp:anchor behindDoc="1" distT="0" distB="0" distL="0" distR="0" simplePos="0" locked="0" layoutInCell="0" allowOverlap="1" relativeHeight="122">
            <wp:simplePos x="0" y="0"/>
            <wp:positionH relativeFrom="page">
              <wp:posOffset>1647825</wp:posOffset>
            </wp:positionH>
            <wp:positionV relativeFrom="paragraph">
              <wp:posOffset>215900</wp:posOffset>
            </wp:positionV>
            <wp:extent cx="18415" cy="92710"/>
            <wp:effectExtent l="0" t="0" r="0" b="0"/>
            <wp:wrapNone/>
            <wp:docPr id="39" name="Obrázo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ázok7" descr=""/>
                    <pic:cNvPicPr>
                      <a:picLocks noChangeAspect="1" noChangeArrowheads="1"/>
                    </pic:cNvPicPr>
                  </pic:nvPicPr>
                  <pic:blipFill>
                    <a:blip r:embed="rId22"/>
                    <a:stretch>
                      <a:fillRect/>
                    </a:stretch>
                  </pic:blipFill>
                  <pic:spPr bwMode="auto">
                    <a:xfrm>
                      <a:off x="0" y="0"/>
                      <a:ext cx="18415" cy="92710"/>
                    </a:xfrm>
                    <a:prstGeom prst="rect">
                      <a:avLst/>
                    </a:prstGeom>
                  </pic:spPr>
                </pic:pic>
              </a:graphicData>
            </a:graphic>
          </wp:anchor>
        </w:drawing>
      </w:r>
      <w:r>
        <w:rPr/>
        <w:t>predchádzajúci kontext opisuje užitočné rituály, ktoré sa odohrávajú počas života nespravodlivého človeka a paralelne</w:t>
      </w:r>
      <w:r>
        <w:rPr>
          <w:spacing w:val="10"/>
        </w:rPr>
        <w:t xml:space="preserve"> </w:t>
      </w:r>
      <w:r>
        <w:rPr/>
        <w:t>τελετα</w:t>
      </w:r>
      <w:r>
        <w:rPr>
          <w:spacing w:val="40"/>
        </w:rPr>
        <w:t xml:space="preserve"> </w:t>
      </w:r>
      <w:r>
        <w:rPr/>
        <w:t>z 366A by</w:t>
      </w:r>
      <w:r>
        <w:rPr>
          <w:spacing w:val="11"/>
        </w:rPr>
        <w:t xml:space="preserve"> </w:t>
      </w:r>
      <w:r>
        <w:rPr/>
        <w:t>objaviť</w:t>
      </w:r>
      <w:r>
        <w:rPr>
          <w:spacing w:val="10"/>
        </w:rPr>
        <w:t xml:space="preserve"> </w:t>
      </w:r>
      <w:r>
        <w:rPr/>
        <w:t>konať po tom, čo je</w:t>
      </w:r>
      <w:r>
        <w:rPr>
          <w:spacing w:val="10"/>
        </w:rPr>
        <w:t xml:space="preserve"> </w:t>
      </w:r>
      <w:r>
        <w:rPr/>
        <w:t>už</w:t>
      </w:r>
      <w:r>
        <w:rPr>
          <w:spacing w:val="10"/>
        </w:rPr>
        <w:t xml:space="preserve"> </w:t>
      </w:r>
      <w:r>
        <w:rPr/>
        <w:t>zosnulý. (4)</w:t>
      </w:r>
      <w:r>
        <w:rPr>
          <w:spacing w:val="10"/>
        </w:rPr>
        <w:t xml:space="preserve"> </w:t>
      </w:r>
      <w:r>
        <w:rPr/>
        <w:t>Johnston</w:t>
      </w:r>
      <w:r>
        <w:rPr>
          <w:spacing w:val="10"/>
        </w:rPr>
        <w:t xml:space="preserve"> </w:t>
      </w:r>
      <w:r>
        <w:rPr/>
        <w:t>vyvoláva</w:t>
      </w:r>
      <w:r>
        <w:rPr>
          <w:spacing w:val="40"/>
        </w:rPr>
        <w:t xml:space="preserve"> </w:t>
      </w:r>
      <w:r>
        <w:rPr/>
        <w:t xml:space="preserve">paralela s nedávno publikovanou olovenou tabuľkou zo Selinus z roku 450 pred Kristom Text tabuľky jasne načrtáva rituál, ktorý majú vykonávať živí za mŕtvych a ktorého cieľom je očistenie od nečistých duchov. Výhoda rituálu je pre živých aj mŕtvych. </w:t>
      </w:r>
      <w:r>
        <w:rPr>
          <w:color w:val="0000FF"/>
          <w:u w:val="single" w:color="0000FF"/>
          <w:vertAlign w:val="superscript"/>
        </w:rPr>
        <w:t>65</w:t>
      </w:r>
    </w:p>
    <w:p>
      <w:pPr>
        <w:pStyle w:val="Telotextu"/>
        <w:spacing w:lineRule="auto" w:line="242" w:before="6" w:after="0"/>
        <w:ind w:left="114" w:right="314" w:hanging="0"/>
        <w:rPr/>
      </w:pPr>
      <w:r>
        <w:drawing>
          <wp:anchor behindDoc="1" distT="0" distB="0" distL="0" distR="0" simplePos="0" locked="0" layoutInCell="0" allowOverlap="1" relativeHeight="123">
            <wp:simplePos x="0" y="0"/>
            <wp:positionH relativeFrom="page">
              <wp:posOffset>4384675</wp:posOffset>
            </wp:positionH>
            <wp:positionV relativeFrom="paragraph">
              <wp:posOffset>559435</wp:posOffset>
            </wp:positionV>
            <wp:extent cx="19050" cy="92075"/>
            <wp:effectExtent l="0" t="0" r="0" b="0"/>
            <wp:wrapNone/>
            <wp:docPr id="40" name="Obrázo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ázok8" descr=""/>
                    <pic:cNvPicPr>
                      <a:picLocks noChangeAspect="1" noChangeArrowheads="1"/>
                    </pic:cNvPicPr>
                  </pic:nvPicPr>
                  <pic:blipFill>
                    <a:blip r:embed="rId23"/>
                    <a:stretch>
                      <a:fillRect/>
                    </a:stretch>
                  </pic:blipFill>
                  <pic:spPr bwMode="auto">
                    <a:xfrm>
                      <a:off x="0" y="0"/>
                      <a:ext cx="19050" cy="92075"/>
                    </a:xfrm>
                    <a:prstGeom prst="rect">
                      <a:avLst/>
                    </a:prstGeom>
                  </pic:spPr>
                </pic:pic>
              </a:graphicData>
            </a:graphic>
          </wp:anchor>
        </w:drawing>
      </w:r>
      <w:r>
        <w:rPr/>
        <w:t xml:space="preserve">Prípad je skutočne nejednoznačný a súhlasím s tým, že Guthrie zamietol ďalší údajný dôkaz o orfickej praxi obradov pre mŕtvych, </w:t>
      </w:r>
      <w:r>
        <w:rPr>
          <w:i/>
        </w:rPr>
        <w:t xml:space="preserve">Orphicorum Fragmenta </w:t>
      </w:r>
      <w:r>
        <w:rPr/>
        <w:t xml:space="preserve">232 a </w:t>
      </w:r>
      <w:r>
        <w:rPr>
          <w:i/>
        </w:rPr>
        <w:t xml:space="preserve">Rep. </w:t>
      </w:r>
      <w:r>
        <w:rPr/>
        <w:t xml:space="preserve">364B. </w:t>
      </w:r>
      <w:r>
        <w:rPr>
          <w:color w:val="0000FF"/>
          <w:u w:val="single" w:color="0000FF"/>
          <w:vertAlign w:val="superscript"/>
        </w:rPr>
        <w:t>66</w:t>
      </w:r>
      <w:r>
        <w:rPr>
          <w:color w:val="0000FF"/>
          <w:position w:val="0"/>
          <w:sz w:val="23"/>
          <w:vertAlign w:val="baseline"/>
        </w:rPr>
        <w:t xml:space="preserve"> </w:t>
      </w:r>
      <w:r>
        <w:rPr>
          <w:position w:val="0"/>
          <w:sz w:val="23"/>
          <w:vertAlign w:val="baseline"/>
        </w:rPr>
        <w:t xml:space="preserve">Vo veci </w:t>
      </w:r>
      <w:r>
        <w:rPr>
          <w:i/>
          <w:position w:val="0"/>
          <w:sz w:val="23"/>
          <w:vertAlign w:val="baseline"/>
        </w:rPr>
        <w:t xml:space="preserve">Rep </w:t>
      </w:r>
      <w:r>
        <w:rPr>
          <w:position w:val="0"/>
          <w:sz w:val="23"/>
          <w:vertAlign w:val="baseline"/>
        </w:rPr>
        <w:t>. 365A, 366A a lamela, mám však sklon vidieť dôkazy o rituáloch, ktoré mali za cieľ posmrtnú pomoc pre mŕtvych. V rade lamiel 7 je τελετα</w:t>
      </w:r>
      <w:r>
        <w:rPr>
          <w:spacing w:val="40"/>
          <w:position w:val="0"/>
          <w:sz w:val="23"/>
          <w:vertAlign w:val="baseline"/>
        </w:rPr>
        <w:t xml:space="preserve"> </w:t>
      </w:r>
      <w:r>
        <w:rPr>
          <w:position w:val="0"/>
          <w:sz w:val="23"/>
          <w:vertAlign w:val="baseline"/>
        </w:rPr>
        <w:t>pravdepodobne sa odohrávajú po smrti ženy, či už pod zemou alebo nad zemou, a keďže už bola zasvätenou, zdá sa,</w:t>
      </w:r>
      <w:r>
        <w:rPr>
          <w:spacing w:val="80"/>
          <w:position w:val="0"/>
          <w:sz w:val="23"/>
          <w:vertAlign w:val="baseline"/>
        </w:rPr>
        <w:t xml:space="preserve"> </w:t>
      </w:r>
      <w:r>
        <w:rPr>
          <w:position w:val="0"/>
          <w:sz w:val="23"/>
          <w:vertAlign w:val="baseline"/>
        </w:rPr>
        <w:t>Je logické, že mŕtvym, ktorým sa pomáhalo, boli tí, ktorí sa rituálov zúčastnili už počas svojho života. Týmto spôsobom by rituály nevytvárali nových zasvätencov medzi mŕtvymi, ale skôr by boli</w:t>
      </w:r>
      <w:r>
        <w:rPr>
          <w:spacing w:val="80"/>
          <w:position w:val="0"/>
          <w:sz w:val="23"/>
          <w:vertAlign w:val="baseline"/>
        </w:rPr>
        <w:t xml:space="preserve"> </w:t>
      </w:r>
      <w:r>
        <w:rPr>
          <w:position w:val="0"/>
          <w:sz w:val="23"/>
          <w:vertAlign w:val="baseline"/>
        </w:rPr>
        <w:t>mimoriadnej pomoci tým zasväteným, ktorí zomreli.</w:t>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0"/>
        <w:ind w:left="114" w:right="314" w:hanging="0"/>
        <w:rPr/>
      </w:pPr>
      <w:r>
        <w:rPr/>
        <w:t>„</w:t>
      </w:r>
      <w:r>
        <w:rPr/>
        <w:t xml:space="preserve">Orfizmus“ je notoricky ťažké definovať a interpretovať, ale väčšina súhlasí s tým, že to bolo široké hnutie v rámci gréckeho náboženstva, ktorému chýbala inštitucionálna alebo teologická jednota, ale zaoberalo sa „spásou“, chápanou ako oslobodenie duše od cyklov znovuzrodenia a úspechu pri dosahovaní skutočný domov duše. </w:t>
      </w:r>
      <w:r>
        <w:rPr>
          <w:color w:val="0000FF"/>
          <w:u w:val="single" w:color="0000FF"/>
          <w:vertAlign w:val="superscript"/>
        </w:rPr>
        <w:t>67</w:t>
      </w:r>
      <w:r>
        <w:rPr>
          <w:color w:val="0000FF"/>
          <w:position w:val="0"/>
          <w:sz w:val="23"/>
          <w:vertAlign w:val="baseline"/>
        </w:rPr>
        <w:t xml:space="preserve"> </w:t>
      </w:r>
      <w:r>
        <w:rPr>
          <w:position w:val="0"/>
          <w:sz w:val="23"/>
          <w:vertAlign w:val="baseline"/>
        </w:rPr>
        <w:t xml:space="preserve">Podobne ako neskôr kresťanské rituály, orfické rituály neboli v kompetencii širšej rodiny, mesta alebo národa, ale boli skôr pre individuálnych zasvätencov. V kresťanstve aj v orfizme nie je zmysel pre solidaritu s mŕtvymi primárne medzi členmi rodiny, ale skôr medzi živými a mŕtvymi zasvätencami. Ak sú moje čítania Platóna a lamely správne, potom máme dôkaz, že niektorí ľudia zúčastňujúci sa na orfickom hnutí spásy si želali rozšíriť výhody spasiteľných rituálov aj na tých zasvätencov, ktorí už </w:t>
      </w:r>
      <w:r>
        <w:rPr>
          <w:spacing w:val="-2"/>
          <w:position w:val="0"/>
          <w:sz w:val="23"/>
          <w:vertAlign w:val="baseline"/>
        </w:rPr>
        <w:t>zomreli.</w:t>
      </w:r>
    </w:p>
    <w:p>
      <w:pPr>
        <w:pStyle w:val="Telotextu"/>
        <w:spacing w:lineRule="auto" w:line="242" w:before="64" w:after="0"/>
        <w:ind w:left="114" w:right="244" w:hanging="0"/>
        <w:rPr/>
      </w:pPr>
      <w:r>
        <w:rPr/>
        <w:t>Aj keď sú moje čítania týchto gréckych zdrojov nesprávne, je nesporné, že aspoň pre jedného helenistického židovského autora bol spasiteľný rituál na posmrtné odpustenie hriechov považovaný za možný a žiaduci. Kľúčový text je 2 Macc. 12:39-45. Tu, na účte z roku 164 p.n.l., niektorí členovia Židov</w:t>
      </w:r>
      <w:r>
        <w:rPr>
          <w:spacing w:val="19"/>
        </w:rPr>
        <w:t xml:space="preserve"> </w:t>
      </w:r>
      <w:r>
        <w:rPr/>
        <w:t>komunity</w:t>
      </w:r>
      <w:r>
        <w:rPr>
          <w:spacing w:val="18"/>
        </w:rPr>
        <w:t xml:space="preserve"> </w:t>
      </w:r>
      <w:r>
        <w:rPr/>
        <w:t>bojovanie</w:t>
      </w:r>
      <w:r>
        <w:rPr>
          <w:spacing w:val="19"/>
        </w:rPr>
        <w:t xml:space="preserve"> </w:t>
      </w:r>
      <w:r>
        <w:rPr/>
        <w:t>pre</w:t>
      </w:r>
      <w:r>
        <w:rPr>
          <w:spacing w:val="17"/>
        </w:rPr>
        <w:t xml:space="preserve"> </w:t>
      </w:r>
      <w:r>
        <w:rPr/>
        <w:t>mať nezávislosť</w:t>
      </w:r>
      <w:r>
        <w:rPr>
          <w:spacing w:val="18"/>
        </w:rPr>
        <w:t xml:space="preserve"> </w:t>
      </w:r>
      <w:r>
        <w:rPr/>
        <w:t>zhrešil,</w:t>
      </w:r>
      <w:r>
        <w:rPr>
          <w:spacing w:val="18"/>
        </w:rPr>
        <w:t xml:space="preserve"> </w:t>
      </w:r>
      <w:r>
        <w:rPr/>
        <w:t>a</w:t>
      </w:r>
      <w:r>
        <w:rPr>
          <w:spacing w:val="19"/>
        </w:rPr>
        <w:t xml:space="preserve"> </w:t>
      </w:r>
      <w:r>
        <w:rPr/>
        <w:t>oni majú</w:t>
      </w:r>
      <w:r>
        <w:rPr>
          <w:spacing w:val="17"/>
        </w:rPr>
        <w:t xml:space="preserve"> </w:t>
      </w:r>
      <w:r>
        <w:rPr/>
        <w:t>Bol</w:t>
      </w:r>
      <w:r>
        <w:rPr>
          <w:spacing w:val="18"/>
        </w:rPr>
        <w:t xml:space="preserve"> </w:t>
      </w:r>
      <w:r>
        <w:rPr/>
        <w:t>potrestaný</w:t>
      </w:r>
      <w:r>
        <w:rPr>
          <w:spacing w:val="17"/>
        </w:rPr>
        <w:t xml:space="preserve"> </w:t>
      </w:r>
      <w:r>
        <w:rPr/>
        <w:t>podľa</w:t>
      </w:r>
      <w:r>
        <w:rPr>
          <w:spacing w:val="18"/>
        </w:rPr>
        <w:t xml:space="preserve"> </w:t>
      </w:r>
      <w:r>
        <w:rPr/>
        <w:t>Bože</w:t>
      </w:r>
      <w:r>
        <w:rPr>
          <w:spacing w:val="17"/>
        </w:rPr>
        <w:t xml:space="preserve"> </w:t>
      </w:r>
      <w:r>
        <w:rPr/>
        <w:t>so smrťou v boji:</w:t>
      </w:r>
    </w:p>
    <w:p>
      <w:pPr>
        <w:pStyle w:val="Telotextu"/>
        <w:spacing w:lineRule="auto" w:line="240"/>
        <w:ind w:left="114" w:right="244" w:hanging="0"/>
        <w:rPr/>
      </w:pPr>
      <w:r>
        <w:rPr/>
        <w:t>Na druhý deň, ako to bolo teraz nevyhnutné, Judáš (Maccabaeus) a jeho muži išli vziať telá padlých a priviesť ich späť, aby ležali so svojimi príbuznými v hroboch ich predkov. Potom pod tunikou každého z mŕtvych našli posvätné žetóny idolov z Jamnie, ktoré</w:t>
      </w:r>
      <w:r>
        <w:rPr>
          <w:spacing w:val="40"/>
        </w:rPr>
        <w:t xml:space="preserve"> </w:t>
      </w:r>
      <w:r>
        <w:rPr/>
        <w:t>zákon zakazuje Židom nosiť. A všetkým bolo jasné, že to bol dôvod, prečo títo muži padli. Všetci teda požehnali cesty</w:t>
      </w:r>
    </w:p>
    <w:p>
      <w:pPr>
        <w:pStyle w:val="Telotextu"/>
        <w:rPr/>
      </w:pPr>
      <w:r>
        <w:rPr/>
        <w:t>koniec</w:t>
      </w:r>
      <w:r>
        <w:rPr>
          <w:spacing w:val="3"/>
        </w:rPr>
        <w:t xml:space="preserve"> </w:t>
      </w:r>
      <w:r>
        <w:rPr>
          <w:spacing w:val="-4"/>
        </w:rPr>
        <w:t>str.26</w:t>
      </w:r>
    </w:p>
    <w:p>
      <w:pPr>
        <w:pStyle w:val="Telotextu"/>
        <w:spacing w:before="4" w:after="0"/>
        <w:rPr>
          <w:spacing w:val="9"/>
        </w:rPr>
      </w:pPr>
      <w:r>
        <w:rPr/>
      </w:r>
    </w:p>
    <w:p>
      <w:pPr>
        <w:pStyle w:val="Telotextu"/>
        <w:spacing w:before="3" w:after="0"/>
        <w:rPr>
          <w:spacing w:val="4"/>
        </w:rPr>
      </w:pPr>
      <w:r>
        <w:rPr/>
      </w:r>
    </w:p>
    <w:p>
      <w:pPr>
        <w:pStyle w:val="Telotextu"/>
        <w:spacing w:lineRule="auto" w:line="242" w:before="5" w:after="0"/>
        <w:ind w:left="114" w:right="292" w:hanging="0"/>
        <w:rPr/>
      </w:pPr>
      <w:r>
        <w:rPr/>
        <w:t>Pán, spravodlivý sudca, ktorý zjavuje skryté veci; a obrátili sa k prosbám a modlili sa, aby hriech, ktorého sa dopustili, mohol byť zmazaný. Vznešený Judáš nabádal ľudí, aby sa zachovali bez hriechu, pretože na vlastné oči videli, čo sa stalo v dôsledku</w:t>
      </w:r>
      <w:r>
        <w:rPr>
          <w:spacing w:val="40"/>
        </w:rPr>
        <w:t xml:space="preserve"> </w:t>
      </w:r>
      <w:r>
        <w:rPr/>
        <w:t>hriechy tých, ktorí padli. Zobral tiež zbierku, muž po mužovi, vo výške 2000 drachiem striebra a poslal to do Jeruzalema ako obeť za hriech. (2 Macc. 12:39-43a, NRSV)</w:t>
      </w:r>
    </w:p>
    <w:p>
      <w:pPr>
        <w:pStyle w:val="Telotextu"/>
        <w:spacing w:lineRule="auto" w:line="240"/>
        <w:ind w:left="114" w:right="314" w:hanging="0"/>
        <w:rPr/>
      </w:pPr>
      <w:r>
        <w:rPr/>
        <w:t xml:space="preserve">Až do tohto bodu nie je v texte vôbec nič o posmrtnom spasení tých, ktorí zomreli. Judášovu zbierku treba skôr interpretovať v súlade s Jozuom 7, kde izraelská komunita odvrátila Boží hnev tým, že ukameňovala na smrť jedného hriešnika a spálila jeho telo spolu s nezákonnou korisťou, ktorú ukoristil (porov. 2 Sam 24:24-25 ). </w:t>
      </w:r>
      <w:r>
        <w:rPr>
          <w:color w:val="0000FF"/>
          <w:u w:val="single" w:color="0000FF"/>
          <w:vertAlign w:val="superscript"/>
        </w:rPr>
        <w:t>68</w:t>
      </w:r>
      <w:r>
        <w:rPr>
          <w:color w:val="0000FF"/>
          <w:position w:val="0"/>
          <w:sz w:val="23"/>
          <w:vertAlign w:val="baseline"/>
        </w:rPr>
        <w:t xml:space="preserve"> </w:t>
      </w:r>
      <w:r>
        <w:rPr>
          <w:position w:val="0"/>
          <w:sz w:val="23"/>
          <w:vertAlign w:val="baseline"/>
        </w:rPr>
        <w:t>Cieľom bolo chrániť a očistiť tých, ktorí prežili, bez akéhokoľvek záujmu</w:t>
      </w:r>
      <w:r>
        <w:rPr>
          <w:spacing w:val="13"/>
          <w:position w:val="0"/>
          <w:sz w:val="23"/>
          <w:vertAlign w:val="baseline"/>
        </w:rPr>
        <w:t xml:space="preserve"> </w:t>
      </w:r>
      <w:r>
        <w:rPr>
          <w:position w:val="0"/>
          <w:sz w:val="23"/>
          <w:vertAlign w:val="baseline"/>
        </w:rPr>
        <w:t>posmrtný osud hriešnikov. to</w:t>
      </w:r>
      <w:r>
        <w:rPr>
          <w:spacing w:val="13"/>
          <w:position w:val="0"/>
          <w:sz w:val="23"/>
          <w:vertAlign w:val="baseline"/>
        </w:rPr>
        <w:t xml:space="preserve"> </w:t>
      </w:r>
      <w:r>
        <w:rPr>
          <w:position w:val="0"/>
          <w:sz w:val="23"/>
          <w:vertAlign w:val="baseline"/>
        </w:rPr>
        <w:t>je tiež</w:t>
      </w:r>
      <w:r>
        <w:rPr>
          <w:spacing w:val="13"/>
          <w:position w:val="0"/>
          <w:sz w:val="23"/>
          <w:vertAlign w:val="baseline"/>
        </w:rPr>
        <w:t xml:space="preserve"> </w:t>
      </w:r>
      <w:r>
        <w:rPr>
          <w:position w:val="0"/>
          <w:sz w:val="23"/>
          <w:vertAlign w:val="baseline"/>
        </w:rPr>
        <w:t>možné, že Lev. 4:13-21</w:t>
      </w:r>
      <w:r>
        <w:rPr>
          <w:spacing w:val="15"/>
          <w:position w:val="0"/>
          <w:sz w:val="23"/>
          <w:vertAlign w:val="baseline"/>
        </w:rPr>
        <w:t xml:space="preserve"> </w:t>
      </w:r>
      <w:r>
        <w:rPr>
          <w:position w:val="0"/>
          <w:sz w:val="23"/>
          <w:vertAlign w:val="baseline"/>
        </w:rPr>
        <w:t>smieť</w:t>
      </w:r>
      <w:r>
        <w:rPr>
          <w:spacing w:val="15"/>
          <w:position w:val="0"/>
          <w:sz w:val="23"/>
          <w:vertAlign w:val="baseline"/>
        </w:rPr>
        <w:t xml:space="preserve"> </w:t>
      </w:r>
      <w:r>
        <w:rPr>
          <w:position w:val="0"/>
          <w:sz w:val="23"/>
          <w:vertAlign w:val="baseline"/>
        </w:rPr>
        <w:t>byť</w:t>
      </w:r>
      <w:r>
        <w:rPr>
          <w:spacing w:val="13"/>
          <w:position w:val="0"/>
          <w:sz w:val="23"/>
          <w:vertAlign w:val="baseline"/>
        </w:rPr>
        <w:t xml:space="preserve"> </w:t>
      </w:r>
      <w:r>
        <w:rPr>
          <w:position w:val="0"/>
          <w:sz w:val="23"/>
          <w:vertAlign w:val="baseline"/>
        </w:rPr>
        <w:t>v</w:t>
      </w:r>
      <w:r>
        <w:rPr>
          <w:spacing w:val="13"/>
          <w:position w:val="0"/>
          <w:sz w:val="23"/>
          <w:vertAlign w:val="baseline"/>
        </w:rPr>
        <w:t xml:space="preserve"> </w:t>
      </w:r>
      <w:r>
        <w:rPr>
          <w:position w:val="0"/>
          <w:sz w:val="23"/>
          <w:vertAlign w:val="baseline"/>
        </w:rPr>
        <w:t>zobraziť v</w:t>
      </w:r>
      <w:r>
        <w:rPr>
          <w:spacing w:val="13"/>
          <w:position w:val="0"/>
          <w:sz w:val="23"/>
          <w:vertAlign w:val="baseline"/>
        </w:rPr>
        <w:t xml:space="preserve"> </w:t>
      </w:r>
      <w:r>
        <w:rPr>
          <w:position w:val="0"/>
          <w:sz w:val="23"/>
          <w:vertAlign w:val="baseline"/>
        </w:rPr>
        <w:t>2. Makabejská: Ak v knihe Levitikus zhreší neúmyselne „celé zhromaždenie“ a hriech je odhalený, ako obeť za hriech musí byť obetovaný býk stáda. Jonathan Goldstein poznamenáva, že rabínska tradícia by neaplikovala tento verš na Judášovu situáciu, ale Judáš žil oveľa skôr ako rabíni. Okrem toho Goldstein uvádza: "(2. Makk. 12) hovorí vo v. 43 len o jedinej obeti za hriech. Keby hriech vyžadujúci obeť</w:t>
      </w:r>
      <w:r>
        <w:rPr>
          <w:spacing w:val="80"/>
          <w:position w:val="0"/>
          <w:sz w:val="23"/>
          <w:vertAlign w:val="baseline"/>
        </w:rPr>
        <w:t xml:space="preserve"> </w:t>
      </w:r>
      <w:r>
        <w:rPr>
          <w:position w:val="0"/>
          <w:sz w:val="23"/>
          <w:vertAlign w:val="baseline"/>
        </w:rPr>
        <w:t xml:space="preserve">ak by bol individuálny hriech držiteľov modlárskych predmetov, bola by obeta za každého hriešnika.“ </w:t>
      </w:r>
      <w:r>
        <w:rPr>
          <w:color w:val="0000FF"/>
          <w:u w:val="single" w:color="0000FF"/>
          <w:vertAlign w:val="superscript"/>
        </w:rPr>
        <w:t>69</w:t>
      </w:r>
    </w:p>
    <w:p>
      <w:pPr>
        <w:pStyle w:val="Telotextu"/>
        <w:spacing w:lineRule="auto" w:line="240" w:before="6" w:after="0"/>
        <w:rPr/>
      </w:pPr>
      <w:r>
        <w:rPr/>
        <w:t>Opis epizódy končí o 2 Macc. 12:43a, ale rozprávač v 12:43b-45 vkladá redakčný komentár, aby interpretoval Judášove činy:</w:t>
      </w:r>
    </w:p>
    <w:p>
      <w:pPr>
        <w:pStyle w:val="Telotextu"/>
        <w:spacing w:lineRule="auto" w:line="242" w:before="2" w:after="0"/>
        <w:ind w:left="114" w:right="314" w:hanging="0"/>
        <w:rPr/>
      </w:pPr>
      <w:r>
        <w:rPr/>
        <w:t>Pritom konal veľmi dobre a čestne, berúc do úvahy vzkriesenie. Lebo keby nečakal, že tí, čo padli, vstanú, bolo by zbytočné a hlúpe modliť sa za mŕtvych.</w:t>
      </w:r>
      <w:r>
        <w:rPr>
          <w:spacing w:val="25"/>
        </w:rPr>
        <w:t xml:space="preserve"> </w:t>
      </w:r>
      <w:r>
        <w:rPr/>
        <w:drawing>
          <wp:inline distT="0" distB="0" distL="0" distR="0">
            <wp:extent cx="1419225" cy="161925"/>
            <wp:effectExtent l="0" t="0" r="0" b="0"/>
            <wp:docPr id="41" name="image1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4.png" descr=""/>
                    <pic:cNvPicPr>
                      <a:picLocks noChangeAspect="1" noChangeArrowheads="1"/>
                    </pic:cNvPicPr>
                  </pic:nvPicPr>
                  <pic:blipFill>
                    <a:blip r:embed="rId24"/>
                    <a:stretch>
                      <a:fillRect/>
                    </a:stretch>
                  </pic:blipFill>
                  <pic:spPr bwMode="auto">
                    <a:xfrm>
                      <a:off x="0" y="0"/>
                      <a:ext cx="1419225" cy="161925"/>
                    </a:xfrm>
                    <a:prstGeom prst="rect">
                      <a:avLst/>
                    </a:prstGeom>
                  </pic:spPr>
                </pic:pic>
              </a:graphicData>
            </a:graphic>
          </wp:inline>
        </w:drawing>
      </w:r>
      <w:r>
        <w:rPr/>
        <w:t>. Ale ak hľadal skvelú odmenu, ktorá je pripravená pre tých, ktorí zaspávajú v zbožnosti, bola to svätá a zbožná myšlienka. Preto vykonal zmierenie za mŕtvych, aby boli oslobodení od svojho hriechu. (2 Macc. 12:43b-45, NRSV)</w:t>
      </w:r>
    </w:p>
    <w:p>
      <w:pPr>
        <w:pStyle w:val="Telotextu"/>
        <w:spacing w:lineRule="auto" w:line="240"/>
        <w:ind w:left="114" w:right="262" w:hanging="0"/>
        <w:rPr/>
      </w:pPr>
      <w:r>
        <w:rPr/>
        <w:t>Z toho sa človek nedozvie nič o historických Judášových názoroch v roku 164 pred Kristom. Skôr získa prístup</w:t>
      </w:r>
      <w:r>
        <w:rPr>
          <w:spacing w:val="80"/>
        </w:rPr>
        <w:t xml:space="preserve"> </w:t>
      </w:r>
      <w:r>
        <w:rPr/>
        <w:t xml:space="preserve">buď na názory Jasona z Kyrény (moderná Líbya), Žida, ktorý napísal päťzväzkovú históriu konfliktu v Makabejskom (2. Mak 2:23), alebo na autora, ktorý stelesnil jeho dielo. Jasonových päť zväzkov, ktoré sú teraz stratené, bolo zhustených do jedného zväzku (teraz známeho ako 2 Makabejské) anonymným epitomizérom niekedy koncom druhého alebo začiatkom prvého storočia pred Kristom (2 Mak 2:23-32). </w:t>
      </w:r>
      <w:r>
        <w:rPr>
          <w:color w:val="0000FF"/>
          <w:u w:val="single" w:color="0000FF"/>
          <w:vertAlign w:val="superscript"/>
        </w:rPr>
        <w:t>70</w:t>
      </w:r>
      <w:r>
        <w:rPr>
          <w:color w:val="0000FF"/>
          <w:position w:val="0"/>
          <w:sz w:val="23"/>
          <w:vertAlign w:val="baseline"/>
        </w:rPr>
        <w:t xml:space="preserve"> </w:t>
      </w:r>
      <w:r>
        <w:rPr>
          <w:position w:val="0"/>
          <w:sz w:val="23"/>
          <w:vertAlign w:val="baseline"/>
        </w:rPr>
        <w:t xml:space="preserve">Jason, anonymný epitomizátor, alebo obaja, si mysleli, že Judášova zbierka na obetu bola pre posmrtnú spásu jednotlivých </w:t>
      </w:r>
      <w:r>
        <w:rPr>
          <w:spacing w:val="-2"/>
          <w:position w:val="0"/>
          <w:sz w:val="23"/>
          <w:vertAlign w:val="baseline"/>
        </w:rPr>
        <w:t>hriešnikov.</w:t>
      </w:r>
    </w:p>
    <w:p>
      <w:pPr>
        <w:pStyle w:val="Telotextu"/>
        <w:spacing w:lineRule="auto" w:line="242" w:before="7" w:after="0"/>
        <w:ind w:left="114" w:right="351" w:hanging="0"/>
        <w:rPr/>
      </w:pPr>
      <w:r>
        <w:rPr/>
        <w:t>Prečo ten posun v perspektíve? Je zrejmé, že autor 2 Macc. 12:43b-45 dodržiava ideológiu rozlišovania mŕtvych celkom jasne vyjadrenú v judaizme v Knihe Daniel, kapitola 12 (165 pred n. l.). On</w:t>
      </w:r>
    </w:p>
    <w:p>
      <w:pPr>
        <w:pStyle w:val="Telotextu"/>
        <w:spacing w:lineRule="exact" w:line="260"/>
        <w:rPr/>
      </w:pPr>
      <w:r>
        <w:rPr/>
        <w:t>koniec</w:t>
      </w:r>
      <w:r>
        <w:rPr>
          <w:spacing w:val="3"/>
        </w:rPr>
        <w:t xml:space="preserve"> </w:t>
      </w:r>
      <w:r>
        <w:rPr>
          <w:spacing w:val="-4"/>
        </w:rPr>
        <w:t>str.27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rPr/>
      </w:pPr>
      <w:r>
        <w:rPr/>
        <w:t>verí, že Boh poskytne odmenu pre spravodlivých a tresty pre zlých po smrti v podobe</w:t>
      </w:r>
      <w:r>
        <w:rPr>
          <w:spacing w:val="2"/>
        </w:rPr>
        <w:t xml:space="preserve"> </w:t>
      </w:r>
      <w:r>
        <w:rPr/>
        <w:t>vzkriesenie.</w:t>
      </w:r>
      <w:r>
        <w:rPr>
          <w:spacing w:val="2"/>
        </w:rPr>
        <w:t xml:space="preserve"> </w:t>
      </w:r>
      <w:r>
        <w:rPr/>
        <w:t>In</w:t>
      </w:r>
      <w:r>
        <w:rPr>
          <w:spacing w:val="2"/>
        </w:rPr>
        <w:t xml:space="preserve"> </w:t>
      </w:r>
      <w:r>
        <w:rPr/>
        <w:t>Daniel,</w:t>
      </w:r>
      <w:r>
        <w:rPr>
          <w:spacing w:val="3"/>
        </w:rPr>
        <w:t xml:space="preserve"> </w:t>
      </w:r>
      <w:r>
        <w:rPr/>
        <w:t>na</w:t>
      </w:r>
      <w:r>
        <w:rPr>
          <w:spacing w:val="3"/>
        </w:rPr>
        <w:t xml:space="preserve"> </w:t>
      </w:r>
      <w:r>
        <w:rPr/>
        <w:t>formulár</w:t>
      </w:r>
      <w:r>
        <w:rPr>
          <w:spacing w:val="2"/>
        </w:rPr>
        <w:t xml:space="preserve"> </w:t>
      </w:r>
      <w:r>
        <w:rPr/>
        <w:t>z</w:t>
      </w:r>
      <w:r>
        <w:rPr>
          <w:spacing w:val="3"/>
        </w:rPr>
        <w:t xml:space="preserve"> </w:t>
      </w:r>
      <w:r>
        <w:rPr/>
        <w:t>Nový</w:t>
      </w:r>
      <w:r>
        <w:rPr>
          <w:spacing w:val="2"/>
        </w:rPr>
        <w:t xml:space="preserve"> </w:t>
      </w:r>
      <w:r>
        <w:rPr/>
        <w:t>existencie</w:t>
      </w:r>
      <w:r>
        <w:rPr>
          <w:spacing w:val="3"/>
        </w:rPr>
        <w:t xml:space="preserve"> </w:t>
      </w:r>
      <w:r>
        <w:rPr/>
        <w:t>pre</w:t>
      </w:r>
      <w:r>
        <w:rPr>
          <w:spacing w:val="4"/>
        </w:rPr>
        <w:t xml:space="preserve"> </w:t>
      </w:r>
      <w:r>
        <w:rPr/>
        <w:t>na</w:t>
      </w:r>
      <w:r>
        <w:rPr>
          <w:spacing w:val="5"/>
        </w:rPr>
        <w:t xml:space="preserve"> </w:t>
      </w:r>
      <w:r>
        <w:rPr/>
        <w:t>spravodlivý</w:t>
      </w:r>
      <w:r>
        <w:rPr>
          <w:spacing w:val="3"/>
        </w:rPr>
        <w:t xml:space="preserve"> </w:t>
      </w:r>
      <w:r>
        <w:rPr/>
        <w:t>bude</w:t>
      </w:r>
      <w:r>
        <w:rPr>
          <w:spacing w:val="3"/>
        </w:rPr>
        <w:t xml:space="preserve"> </w:t>
      </w:r>
      <w:r>
        <w:rPr/>
        <w:t>byť</w:t>
      </w:r>
      <w:r>
        <w:rPr>
          <w:spacing w:val="2"/>
        </w:rPr>
        <w:t xml:space="preserve"> </w:t>
      </w:r>
      <w:r>
        <w:rPr/>
        <w:t>astrálny,</w:t>
      </w:r>
      <w:r>
        <w:rPr>
          <w:spacing w:val="4"/>
        </w:rPr>
        <w:t xml:space="preserve"> </w:t>
      </w:r>
      <w:r>
        <w:rPr/>
        <w:t>"Tie</w:t>
      </w:r>
      <w:r>
        <w:rPr>
          <w:spacing w:val="3"/>
        </w:rPr>
        <w:t xml:space="preserve"> </w:t>
      </w:r>
      <w:r>
        <w:rPr/>
        <w:t>SZO</w:t>
      </w:r>
      <w:r>
        <w:rPr>
          <w:spacing w:val="4"/>
        </w:rPr>
        <w:t xml:space="preserve"> </w:t>
      </w:r>
      <w:r>
        <w:rPr>
          <w:spacing w:val="-5"/>
        </w:rPr>
        <w:t>sú</w:t>
      </w:r>
    </w:p>
    <w:p>
      <w:pPr>
        <w:pStyle w:val="Telotextu"/>
        <w:spacing w:lineRule="auto" w:line="242" w:before="64" w:after="0"/>
        <w:ind w:left="114" w:right="244" w:hanging="0"/>
        <w:rPr/>
      </w:pPr>
      <w:r>
        <w:rPr/>
        <w:t xml:space="preserve">múdri budú svietiť ako jas neba a tí, čo mnohých vedú k spravodlivosti, ako hviezdy na veky vekov.“ (Dan 12,3). obnovené telo, ako tretí umučený brat vyhlasuje svojim prenasledovateľom: „Dostal som tieto (jazyk a ruky) z neba a pre jeho zákony nimi pohŕdam a dúfam, že ich od neho opäť získam“ (2 Macc. 7:11; 14:46). V Danielovi aj v 2. Machabejskom je nádej na vzkriesenie zasadená do kontextu intenzívneho prenasledovania verných Židov; ak je Boh spravodlivý, nemôže nechať spravodlivých takto zahynúť. Musí mať plán, ako veci napraviť tým, že prinavráti život spravodlivým a posmrtne potrestať </w:t>
      </w:r>
      <w:r>
        <w:rPr>
          <w:spacing w:val="-2"/>
        </w:rPr>
        <w:t>zlých.</w:t>
      </w:r>
    </w:p>
    <w:p>
      <w:pPr>
        <w:pStyle w:val="Telotextu"/>
        <w:spacing w:lineRule="auto" w:line="240"/>
        <w:ind w:left="114" w:right="262" w:hanging="0"/>
        <w:rPr/>
      </w:pPr>
      <w:r>
        <w:rPr/>
        <w:t>Práve tento kontext robí 2 Macc. 12:43b-45 tak zaujímavé. Koniec koncov, mŕtvi vojaci zhrešili tým, že sa spoliehali na modly, takže by sa dalo predpokladať, že by mali byť zaradení medzi zlých. Dokonca aj rozprávač</w:t>
      </w:r>
      <w:r>
        <w:rPr>
          <w:spacing w:val="40"/>
        </w:rPr>
        <w:t xml:space="preserve"> </w:t>
      </w:r>
      <w:r>
        <w:rPr/>
        <w:t>hovorí, že zomreli v boji práve pre svoj hriech; človek si kladie otázku, či niekto z preživších mal</w:t>
      </w:r>
      <w:r>
        <w:rPr>
          <w:spacing w:val="40"/>
        </w:rPr>
        <w:t xml:space="preserve"> </w:t>
      </w:r>
      <w:r>
        <w:rPr/>
        <w:t>nosil aj žetóny. Nehovorí sa o hľadaní živých, aby sa overila hypotéza! Je teda pozoruhodné, že</w:t>
      </w:r>
      <w:r>
        <w:rPr>
          <w:spacing w:val="17"/>
        </w:rPr>
        <w:t xml:space="preserve"> </w:t>
      </w:r>
      <w:r>
        <w:rPr/>
        <w:t>Jason</w:t>
      </w:r>
      <w:r>
        <w:rPr>
          <w:spacing w:val="17"/>
        </w:rPr>
        <w:t xml:space="preserve"> </w:t>
      </w:r>
      <w:r>
        <w:rPr/>
        <w:t>a/alebo požadovaný epitomizér</w:t>
      </w:r>
      <w:r>
        <w:rPr>
          <w:spacing w:val="17"/>
        </w:rPr>
        <w:t xml:space="preserve"> </w:t>
      </w:r>
      <w:r>
        <w:rPr/>
        <w:t>predĺžiť</w:t>
      </w:r>
      <w:r>
        <w:rPr>
          <w:spacing w:val="17"/>
        </w:rPr>
        <w:t xml:space="preserve"> </w:t>
      </w:r>
      <w:r>
        <w:rPr/>
        <w:t>sympatie</w:t>
      </w:r>
      <w:r>
        <w:rPr>
          <w:spacing w:val="17"/>
        </w:rPr>
        <w:t xml:space="preserve"> </w:t>
      </w:r>
      <w:r>
        <w:rPr/>
        <w:t>k tým mŕtvym</w:t>
      </w:r>
      <w:r>
        <w:rPr>
          <w:spacing w:val="17"/>
        </w:rPr>
        <w:t xml:space="preserve"> </w:t>
      </w:r>
      <w:r>
        <w:rPr/>
        <w:t>ktorí sa už nemohli kajať za svoju chybu. Samozrejme, títo vojaci neboli takí zlí ako grécki a židovskí prenasledovatelia spravodlivých a podľa autora skutočne bojovali za správnu vec. Existuje zmysel</w:t>
      </w:r>
      <w:r>
        <w:rPr>
          <w:spacing w:val="80"/>
        </w:rPr>
        <w:t xml:space="preserve"> </w:t>
      </w:r>
      <w:r>
        <w:rPr/>
        <w:t>nacionalistickej solidarity a autor si želá zahrnúť do spásy aj hriešnikov, ktorí sú stále súčasťou národa. S týmto v pozadí môžeme pochopiť, prečo si želal vidieť týchto hriešnikov navrátených do kategórie „tých, ktorí zaspávajú v zbožnosti“ (v. 45). Keby vojaci zostali nažive, možno by boli schopní oľutovať hriech a priniesť zmiernu obeť za seba. The</w:t>
      </w:r>
      <w:r>
        <w:rPr>
          <w:spacing w:val="80"/>
        </w:rPr>
        <w:t xml:space="preserve"> </w:t>
      </w:r>
      <w:r>
        <w:rPr/>
        <w:t xml:space="preserve">autor 2 Macc. 12:43b-45 by neprijali smrť ako umelú hranicu, ktorá by zabránila slávnemu vzkrieseniu týchto hriešnych vojakov. Neskoršia rabínska tradícia tvrdila, že za mŕtvych neexistuje zmierna obeť ( </w:t>
      </w:r>
      <w:r>
        <w:rPr>
          <w:i/>
        </w:rPr>
        <w:t xml:space="preserve">b. Zebahim </w:t>
      </w:r>
      <w:r>
        <w:rPr/>
        <w:t xml:space="preserve">9b), </w:t>
      </w:r>
      <w:r>
        <w:rPr>
          <w:color w:val="0000FF"/>
          <w:u w:val="single" w:color="0000FF"/>
          <w:vertAlign w:val="superscript"/>
        </w:rPr>
        <w:t>71</w:t>
      </w:r>
      <w:r>
        <w:rPr>
          <w:color w:val="0000FF"/>
          <w:position w:val="0"/>
          <w:sz w:val="23"/>
          <w:vertAlign w:val="baseline"/>
        </w:rPr>
        <w:t xml:space="preserve"> </w:t>
      </w:r>
      <w:r>
        <w:rPr>
          <w:position w:val="0"/>
          <w:sz w:val="23"/>
          <w:vertAlign w:val="baseline"/>
        </w:rPr>
        <w:t xml:space="preserve">ale tiež rozvinula teóriu, že utrpenie a samotná smrť, sprevádzaná pokáním, môžu odčiniť hriech ( </w:t>
      </w:r>
      <w:r>
        <w:rPr>
          <w:i/>
          <w:position w:val="0"/>
          <w:sz w:val="23"/>
          <w:vertAlign w:val="baseline"/>
        </w:rPr>
        <w:t xml:space="preserve">m </w:t>
      </w:r>
      <w:r>
        <w:rPr>
          <w:position w:val="0"/>
          <w:sz w:val="23"/>
          <w:vertAlign w:val="baseline"/>
        </w:rPr>
        <w:t xml:space="preserve">. </w:t>
      </w:r>
      <w:r>
        <w:rPr>
          <w:i/>
          <w:position w:val="0"/>
          <w:sz w:val="23"/>
          <w:vertAlign w:val="baseline"/>
        </w:rPr>
        <w:t xml:space="preserve">Joma </w:t>
      </w:r>
      <w:r>
        <w:rPr>
          <w:position w:val="0"/>
          <w:sz w:val="23"/>
          <w:vertAlign w:val="baseline"/>
        </w:rPr>
        <w:t xml:space="preserve">8:8). </w:t>
      </w:r>
      <w:r>
        <w:rPr>
          <w:color w:val="0000FF"/>
          <w:u w:val="single" w:color="0000FF"/>
          <w:vertAlign w:val="superscript"/>
        </w:rPr>
        <w:t>72</w:t>
      </w:r>
      <w:r>
        <w:rPr>
          <w:color w:val="0000FF"/>
          <w:position w:val="0"/>
          <w:sz w:val="23"/>
          <w:vertAlign w:val="baseline"/>
        </w:rPr>
        <w:t xml:space="preserve"> </w:t>
      </w:r>
      <w:r>
        <w:rPr>
          <w:position w:val="0"/>
          <w:sz w:val="23"/>
          <w:vertAlign w:val="baseline"/>
        </w:rPr>
        <w:t>Pohľad na pozadí 2 Macc. 12:43b-45 je v oboch otázkach celkom odlišný.</w:t>
      </w:r>
    </w:p>
    <w:p>
      <w:pPr>
        <w:pStyle w:val="Telotextu"/>
        <w:spacing w:lineRule="auto" w:line="240" w:before="9" w:after="0"/>
        <w:ind w:left="114" w:right="244" w:hanging="0"/>
        <w:rPr/>
      </w:pPr>
      <w:r>
        <w:rPr/>
        <w:t>Treba poznamenať, že autor tu nezobrazuje stvorenie nových zasvätencov (Židov) medzi mŕtvymi;</w:t>
      </w:r>
      <w:r>
        <w:rPr>
          <w:spacing w:val="40"/>
        </w:rPr>
        <w:t xml:space="preserve"> </w:t>
      </w:r>
      <w:r>
        <w:rPr/>
        <w:t>hriešni vojaci boli pravdepodobne narodení Židia a dostali rutinnú obriezku pre malých židovských mužov. Porovnajte to s tým, čo Thecla, Shakers a Mormoni neskôr urobili, aby rozšírili svoje</w:t>
      </w:r>
      <w:r>
        <w:rPr>
          <w:spacing w:val="80"/>
        </w:rPr>
        <w:t xml:space="preserve"> </w:t>
      </w:r>
      <w:r>
        <w:rPr/>
        <w:t>pomerne nové sekty vo svete zosnulých. V týchto neskorších príkladoch nebol zmysel</w:t>
      </w:r>
      <w:r>
        <w:rPr>
          <w:spacing w:val="40"/>
        </w:rPr>
        <w:t xml:space="preserve"> </w:t>
      </w:r>
      <w:r>
        <w:rPr/>
        <w:t>národná solidarita, ale skôr nadnárodné zoskupenie založené na náboženskej ideológii. Hriešni vojaci z 2 Macc. 12 porušili zmluvu a ohrozili svoje postavenie medzi Božím vyvoleným ľudom a judskú obetu autor interpretuje ako pokus získať posmrtnú</w:t>
      </w:r>
    </w:p>
    <w:p>
      <w:pPr>
        <w:pStyle w:val="Telotextu"/>
        <w:spacing w:before="8" w:after="0"/>
        <w:rPr/>
      </w:pPr>
      <w:r>
        <w:rPr/>
        <w:t>koniec</w:t>
      </w:r>
      <w:r>
        <w:rPr>
          <w:spacing w:val="3"/>
        </w:rPr>
        <w:t xml:space="preserve"> </w:t>
      </w:r>
      <w:r>
        <w:rPr>
          <w:spacing w:val="-4"/>
        </w:rPr>
        <w:t>str.28</w:t>
      </w:r>
    </w:p>
    <w:p>
      <w:pPr>
        <w:pStyle w:val="Telotextu"/>
        <w:spacing w:before="5" w:after="0"/>
        <w:rPr>
          <w:spacing w:val="9"/>
        </w:rPr>
      </w:pPr>
      <w:r>
        <w:rPr/>
      </w:r>
    </w:p>
    <w:p>
      <w:pPr>
        <w:pStyle w:val="Telotextu"/>
        <w:spacing w:before="4" w:after="0"/>
        <w:rPr>
          <w:spacing w:val="4"/>
        </w:rPr>
      </w:pPr>
      <w:r>
        <w:rPr/>
      </w:r>
    </w:p>
    <w:p>
      <w:pPr>
        <w:pStyle w:val="Telotextu"/>
        <w:spacing w:lineRule="auto" w:line="242" w:before="3" w:after="0"/>
        <w:ind w:left="114" w:right="215" w:hanging="0"/>
        <w:rPr/>
      </w:pPr>
      <w:r>
        <w:rPr/>
        <w:t>zmierenie za nich bez toho, aby pred smrťou činili pokánie. Je to podobné ako pri starostlivosti a kŕmení</w:t>
      </w:r>
      <w:r>
        <w:rPr>
          <w:spacing w:val="40"/>
        </w:rPr>
        <w:t xml:space="preserve"> </w:t>
      </w:r>
      <w:r>
        <w:rPr/>
        <w:t>mŕtvych v rodinných kultoch z gréckeho a rímskeho sveta, ale tu v 2. Machabejských do rovnice vstúpila ideológia ostrého rozlišovania osudov spravodlivých a zlých. Starostlivosť a kŕmenie môže byť vykonané pre kohokoľvek z relatívne nediferencovaných mŕtvych; činy živých v takom prípade zvyčajne nie sú</w:t>
      </w:r>
      <w:r>
        <w:rPr>
          <w:spacing w:val="16"/>
        </w:rPr>
        <w:t xml:space="preserve"> </w:t>
      </w:r>
      <w:r>
        <w:rPr/>
        <w:t>ovplyvniť</w:t>
      </w:r>
      <w:r>
        <w:rPr>
          <w:spacing w:val="16"/>
        </w:rPr>
        <w:t xml:space="preserve"> </w:t>
      </w:r>
      <w:r>
        <w:rPr/>
        <w:t>večný</w:t>
      </w:r>
      <w:r>
        <w:rPr>
          <w:spacing w:val="16"/>
        </w:rPr>
        <w:t xml:space="preserve"> </w:t>
      </w:r>
      <w:r>
        <w:rPr/>
        <w:t>osud</w:t>
      </w:r>
      <w:r>
        <w:rPr>
          <w:spacing w:val="15"/>
        </w:rPr>
        <w:t xml:space="preserve"> </w:t>
      </w:r>
      <w:r>
        <w:rPr/>
        <w:t>mŕtva osoba. In</w:t>
      </w:r>
      <w:r>
        <w:rPr>
          <w:spacing w:val="16"/>
        </w:rPr>
        <w:t xml:space="preserve"> </w:t>
      </w:r>
      <w:r>
        <w:rPr/>
        <w:t>na</w:t>
      </w:r>
      <w:r>
        <w:rPr>
          <w:spacing w:val="16"/>
        </w:rPr>
        <w:t xml:space="preserve"> </w:t>
      </w:r>
      <w:r>
        <w:rPr/>
        <w:t>Makabejský</w:t>
      </w:r>
      <w:r>
        <w:rPr>
          <w:spacing w:val="18"/>
        </w:rPr>
        <w:t xml:space="preserve"> </w:t>
      </w:r>
      <w:r>
        <w:rPr/>
        <w:t>prípad však</w:t>
      </w:r>
      <w:r>
        <w:rPr>
          <w:spacing w:val="18"/>
        </w:rPr>
        <w:t xml:space="preserve"> </w:t>
      </w:r>
      <w:r>
        <w:rPr/>
        <w:t>Oveľa naliehavejšia a významnejšia je odčiňovacia činnosť, ktorú živí za mŕtvych podnikajú. Staré kritériá národnej a rodinnej solidarity sa spájajú s novým kritériom umierania v správnom náboženskom stave a výsledkom je pokus živých zachrániť mŕtvych.</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262" w:hanging="0"/>
        <w:rPr/>
      </w:pPr>
      <w:r>
        <w:rPr/>
        <w:t xml:space="preserve">Autor (autori) 2. Makabejských veril nielen v príhovor živých za mŕtvych, ale aj naopak. </w:t>
      </w:r>
      <w:r>
        <w:rPr>
          <w:color w:val="0000FF"/>
          <w:u w:val="single" w:color="0000FF"/>
          <w:vertAlign w:val="superscript"/>
        </w:rPr>
        <w:t>73</w:t>
      </w:r>
      <w:r>
        <w:rPr>
          <w:color w:val="0000FF"/>
          <w:position w:val="0"/>
          <w:sz w:val="23"/>
          <w:vertAlign w:val="baseline"/>
        </w:rPr>
        <w:t xml:space="preserve"> </w:t>
      </w:r>
      <w:r>
        <w:rPr>
          <w:position w:val="0"/>
          <w:sz w:val="23"/>
          <w:vertAlign w:val="baseline"/>
        </w:rPr>
        <w:t>Judáš v jednej chvíli povzbudzuje svojich vojakov rozprávaním o sne, ktorý mal, v ktorom sa nedávno zabitý veľkňaz Oniáš III. modlil za židovský ľud a dávno mŕtvy prorok Jeremiáš podal Judášovi.</w:t>
      </w:r>
      <w:r>
        <w:rPr>
          <w:spacing w:val="40"/>
          <w:position w:val="0"/>
          <w:sz w:val="23"/>
          <w:vertAlign w:val="baseline"/>
        </w:rPr>
        <w:t xml:space="preserve"> </w:t>
      </w:r>
      <w:r>
        <w:rPr>
          <w:position w:val="0"/>
          <w:sz w:val="23"/>
          <w:vertAlign w:val="baseline"/>
        </w:rPr>
        <w:t xml:space="preserve">meč od Boha, ktorým by mohol biť svojich nepriateľov (15:11-16). </w:t>
      </w:r>
      <w:r>
        <w:rPr>
          <w:color w:val="0000FF"/>
          <w:u w:val="single" w:color="0000FF"/>
          <w:vertAlign w:val="superscript"/>
        </w:rPr>
        <w:t>74</w:t>
      </w:r>
      <w:r>
        <w:rPr>
          <w:color w:val="0000FF"/>
          <w:position w:val="0"/>
          <w:sz w:val="23"/>
          <w:vertAlign w:val="baseline"/>
        </w:rPr>
        <w:t xml:space="preserve"> </w:t>
      </w:r>
      <w:r>
        <w:rPr>
          <w:position w:val="0"/>
          <w:sz w:val="23"/>
          <w:vertAlign w:val="baseline"/>
        </w:rPr>
        <w:t>Je to ironické, pretože historický Jeremiáš radil Židom, aby nekládli odpor cudzej okupačnej moci (Babylon); bol to Boží nástroj na potrestanie národa. 2. Makabejská tiež verí, že grécka tvrdosť je Božia</w:t>
      </w:r>
      <w:r>
        <w:rPr>
          <w:spacing w:val="80"/>
          <w:w w:val="150"/>
          <w:position w:val="0"/>
          <w:sz w:val="23"/>
          <w:vertAlign w:val="baseline"/>
        </w:rPr>
        <w:t xml:space="preserve"> </w:t>
      </w:r>
      <w:r>
        <w:rPr>
          <w:position w:val="0"/>
          <w:sz w:val="23"/>
          <w:vertAlign w:val="baseline"/>
        </w:rPr>
        <w:t>trest za židovské hriechy (6:16), no napriek tomu podporuje hnutie odporu Makabejcov. In</w:t>
      </w:r>
    </w:p>
    <w:p>
      <w:pPr>
        <w:pStyle w:val="Telotextu"/>
        <w:spacing w:lineRule="auto" w:line="242" w:before="64" w:after="0"/>
        <w:ind w:left="114" w:right="197" w:hanging="0"/>
        <w:rPr/>
      </w:pPr>
      <w:r>
        <w:rPr/>
        <w:t>Judášov sen, svätého proroka dávnych čias, je stvorený, aby schválil postoj, proti ktorému sa postavil počas svojho života (pozri</w:t>
      </w:r>
      <w:r>
        <w:rPr>
          <w:spacing w:val="16"/>
        </w:rPr>
        <w:t xml:space="preserve"> </w:t>
      </w:r>
      <w:r>
        <w:rPr/>
        <w:t>Jer.</w:t>
      </w:r>
      <w:r>
        <w:rPr>
          <w:spacing w:val="16"/>
        </w:rPr>
        <w:t xml:space="preserve"> </w:t>
      </w:r>
      <w:r>
        <w:rPr/>
        <w:t>28). z</w:t>
      </w:r>
      <w:r>
        <w:rPr>
          <w:spacing w:val="18"/>
        </w:rPr>
        <w:t xml:space="preserve"> </w:t>
      </w:r>
      <w:r>
        <w:rPr/>
        <w:t>samozrejme</w:t>
      </w:r>
      <w:r>
        <w:rPr>
          <w:spacing w:val="18"/>
        </w:rPr>
        <w:t xml:space="preserve"> </w:t>
      </w:r>
      <w:r>
        <w:rPr/>
        <w:t>na</w:t>
      </w:r>
      <w:r>
        <w:rPr>
          <w:spacing w:val="16"/>
        </w:rPr>
        <w:t xml:space="preserve"> </w:t>
      </w:r>
      <w:r>
        <w:rPr/>
        <w:t>historické</w:t>
      </w:r>
      <w:r>
        <w:rPr>
          <w:spacing w:val="18"/>
        </w:rPr>
        <w:t xml:space="preserve"> </w:t>
      </w:r>
      <w:r>
        <w:rPr/>
        <w:t>okolnosti boli</w:t>
      </w:r>
      <w:r>
        <w:rPr>
          <w:spacing w:val="18"/>
        </w:rPr>
        <w:t xml:space="preserve"> </w:t>
      </w:r>
      <w:r>
        <w:rPr/>
        <w:t>úplne</w:t>
      </w:r>
      <w:r>
        <w:rPr>
          <w:spacing w:val="18"/>
        </w:rPr>
        <w:t xml:space="preserve"> </w:t>
      </w:r>
      <w:r>
        <w:rPr/>
        <w:t>iné, teda</w:t>
      </w:r>
      <w:r>
        <w:rPr>
          <w:spacing w:val="16"/>
        </w:rPr>
        <w:t xml:space="preserve"> </w:t>
      </w:r>
      <w:r>
        <w:rPr/>
        <w:t>č</w:t>
      </w:r>
      <w:r>
        <w:rPr>
          <w:spacing w:val="18"/>
        </w:rPr>
        <w:t xml:space="preserve"> </w:t>
      </w:r>
      <w:r>
        <w:rPr/>
        <w:t>jeden</w:t>
      </w:r>
      <w:r>
        <w:rPr>
          <w:spacing w:val="16"/>
        </w:rPr>
        <w:t xml:space="preserve"> </w:t>
      </w:r>
      <w:r>
        <w:rPr/>
        <w:t>vie</w:t>
      </w:r>
      <w:r>
        <w:rPr>
          <w:spacing w:val="18"/>
        </w:rPr>
        <w:t xml:space="preserve"> </w:t>
      </w:r>
      <w:r>
        <w:rPr/>
        <w:t>aké postavenie by mohol zaujať Jeremiáš, keby žil v druhom storočí pred n</w:t>
      </w:r>
    </w:p>
    <w:p>
      <w:pPr>
        <w:pStyle w:val="ListParagraph"/>
        <w:numPr>
          <w:ilvl w:val="0"/>
          <w:numId w:val="13"/>
        </w:numPr>
        <w:tabs>
          <w:tab w:val="clear" w:pos="720"/>
          <w:tab w:val="left" w:pos="292" w:leader="none"/>
        </w:tabs>
        <w:spacing w:lineRule="auto" w:line="240" w:before="0" w:after="0"/>
        <w:ind w:left="114" w:right="167" w:hanging="0"/>
        <w:jc w:val="left"/>
        <w:rPr>
          <w:sz w:val="23"/>
        </w:rPr>
      </w:pPr>
      <w:r>
        <w:rPr>
          <w:sz w:val="23"/>
        </w:rPr>
        <w:t>Macc. 12:43b-45 je nezvyčajné v tom, že umožňuje posmrtné zmierenie; typickejší Druhý chrám</w:t>
      </w:r>
      <w:r>
        <w:rPr>
          <w:spacing w:val="40"/>
          <w:sz w:val="23"/>
        </w:rPr>
        <w:t xml:space="preserve"> </w:t>
      </w:r>
      <w:r>
        <w:rPr>
          <w:sz w:val="23"/>
        </w:rPr>
        <w:t>židovský</w:t>
      </w:r>
      <w:r>
        <w:rPr>
          <w:spacing w:val="19"/>
          <w:sz w:val="23"/>
        </w:rPr>
        <w:t xml:space="preserve"> </w:t>
      </w:r>
      <w:r>
        <w:rPr>
          <w:sz w:val="23"/>
        </w:rPr>
        <w:t>texty predpokladajú, že činy počas života určujú posmrtný osud človeka (1 En. 5:5, 22:8-</w:t>
      </w:r>
      <w:r>
        <w:rPr>
          <w:spacing w:val="80"/>
          <w:sz w:val="23"/>
        </w:rPr>
        <w:t xml:space="preserve"> </w:t>
      </w:r>
      <w:r>
        <w:rPr>
          <w:sz w:val="23"/>
        </w:rPr>
        <w:t xml:space="preserve">11; Dan. 12:10; 2 bar. 85:11-15; Pseudo-Filo, </w:t>
      </w:r>
      <w:r>
        <w:rPr>
          <w:i/>
          <w:sz w:val="23"/>
        </w:rPr>
        <w:t xml:space="preserve">LAB </w:t>
      </w:r>
      <w:r>
        <w:rPr>
          <w:sz w:val="23"/>
        </w:rPr>
        <w:t>33:2-3). Niektoré texty naznačujú, že pohania, ktorí</w:t>
      </w:r>
      <w:r>
        <w:rPr>
          <w:spacing w:val="80"/>
          <w:sz w:val="23"/>
        </w:rPr>
        <w:t xml:space="preserve"> </w:t>
      </w:r>
      <w:r>
        <w:rPr>
          <w:sz w:val="23"/>
        </w:rPr>
        <w:t xml:space="preserve">konvertita na judaizmus by sa mohla zúčastniť s vyvoleným ľudom v posmrtnej blaženosti ( </w:t>
      </w:r>
      <w:r>
        <w:rPr>
          <w:i/>
          <w:sz w:val="23"/>
        </w:rPr>
        <w:t xml:space="preserve">Jozef a Aseneth </w:t>
      </w:r>
      <w:r>
        <w:rPr>
          <w:sz w:val="23"/>
        </w:rPr>
        <w:t>8:9, 15:7, 22:13), zatiaľ čo iní obmedzujú budúce požehnania na spravodlivých Židov obrezaných na ôsmy deň</w:t>
      </w:r>
      <w:r>
        <w:rPr>
          <w:spacing w:val="80"/>
          <w:sz w:val="23"/>
        </w:rPr>
        <w:t xml:space="preserve"> </w:t>
      </w:r>
      <w:r>
        <w:rPr>
          <w:sz w:val="23"/>
        </w:rPr>
        <w:t xml:space="preserve">(Jubilea 15:26–27), ale vo všetkých týchto prípadoch sa pozornosť sústreďuje na tento život ako na časový rámec, v ktorom majú ľudské bytosti nadviazať správny vzťah s Bohom. Ďalšia významná výnimka, viac v súlade s 2 Macc. 12, je </w:t>
      </w:r>
      <w:r>
        <w:rPr>
          <w:i/>
          <w:sz w:val="23"/>
        </w:rPr>
        <w:t>Testament</w:t>
      </w:r>
      <w:r>
        <w:rPr>
          <w:i/>
          <w:spacing w:val="16"/>
          <w:sz w:val="23"/>
        </w:rPr>
        <w:t xml:space="preserve"> </w:t>
      </w:r>
      <w:r>
        <w:rPr>
          <w:i/>
          <w:sz w:val="23"/>
        </w:rPr>
        <w:t>z</w:t>
      </w:r>
      <w:r>
        <w:rPr>
          <w:i/>
          <w:spacing w:val="17"/>
          <w:sz w:val="23"/>
        </w:rPr>
        <w:t xml:space="preserve"> </w:t>
      </w:r>
      <w:r>
        <w:rPr>
          <w:i/>
          <w:sz w:val="23"/>
        </w:rPr>
        <w:t xml:space="preserve">Abrahám </w:t>
      </w:r>
      <w:r>
        <w:rPr>
          <w:sz w:val="23"/>
        </w:rPr>
        <w:t>,</w:t>
      </w:r>
      <w:r>
        <w:rPr>
          <w:spacing w:val="16"/>
          <w:sz w:val="23"/>
        </w:rPr>
        <w:t xml:space="preserve"> </w:t>
      </w:r>
      <w:r>
        <w:rPr>
          <w:sz w:val="23"/>
        </w:rPr>
        <w:t>A</w:t>
      </w:r>
      <w:r>
        <w:rPr>
          <w:spacing w:val="16"/>
          <w:sz w:val="23"/>
        </w:rPr>
        <w:t xml:space="preserve"> </w:t>
      </w:r>
      <w:r>
        <w:rPr>
          <w:sz w:val="23"/>
        </w:rPr>
        <w:t>recenzia, 14:1-15,</w:t>
      </w:r>
      <w:r>
        <w:rPr>
          <w:spacing w:val="16"/>
          <w:sz w:val="23"/>
        </w:rPr>
        <w:t xml:space="preserve"> </w:t>
      </w:r>
      <w:r>
        <w:rPr>
          <w:sz w:val="23"/>
        </w:rPr>
        <w:t>pravdepodobne</w:t>
      </w:r>
      <w:r>
        <w:rPr>
          <w:spacing w:val="16"/>
          <w:sz w:val="23"/>
        </w:rPr>
        <w:t xml:space="preserve"> </w:t>
      </w:r>
      <w:r>
        <w:rPr>
          <w:sz w:val="23"/>
        </w:rPr>
        <w:t>zoznamka</w:t>
      </w:r>
      <w:r>
        <w:rPr>
          <w:spacing w:val="16"/>
          <w:sz w:val="23"/>
        </w:rPr>
        <w:t xml:space="preserve"> </w:t>
      </w:r>
      <w:r>
        <w:rPr>
          <w:sz w:val="23"/>
        </w:rPr>
        <w:t>z okolia</w:t>
      </w:r>
      <w:r>
        <w:rPr>
          <w:spacing w:val="17"/>
          <w:sz w:val="23"/>
        </w:rPr>
        <w:t xml:space="preserve"> </w:t>
      </w:r>
      <w:r>
        <w:rPr>
          <w:sz w:val="23"/>
        </w:rPr>
        <w:t>100</w:t>
      </w:r>
      <w:r>
        <w:rPr>
          <w:spacing w:val="19"/>
          <w:sz w:val="23"/>
        </w:rPr>
        <w:t xml:space="preserve"> </w:t>
      </w:r>
      <w:r>
        <w:rPr>
          <w:sz w:val="23"/>
        </w:rPr>
        <w:t xml:space="preserve">ce </w:t>
      </w:r>
      <w:r>
        <w:rPr>
          <w:color w:val="0000FF"/>
          <w:sz w:val="23"/>
          <w:u w:val="single" w:color="0000FF"/>
          <w:vertAlign w:val="superscript"/>
        </w:rPr>
        <w:t>75</w:t>
      </w:r>
      <w:r>
        <w:rPr>
          <w:color w:val="0000FF"/>
          <w:spacing w:val="19"/>
          <w:position w:val="0"/>
          <w:sz w:val="23"/>
          <w:sz w:val="23"/>
          <w:vertAlign w:val="baseline"/>
        </w:rPr>
        <w:t xml:space="preserve"> </w:t>
      </w:r>
      <w:r>
        <w:rPr>
          <w:position w:val="0"/>
          <w:sz w:val="23"/>
          <w:sz w:val="23"/>
          <w:vertAlign w:val="baseline"/>
        </w:rPr>
        <w:t>In</w:t>
      </w:r>
      <w:r>
        <w:rPr>
          <w:spacing w:val="19"/>
          <w:position w:val="0"/>
          <w:sz w:val="23"/>
          <w:sz w:val="23"/>
          <w:vertAlign w:val="baseline"/>
        </w:rPr>
        <w:t xml:space="preserve"> </w:t>
      </w:r>
      <w:r>
        <w:rPr>
          <w:position w:val="0"/>
          <w:sz w:val="23"/>
          <w:sz w:val="23"/>
          <w:vertAlign w:val="baseline"/>
        </w:rPr>
        <w:t>toto</w:t>
      </w:r>
      <w:r>
        <w:rPr>
          <w:spacing w:val="17"/>
          <w:position w:val="0"/>
          <w:sz w:val="23"/>
          <w:sz w:val="23"/>
          <w:vertAlign w:val="baseline"/>
        </w:rPr>
        <w:t xml:space="preserve"> </w:t>
      </w:r>
      <w:r>
        <w:rPr>
          <w:position w:val="0"/>
          <w:sz w:val="23"/>
          <w:sz w:val="23"/>
          <w:vertAlign w:val="baseline"/>
        </w:rPr>
        <w:t>text Abrahámovi je daná vízia posledného súdu, v ktorom normy platia rovnako pre Židov a</w:t>
      </w:r>
      <w:r>
        <w:rPr>
          <w:spacing w:val="80"/>
          <w:position w:val="0"/>
          <w:sz w:val="23"/>
          <w:sz w:val="23"/>
          <w:vertAlign w:val="baseline"/>
        </w:rPr>
        <w:t xml:space="preserve"> </w:t>
      </w:r>
      <w:r>
        <w:rPr>
          <w:position w:val="0"/>
          <w:sz w:val="23"/>
          <w:sz w:val="23"/>
          <w:vertAlign w:val="baseline"/>
        </w:rPr>
        <w:t>Pohania. Boh je zobrazený, ako odďaľuje smrť jednotlivcov, aby mohli činiť pokánie (A 10:14), a Abrahám je zobrazený, ako prosí Boha o milosrdenstvo aj pre niektorých, ktorí už zomreli. V jednom prípade Abrahám získa oslobodenie pre dušu, ktorej hriechy sa presne rovnali jeho spravodlivým skutkom (14:1-5) av inom prípade získa odpustenie pre hriešnikov, ktorých počas svojho života omylom preklial a zničil (14:10-15). EP Sanders poznamenáva, že „toto môže byť najskôr</w:t>
      </w:r>
    </w:p>
    <w:p>
      <w:pPr>
        <w:pStyle w:val="Telotextu"/>
        <w:spacing w:before="14" w:after="0"/>
        <w:rPr/>
      </w:pPr>
      <w:r>
        <w:rPr/>
        <w:t>koniec</w:t>
      </w:r>
      <w:r>
        <w:rPr>
          <w:spacing w:val="3"/>
        </w:rPr>
        <w:t xml:space="preserve"> </w:t>
      </w:r>
      <w:r>
        <w:rPr>
          <w:spacing w:val="-4"/>
        </w:rPr>
        <w:t>str.29</w:t>
      </w:r>
    </w:p>
    <w:p>
      <w:pPr>
        <w:pStyle w:val="Telotextu"/>
        <w:spacing w:before="3" w:after="0"/>
        <w:rPr>
          <w:spacing w:val="-2"/>
        </w:rPr>
      </w:pPr>
      <w:r>
        <w:rPr/>
      </w:r>
    </w:p>
    <w:p>
      <w:pPr>
        <w:pStyle w:val="Telotextu"/>
        <w:spacing w:before="5" w:after="0"/>
        <w:rPr>
          <w:spacing w:val="-2"/>
        </w:rPr>
      </w:pPr>
      <w:r>
        <w:rPr/>
      </w:r>
    </w:p>
    <w:p>
      <w:pPr>
        <w:pStyle w:val="Telotextu"/>
        <w:spacing w:lineRule="auto" w:line="240" w:before="4" w:after="0"/>
        <w:ind w:left="114" w:right="215" w:hanging="0"/>
        <w:rPr/>
      </w:pPr>
      <w:r>
        <w:rPr/>
        <w:t>inštancia v</w:t>
      </w:r>
      <w:r>
        <w:rPr>
          <w:spacing w:val="18"/>
        </w:rPr>
        <w:t xml:space="preserve"> </w:t>
      </w:r>
      <w:r>
        <w:rPr/>
        <w:t>Židovské zdroje v</w:t>
      </w:r>
      <w:r>
        <w:rPr>
          <w:spacing w:val="17"/>
        </w:rPr>
        <w:t xml:space="preserve"> </w:t>
      </w:r>
      <w:r>
        <w:rPr/>
        <w:t>ktoré</w:t>
      </w:r>
      <w:r>
        <w:rPr>
          <w:spacing w:val="17"/>
        </w:rPr>
        <w:t xml:space="preserve"> </w:t>
      </w:r>
      <w:r>
        <w:rPr/>
        <w:t>príhovorca</w:t>
      </w:r>
      <w:r>
        <w:rPr>
          <w:spacing w:val="17"/>
        </w:rPr>
        <w:t xml:space="preserve"> </w:t>
      </w:r>
      <w:r>
        <w:rPr/>
        <w:t>modlitba sa zvažuje</w:t>
      </w:r>
      <w:r>
        <w:rPr>
          <w:spacing w:val="17"/>
        </w:rPr>
        <w:t xml:space="preserve"> </w:t>
      </w:r>
      <w:r>
        <w:rPr/>
        <w:t>účinný po smrti</w:t>
      </w:r>
      <w:r>
        <w:rPr>
          <w:spacing w:val="17"/>
        </w:rPr>
        <w:t xml:space="preserve"> </w:t>
      </w:r>
      <w:r>
        <w:rPr/>
        <w:t xml:space="preserve">osoby, v mene ktorej sa ponúka.“ </w:t>
      </w:r>
      <w:r>
        <w:rPr>
          <w:color w:val="0000FF"/>
          <w:u w:val="single" w:color="0000FF"/>
          <w:vertAlign w:val="superscript"/>
        </w:rPr>
        <w:t>76</w:t>
      </w:r>
      <w:r>
        <w:rPr>
          <w:color w:val="0000FF"/>
          <w:position w:val="0"/>
          <w:sz w:val="23"/>
          <w:vertAlign w:val="baseline"/>
        </w:rPr>
        <w:t xml:space="preserve"> </w:t>
      </w:r>
      <w:r>
        <w:rPr>
          <w:position w:val="0"/>
          <w:sz w:val="23"/>
          <w:vertAlign w:val="baseline"/>
        </w:rPr>
        <w:t>Je zvláštne, že Sanders nehovorí o 2 Macc. 12 tu možno preto, že ide o príhovornú obetu, nie modlitbu, ale príjemcovia sú v oboch prípadoch rovnako mŕtvi. Ďalším hlavným rozdielom je, že Judáš v príbehu 2 Macc. 12 je živá osoba, ktorá robí zmierenie za</w:t>
      </w:r>
      <w:r>
        <w:rPr>
          <w:spacing w:val="16"/>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mŕtvy.</w:t>
      </w:r>
      <w:r>
        <w:rPr>
          <w:spacing w:val="15"/>
          <w:position w:val="0"/>
          <w:sz w:val="23"/>
          <w:vertAlign w:val="baseline"/>
        </w:rPr>
        <w:t xml:space="preserve"> </w:t>
      </w:r>
      <w:r>
        <w:rPr>
          <w:position w:val="0"/>
          <w:sz w:val="23"/>
          <w:vertAlign w:val="baseline"/>
        </w:rPr>
        <w:t>Abrahám v</w:t>
      </w:r>
      <w:r>
        <w:rPr>
          <w:spacing w:val="16"/>
          <w:position w:val="0"/>
          <w:sz w:val="23"/>
          <w:vertAlign w:val="baseline"/>
        </w:rPr>
        <w:t xml:space="preserve"> </w:t>
      </w:r>
      <w:r>
        <w:rPr>
          <w:position w:val="0"/>
          <w:sz w:val="23"/>
          <w:vertAlign w:val="baseline"/>
        </w:rPr>
        <w:t>na</w:t>
      </w:r>
      <w:r>
        <w:rPr>
          <w:spacing w:val="16"/>
          <w:position w:val="0"/>
          <w:sz w:val="23"/>
          <w:vertAlign w:val="baseline"/>
        </w:rPr>
        <w:t xml:space="preserve"> </w:t>
      </w:r>
      <w:r>
        <w:rPr>
          <w:i/>
          <w:position w:val="0"/>
          <w:sz w:val="23"/>
          <w:vertAlign w:val="baseline"/>
        </w:rPr>
        <w:t>Testament o</w:t>
      </w:r>
      <w:r>
        <w:rPr>
          <w:i/>
          <w:spacing w:val="16"/>
          <w:position w:val="0"/>
          <w:sz w:val="23"/>
          <w:vertAlign w:val="baseline"/>
        </w:rPr>
        <w:t xml:space="preserve"> </w:t>
      </w:r>
      <w:r>
        <w:rPr>
          <w:i/>
          <w:position w:val="0"/>
          <w:sz w:val="23"/>
          <w:vertAlign w:val="baseline"/>
        </w:rPr>
        <w:t>Abrahámovi</w:t>
      </w:r>
      <w:r>
        <w:rPr>
          <w:i/>
          <w:spacing w:val="16"/>
          <w:position w:val="0"/>
          <w:sz w:val="23"/>
          <w:vertAlign w:val="baseline"/>
        </w:rPr>
        <w:t xml:space="preserve"> </w:t>
      </w:r>
      <w:r>
        <w:rPr>
          <w:position w:val="0"/>
          <w:sz w:val="23"/>
          <w:vertAlign w:val="baseline"/>
        </w:rPr>
        <w:t>je</w:t>
      </w:r>
      <w:r>
        <w:rPr>
          <w:spacing w:val="15"/>
          <w:position w:val="0"/>
          <w:sz w:val="23"/>
          <w:vertAlign w:val="baseline"/>
        </w:rPr>
        <w:t xml:space="preserve"> </w:t>
      </w:r>
      <w:r>
        <w:rPr>
          <w:position w:val="0"/>
          <w:sz w:val="23"/>
          <w:vertAlign w:val="baseline"/>
        </w:rPr>
        <w:t>dávno mŕtvy</w:t>
      </w:r>
      <w:r>
        <w:rPr>
          <w:spacing w:val="16"/>
          <w:position w:val="0"/>
          <w:sz w:val="23"/>
          <w:vertAlign w:val="baseline"/>
        </w:rPr>
        <w:t xml:space="preserve"> </w:t>
      </w:r>
      <w:r>
        <w:rPr>
          <w:position w:val="0"/>
          <w:sz w:val="23"/>
          <w:vertAlign w:val="baseline"/>
        </w:rPr>
        <w:t>patriarcha</w:t>
      </w:r>
      <w:r>
        <w:rPr>
          <w:spacing w:val="15"/>
          <w:position w:val="0"/>
          <w:sz w:val="23"/>
          <w:vertAlign w:val="baseline"/>
        </w:rPr>
        <w:t xml:space="preserve"> </w:t>
      </w:r>
      <w:r>
        <w:rPr>
          <w:position w:val="0"/>
          <w:sz w:val="23"/>
          <w:vertAlign w:val="baseline"/>
        </w:rPr>
        <w:t>SZO</w:t>
      </w:r>
      <w:r>
        <w:rPr>
          <w:spacing w:val="15"/>
          <w:position w:val="0"/>
          <w:sz w:val="23"/>
          <w:vertAlign w:val="baseline"/>
        </w:rPr>
        <w:t xml:space="preserve"> </w:t>
      </w:r>
      <w:r>
        <w:rPr>
          <w:position w:val="0"/>
          <w:sz w:val="23"/>
          <w:vertAlign w:val="baseline"/>
        </w:rPr>
        <w:t>má</w:t>
      </w:r>
      <w:r>
        <w:rPr>
          <w:spacing w:val="15"/>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 xml:space="preserve">zvláštny vzťah s Bohom. </w:t>
      </w:r>
      <w:r>
        <w:rPr>
          <w:color w:val="0000FF"/>
          <w:u w:val="single" w:color="0000FF"/>
          <w:vertAlign w:val="superscript"/>
        </w:rPr>
        <w:t>77</w:t>
      </w:r>
    </w:p>
    <w:p>
      <w:pPr>
        <w:pStyle w:val="Telotextu"/>
        <w:spacing w:lineRule="auto" w:line="240" w:before="7" w:after="0"/>
        <w:rPr/>
      </w:pPr>
      <w:r>
        <w:rPr/>
        <w:t>Ďalším židovským textom, ktorý sa priamo zaoberá otázkou posmrtného odpustenia, je 4. Ezdráš (známy aj ako 2. Esdra). Táto apokalypsa, napísaná krátko po zničení židovského chrámu Rimanmi v roku 70 n.</w:t>
      </w:r>
    </w:p>
    <w:p>
      <w:pPr>
        <w:pStyle w:val="Telotextu"/>
        <w:spacing w:lineRule="auto" w:line="240" w:before="2" w:after="0"/>
        <w:ind w:left="114" w:right="262" w:hanging="0"/>
        <w:rPr/>
      </w:pPr>
      <w:r>
        <w:rPr/>
        <w:t xml:space="preserve">, ostro nastoľuje otázku teodicey (Božiu spravodlivosť) tvárou v tvár tejto veľkej katastrofe (4 Ezdráš 3:1-3). </w:t>
      </w:r>
      <w:r>
        <w:rPr>
          <w:color w:val="0000FF"/>
          <w:u w:val="single" w:color="0000FF"/>
          <w:vertAlign w:val="superscript"/>
        </w:rPr>
        <w:t>78</w:t>
      </w:r>
      <w:r>
        <w:rPr>
          <w:color w:val="0000FF"/>
          <w:position w:val="0"/>
          <w:sz w:val="23"/>
          <w:vertAlign w:val="baseline"/>
        </w:rPr>
        <w:t xml:space="preserve"> </w:t>
      </w:r>
      <w:r>
        <w:rPr>
          <w:position w:val="0"/>
          <w:sz w:val="23"/>
          <w:vertAlign w:val="baseline"/>
        </w:rPr>
        <w:t>V 4 Ezdrášovi 7:82 anjel zjavuje Ezdrášovi, že v čase medzi smrťou a posledným súdom, zlé duše „teraz nemôžu činiť pokánie a robiť dobro, aby mohli</w:t>
      </w:r>
      <w:r>
        <w:rPr>
          <w:spacing w:val="16"/>
          <w:position w:val="0"/>
          <w:sz w:val="23"/>
          <w:vertAlign w:val="baseline"/>
        </w:rPr>
        <w:t xml:space="preserve"> </w:t>
      </w:r>
      <w:r>
        <w:rPr>
          <w:position w:val="0"/>
          <w:sz w:val="23"/>
          <w:vertAlign w:val="baseline"/>
        </w:rPr>
        <w:t>žiť.“ Ezra sa potom pýta v 7:102-103 „či na</w:t>
      </w:r>
      <w:r>
        <w:rPr>
          <w:spacing w:val="80"/>
          <w:position w:val="0"/>
          <w:sz w:val="23"/>
          <w:vertAlign w:val="baseline"/>
        </w:rPr>
        <w:t xml:space="preserve"> </w:t>
      </w:r>
      <w:r>
        <w:rPr>
          <w:position w:val="0"/>
          <w:sz w:val="23"/>
          <w:vertAlign w:val="baseline"/>
        </w:rPr>
        <w:t>súdny deň sa spravodliví budú môcť prihovárať za bezbožných alebo prosiť Najvyššieho o</w:t>
      </w:r>
      <w:r>
        <w:rPr>
          <w:spacing w:val="40"/>
          <w:position w:val="0"/>
          <w:sz w:val="23"/>
          <w:vertAlign w:val="baseline"/>
        </w:rPr>
        <w:t xml:space="preserve"> </w:t>
      </w:r>
      <w:r>
        <w:rPr>
          <w:position w:val="0"/>
          <w:sz w:val="23"/>
          <w:vertAlign w:val="baseline"/>
        </w:rPr>
        <w:t>oni, otcovia za synov alebo synovia za otcov, bratia za bratov, príbuzní za svojich príbuzných alebo priatelia za priateľov."</w:t>
      </w:r>
      <w:r>
        <w:rPr>
          <w:spacing w:val="14"/>
          <w:position w:val="0"/>
          <w:sz w:val="23"/>
          <w:vertAlign w:val="baseline"/>
        </w:rPr>
        <w:t xml:space="preserve"> </w:t>
      </w:r>
      <w:r>
        <w:rPr>
          <w:position w:val="0"/>
          <w:sz w:val="23"/>
          <w:vertAlign w:val="baseline"/>
        </w:rPr>
        <w:t>Poznámka</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hodnotu</w:t>
      </w:r>
      <w:r>
        <w:rPr>
          <w:spacing w:val="14"/>
          <w:position w:val="0"/>
          <w:sz w:val="23"/>
          <w:vertAlign w:val="baseline"/>
        </w:rPr>
        <w:t xml:space="preserve"> </w:t>
      </w:r>
      <w:r>
        <w:rPr>
          <w:position w:val="0"/>
          <w:sz w:val="23"/>
          <w:vertAlign w:val="baseline"/>
        </w:rPr>
        <w:t>umiestnené</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osobné</w:t>
      </w:r>
      <w:r>
        <w:rPr>
          <w:spacing w:val="14"/>
          <w:position w:val="0"/>
          <w:sz w:val="23"/>
          <w:vertAlign w:val="baseline"/>
        </w:rPr>
        <w:t xml:space="preserve"> </w:t>
      </w:r>
      <w:r>
        <w:rPr>
          <w:position w:val="0"/>
          <w:sz w:val="23"/>
          <w:vertAlign w:val="baseline"/>
        </w:rPr>
        <w:t>dlhopisov</w:t>
      </w:r>
      <w:r>
        <w:rPr>
          <w:spacing w:val="15"/>
          <w:position w:val="0"/>
          <w:sz w:val="23"/>
          <w:vertAlign w:val="baseline"/>
        </w:rPr>
        <w:t xml:space="preserve"> </w:t>
      </w:r>
      <w:r>
        <w:rPr>
          <w:position w:val="0"/>
          <w:sz w:val="23"/>
          <w:vertAlign w:val="baseline"/>
        </w:rPr>
        <w:t>inherentný</w:t>
      </w:r>
      <w:r>
        <w:rPr>
          <w:spacing w:val="15"/>
          <w:position w:val="0"/>
          <w:sz w:val="23"/>
          <w:vertAlign w:val="baseline"/>
        </w:rPr>
        <w:t xml:space="preserve"> </w:t>
      </w:r>
      <w:r>
        <w:rPr>
          <w:position w:val="0"/>
          <w:sz w:val="23"/>
          <w:vertAlign w:val="baseline"/>
        </w:rPr>
        <w:t>v</w:t>
      </w:r>
      <w:r>
        <w:rPr>
          <w:spacing w:val="14"/>
          <w:position w:val="0"/>
          <w:sz w:val="23"/>
          <w:vertAlign w:val="baseline"/>
        </w:rPr>
        <w:t xml:space="preserve"> </w:t>
      </w:r>
      <w:r>
        <w:rPr>
          <w:position w:val="0"/>
          <w:sz w:val="23"/>
          <w:vertAlign w:val="baseline"/>
        </w:rPr>
        <w:t>Ezrov</w:t>
      </w:r>
      <w:r>
        <w:rPr>
          <w:spacing w:val="15"/>
          <w:position w:val="0"/>
          <w:sz w:val="23"/>
          <w:vertAlign w:val="baseline"/>
        </w:rPr>
        <w:t xml:space="preserve"> </w:t>
      </w:r>
      <w:r>
        <w:rPr>
          <w:position w:val="0"/>
          <w:sz w:val="23"/>
          <w:vertAlign w:val="baseline"/>
        </w:rPr>
        <w:t>žiadosť;</w:t>
      </w:r>
      <w:r>
        <w:rPr>
          <w:spacing w:val="15"/>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je,</w:t>
      </w:r>
      <w:r>
        <w:rPr>
          <w:spacing w:val="14"/>
          <w:position w:val="0"/>
          <w:sz w:val="23"/>
          <w:vertAlign w:val="baseline"/>
        </w:rPr>
        <w:t xml:space="preserve"> </w:t>
      </w:r>
      <w:r>
        <w:rPr>
          <w:position w:val="0"/>
          <w:sz w:val="23"/>
          <w:vertAlign w:val="baseline"/>
        </w:rPr>
        <w:t>čo dobré</w:t>
      </w:r>
      <w:r>
        <w:rPr>
          <w:spacing w:val="16"/>
          <w:position w:val="0"/>
          <w:sz w:val="23"/>
          <w:vertAlign w:val="baseline"/>
        </w:rPr>
        <w:t xml:space="preserve"> </w:t>
      </w:r>
      <w:r>
        <w:rPr>
          <w:position w:val="0"/>
          <w:sz w:val="23"/>
          <w:vertAlign w:val="baseline"/>
        </w:rPr>
        <w:t>je večná odmena bez rodiny a priateľov? Ezrova pálčivá otázka odráža prevládajúcu zbožnosť medzi Grékmi, Rimanmi a Židmi svojej doby a nie je prekvapujúce, že väčšina ľudí na celom svete: Živí sú</w:t>
      </w:r>
      <w:r>
        <w:rPr>
          <w:spacing w:val="80"/>
          <w:position w:val="0"/>
          <w:sz w:val="23"/>
          <w:vertAlign w:val="baseline"/>
        </w:rPr>
        <w:t xml:space="preserve"> </w:t>
      </w:r>
      <w:r>
        <w:rPr>
          <w:position w:val="0"/>
          <w:sz w:val="23"/>
          <w:vertAlign w:val="baseline"/>
        </w:rPr>
        <w:t>najviac sa starajú o blaho svojich mŕtvych priateľov a príbuzných. Je však zrejmé, že autor</w:t>
      </w:r>
      <w:r>
        <w:rPr>
          <w:spacing w:val="80"/>
          <w:position w:val="0"/>
          <w:sz w:val="23"/>
          <w:vertAlign w:val="baseline"/>
        </w:rPr>
        <w:t xml:space="preserve"> </w:t>
      </w:r>
      <w:r>
        <w:rPr>
          <w:position w:val="0"/>
          <w:sz w:val="23"/>
          <w:vertAlign w:val="baseline"/>
        </w:rPr>
        <w:t>text sa prostredníctvom svojej postavy anjela nezhoduje s jeho postavou Ezru. Anjel odpovedá ráznym „nie“.</w:t>
      </w:r>
      <w:r>
        <w:rPr>
          <w:spacing w:val="16"/>
          <w:position w:val="0"/>
          <w:sz w:val="23"/>
          <w:vertAlign w:val="baseline"/>
        </w:rPr>
        <w:t xml:space="preserve"> </w:t>
      </w:r>
      <w:r>
        <w:rPr>
          <w:position w:val="0"/>
          <w:sz w:val="23"/>
          <w:vertAlign w:val="baseline"/>
        </w:rPr>
        <w:t>Ezrov dotaz:</w:t>
      </w:r>
      <w:r>
        <w:rPr>
          <w:spacing w:val="16"/>
          <w:position w:val="0"/>
          <w:sz w:val="23"/>
          <w:vertAlign w:val="baseline"/>
        </w:rPr>
        <w:t xml:space="preserve"> </w:t>
      </w:r>
      <w:r>
        <w:rPr>
          <w:position w:val="0"/>
          <w:sz w:val="23"/>
          <w:vertAlign w:val="baseline"/>
        </w:rPr>
        <w:t>„Nikto sa nikdy nebude modliť</w:t>
      </w:r>
      <w:r>
        <w:rPr>
          <w:spacing w:val="16"/>
          <w:position w:val="0"/>
          <w:sz w:val="23"/>
          <w:vertAlign w:val="baseline"/>
        </w:rPr>
        <w:t xml:space="preserve"> </w:t>
      </w:r>
      <w:r>
        <w:rPr>
          <w:position w:val="0"/>
          <w:sz w:val="23"/>
          <w:vertAlign w:val="baseline"/>
        </w:rPr>
        <w:t>pre ineho potom ani nie</w:t>
      </w:r>
      <w:r>
        <w:rPr>
          <w:spacing w:val="16"/>
          <w:position w:val="0"/>
          <w:sz w:val="23"/>
          <w:vertAlign w:val="baseline"/>
        </w:rPr>
        <w:t xml:space="preserve"> </w:t>
      </w:r>
      <w:r>
        <w:rPr>
          <w:position w:val="0"/>
          <w:sz w:val="23"/>
          <w:vertAlign w:val="baseline"/>
        </w:rPr>
        <w:t>položí niekto a</w:t>
      </w:r>
      <w:r>
        <w:rPr>
          <w:spacing w:val="40"/>
          <w:position w:val="0"/>
          <w:sz w:val="23"/>
          <w:vertAlign w:val="baseline"/>
        </w:rPr>
        <w:t xml:space="preserve"> </w:t>
      </w:r>
      <w:r>
        <w:rPr>
          <w:position w:val="0"/>
          <w:sz w:val="23"/>
          <w:vertAlign w:val="baseline"/>
        </w:rPr>
        <w:t>záťaž na druhého; lebo vtedy každý ponesie svoju spravodlivosť a neprávosť“ (7:105). Ezdráš sa sťažuje</w:t>
      </w:r>
      <w:r>
        <w:rPr>
          <w:spacing w:val="19"/>
          <w:position w:val="0"/>
          <w:sz w:val="23"/>
          <w:vertAlign w:val="baseline"/>
        </w:rPr>
        <w:t xml:space="preserve"> </w:t>
      </w:r>
      <w:r>
        <w:rPr>
          <w:position w:val="0"/>
          <w:sz w:val="23"/>
          <w:vertAlign w:val="baseline"/>
        </w:rPr>
        <w:t>že</w:t>
      </w:r>
      <w:r>
        <w:rPr>
          <w:spacing w:val="20"/>
          <w:position w:val="0"/>
          <w:sz w:val="23"/>
          <w:vertAlign w:val="baseline"/>
        </w:rPr>
        <w:t xml:space="preserve"> </w:t>
      </w:r>
      <w:r>
        <w:rPr>
          <w:position w:val="0"/>
          <w:sz w:val="23"/>
          <w:vertAlign w:val="baseline"/>
        </w:rPr>
        <w:t>taký</w:t>
      </w:r>
      <w:r>
        <w:rPr>
          <w:spacing w:val="20"/>
          <w:position w:val="0"/>
          <w:sz w:val="23"/>
          <w:vertAlign w:val="baseline"/>
        </w:rPr>
        <w:t xml:space="preserve"> </w:t>
      </w:r>
      <w:r>
        <w:rPr>
          <w:position w:val="0"/>
          <w:sz w:val="23"/>
          <w:vertAlign w:val="baseline"/>
        </w:rPr>
        <w:t>tvrdosť</w:t>
      </w:r>
      <w:r>
        <w:rPr>
          <w:spacing w:val="20"/>
          <w:position w:val="0"/>
          <w:sz w:val="23"/>
          <w:vertAlign w:val="baseline"/>
        </w:rPr>
        <w:t xml:space="preserve"> </w:t>
      </w:r>
      <w:r>
        <w:rPr>
          <w:position w:val="0"/>
          <w:sz w:val="23"/>
          <w:vertAlign w:val="baseline"/>
        </w:rPr>
        <w:t>je</w:t>
      </w:r>
      <w:r>
        <w:rPr>
          <w:spacing w:val="19"/>
          <w:position w:val="0"/>
          <w:sz w:val="23"/>
          <w:vertAlign w:val="baseline"/>
        </w:rPr>
        <w:t xml:space="preserve"> </w:t>
      </w:r>
      <w:r>
        <w:rPr>
          <w:position w:val="0"/>
          <w:sz w:val="23"/>
          <w:vertAlign w:val="baseline"/>
        </w:rPr>
        <w:t>nekonzistentné</w:t>
      </w:r>
      <w:r>
        <w:rPr>
          <w:spacing w:val="20"/>
          <w:position w:val="0"/>
          <w:sz w:val="23"/>
          <w:vertAlign w:val="baseline"/>
        </w:rPr>
        <w:t xml:space="preserve"> </w:t>
      </w:r>
      <w:r>
        <w:rPr>
          <w:position w:val="0"/>
          <w:sz w:val="23"/>
          <w:vertAlign w:val="baseline"/>
        </w:rPr>
        <w:t>s</w:t>
      </w:r>
      <w:r>
        <w:rPr>
          <w:spacing w:val="19"/>
          <w:position w:val="0"/>
          <w:sz w:val="23"/>
          <w:vertAlign w:val="baseline"/>
        </w:rPr>
        <w:t xml:space="preserve"> </w:t>
      </w:r>
      <w:r>
        <w:rPr>
          <w:position w:val="0"/>
          <w:sz w:val="23"/>
          <w:vertAlign w:val="baseline"/>
        </w:rPr>
        <w:t>na</w:t>
      </w:r>
      <w:r>
        <w:rPr>
          <w:spacing w:val="19"/>
          <w:position w:val="0"/>
          <w:sz w:val="23"/>
          <w:vertAlign w:val="baseline"/>
        </w:rPr>
        <w:t xml:space="preserve"> </w:t>
      </w:r>
      <w:r>
        <w:rPr>
          <w:position w:val="0"/>
          <w:sz w:val="23"/>
          <w:vertAlign w:val="baseline"/>
        </w:rPr>
        <w:t>biblický</w:t>
      </w:r>
      <w:r>
        <w:rPr>
          <w:spacing w:val="20"/>
          <w:position w:val="0"/>
          <w:sz w:val="23"/>
          <w:vertAlign w:val="baseline"/>
        </w:rPr>
        <w:t xml:space="preserve"> </w:t>
      </w:r>
      <w:r>
        <w:rPr>
          <w:position w:val="0"/>
          <w:sz w:val="23"/>
          <w:vertAlign w:val="baseline"/>
        </w:rPr>
        <w:t>tradícia,</w:t>
      </w:r>
      <w:r>
        <w:rPr>
          <w:spacing w:val="19"/>
          <w:position w:val="0"/>
          <w:sz w:val="23"/>
          <w:vertAlign w:val="baseline"/>
        </w:rPr>
        <w:t xml:space="preserve"> </w:t>
      </w:r>
      <w:r>
        <w:rPr>
          <w:position w:val="0"/>
          <w:sz w:val="23"/>
          <w:vertAlign w:val="baseline"/>
        </w:rPr>
        <w:t>v</w:t>
      </w:r>
      <w:r>
        <w:rPr>
          <w:spacing w:val="19"/>
          <w:position w:val="0"/>
          <w:sz w:val="23"/>
          <w:vertAlign w:val="baseline"/>
        </w:rPr>
        <w:t xml:space="preserve"> </w:t>
      </w:r>
      <w:r>
        <w:rPr>
          <w:position w:val="0"/>
          <w:sz w:val="23"/>
          <w:vertAlign w:val="baseline"/>
        </w:rPr>
        <w:t>ktoré</w:t>
      </w:r>
      <w:r>
        <w:rPr>
          <w:spacing w:val="19"/>
          <w:position w:val="0"/>
          <w:sz w:val="23"/>
          <w:vertAlign w:val="baseline"/>
        </w:rPr>
        <w:t xml:space="preserve"> </w:t>
      </w:r>
      <w:r>
        <w:rPr>
          <w:position w:val="0"/>
          <w:sz w:val="23"/>
          <w:vertAlign w:val="baseline"/>
        </w:rPr>
        <w:t>Abrahám,</w:t>
      </w:r>
      <w:r>
        <w:rPr>
          <w:spacing w:val="20"/>
          <w:position w:val="0"/>
          <w:sz w:val="23"/>
          <w:vertAlign w:val="baseline"/>
        </w:rPr>
        <w:t xml:space="preserve"> </w:t>
      </w:r>
      <w:r>
        <w:rPr>
          <w:position w:val="0"/>
          <w:sz w:val="23"/>
          <w:vertAlign w:val="baseline"/>
        </w:rPr>
        <w:t>Mojžiš, Joshua,</w:t>
      </w:r>
      <w:r>
        <w:rPr>
          <w:spacing w:val="15"/>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veľa</w:t>
      </w:r>
      <w:r>
        <w:rPr>
          <w:spacing w:val="17"/>
          <w:position w:val="0"/>
          <w:sz w:val="23"/>
          <w:vertAlign w:val="baseline"/>
        </w:rPr>
        <w:t xml:space="preserve"> </w:t>
      </w:r>
      <w:r>
        <w:rPr>
          <w:position w:val="0"/>
          <w:sz w:val="23"/>
          <w:vertAlign w:val="baseline"/>
        </w:rPr>
        <w:t>iné</w:t>
      </w:r>
      <w:r>
        <w:rPr>
          <w:spacing w:val="14"/>
          <w:position w:val="0"/>
          <w:sz w:val="23"/>
          <w:vertAlign w:val="baseline"/>
        </w:rPr>
        <w:t xml:space="preserve"> </w:t>
      </w:r>
      <w:r>
        <w:rPr>
          <w:position w:val="0"/>
          <w:sz w:val="23"/>
          <w:vertAlign w:val="baseline"/>
        </w:rPr>
        <w:t>biblický</w:t>
      </w:r>
      <w:r>
        <w:rPr>
          <w:spacing w:val="14"/>
          <w:position w:val="0"/>
          <w:sz w:val="23"/>
          <w:vertAlign w:val="baseline"/>
        </w:rPr>
        <w:t xml:space="preserve"> </w:t>
      </w:r>
      <w:r>
        <w:rPr>
          <w:position w:val="0"/>
          <w:sz w:val="23"/>
          <w:vertAlign w:val="baseline"/>
        </w:rPr>
        <w:t>hrdinovia</w:t>
      </w:r>
      <w:r>
        <w:rPr>
          <w:spacing w:val="15"/>
          <w:position w:val="0"/>
          <w:sz w:val="23"/>
          <w:vertAlign w:val="baseline"/>
        </w:rPr>
        <w:t xml:space="preserve"> </w:t>
      </w:r>
      <w:r>
        <w:rPr>
          <w:position w:val="0"/>
          <w:sz w:val="23"/>
          <w:vertAlign w:val="baseline"/>
        </w:rPr>
        <w:t>modlil sa</w:t>
      </w:r>
      <w:r>
        <w:rPr>
          <w:spacing w:val="15"/>
          <w:position w:val="0"/>
          <w:sz w:val="23"/>
          <w:vertAlign w:val="baseline"/>
        </w:rPr>
        <w:t xml:space="preserve"> </w:t>
      </w:r>
      <w:r>
        <w:rPr>
          <w:position w:val="0"/>
          <w:sz w:val="23"/>
          <w:vertAlign w:val="baseline"/>
        </w:rPr>
        <w:t>často</w:t>
      </w:r>
      <w:r>
        <w:rPr>
          <w:spacing w:val="14"/>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v mene</w:t>
      </w:r>
      <w:r>
        <w:rPr>
          <w:spacing w:val="14"/>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iní.</w:t>
      </w:r>
      <w:r>
        <w:rPr>
          <w:spacing w:val="13"/>
          <w:position w:val="0"/>
          <w:sz w:val="23"/>
          <w:vertAlign w:val="baseline"/>
        </w:rPr>
        <w:t xml:space="preserve"> </w:t>
      </w:r>
      <w:r>
        <w:rPr>
          <w:position w:val="0"/>
          <w:sz w:val="23"/>
          <w:vertAlign w:val="baseline"/>
        </w:rPr>
        <w:t>Pozoruhodný</w:t>
      </w:r>
      <w:r>
        <w:rPr>
          <w:spacing w:val="15"/>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zoznam</w:t>
      </w:r>
      <w:r>
        <w:rPr>
          <w:spacing w:val="15"/>
          <w:position w:val="0"/>
          <w:sz w:val="23"/>
          <w:vertAlign w:val="baseline"/>
        </w:rPr>
        <w:t xml:space="preserve"> </w:t>
      </w:r>
      <w:r>
        <w:rPr>
          <w:position w:val="0"/>
          <w:sz w:val="23"/>
          <w:vertAlign w:val="baseline"/>
        </w:rPr>
        <w:t>je</w:t>
      </w:r>
      <w:r>
        <w:rPr>
          <w:spacing w:val="15"/>
          <w:position w:val="0"/>
          <w:sz w:val="23"/>
          <w:vertAlign w:val="baseline"/>
        </w:rPr>
        <w:t xml:space="preserve"> </w:t>
      </w:r>
      <w:r>
        <w:rPr>
          <w:position w:val="0"/>
          <w:sz w:val="23"/>
          <w:vertAlign w:val="baseline"/>
        </w:rPr>
        <w:t>Eliáš, ktorého príhovor oživil mŕtve dieťa (1 Kráľ 17:21-23; 4 Ezdráš 7:109). Anjel odpovedá, že to, čo je teraz v tomto hriešnom veku, nebude platiť v posledný deň (7:112-115). To by mohlo znamenať, že dvere sú stále otvorené pre pokánie alebo príhovor teraz, v medziobdobí medzi smrťou a posledným súdom, ale táto možnosť bola zatvorená v 4. Ezdrášovi 7:82. Pre 4 Ezrovho anjela, ktorý hovorí s autoritou, je tento život jedinou šancou dať veci do poriadku.</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24" w:after="0"/>
        <w:ind w:left="114" w:right="314" w:hanging="0"/>
        <w:rPr>
          <w:i/>
          <w:i/>
        </w:rPr>
      </w:pPr>
      <w:r>
        <w:rPr/>
        <w:t xml:space="preserve">Ako zdôrazňuje Michael Stone, príhovor spravodlivých za menej spravodlivých, dokonca aj v eschatologickom kontexte, je bežnou témou v rabínskej literatúre ( </w:t>
      </w:r>
      <w:r>
        <w:rPr>
          <w:i/>
        </w:rPr>
        <w:t xml:space="preserve">b. Sukka </w:t>
      </w:r>
      <w:r>
        <w:rPr/>
        <w:t xml:space="preserve">14a; </w:t>
      </w:r>
      <w:r>
        <w:rPr>
          <w:i/>
        </w:rPr>
        <w:t xml:space="preserve">1M . R. </w:t>
      </w:r>
      <w:r>
        <w:rPr/>
        <w:t xml:space="preserve">33:3; </w:t>
      </w:r>
      <w:r>
        <w:rPr>
          <w:i/>
        </w:rPr>
        <w:t>2M. R.</w:t>
      </w:r>
    </w:p>
    <w:p>
      <w:pPr>
        <w:pStyle w:val="Telotextu"/>
        <w:spacing w:lineRule="auto" w:line="240" w:before="64" w:after="0"/>
        <w:ind w:left="114" w:right="197" w:hanging="0"/>
        <w:rPr/>
      </w:pPr>
      <w:r>
        <w:rPr/>
        <w:t>42:1;</w:t>
      </w:r>
      <w:r>
        <w:rPr>
          <w:spacing w:val="15"/>
        </w:rPr>
        <w:t xml:space="preserve"> </w:t>
      </w:r>
      <w:r>
        <w:rPr>
          <w:i/>
        </w:rPr>
        <w:t>nem.</w:t>
      </w:r>
      <w:r>
        <w:rPr>
          <w:i/>
          <w:spacing w:val="11"/>
        </w:rPr>
        <w:t xml:space="preserve"> </w:t>
      </w:r>
      <w:r>
        <w:rPr>
          <w:i/>
        </w:rPr>
        <w:t xml:space="preserve">R. </w:t>
      </w:r>
      <w:r>
        <w:rPr/>
        <w:t>_</w:t>
      </w:r>
      <w:r>
        <w:rPr>
          <w:spacing w:val="14"/>
        </w:rPr>
        <w:t xml:space="preserve"> </w:t>
      </w:r>
      <w:r>
        <w:rPr/>
        <w:t>3:15),</w:t>
      </w:r>
      <w:r>
        <w:rPr>
          <w:spacing w:val="15"/>
        </w:rPr>
        <w:t xml:space="preserve"> </w:t>
      </w:r>
      <w:r>
        <w:rPr/>
        <w:t>predsa</w:t>
      </w:r>
      <w:r>
        <w:rPr>
          <w:spacing w:val="15"/>
        </w:rPr>
        <w:t xml:space="preserve"> </w:t>
      </w:r>
      <w:r>
        <w:rPr/>
        <w:t>niektoré</w:t>
      </w:r>
      <w:r>
        <w:rPr>
          <w:spacing w:val="14"/>
        </w:rPr>
        <w:t xml:space="preserve"> </w:t>
      </w:r>
      <w:r>
        <w:rPr/>
        <w:t>texty</w:t>
      </w:r>
      <w:r>
        <w:rPr>
          <w:spacing w:val="14"/>
        </w:rPr>
        <w:t xml:space="preserve"> </w:t>
      </w:r>
      <w:r>
        <w:rPr/>
        <w:t>tiež</w:t>
      </w:r>
      <w:r>
        <w:rPr>
          <w:spacing w:val="15"/>
        </w:rPr>
        <w:t xml:space="preserve"> </w:t>
      </w:r>
      <w:r>
        <w:rPr/>
        <w:t>držať</w:t>
      </w:r>
      <w:r>
        <w:rPr>
          <w:spacing w:val="15"/>
        </w:rPr>
        <w:t xml:space="preserve"> </w:t>
      </w:r>
      <w:r>
        <w:rPr/>
        <w:t>s</w:t>
      </w:r>
      <w:r>
        <w:rPr>
          <w:spacing w:val="14"/>
        </w:rPr>
        <w:t xml:space="preserve"> </w:t>
      </w:r>
      <w:r>
        <w:rPr/>
        <w:t>4</w:t>
      </w:r>
      <w:r>
        <w:rPr>
          <w:spacing w:val="15"/>
        </w:rPr>
        <w:t xml:space="preserve"> </w:t>
      </w:r>
      <w:r>
        <w:rPr/>
        <w:t>Ezra</w:t>
      </w:r>
      <w:r>
        <w:rPr>
          <w:spacing w:val="12"/>
        </w:rPr>
        <w:t xml:space="preserve"> </w:t>
      </w:r>
      <w:r>
        <w:rPr/>
        <w:t>že</w:t>
      </w:r>
      <w:r>
        <w:rPr>
          <w:spacing w:val="15"/>
        </w:rPr>
        <w:t xml:space="preserve"> </w:t>
      </w:r>
      <w:r>
        <w:rPr/>
        <w:t>pri</w:t>
      </w:r>
      <w:r>
        <w:rPr>
          <w:spacing w:val="15"/>
        </w:rPr>
        <w:t xml:space="preserve"> </w:t>
      </w:r>
      <w:r>
        <w:rPr/>
        <w:t>na</w:t>
      </w:r>
      <w:r>
        <w:rPr>
          <w:spacing w:val="14"/>
        </w:rPr>
        <w:t xml:space="preserve"> </w:t>
      </w:r>
      <w:r>
        <w:rPr/>
        <w:t>Konečný</w:t>
      </w:r>
      <w:r>
        <w:rPr>
          <w:spacing w:val="15"/>
        </w:rPr>
        <w:t xml:space="preserve"> </w:t>
      </w:r>
      <w:r>
        <w:rPr/>
        <w:t>rozsudok</w:t>
      </w:r>
      <w:r>
        <w:rPr>
          <w:spacing w:val="15"/>
        </w:rPr>
        <w:t xml:space="preserve"> </w:t>
      </w:r>
      <w:r>
        <w:rPr/>
        <w:t>príhovor</w:t>
      </w:r>
      <w:r>
        <w:rPr>
          <w:spacing w:val="14"/>
        </w:rPr>
        <w:t xml:space="preserve"> </w:t>
      </w:r>
      <w:r>
        <w:rPr/>
        <w:t xml:space="preserve">sa už neuskutoční. </w:t>
      </w:r>
      <w:r>
        <w:rPr>
          <w:color w:val="0000FF"/>
          <w:u w:val="single" w:color="0000FF"/>
          <w:vertAlign w:val="superscript"/>
        </w:rPr>
        <w:t>79</w:t>
      </w:r>
      <w:r>
        <w:rPr>
          <w:color w:val="0000FF"/>
          <w:position w:val="0"/>
          <w:sz w:val="23"/>
          <w:vertAlign w:val="baseline"/>
        </w:rPr>
        <w:t xml:space="preserve"> </w:t>
      </w:r>
      <w:r>
        <w:rPr>
          <w:position w:val="0"/>
          <w:sz w:val="23"/>
          <w:vertAlign w:val="baseline"/>
        </w:rPr>
        <w:t xml:space="preserve">Ako sa rabínska tradícia rozvíja, Gehinnom začína byť vnímaný ako miesto dočasného trestu na dvanásť mesiacov ( </w:t>
      </w:r>
      <w:r>
        <w:rPr>
          <w:i/>
          <w:position w:val="0"/>
          <w:sz w:val="23"/>
          <w:vertAlign w:val="baseline"/>
        </w:rPr>
        <w:t xml:space="preserve">m. Eduyyot </w:t>
      </w:r>
      <w:r>
        <w:rPr>
          <w:position w:val="0"/>
          <w:sz w:val="23"/>
          <w:vertAlign w:val="baseline"/>
        </w:rPr>
        <w:t xml:space="preserve">2:10; </w:t>
      </w:r>
      <w:r>
        <w:rPr>
          <w:i/>
          <w:position w:val="0"/>
          <w:sz w:val="23"/>
          <w:vertAlign w:val="baseline"/>
        </w:rPr>
        <w:t xml:space="preserve">t. Šabat </w:t>
      </w:r>
      <w:r>
        <w:rPr>
          <w:position w:val="0"/>
          <w:sz w:val="23"/>
          <w:vertAlign w:val="baseline"/>
        </w:rPr>
        <w:t xml:space="preserve">33b; </w:t>
      </w:r>
      <w:r>
        <w:rPr>
          <w:i/>
          <w:position w:val="0"/>
          <w:sz w:val="23"/>
          <w:vertAlign w:val="baseline"/>
        </w:rPr>
        <w:t xml:space="preserve">t. Roš Hašana </w:t>
      </w:r>
      <w:r>
        <w:rPr>
          <w:position w:val="0"/>
          <w:sz w:val="23"/>
          <w:vertAlign w:val="baseline"/>
        </w:rPr>
        <w:t>17a), po ktorom bude väčšina ľudí prepustená,</w:t>
      </w:r>
    </w:p>
    <w:p>
      <w:pPr>
        <w:pStyle w:val="Telotextu"/>
        <w:spacing w:before="5" w:after="0"/>
        <w:rPr/>
      </w:pPr>
      <w:r>
        <w:rPr/>
        <w:t>koniec</w:t>
      </w:r>
      <w:r>
        <w:rPr>
          <w:spacing w:val="3"/>
        </w:rPr>
        <w:t xml:space="preserve"> </w:t>
      </w:r>
      <w:r>
        <w:rPr>
          <w:spacing w:val="-4"/>
        </w:rPr>
        <w:t>str.30</w:t>
      </w:r>
    </w:p>
    <w:p>
      <w:pPr>
        <w:pStyle w:val="Telotextu"/>
        <w:spacing w:before="5" w:after="0"/>
        <w:rPr>
          <w:spacing w:val="9"/>
        </w:rPr>
      </w:pPr>
      <w:r>
        <w:rPr/>
      </w:r>
    </w:p>
    <w:p>
      <w:pPr>
        <w:pStyle w:val="Telotextu"/>
        <w:spacing w:before="3" w:after="0"/>
        <w:rPr>
          <w:spacing w:val="4"/>
        </w:rPr>
      </w:pPr>
      <w:r>
        <w:rPr/>
      </w:r>
    </w:p>
    <w:p>
      <w:pPr>
        <w:pStyle w:val="Telotextu"/>
        <w:spacing w:lineRule="auto" w:line="240" w:before="4" w:after="0"/>
        <w:ind w:left="114" w:right="292" w:hanging="0"/>
        <w:rPr/>
      </w:pPr>
      <w:r>
        <w:rPr/>
        <w:t>„</w:t>
      </w:r>
      <w:r>
        <w:rPr/>
        <w:t xml:space="preserve">Po zostupe do gehenny a prijatí patričného trestu sú hriešnikovi odpustené všetky jeho neprávosti a ako šíp z luku je vymrštený z Gehenny“ ( </w:t>
      </w:r>
      <w:r>
        <w:rPr>
          <w:i/>
        </w:rPr>
        <w:t xml:space="preserve">Pesikta Rabbati </w:t>
      </w:r>
      <w:r>
        <w:rPr/>
        <w:t xml:space="preserve">53:2). </w:t>
      </w:r>
      <w:r>
        <w:rPr>
          <w:color w:val="0000FF"/>
          <w:u w:val="single" w:color="0000FF"/>
          <w:vertAlign w:val="superscript"/>
        </w:rPr>
        <w:t>80</w:t>
      </w:r>
      <w:r>
        <w:rPr>
          <w:color w:val="0000FF"/>
          <w:position w:val="0"/>
          <w:sz w:val="23"/>
          <w:vertAlign w:val="baseline"/>
        </w:rPr>
        <w:t xml:space="preserve"> </w:t>
      </w:r>
      <w:r>
        <w:rPr>
          <w:position w:val="0"/>
          <w:sz w:val="23"/>
          <w:vertAlign w:val="baseline"/>
        </w:rPr>
        <w:t xml:space="preserve">Občas rabín vyjadril názor, že niektorí hriešnici sú odsúdení na večnosť: heretici, informátori, posmievači, cudzoložníci, tí, ktorí popierajú vzkriesenie ( </w:t>
      </w:r>
      <w:r>
        <w:rPr>
          <w:i/>
          <w:position w:val="0"/>
          <w:sz w:val="23"/>
          <w:vertAlign w:val="baseline"/>
        </w:rPr>
        <w:t xml:space="preserve">t. Roš ha-šana </w:t>
      </w:r>
      <w:r>
        <w:rPr>
          <w:position w:val="0"/>
          <w:sz w:val="23"/>
          <w:vertAlign w:val="baseline"/>
        </w:rPr>
        <w:t xml:space="preserve">17a; </w:t>
      </w:r>
      <w:r>
        <w:rPr>
          <w:i/>
          <w:position w:val="0"/>
          <w:sz w:val="23"/>
          <w:vertAlign w:val="baseline"/>
        </w:rPr>
        <w:t xml:space="preserve">t. Baba Metzia </w:t>
      </w:r>
      <w:r>
        <w:rPr>
          <w:position w:val="0"/>
          <w:sz w:val="23"/>
          <w:vertAlign w:val="baseline"/>
        </w:rPr>
        <w:t xml:space="preserve">58b), ale nebola vyvinutá žiadna konzistentná teória v rabínskej literatúre. Najmenej dve neskoré rabínske tradície si myslia, že je možné, aby boli bezbožní mŕtvi vykúpení ešte predtým, ako sa skončí trest v gehenne. V </w:t>
      </w:r>
      <w:r>
        <w:rPr>
          <w:i/>
          <w:position w:val="0"/>
          <w:sz w:val="23"/>
          <w:vertAlign w:val="baseline"/>
        </w:rPr>
        <w:t xml:space="preserve">Midrash Rabbah Ecclesiastes </w:t>
      </w:r>
      <w:r>
        <w:rPr>
          <w:position w:val="0"/>
          <w:sz w:val="23"/>
          <w:vertAlign w:val="baseline"/>
        </w:rPr>
        <w:t xml:space="preserve">, zbierka datovaná do siedmeho storočia n. l. </w:t>
      </w:r>
      <w:r>
        <w:rPr>
          <w:color w:val="0000FF"/>
          <w:u w:val="single" w:color="0000FF"/>
          <w:vertAlign w:val="superscript"/>
        </w:rPr>
        <w:t>81</w:t>
      </w:r>
      <w:r>
        <w:rPr>
          <w:color w:val="0000FF"/>
          <w:position w:val="0"/>
          <w:sz w:val="23"/>
          <w:vertAlign w:val="baseline"/>
        </w:rPr>
        <w:t xml:space="preserve"> </w:t>
      </w:r>
      <w:r>
        <w:rPr>
          <w:position w:val="0"/>
          <w:sz w:val="23"/>
          <w:vertAlign w:val="baseline"/>
        </w:rPr>
        <w:t>uvádza sa, že rabín Judah ben Ilai (druhé storočie pred Kristom) povedal, že deti, ktoré zomreli za hriechy svojich otcov, budú prosiť o spásu svojich otcov a budú úspešné: „A budú žiť so svojimi deťmi a vrátia sa“ (Zech 10:9), čo znamená, že sa vrátili zo zostupu do Gehinnom a boli zachránení vďaka zásluhám</w:t>
      </w:r>
      <w:r>
        <w:rPr>
          <w:spacing w:val="80"/>
          <w:position w:val="0"/>
          <w:sz w:val="23"/>
          <w:vertAlign w:val="baseline"/>
        </w:rPr>
        <w:t xml:space="preserve"> </w:t>
      </w:r>
      <w:r>
        <w:rPr>
          <w:position w:val="0"/>
          <w:sz w:val="23"/>
          <w:vertAlign w:val="baseline"/>
        </w:rPr>
        <w:t>ich</w:t>
      </w:r>
      <w:r>
        <w:rPr>
          <w:spacing w:val="14"/>
          <w:position w:val="0"/>
          <w:sz w:val="23"/>
          <w:vertAlign w:val="baseline"/>
        </w:rPr>
        <w:t xml:space="preserve"> </w:t>
      </w:r>
      <w:r>
        <w:rPr>
          <w:position w:val="0"/>
          <w:sz w:val="23"/>
          <w:vertAlign w:val="baseline"/>
        </w:rPr>
        <w:t>deti. Preto každý</w:t>
      </w:r>
      <w:r>
        <w:rPr>
          <w:spacing w:val="14"/>
          <w:position w:val="0"/>
          <w:sz w:val="23"/>
          <w:vertAlign w:val="baseline"/>
        </w:rPr>
        <w:t xml:space="preserve"> </w:t>
      </w:r>
      <w:r>
        <w:rPr>
          <w:position w:val="0"/>
          <w:sz w:val="23"/>
          <w:vertAlign w:val="baseline"/>
        </w:rPr>
        <w:t>človek je zaviazaný</w:t>
      </w:r>
      <w:r>
        <w:rPr>
          <w:spacing w:val="16"/>
          <w:position w:val="0"/>
          <w:sz w:val="23"/>
          <w:vertAlign w:val="baseline"/>
        </w:rPr>
        <w:t xml:space="preserve"> </w:t>
      </w:r>
      <w:r>
        <w:rPr>
          <w:position w:val="0"/>
          <w:sz w:val="23"/>
          <w:vertAlign w:val="baseline"/>
        </w:rPr>
        <w:t>učiť jeho</w:t>
      </w:r>
      <w:r>
        <w:rPr>
          <w:spacing w:val="14"/>
          <w:position w:val="0"/>
          <w:sz w:val="23"/>
          <w:vertAlign w:val="baseline"/>
        </w:rPr>
        <w:t xml:space="preserve"> </w:t>
      </w:r>
      <w:r>
        <w:rPr>
          <w:position w:val="0"/>
          <w:sz w:val="23"/>
          <w:vertAlign w:val="baseline"/>
        </w:rPr>
        <w:t>syna</w:t>
      </w:r>
      <w:r>
        <w:rPr>
          <w:spacing w:val="14"/>
          <w:position w:val="0"/>
          <w:sz w:val="23"/>
          <w:vertAlign w:val="baseline"/>
        </w:rPr>
        <w:t xml:space="preserve"> </w:t>
      </w:r>
      <w:r>
        <w:rPr>
          <w:position w:val="0"/>
          <w:sz w:val="23"/>
          <w:vertAlign w:val="baseline"/>
        </w:rPr>
        <w:t>Tóra tak</w:t>
      </w:r>
      <w:r>
        <w:rPr>
          <w:spacing w:val="16"/>
          <w:position w:val="0"/>
          <w:sz w:val="23"/>
          <w:vertAlign w:val="baseline"/>
        </w:rPr>
        <w:t xml:space="preserve"> </w:t>
      </w:r>
      <w:r>
        <w:rPr>
          <w:position w:val="0"/>
          <w:sz w:val="23"/>
          <w:vertAlign w:val="baseline"/>
        </w:rPr>
        <w:t>že môže</w:t>
      </w:r>
      <w:r>
        <w:rPr>
          <w:spacing w:val="17"/>
          <w:position w:val="0"/>
          <w:sz w:val="23"/>
          <w:vertAlign w:val="baseline"/>
        </w:rPr>
        <w:t xml:space="preserve"> </w:t>
      </w:r>
      <w:r>
        <w:rPr>
          <w:position w:val="0"/>
          <w:sz w:val="23"/>
          <w:vertAlign w:val="baseline"/>
        </w:rPr>
        <w:t xml:space="preserve">zachráň ho z Gehinnom“ ( </w:t>
      </w:r>
      <w:r>
        <w:rPr>
          <w:i/>
          <w:position w:val="0"/>
          <w:sz w:val="23"/>
          <w:vertAlign w:val="baseline"/>
        </w:rPr>
        <w:t xml:space="preserve">Midraš R. Eccl </w:t>
      </w:r>
      <w:r>
        <w:rPr>
          <w:position w:val="0"/>
          <w:sz w:val="23"/>
          <w:vertAlign w:val="baseline"/>
        </w:rPr>
        <w:t>. 4.1).</w:t>
      </w:r>
    </w:p>
    <w:p>
      <w:pPr>
        <w:pStyle w:val="Telotextu"/>
        <w:spacing w:lineRule="auto" w:line="240" w:before="15" w:after="0"/>
        <w:ind w:left="114" w:right="292" w:hanging="0"/>
        <w:rPr/>
      </w:pPr>
      <w:r>
        <w:rPr/>
        <w:t xml:space="preserve">Podobne </w:t>
      </w:r>
      <w:r>
        <w:rPr>
          <w:i/>
        </w:rPr>
        <w:t xml:space="preserve">Midraš Tanhuma Ha'azinu </w:t>
      </w:r>
      <w:r>
        <w:rPr/>
        <w:t xml:space="preserve">1, f. 339b, neurčitého dátumu, ale nie skôr ako 800 nl, </w:t>
      </w:r>
      <w:r>
        <w:rPr>
          <w:color w:val="0000FF"/>
          <w:u w:val="single" w:color="0000FF"/>
          <w:vertAlign w:val="superscript"/>
        </w:rPr>
        <w:t>82</w:t>
      </w:r>
      <w:r>
        <w:rPr>
          <w:color w:val="0000FF"/>
          <w:position w:val="0"/>
          <w:sz w:val="23"/>
          <w:vertAlign w:val="baseline"/>
        </w:rPr>
        <w:t xml:space="preserve"> </w:t>
      </w:r>
      <w:r>
        <w:rPr>
          <w:position w:val="0"/>
          <w:sz w:val="23"/>
          <w:vertAlign w:val="baseline"/>
        </w:rPr>
        <w:t xml:space="preserve">uvádza, že ak sa živí modlia za mŕtvych v Deň zmierenia a sľúbia v ich mene dobročinnosť: „Boh ich vyvedie zo šeolu a vystrelí ich ako šíp z luku. Človek sa hneď stane nežným a nevinným Boh ho očisťuje ako v hodine jeho narodenia, kropí ho čistou vodou z vedra... neustále jedáva zo stromu života a jeho telo spočíva pri stole každého jedného svätca a žije naveky." </w:t>
      </w:r>
      <w:r>
        <w:rPr>
          <w:color w:val="0000FF"/>
          <w:u w:val="single" w:color="0000FF"/>
          <w:vertAlign w:val="superscript"/>
        </w:rPr>
        <w:t>83</w:t>
      </w:r>
    </w:p>
    <w:p>
      <w:pPr>
        <w:pStyle w:val="Telotextu"/>
        <w:spacing w:lineRule="auto" w:line="240" w:before="8" w:after="0"/>
        <w:ind w:left="114" w:right="197" w:hanging="0"/>
        <w:rPr/>
      </w:pPr>
      <w:r>
        <w:rPr/>
        <w:t>V týchto rabínskych tradíciách sa teda zachováva morálna vážnosť a hrozba posmrtného trestu je reálna, ale nie nevyhnutne večná. Božiemu milosrdenstvu je dovolené, aby nakoniec zvíťazilo. Naproti tomu 4 Ezdráš 7:82 robí</w:t>
      </w:r>
      <w:r>
        <w:rPr>
          <w:spacing w:val="15"/>
        </w:rPr>
        <w:t xml:space="preserve"> </w:t>
      </w:r>
      <w:r>
        <w:rPr/>
        <w:t>to</w:t>
      </w:r>
      <w:r>
        <w:rPr>
          <w:spacing w:val="16"/>
        </w:rPr>
        <w:t xml:space="preserve"> </w:t>
      </w:r>
      <w:r>
        <w:rPr/>
        <w:t>jasný</w:t>
      </w:r>
      <w:r>
        <w:rPr>
          <w:spacing w:val="14"/>
        </w:rPr>
        <w:t xml:space="preserve"> </w:t>
      </w:r>
      <w:r>
        <w:rPr/>
        <w:t>že</w:t>
      </w:r>
      <w:r>
        <w:rPr>
          <w:spacing w:val="15"/>
        </w:rPr>
        <w:t xml:space="preserve"> </w:t>
      </w:r>
      <w:r>
        <w:rPr/>
        <w:t>an</w:t>
      </w:r>
      <w:r>
        <w:rPr>
          <w:spacing w:val="16"/>
        </w:rPr>
        <w:t xml:space="preserve"> </w:t>
      </w:r>
      <w:r>
        <w:rPr/>
        <w:t>jednotlivca</w:t>
      </w:r>
      <w:r>
        <w:rPr>
          <w:spacing w:val="15"/>
        </w:rPr>
        <w:t xml:space="preserve"> </w:t>
      </w:r>
      <w:r>
        <w:rPr/>
        <w:t>smrť</w:t>
      </w:r>
      <w:r>
        <w:rPr>
          <w:spacing w:val="16"/>
        </w:rPr>
        <w:t xml:space="preserve"> </w:t>
      </w:r>
      <w:r>
        <w:rPr/>
        <w:t>je</w:t>
      </w:r>
      <w:r>
        <w:rPr>
          <w:spacing w:val="12"/>
        </w:rPr>
        <w:t xml:space="preserve"> </w:t>
      </w:r>
      <w:r>
        <w:rPr/>
        <w:t>na</w:t>
      </w:r>
      <w:r>
        <w:rPr>
          <w:spacing w:val="15"/>
        </w:rPr>
        <w:t xml:space="preserve"> </w:t>
      </w:r>
      <w:r>
        <w:rPr/>
        <w:t>najviac</w:t>
      </w:r>
      <w:r>
        <w:rPr>
          <w:spacing w:val="11"/>
        </w:rPr>
        <w:t xml:space="preserve"> </w:t>
      </w:r>
      <w:r>
        <w:rPr/>
        <w:t>významný</w:t>
      </w:r>
      <w:r>
        <w:rPr>
          <w:spacing w:val="14"/>
        </w:rPr>
        <w:t xml:space="preserve"> </w:t>
      </w:r>
      <w:r>
        <w:rPr/>
        <w:t>hranica</w:t>
      </w:r>
      <w:r>
        <w:rPr>
          <w:spacing w:val="15"/>
        </w:rPr>
        <w:t xml:space="preserve"> </w:t>
      </w:r>
      <w:r>
        <w:rPr/>
        <w:t>pre</w:t>
      </w:r>
      <w:r>
        <w:rPr>
          <w:spacing w:val="12"/>
        </w:rPr>
        <w:t xml:space="preserve"> </w:t>
      </w:r>
      <w:r>
        <w:rPr/>
        <w:t>spasenie.</w:t>
      </w:r>
      <w:r>
        <w:rPr>
          <w:spacing w:val="14"/>
        </w:rPr>
        <w:t xml:space="preserve"> </w:t>
      </w:r>
      <w:r>
        <w:rPr/>
        <w:t>Ak</w:t>
      </w:r>
      <w:r>
        <w:rPr>
          <w:spacing w:val="14"/>
        </w:rPr>
        <w:t xml:space="preserve"> </w:t>
      </w:r>
      <w:r>
        <w:rPr/>
        <w:t>na</w:t>
      </w:r>
      <w:r>
        <w:rPr>
          <w:spacing w:val="12"/>
        </w:rPr>
        <w:t xml:space="preserve"> </w:t>
      </w:r>
      <w:r>
        <w:rPr/>
        <w:t>osoba</w:t>
      </w:r>
      <w:r>
        <w:rPr>
          <w:spacing w:val="15"/>
        </w:rPr>
        <w:t xml:space="preserve"> </w:t>
      </w:r>
      <w:r>
        <w:rPr/>
        <w:t>do tohto bodu nerobil pokánie, už nemôže dostať pomoc od živých ani od spravodlivých mŕtvych. Postava Ezdráša je najviac rozrušená vyhliadkou, že toľko ľudských bytostí bude zatratených (7:116-126), na čo anjel odpovedal: „Mnohí boli stvorení, ale málo bude spasených“ (8:3).</w:t>
      </w:r>
    </w:p>
    <w:p>
      <w:pPr>
        <w:pStyle w:val="Telotextu"/>
        <w:spacing w:lineRule="auto" w:line="242" w:before="7" w:after="0"/>
        <w:ind w:left="114" w:right="197" w:hanging="0"/>
        <w:rPr/>
      </w:pPr>
      <w:r>
        <w:rPr/>
        <w:t>Pôsobenie Judáša, ako je chápané v 2. Mack. 12:43b-45 by nebolo prijateľné pre autora 4. knihy Ezdráša alebo jeho postavu anjela (ktorý má posledné slovo), ale postava Ezdráša by prejavila veľkú súcit s Judášovým zámerom. Ezrova jasná artikulácia jeho žiadosti o príhovor, ako aj</w:t>
      </w:r>
      <w:r>
        <w:rPr>
          <w:spacing w:val="40"/>
        </w:rPr>
        <w:t xml:space="preserve"> </w:t>
      </w:r>
      <w:r>
        <w:rPr/>
        <w:t xml:space="preserve">vehementnosť, s akou to anjel vyvracia, môže odrážať skutočnú diskusiu medzi Židmi na konci prvého storočia nášho letopočtu Alfons Kurfess predpokladá, že postava Ezdráša predstavuje zhovievavejší pohľad na rodiacu sa rabínsku tradíciu, zatiaľ čo samotný autor prostredníctvom anjela je proti takejto zhovievavosti. </w:t>
      </w:r>
      <w:r>
        <w:rPr>
          <w:color w:val="0000FF"/>
          <w:u w:val="single" w:color="0000FF"/>
          <w:vertAlign w:val="superscript"/>
        </w:rPr>
        <w:t>84</w:t>
      </w:r>
      <w:r>
        <w:rPr>
          <w:color w:val="0000FF"/>
          <w:position w:val="0"/>
          <w:sz w:val="23"/>
          <w:vertAlign w:val="baseline"/>
        </w:rPr>
        <w:t xml:space="preserve"> </w:t>
      </w:r>
      <w:r>
        <w:rPr>
          <w:position w:val="0"/>
          <w:sz w:val="23"/>
          <w:vertAlign w:val="baseline"/>
        </w:rPr>
        <w:t xml:space="preserve">Jeden židovsko-kresťanský text, pravdepodobne z druhého storočia, tiež odráža túto debatu o príhovore na poslednom súde: </w:t>
      </w:r>
      <w:r>
        <w:rPr>
          <w:i/>
          <w:position w:val="0"/>
          <w:sz w:val="23"/>
          <w:vertAlign w:val="baseline"/>
        </w:rPr>
        <w:t xml:space="preserve">Petrovu apokalypsu </w:t>
      </w:r>
      <w:r>
        <w:rPr>
          <w:position w:val="0"/>
          <w:sz w:val="23"/>
          <w:vertAlign w:val="baseline"/>
        </w:rPr>
        <w:t>, o ktorej bude reč v nasledujúcej kapitole.</w:t>
      </w:r>
    </w:p>
    <w:p>
      <w:pPr>
        <w:pStyle w:val="Telotextu"/>
        <w:spacing w:lineRule="exact" w:line="254"/>
        <w:rPr/>
      </w:pPr>
      <w:r>
        <w:rPr/>
        <w:t>koniec</w:t>
      </w:r>
      <w:r>
        <w:rPr>
          <w:spacing w:val="3"/>
        </w:rPr>
        <w:t xml:space="preserve"> </w:t>
      </w:r>
      <w:r>
        <w:rPr>
          <w:spacing w:val="-4"/>
        </w:rPr>
        <w:t>str.31</w:t>
      </w:r>
    </w:p>
    <w:p>
      <w:pPr>
        <w:pStyle w:val="Telotextu"/>
        <w:spacing w:before="3" w:after="0"/>
        <w:rPr>
          <w:spacing w:val="8"/>
        </w:rPr>
      </w:pPr>
      <w:r>
        <w:rPr/>
      </w:r>
    </w:p>
    <w:p>
      <w:pPr>
        <w:pStyle w:val="Telotextu"/>
        <w:spacing w:before="4"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4" w:after="0"/>
        <w:ind w:left="114" w:right="197" w:hanging="0"/>
        <w:rPr/>
      </w:pPr>
      <w:r>
        <w:rPr/>
        <w:t>Ako</w:t>
      </w:r>
      <w:r>
        <w:rPr>
          <w:spacing w:val="17"/>
        </w:rPr>
        <w:t xml:space="preserve"> </w:t>
      </w:r>
      <w:r>
        <w:rPr/>
        <w:t>my</w:t>
      </w:r>
      <w:r>
        <w:rPr>
          <w:spacing w:val="14"/>
        </w:rPr>
        <w:t xml:space="preserve"> </w:t>
      </w:r>
      <w:r>
        <w:rPr/>
        <w:t>mať</w:t>
      </w:r>
      <w:r>
        <w:rPr>
          <w:spacing w:val="14"/>
        </w:rPr>
        <w:t xml:space="preserve"> </w:t>
      </w:r>
      <w:r>
        <w:rPr/>
        <w:t>videný</w:t>
      </w:r>
      <w:r>
        <w:rPr>
          <w:spacing w:val="18"/>
        </w:rPr>
        <w:t xml:space="preserve"> </w:t>
      </w:r>
      <w:r>
        <w:rPr/>
        <w:t>cez</w:t>
      </w:r>
      <w:r>
        <w:rPr>
          <w:spacing w:val="15"/>
        </w:rPr>
        <w:t xml:space="preserve"> </w:t>
      </w:r>
      <w:r>
        <w:rPr/>
        <w:t>toto</w:t>
      </w:r>
      <w:r>
        <w:rPr>
          <w:spacing w:val="14"/>
        </w:rPr>
        <w:t xml:space="preserve"> </w:t>
      </w:r>
      <w:r>
        <w:rPr/>
        <w:t>kapitola,</w:t>
      </w:r>
      <w:r>
        <w:rPr>
          <w:spacing w:val="13"/>
        </w:rPr>
        <w:t xml:space="preserve"> </w:t>
      </w:r>
      <w:r>
        <w:rPr/>
        <w:t>tam</w:t>
      </w:r>
      <w:r>
        <w:rPr>
          <w:spacing w:val="17"/>
        </w:rPr>
        <w:t xml:space="preserve"> </w:t>
      </w:r>
      <w:r>
        <w:rPr/>
        <w:t>boli</w:t>
      </w:r>
      <w:r>
        <w:rPr>
          <w:spacing w:val="15"/>
        </w:rPr>
        <w:t xml:space="preserve"> </w:t>
      </w:r>
      <w:r>
        <w:rPr/>
        <w:t>veľa</w:t>
      </w:r>
      <w:r>
        <w:rPr>
          <w:spacing w:val="17"/>
        </w:rPr>
        <w:t xml:space="preserve"> </w:t>
      </w:r>
      <w:r>
        <w:rPr/>
        <w:t>kontextoch</w:t>
      </w:r>
      <w:r>
        <w:rPr>
          <w:spacing w:val="14"/>
        </w:rPr>
        <w:t xml:space="preserve"> </w:t>
      </w:r>
      <w:r>
        <w:rPr/>
        <w:t>v</w:t>
      </w:r>
      <w:r>
        <w:rPr>
          <w:spacing w:val="18"/>
        </w:rPr>
        <w:t xml:space="preserve"> </w:t>
      </w:r>
      <w:r>
        <w:rPr/>
        <w:t>gréčtina,</w:t>
      </w:r>
      <w:r>
        <w:rPr>
          <w:spacing w:val="14"/>
        </w:rPr>
        <w:t xml:space="preserve"> </w:t>
      </w:r>
      <w:r>
        <w:rPr/>
        <w:t>Roman,</w:t>
      </w:r>
      <w:r>
        <w:rPr>
          <w:spacing w:val="14"/>
        </w:rPr>
        <w:t xml:space="preserve"> </w:t>
      </w:r>
      <w:r>
        <w:rPr/>
        <w:t>a</w:t>
      </w:r>
      <w:r>
        <w:rPr>
          <w:spacing w:val="18"/>
        </w:rPr>
        <w:t xml:space="preserve"> </w:t>
      </w:r>
      <w:r>
        <w:rPr/>
        <w:t>Židovský starovek, kde sa ľudia snažili niečo urobiť, aby pomohli mŕtvym, zvyčajne rodinným príslušníkom alebo priateľom;</w:t>
      </w:r>
      <w:r>
        <w:rPr>
          <w:spacing w:val="80"/>
        </w:rPr>
        <w:t xml:space="preserve"> </w:t>
      </w:r>
      <w:r>
        <w:rPr/>
        <w:t>stávky sa ešte viac zvýšili, keď bol kontext rozdielom medzi mŕtvymi na spasených a zatratených. Takáto diferenciácia mala potenciál podkopať rodinnú zbožnosť voči mŕtvym, ktorá je taká dôležitá vo všetkých troch kultúrach, a medzi Židmi skutočne vznikla diskusia o tom, do akej miery mŕtva rodina a</w:t>
      </w:r>
      <w:r>
        <w:rPr>
          <w:spacing w:val="3"/>
        </w:rPr>
        <w:t xml:space="preserve"> </w:t>
      </w:r>
      <w:r>
        <w:rPr/>
        <w:t>súdruhovia</w:t>
      </w:r>
      <w:r>
        <w:rPr>
          <w:spacing w:val="4"/>
        </w:rPr>
        <w:t xml:space="preserve"> </w:t>
      </w:r>
      <w:r>
        <w:rPr/>
        <w:t>mohol</w:t>
      </w:r>
      <w:r>
        <w:rPr>
          <w:spacing w:val="3"/>
        </w:rPr>
        <w:t xml:space="preserve"> </w:t>
      </w:r>
      <w:r>
        <w:rPr/>
        <w:t>byť</w:t>
      </w:r>
      <w:r>
        <w:rPr>
          <w:spacing w:val="2"/>
        </w:rPr>
        <w:t xml:space="preserve"> </w:t>
      </w:r>
      <w:r>
        <w:rPr/>
        <w:t>pomohol</w:t>
      </w:r>
      <w:r>
        <w:rPr>
          <w:spacing w:val="2"/>
        </w:rPr>
        <w:t xml:space="preserve"> </w:t>
      </w:r>
      <w:r>
        <w:rPr/>
        <w:t>podľa</w:t>
      </w:r>
      <w:r>
        <w:rPr>
          <w:spacing w:val="4"/>
        </w:rPr>
        <w:t xml:space="preserve"> </w:t>
      </w:r>
      <w:r>
        <w:rPr/>
        <w:t>na</w:t>
      </w:r>
      <w:r>
        <w:rPr>
          <w:spacing w:val="3"/>
        </w:rPr>
        <w:t xml:space="preserve"> </w:t>
      </w:r>
      <w:r>
        <w:rPr/>
        <w:t>príhovory</w:t>
      </w:r>
      <w:r>
        <w:rPr>
          <w:spacing w:val="3"/>
        </w:rPr>
        <w:t xml:space="preserve"> </w:t>
      </w:r>
      <w:r>
        <w:rPr/>
        <w:t>z</w:t>
      </w:r>
      <w:r>
        <w:rPr>
          <w:spacing w:val="2"/>
        </w:rPr>
        <w:t xml:space="preserve"> </w:t>
      </w:r>
      <w:r>
        <w:rPr/>
        <w:t>iní.</w:t>
      </w:r>
      <w:r>
        <w:rPr>
          <w:spacing w:val="3"/>
        </w:rPr>
        <w:t xml:space="preserve"> </w:t>
      </w:r>
      <w:r>
        <w:rPr/>
        <w:t>Toto</w:t>
      </w:r>
      <w:r>
        <w:rPr>
          <w:spacing w:val="1"/>
        </w:rPr>
        <w:t xml:space="preserve"> </w:t>
      </w:r>
      <w:r>
        <w:rPr/>
        <w:t>vyšetrovanie</w:t>
      </w:r>
      <w:r>
        <w:rPr>
          <w:spacing w:val="3"/>
        </w:rPr>
        <w:t xml:space="preserve"> </w:t>
      </w:r>
      <w:r>
        <w:rPr/>
        <w:t>má</w:t>
      </w:r>
      <w:r>
        <w:rPr>
          <w:spacing w:val="2"/>
        </w:rPr>
        <w:t xml:space="preserve"> </w:t>
      </w:r>
      <w:r>
        <w:rPr/>
        <w:t>nastaviť</w:t>
      </w:r>
      <w:r>
        <w:rPr>
          <w:spacing w:val="3"/>
        </w:rPr>
        <w:t xml:space="preserve"> </w:t>
      </w:r>
      <w:r>
        <w:rPr/>
        <w:t>na</w:t>
      </w:r>
      <w:r>
        <w:rPr>
          <w:spacing w:val="2"/>
        </w:rPr>
        <w:t xml:space="preserve"> </w:t>
      </w:r>
      <w:r>
        <w:rPr/>
        <w:t>etapa</w:t>
      </w:r>
      <w:r>
        <w:rPr>
          <w:spacing w:val="3"/>
        </w:rPr>
        <w:t xml:space="preserve"> </w:t>
      </w:r>
      <w:r>
        <w:rPr/>
        <w:t>pre</w:t>
      </w:r>
      <w:r>
        <w:rPr>
          <w:spacing w:val="3"/>
        </w:rPr>
        <w:t xml:space="preserve"> </w:t>
      </w:r>
      <w:r>
        <w:rPr/>
        <w:t>na</w:t>
      </w:r>
      <w:r>
        <w:rPr>
          <w:spacing w:val="3"/>
        </w:rPr>
        <w:t xml:space="preserve"> </w:t>
      </w:r>
      <w:r>
        <w:rPr/>
        <w:t>štúdium</w:t>
      </w:r>
      <w:r>
        <w:rPr>
          <w:spacing w:val="4"/>
        </w:rPr>
        <w:t xml:space="preserve"> </w:t>
      </w:r>
      <w:r>
        <w:rPr>
          <w:spacing w:val="-5"/>
        </w:rPr>
        <w:t>z</w:t>
      </w:r>
    </w:p>
    <w:p>
      <w:pPr>
        <w:pStyle w:val="Telotextu"/>
        <w:spacing w:lineRule="auto" w:line="242" w:before="64" w:after="0"/>
        <w:ind w:left="114" w:right="780" w:hanging="0"/>
        <w:rPr/>
      </w:pPr>
      <w:r>
        <w:rPr/>
        <w:t>posmrtné spasenie v ranokresťanských tradíciách, pričom rané kresťanstvo bolo formou judaizmu v grécko-rímskom svete, ktorý ostro rozlišoval medzi spasenými a zatratenými.</w:t>
      </w:r>
    </w:p>
    <w:p>
      <w:pPr>
        <w:pStyle w:val="Telotextu"/>
        <w:spacing w:lineRule="exact" w:line="263"/>
        <w:rPr/>
      </w:pPr>
      <w:r>
        <w:rPr/>
        <w:t>koniec</w:t>
      </w:r>
      <w:r>
        <w:rPr>
          <w:spacing w:val="3"/>
        </w:rPr>
        <w:t xml:space="preserve"> </w:t>
      </w:r>
      <w:r>
        <w:rPr>
          <w:spacing w:val="-4"/>
        </w:rPr>
        <w:t>str.32</w:t>
      </w:r>
    </w:p>
    <w:p>
      <w:pPr>
        <w:pStyle w:val="ListParagraph"/>
        <w:numPr>
          <w:ilvl w:val="0"/>
          <w:numId w:val="12"/>
        </w:numPr>
        <w:tabs>
          <w:tab w:val="clear" w:pos="720"/>
          <w:tab w:val="left" w:pos="292" w:leader="none"/>
        </w:tabs>
        <w:spacing w:lineRule="auto" w:line="242" w:before="3" w:after="0"/>
        <w:ind w:left="305" w:right="4575" w:hanging="191"/>
        <w:jc w:val="left"/>
        <w:rPr>
          <w:sz w:val="23"/>
        </w:rPr>
      </w:pPr>
      <w:r>
        <mc:AlternateContent>
          <mc:Choice Requires="wpg">
            <w:drawing>
              <wp:anchor behindDoc="1" distT="0" distB="0" distL="0" distR="0" simplePos="0" locked="0" layoutInCell="0" allowOverlap="1" relativeHeight="169">
                <wp:simplePos x="0" y="0"/>
                <wp:positionH relativeFrom="page">
                  <wp:posOffset>557530</wp:posOffset>
                </wp:positionH>
                <wp:positionV relativeFrom="paragraph">
                  <wp:posOffset>262255</wp:posOffset>
                </wp:positionV>
                <wp:extent cx="81915" cy="36830"/>
                <wp:effectExtent l="0" t="0" r="0" b="0"/>
                <wp:wrapNone/>
                <wp:docPr id="42" name=""/>
                <a:graphic xmlns:a="http://schemas.openxmlformats.org/drawingml/2006/main">
                  <a:graphicData uri="http://schemas.microsoft.com/office/word/2010/wordprocessingGroup">
                    <wpg:wgp>
                      <wpg:cNvGrpSpPr/>
                      <wpg:grpSpPr>
                        <a:xfrm>
                          <a:off x="0" y="0"/>
                          <a:ext cx="82080" cy="36720"/>
                          <a:chOff x="0" y="0"/>
                          <a:chExt cx="82080" cy="36720"/>
                        </a:xfrm>
                      </wpg:grpSpPr>
                      <pic:pic xmlns:pic="http://schemas.openxmlformats.org/drawingml/2006/picture">
                        <pic:nvPicPr>
                          <pic:cNvPr id="23" name="" descr=""/>
                          <pic:cNvPicPr/>
                        </pic:nvPicPr>
                        <pic:blipFill>
                          <a:blip r:embed="rId25"/>
                          <a:stretch/>
                        </pic:blipFill>
                        <pic:spPr>
                          <a:xfrm>
                            <a:off x="0" y="0"/>
                            <a:ext cx="82080" cy="36720"/>
                          </a:xfrm>
                          <a:prstGeom prst="rect">
                            <a:avLst/>
                          </a:prstGeom>
                          <a:ln w="0">
                            <a:noFill/>
                          </a:ln>
                        </pic:spPr>
                      </pic:pic>
                    </wpg:wgp>
                  </a:graphicData>
                </a:graphic>
              </wp:anchor>
            </w:drawing>
          </mc:Choice>
          <mc:Fallback>
            <w:pict>
              <v:group id="shape_0" style="position:absolute;margin-left:43.9pt;margin-top:20.65pt;width:6.45pt;height:2.9pt" coordorigin="878,413" coordsize="129,58">
                <v:shape id="shape_0" stroked="f" o:allowincell="f" style="position:absolute;left:878;top:413;width:128;height:57;mso-wrap-style:none;v-text-anchor:middle;mso-position-horizontal-relative:page" type="_x0000_t75">
                  <v:imagedata r:id="rId3" o:detectmouseclick="t"/>
                  <v:stroke color="#3465a4" joinstyle="round" endcap="flat"/>
                  <w10:wrap type="none"/>
                </v:shape>
              </v:group>
            </w:pict>
          </mc:Fallback>
        </mc:AlternateContent>
      </w:r>
      <w:r>
        <w:rPr>
          <w:sz w:val="23"/>
        </w:rPr>
        <w:t xml:space="preserve">Nový zákon a iná ranokresťanská literatúra </w:t>
      </w:r>
      <w:r>
        <w:rPr>
          <w:color w:val="0000FF"/>
          <w:sz w:val="23"/>
          <w:u w:val="single" w:color="0000FF"/>
        </w:rPr>
        <w:t>obsahujú abstrakty kapitol a kľúčové slová</w:t>
      </w:r>
    </w:p>
    <w:p>
      <w:pPr>
        <w:pStyle w:val="Telotextu"/>
        <w:spacing w:lineRule="auto" w:line="240"/>
        <w:ind w:left="114" w:right="6295" w:firstLine="190"/>
        <w:rPr/>
      </w:pPr>
      <w:r>
        <mc:AlternateContent>
          <mc:Choice Requires="wpg">
            <w:drawing>
              <wp:anchor behindDoc="1" distT="0" distB="0" distL="114300" distR="114300" simplePos="0" locked="0" layoutInCell="0" allowOverlap="1" relativeHeight="170">
                <wp:simplePos x="0" y="0"/>
                <wp:positionH relativeFrom="page">
                  <wp:posOffset>557530</wp:posOffset>
                </wp:positionH>
                <wp:positionV relativeFrom="paragraph">
                  <wp:posOffset>92710</wp:posOffset>
                </wp:positionV>
                <wp:extent cx="81915" cy="40005"/>
                <wp:effectExtent l="0" t="0" r="0" b="3175"/>
                <wp:wrapNone/>
                <wp:docPr id="43" name=""/>
                <a:graphic xmlns:a="http://schemas.openxmlformats.org/drawingml/2006/main">
                  <a:graphicData uri="http://schemas.microsoft.com/office/word/2010/wordprocessingGroup">
                    <wpg:wgp>
                      <wpg:cNvGrpSpPr/>
                      <wpg:grpSpPr>
                        <a:xfrm>
                          <a:off x="0" y="0"/>
                          <a:ext cx="82080" cy="39960"/>
                          <a:chOff x="0" y="0"/>
                          <a:chExt cx="82080" cy="39960"/>
                        </a:xfrm>
                      </wpg:grpSpPr>
                      <pic:pic xmlns:pic="http://schemas.openxmlformats.org/drawingml/2006/picture">
                        <pic:nvPicPr>
                          <pic:cNvPr id="24" name="" descr=""/>
                          <pic:cNvPicPr/>
                        </pic:nvPicPr>
                        <pic:blipFill>
                          <a:blip r:embed="rId26"/>
                          <a:stretch/>
                        </pic:blipFill>
                        <pic:spPr>
                          <a:xfrm>
                            <a:off x="0" y="0"/>
                            <a:ext cx="82080" cy="36720"/>
                          </a:xfrm>
                          <a:prstGeom prst="rect">
                            <a:avLst/>
                          </a:prstGeom>
                          <a:ln w="0">
                            <a:noFill/>
                          </a:ln>
                        </pic:spPr>
                      </pic:pic>
                      <wps:wsp>
                        <wps:cNvSpPr/>
                        <wps:spPr>
                          <a:xfrm>
                            <a:off x="37440" y="39960"/>
                            <a:ext cx="9000" cy="0"/>
                          </a:xfrm>
                          <a:prstGeom prst="line">
                            <a:avLst/>
                          </a:prstGeom>
                          <a:ln w="648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3pt;width:6.45pt;height:3.1pt" coordorigin="878,146" coordsize="129,62">
                <v:shape id="shape_0" stroked="f" o:allowincell="f" style="position:absolute;left:878;top:146;width:128;height:57;mso-wrap-style:none;v-text-anchor:middle;mso-position-horizontal-relative:page" type="_x0000_t75">
                  <v:imagedata r:id="rId26" o:detectmouseclick="t"/>
                  <v:stroke color="#3465a4" joinstyle="round" endcap="flat"/>
                  <w10:wrap type="none"/>
                </v:shape>
                <v:line id="shape_0" from="937,209" to="950,209" stroked="t" o:allowincell="f" style="position:absolute;mso-position-horizontal-relative:page">
                  <v:stroke color="#ca6400" weight="6480" joinstyle="round" endcap="flat"/>
                  <v:fill o:detectmouseclick="t" on="false"/>
                  <w10:wrap type="none"/>
                </v:line>
              </v:group>
            </w:pict>
          </mc:Fallback>
        </mc:AlternateContent>
      </w:r>
      <w:r>
        <w:rPr>
          <w:color w:val="0000FF"/>
          <w:u w:val="single" w:color="0000FF"/>
        </w:rPr>
        <w:t>skryť abstrakt kapitoly a kľúčové slová</w:t>
      </w:r>
      <w:r>
        <w:rPr>
          <w:color w:val="0000FF"/>
        </w:rPr>
        <w:t xml:space="preserve"> </w:t>
      </w:r>
      <w:r>
        <w:rPr/>
        <w:t>Jeffrey A. Trumbower</w:t>
      </w:r>
    </w:p>
    <w:p>
      <w:pPr>
        <w:pStyle w:val="Telotextu"/>
        <w:spacing w:lineRule="auto" w:line="240"/>
        <w:ind w:left="114" w:right="108" w:hanging="0"/>
        <w:rPr/>
      </w:pPr>
      <w:r>
        <w:rPr/>
        <w:t>Na prvý pohľad sa zdá, že táto kapitola by mala mať veľmi málo čo povedať, keďže v Novom zákone nie je nič porovnateľné s 2 Macc. 12:43b-45 a skutočne príbeh o boháčovi a Lazarovi (Luk</w:t>
      </w:r>
      <w:r>
        <w:rPr>
          <w:spacing w:val="40"/>
        </w:rPr>
        <w:t xml:space="preserve"> </w:t>
      </w:r>
      <w:r>
        <w:rPr/>
        <w:t>16:19-31)</w:t>
      </w:r>
      <w:r>
        <w:rPr>
          <w:spacing w:val="18"/>
        </w:rPr>
        <w:t xml:space="preserve"> </w:t>
      </w:r>
      <w:r>
        <w:rPr/>
        <w:t>efektívne uzatvára</w:t>
      </w:r>
      <w:r>
        <w:rPr>
          <w:spacing w:val="18"/>
        </w:rPr>
        <w:t xml:space="preserve"> </w:t>
      </w:r>
      <w:r>
        <w:rPr/>
        <w:t>vypnuté</w:t>
      </w:r>
      <w:r>
        <w:rPr>
          <w:spacing w:val="18"/>
        </w:rPr>
        <w:t xml:space="preserve"> </w:t>
      </w:r>
      <w:r>
        <w:rPr/>
        <w:t>možnosť posmrtia</w:t>
      </w:r>
      <w:r>
        <w:rPr>
          <w:spacing w:val="18"/>
        </w:rPr>
        <w:t xml:space="preserve"> </w:t>
      </w:r>
      <w:r>
        <w:rPr/>
        <w:t>spasenie</w:t>
      </w:r>
      <w:r>
        <w:rPr>
          <w:spacing w:val="19"/>
        </w:rPr>
        <w:t xml:space="preserve"> </w:t>
      </w:r>
      <w:r>
        <w:rPr/>
        <w:t>kedy</w:t>
      </w:r>
      <w:r>
        <w:rPr>
          <w:spacing w:val="19"/>
        </w:rPr>
        <w:t xml:space="preserve"> </w:t>
      </w:r>
      <w:r>
        <w:rPr/>
        <w:t>Abrahám hovorí</w:t>
      </w:r>
      <w:r>
        <w:rPr>
          <w:spacing w:val="18"/>
        </w:rPr>
        <w:t xml:space="preserve"> </w:t>
      </w:r>
      <w:r>
        <w:rPr/>
        <w:t>do</w:t>
      </w:r>
      <w:r>
        <w:rPr>
          <w:spacing w:val="20"/>
        </w:rPr>
        <w:t xml:space="preserve"> </w:t>
      </w:r>
      <w:r>
        <w:rPr/>
        <w:t>na</w:t>
      </w:r>
      <w:r>
        <w:rPr>
          <w:spacing w:val="20"/>
        </w:rPr>
        <w:t xml:space="preserve"> </w:t>
      </w:r>
      <w:r>
        <w:rPr/>
        <w:t>boháč</w:t>
      </w:r>
      <w:r>
        <w:rPr>
          <w:spacing w:val="15"/>
        </w:rPr>
        <w:t xml:space="preserve"> </w:t>
      </w:r>
      <w:r>
        <w:rPr/>
        <w:t>bytie</w:t>
      </w:r>
      <w:r>
        <w:rPr>
          <w:spacing w:val="13"/>
        </w:rPr>
        <w:t xml:space="preserve"> </w:t>
      </w:r>
      <w:r>
        <w:rPr/>
        <w:t>utrápený</w:t>
      </w:r>
      <w:r>
        <w:rPr>
          <w:spacing w:val="16"/>
        </w:rPr>
        <w:t xml:space="preserve"> </w:t>
      </w:r>
      <w:r>
        <w:rPr/>
        <w:t>v</w:t>
      </w:r>
      <w:r>
        <w:rPr>
          <w:spacing w:val="13"/>
        </w:rPr>
        <w:t xml:space="preserve"> </w:t>
      </w:r>
      <w:r>
        <w:rPr/>
        <w:t>Hádes, „Medzi</w:t>
      </w:r>
      <w:r>
        <w:rPr>
          <w:spacing w:val="15"/>
        </w:rPr>
        <w:t xml:space="preserve"> </w:t>
      </w:r>
      <w:r>
        <w:rPr/>
        <w:t>vy</w:t>
      </w:r>
      <w:r>
        <w:rPr>
          <w:spacing w:val="15"/>
        </w:rPr>
        <w:t xml:space="preserve"> </w:t>
      </w:r>
      <w:r>
        <w:rPr/>
        <w:t>a</w:t>
      </w:r>
      <w:r>
        <w:rPr>
          <w:spacing w:val="15"/>
        </w:rPr>
        <w:t xml:space="preserve"> </w:t>
      </w:r>
      <w:r>
        <w:rPr/>
        <w:t>nás</w:t>
      </w:r>
      <w:r>
        <w:rPr>
          <w:spacing w:val="13"/>
        </w:rPr>
        <w:t xml:space="preserve"> </w:t>
      </w:r>
      <w:r>
        <w:rPr/>
        <w:t>veľký</w:t>
      </w:r>
      <w:r>
        <w:rPr>
          <w:spacing w:val="13"/>
        </w:rPr>
        <w:t xml:space="preserve"> </w:t>
      </w:r>
      <w:r>
        <w:rPr/>
        <w:t>priepasť má</w:t>
      </w:r>
      <w:r>
        <w:rPr>
          <w:spacing w:val="15"/>
        </w:rPr>
        <w:t xml:space="preserve"> </w:t>
      </w:r>
      <w:r>
        <w:rPr/>
        <w:t>Bol</w:t>
      </w:r>
      <w:r>
        <w:rPr>
          <w:spacing w:val="16"/>
        </w:rPr>
        <w:t xml:space="preserve"> </w:t>
      </w:r>
      <w:r>
        <w:rPr/>
        <w:t>pevné,</w:t>
      </w:r>
      <w:r>
        <w:rPr>
          <w:spacing w:val="13"/>
        </w:rPr>
        <w:t xml:space="preserve"> </w:t>
      </w:r>
      <w:r>
        <w:rPr/>
        <w:t>tak</w:t>
      </w:r>
      <w:r>
        <w:rPr>
          <w:spacing w:val="15"/>
        </w:rPr>
        <w:t xml:space="preserve"> </w:t>
      </w:r>
      <w:r>
        <w:rPr/>
        <w:t>že</w:t>
      </w:r>
      <w:r>
        <w:rPr>
          <w:spacing w:val="13"/>
        </w:rPr>
        <w:t xml:space="preserve"> </w:t>
      </w:r>
      <w:r>
        <w:rPr/>
        <w:t>tí, ktorí by chceli prejsť odtiaľto tam, to nemôžu urobiť a nikto nemôže prejsť odtiaľ k nám“ (Lukáš 16:26).</w:t>
      </w:r>
      <w:r>
        <w:rPr>
          <w:spacing w:val="16"/>
        </w:rPr>
        <w:t xml:space="preserve"> </w:t>
      </w:r>
      <w:r>
        <w:rPr/>
        <w:t>fér</w:t>
      </w:r>
      <w:r>
        <w:rPr>
          <w:spacing w:val="15"/>
        </w:rPr>
        <w:t xml:space="preserve"> </w:t>
      </w:r>
      <w:r>
        <w:rPr/>
        <w:t>do</w:t>
      </w:r>
      <w:r>
        <w:rPr>
          <w:spacing w:val="18"/>
        </w:rPr>
        <w:t xml:space="preserve"> </w:t>
      </w:r>
      <w:r>
        <w:rPr/>
        <w:t>charakterizovať</w:t>
      </w:r>
      <w:r>
        <w:rPr>
          <w:spacing w:val="18"/>
        </w:rPr>
        <w:t xml:space="preserve"> </w:t>
      </w:r>
      <w:r>
        <w:rPr/>
        <w:t>na</w:t>
      </w:r>
      <w:r>
        <w:rPr>
          <w:spacing w:val="18"/>
        </w:rPr>
        <w:t xml:space="preserve"> </w:t>
      </w:r>
      <w:r>
        <w:rPr/>
        <w:t>všeobecný</w:t>
      </w:r>
      <w:r>
        <w:rPr>
          <w:spacing w:val="18"/>
        </w:rPr>
        <w:t xml:space="preserve"> </w:t>
      </w:r>
      <w:r>
        <w:rPr/>
        <w:t>ťah</w:t>
      </w:r>
      <w:r>
        <w:rPr>
          <w:spacing w:val="16"/>
        </w:rPr>
        <w:t xml:space="preserve"> </w:t>
      </w:r>
      <w:r>
        <w:rPr/>
        <w:t>z</w:t>
      </w:r>
      <w:r>
        <w:rPr>
          <w:spacing w:val="16"/>
        </w:rPr>
        <w:t xml:space="preserve"> </w:t>
      </w:r>
      <w:r>
        <w:rPr/>
        <w:t>na</w:t>
      </w:r>
      <w:r>
        <w:rPr>
          <w:spacing w:val="16"/>
        </w:rPr>
        <w:t xml:space="preserve"> </w:t>
      </w:r>
      <w:r>
        <w:rPr/>
        <w:t>Nový</w:t>
      </w:r>
      <w:r>
        <w:rPr>
          <w:spacing w:val="16"/>
        </w:rPr>
        <w:t xml:space="preserve"> </w:t>
      </w:r>
      <w:r>
        <w:rPr/>
        <w:t>Testament</w:t>
      </w:r>
      <w:r>
        <w:rPr>
          <w:spacing w:val="18"/>
        </w:rPr>
        <w:t xml:space="preserve"> </w:t>
      </w:r>
      <w:r>
        <w:rPr/>
        <w:t>a</w:t>
      </w:r>
      <w:r>
        <w:rPr>
          <w:spacing w:val="19"/>
        </w:rPr>
        <w:t xml:space="preserve"> </w:t>
      </w:r>
      <w:r>
        <w:rPr/>
        <w:t>skoro</w:t>
      </w:r>
      <w:r>
        <w:rPr>
          <w:spacing w:val="15"/>
        </w:rPr>
        <w:t xml:space="preserve"> </w:t>
      </w:r>
      <w:r>
        <w:rPr/>
        <w:t>Christian</w:t>
      </w:r>
      <w:r>
        <w:rPr>
          <w:spacing w:val="19"/>
        </w:rPr>
        <w:t xml:space="preserve"> </w:t>
      </w:r>
      <w:r>
        <w:rPr/>
        <w:t>literatúre</w:t>
      </w:r>
      <w:r>
        <w:rPr>
          <w:spacing w:val="16"/>
        </w:rPr>
        <w:t xml:space="preserve"> </w:t>
      </w:r>
      <w:r>
        <w:rPr/>
        <w:t>o posmrtnom spasení s dvoma výrokmi, jedným od Pavla: „Veď všetci sa musíme ukázať pred Kristovou súdnou stolicou, aby každý dostal odplatu za to, čo sa stalo v tele, či už dobré alebo zlé“ (2 Kor. 5). :10) a jeden z anonymnej kresťanskej kázne z druhého storočia, známej ako 2. Kliment: „Keď odídeme z tohto sveta, už sa tam nemôžeme spovedať ani sa kajať“ (2. Klem. 8:3). Navyše, množstvo ranokresťanských textov hovorí o „večnom“ treste alebo zničení pre bezbožných (2 Tes 1:9; Mt 25:46; 2 Klem. 6:7), alebo hovorí o „narodení z vody“ (krst) ako požiadavku „vstúpiť</w:t>
      </w:r>
      <w:r>
        <w:rPr>
          <w:spacing w:val="40"/>
        </w:rPr>
        <w:t xml:space="preserve"> </w:t>
      </w:r>
      <w:r>
        <w:rPr/>
        <w:t>kráľovstvo nebeské.“ (Ján 3:5). Vo všetkých týchto prípadoch sa zdá, že smrť je hranicou, za ktorou už nie je možné dosiahnuť spásu.</w:t>
      </w:r>
    </w:p>
    <w:p>
      <w:pPr>
        <w:pStyle w:val="Telotextu"/>
        <w:spacing w:lineRule="auto" w:line="240" w:before="18" w:after="0"/>
        <w:ind w:left="114" w:right="314" w:hanging="0"/>
        <w:rPr>
          <w:i/>
          <w:i/>
        </w:rPr>
      </w:pPr>
      <w:r>
        <w:rPr/>
        <w:t xml:space="preserve">Rané kresťanské tradície však neboli ani jednoznačné, ani jednoznačné. Početné koncepcie posmrtnej záchrany sa dostali do prvých kresťanských špekulácií: implicitné univerzálne spasenie (Rim 11:32), zástupný krst „v mene mŕtvych“ (1 Kor 15:29), reči o hlásaní evanjelia medzi ľuďmi. mŕtvi (1 Pet. 4:6), mŕtvi apoštoli krstili spravodlivých mŕtvych ( </w:t>
      </w:r>
      <w:r>
        <w:rPr>
          <w:i/>
        </w:rPr>
        <w:t>Pastier Hermas, Sim.</w:t>
      </w:r>
    </w:p>
    <w:p>
      <w:pPr>
        <w:pStyle w:val="Telotextu"/>
        <w:spacing w:lineRule="auto" w:line="240" w:before="5" w:after="0"/>
        <w:rPr/>
      </w:pPr>
      <w:r>
        <w:rPr/>
        <w:t xml:space="preserve">9.16.2-7) a dokonca aj to, že Boh dáva spravodlivým privilégium zachrániť niektorých zo zatratených pri poslednom </w:t>
      </w:r>
      <w:r>
        <w:rPr>
          <w:spacing w:val="-2"/>
        </w:rPr>
        <w:t>súde</w:t>
      </w:r>
    </w:p>
    <w:p>
      <w:pPr>
        <w:pStyle w:val="Telotextu"/>
        <w:spacing w:before="1" w:after="0"/>
        <w:rPr/>
      </w:pPr>
      <w:r>
        <w:rPr/>
        <w:t>koniec</w:t>
      </w:r>
      <w:r>
        <w:rPr>
          <w:spacing w:val="3"/>
        </w:rPr>
        <w:t xml:space="preserve"> </w:t>
      </w:r>
      <w:r>
        <w:rPr>
          <w:spacing w:val="-4"/>
        </w:rPr>
        <w:t>str.33</w:t>
      </w:r>
    </w:p>
    <w:p>
      <w:pPr>
        <w:pStyle w:val="Telotextu"/>
        <w:spacing w:before="4" w:after="0"/>
        <w:rPr>
          <w:spacing w:val="7"/>
        </w:rPr>
      </w:pPr>
      <w:r>
        <w:rPr/>
      </w:r>
    </w:p>
    <w:p>
      <w:pPr>
        <w:pStyle w:val="Telotextu"/>
        <w:spacing w:before="5" w:after="0"/>
        <w:rPr>
          <w:spacing w:val="4"/>
        </w:rPr>
      </w:pPr>
      <w:r>
        <w:rPr/>
      </w:r>
    </w:p>
    <w:p>
      <w:pPr>
        <w:pStyle w:val="Telotextu"/>
        <w:spacing w:lineRule="auto" w:line="242" w:before="3" w:after="0"/>
        <w:ind w:left="114" w:right="244" w:hanging="0"/>
        <w:rPr/>
      </w:pPr>
      <w:r>
        <w:rPr/>
        <w:t xml:space="preserve">( </w:t>
      </w:r>
      <w:r>
        <w:rPr>
          <w:i/>
        </w:rPr>
        <w:t xml:space="preserve">Apokalypsa Petra </w:t>
      </w:r>
      <w:r>
        <w:rPr/>
        <w:t xml:space="preserve">14:1-4; </w:t>
      </w:r>
      <w:r>
        <w:rPr>
          <w:i/>
        </w:rPr>
        <w:t xml:space="preserve">Sibyline </w:t>
      </w:r>
      <w:r>
        <w:rPr/>
        <w:t>veštby 2:330-38). Nemali by sme byť prekvapení objavením sa týchto tradícií, keďže kresťanstvo bolo novým náboženským prejavom zakoreneným v kultúre, kde boli hranice medzi živými a mŕtvymi často dosť priepustné, ako sme videli v poslednej kapitole. Táto kapitola navrhuje postupne preskúmať každý z vyššie uvedených textov, v približne chronologickom poradí, s cieľom pripraviť pôdu pre neskoršie kresťanské zaobchádzanie s týmito základnými tradíciami.</w:t>
      </w:r>
      <w:r>
        <w:rPr>
          <w:spacing w:val="80"/>
        </w:rPr>
        <w:t xml:space="preserve"> </w:t>
      </w:r>
      <w:r>
        <w:rPr/>
        <w:t>ostrejšie diskutované v nasledujúcich storočiach.</w:t>
      </w:r>
    </w:p>
    <w:p>
      <w:pPr>
        <w:pStyle w:val="Telotextu"/>
        <w:spacing w:lineRule="exact" w:line="258"/>
        <w:rPr/>
      </w:pPr>
      <w:r>
        <w:rPr>
          <w:spacing w:val="-4"/>
        </w:rPr>
        <w:t>Paul</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3" w:after="0"/>
        <w:ind w:left="114" w:right="273" w:hanging="0"/>
        <w:rPr/>
      </w:pPr>
      <w:r>
        <w:rPr/>
        <w:t>Apoštol Pavol je logickým miestom, kde začať, pretože je autorom prvých známych kresťanských dokumentov, ktoré sa zachovali samostatne, nezačlenené do neskorších textov. Ako už bolo uvedené, v 2. Kor. 5:10</w:t>
      </w:r>
      <w:r>
        <w:rPr>
          <w:spacing w:val="80"/>
        </w:rPr>
        <w:t xml:space="preserve"> </w:t>
      </w:r>
      <w:r>
        <w:rPr/>
        <w:t>Pavol uviedol, že každý človek bude súdený za svoje skutky v tele a nachádza sa rovnaký názor</w:t>
      </w:r>
      <w:r>
        <w:rPr>
          <w:spacing w:val="40"/>
        </w:rPr>
        <w:t xml:space="preserve"> </w:t>
      </w:r>
      <w:r>
        <w:rPr/>
        <w:t>v Ríme. 2:16. V jednom bode však Pavol naznačuje, že samotní kresťania budú sudcami nad svetom a dokonca aj nad anjelmi (1 Kor 6:2-3; Mt 19:28, Lk 22:30, Zj 20: 4). Je tiež známy svojím presvedčením, že kľúčom k spáse je viera v Krista, nie skutky Zákona (Gal. 2:15-21). On</w:t>
      </w:r>
      <w:r>
        <w:rPr>
          <w:spacing w:val="80"/>
        </w:rPr>
        <w:t xml:space="preserve"> </w:t>
      </w:r>
      <w:r>
        <w:rPr/>
        <w:t>hovorí to jasne v rim. 3:23-25: „Keďže všetci zhrešili a chýba im Božia sláva, sú teraz ospravedlnení jeho milosťou ako dar, vykúpením v Kristovi Ježišovi, ktorého Boh predložil ako obetu zmierenia. jeho krv, účinná skrze vieru“. Niektorí Pavlovi oponenti to všetko chápali tak, že etika by mala byť pre Pavla irelevantná a že podľa jeho názoru by kresťania unikli Božiemu súdu jednoducho na základe svojho postavenia ako kresťanov. O svojich odporcoch hovorí, že karikujú jeho pozíciu: „Robme zlo, aby prišlo dobro“ (Rim 3:8). Pavol si dobre uvedomuje, že jeho reč o Bohu</w:t>
      </w:r>
    </w:p>
    <w:p>
      <w:pPr>
        <w:pStyle w:val="Telotextu"/>
        <w:spacing w:lineRule="auto" w:line="242" w:before="64" w:after="0"/>
        <w:ind w:left="114" w:right="314" w:hanging="0"/>
        <w:rPr/>
      </w:pPr>
      <w:r>
        <w:rPr/>
        <w:t>bezodplatná milosť by mohla viesť k záveru: "Máme pokračovať v hriechu, aby sa milosť rozhojnila?" (Rim 6:1).</w:t>
      </w:r>
    </w:p>
    <w:p>
      <w:pPr>
        <w:pStyle w:val="Telotextu"/>
        <w:spacing w:lineRule="auto" w:line="240"/>
        <w:ind w:left="114" w:right="314" w:hanging="0"/>
        <w:rPr/>
      </w:pPr>
      <w:r>
        <w:rPr/>
        <w:t>Veľká časť Rómov. 1-8 je Pavlov pokus odpovedať na tieto obvinenia. Kladie dôraz na premenu veriaceho po viere a po krste: "Ako môžeme my, ktorí sme zomreli hriechu, ďalej žiť v ňom?" (Rim 6:2); „Ale vy nie ste v tele, ste v Duchu, keďže Duch Boží prebýva vo vás“ (Rim 8:9). Pavol naivne netvrdí, že nový kresťanský život v duchu bude automatický, bezhriešny alebo ľahký.</w:t>
      </w:r>
    </w:p>
    <w:p>
      <w:pPr>
        <w:pStyle w:val="Telotextu"/>
        <w:spacing w:lineRule="auto" w:line="242" w:before="2" w:after="0"/>
        <w:ind w:left="114" w:right="314" w:hanging="0"/>
        <w:rPr/>
      </w:pPr>
      <w:r>
        <w:rPr/>
        <w:t>Vo svojich listoch naráža na správanie kresťanov, ktoré nie je v súlade s tým, čo považuje za spravodlivé. Tieto priestupky nezostanú nepotrestané Bohom a môžu spôsobiť stratu spasenia (1. Kor. 3:16-17; 9:24-10:13; Gal. 5:13-26; Rim. 14:10). Vo všetkých týchto prípadoch sa v tomto živote dejú skutky potrebné na spasenie (viera a účasť na Kristovej spásnej smrti, správne správanie po nej) a Pavol sa o posmrtnom spasení výslovne nezmieňuje ani ho neupravuje.</w:t>
      </w:r>
    </w:p>
    <w:p>
      <w:pPr>
        <w:pStyle w:val="Telotextu"/>
        <w:spacing w:lineRule="exact" w:line="258"/>
        <w:rPr/>
      </w:pPr>
      <w:r>
        <w:rPr/>
        <w:t>koniec</w:t>
      </w:r>
      <w:r>
        <w:rPr>
          <w:spacing w:val="3"/>
        </w:rPr>
        <w:t xml:space="preserve"> </w:t>
      </w:r>
      <w:r>
        <w:rPr>
          <w:spacing w:val="-4"/>
        </w:rPr>
        <w:t>str.34</w:t>
      </w:r>
    </w:p>
    <w:p>
      <w:pPr>
        <w:pStyle w:val="Telotextu"/>
        <w:spacing w:before="3" w:after="0"/>
        <w:rPr>
          <w:spacing w:val="9"/>
        </w:rPr>
      </w:pPr>
      <w:r>
        <w:rPr/>
      </w:r>
    </w:p>
    <w:p>
      <w:pPr>
        <w:pStyle w:val="Telotextu"/>
        <w:spacing w:before="5" w:after="0"/>
        <w:rPr>
          <w:spacing w:val="4"/>
        </w:rPr>
      </w:pPr>
      <w:r>
        <w:rPr/>
      </w:r>
    </w:p>
    <w:p>
      <w:pPr>
        <w:pStyle w:val="Telotextu"/>
        <w:spacing w:lineRule="auto" w:line="240" w:before="4" w:after="0"/>
        <w:ind w:left="114" w:right="148" w:hanging="0"/>
        <w:rPr/>
      </w:pPr>
      <w:r>
        <mc:AlternateContent>
          <mc:Choice Requires="wps">
            <w:drawing>
              <wp:anchor behindDoc="1" distT="0" distB="0" distL="114300" distR="114300" simplePos="0" locked="0" layoutInCell="0" allowOverlap="1" relativeHeight="20">
                <wp:simplePos x="0" y="0"/>
                <wp:positionH relativeFrom="page">
                  <wp:posOffset>3757295</wp:posOffset>
                </wp:positionH>
                <wp:positionV relativeFrom="paragraph">
                  <wp:posOffset>932815</wp:posOffset>
                </wp:positionV>
                <wp:extent cx="49530" cy="4445"/>
                <wp:effectExtent l="0" t="0" r="0" b="0"/>
                <wp:wrapNone/>
                <wp:docPr id="44" name=""/>
                <a:graphic xmlns:a="http://schemas.openxmlformats.org/drawingml/2006/main">
                  <a:graphicData uri="http://schemas.microsoft.com/office/word/2010/wordprocessingShape">
                    <wps:wsp>
                      <wps:cNvSpPr/>
                      <wps:nvSpPr>
                        <wps:cNvPr id="2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95.85pt;margin-top:73.4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21">
                <wp:simplePos x="0" y="0"/>
                <wp:positionH relativeFrom="page">
                  <wp:posOffset>6684010</wp:posOffset>
                </wp:positionH>
                <wp:positionV relativeFrom="paragraph">
                  <wp:posOffset>1444625</wp:posOffset>
                </wp:positionV>
                <wp:extent cx="49530" cy="4445"/>
                <wp:effectExtent l="0" t="0" r="0" b="0"/>
                <wp:wrapNone/>
                <wp:docPr id="45" name=""/>
                <a:graphic xmlns:a="http://schemas.openxmlformats.org/drawingml/2006/main">
                  <a:graphicData uri="http://schemas.microsoft.com/office/word/2010/wordprocessingShape">
                    <wps:wsp>
                      <wps:cNvSpPr/>
                      <wps:nvSpPr>
                        <wps:cNvPr id="26"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526.3pt;margin-top:113.75pt;width:3.85pt;height:0.3pt;mso-wrap-style:none;v-text-anchor:middle;mso-position-horizontal-relative:page">
                <v:fill o:detectmouseclick="t" type="solid" color2="yellow"/>
                <v:stroke color="#3465a4" joinstyle="round" endcap="flat"/>
                <w10:wrap type="none"/>
              </v:rect>
            </w:pict>
          </mc:Fallback>
        </mc:AlternateContent>
      </w:r>
      <w:r>
        <w:rPr/>
        <w:t>Tri texty však naznačujú, že Pavol si občas mohol predstaviť možnosť, že Božia milosť spasenia sa môže rozšíriť aj na ľudí, ktorí už zomreli: 1. Kor. 5:5, 1. Kor. 15:29 a Rim. 11:32. V prvom Pavol obhajuje</w:t>
      </w:r>
      <w:r>
        <w:rPr>
          <w:spacing w:val="16"/>
        </w:rPr>
        <w:t xml:space="preserve"> </w:t>
      </w:r>
      <w:r>
        <w:rPr/>
        <w:t>a</w:t>
      </w:r>
      <w:r>
        <w:rPr>
          <w:spacing w:val="16"/>
        </w:rPr>
        <w:t xml:space="preserve"> </w:t>
      </w:r>
      <w:r>
        <w:rPr/>
        <w:t>kúzelný</w:t>
      </w:r>
      <w:r>
        <w:rPr>
          <w:spacing w:val="17"/>
        </w:rPr>
        <w:t xml:space="preserve"> </w:t>
      </w:r>
      <w:r>
        <w:rPr/>
        <w:t>nadávať</w:t>
      </w:r>
      <w:r>
        <w:rPr>
          <w:spacing w:val="16"/>
        </w:rPr>
        <w:t xml:space="preserve"> </w:t>
      </w:r>
      <w:r>
        <w:rPr/>
        <w:t>rituál</w:t>
      </w:r>
      <w:r>
        <w:rPr>
          <w:spacing w:val="17"/>
        </w:rPr>
        <w:t xml:space="preserve"> </w:t>
      </w:r>
      <w:r>
        <w:rPr/>
        <w:t>pre</w:t>
      </w:r>
      <w:r>
        <w:rPr>
          <w:spacing w:val="16"/>
        </w:rPr>
        <w:t xml:space="preserve"> </w:t>
      </w:r>
      <w:r>
        <w:rPr/>
        <w:t>a</w:t>
      </w:r>
      <w:r>
        <w:rPr>
          <w:spacing w:val="17"/>
        </w:rPr>
        <w:t xml:space="preserve"> </w:t>
      </w:r>
      <w:r>
        <w:rPr/>
        <w:t>hrešiť</w:t>
      </w:r>
      <w:r>
        <w:rPr>
          <w:spacing w:val="16"/>
        </w:rPr>
        <w:t xml:space="preserve"> </w:t>
      </w:r>
      <w:r>
        <w:rPr/>
        <w:t>kresťan,</w:t>
      </w:r>
      <w:r>
        <w:rPr>
          <w:spacing w:val="16"/>
        </w:rPr>
        <w:t xml:space="preserve"> </w:t>
      </w:r>
      <w:r>
        <w:rPr/>
        <w:t>„odovzdávanie</w:t>
      </w:r>
      <w:r>
        <w:rPr>
          <w:spacing w:val="17"/>
        </w:rPr>
        <w:t xml:space="preserve"> </w:t>
      </w:r>
      <w:r>
        <w:rPr/>
        <w:t>ho</w:t>
      </w:r>
      <w:r>
        <w:rPr>
          <w:spacing w:val="14"/>
        </w:rPr>
        <w:t xml:space="preserve"> </w:t>
      </w:r>
      <w:r>
        <w:rPr/>
        <w:t>cez</w:t>
      </w:r>
      <w:r>
        <w:rPr>
          <w:spacing w:val="17"/>
        </w:rPr>
        <w:t xml:space="preserve"> </w:t>
      </w:r>
      <w:r>
        <w:rPr/>
        <w:t>do</w:t>
      </w:r>
      <w:r>
        <w:rPr>
          <w:spacing w:val="18"/>
        </w:rPr>
        <w:t xml:space="preserve"> </w:t>
      </w:r>
      <w:r>
        <w:rPr/>
        <w:t>Satan</w:t>
      </w:r>
      <w:r>
        <w:rPr>
          <w:spacing w:val="14"/>
        </w:rPr>
        <w:t xml:space="preserve"> </w:t>
      </w:r>
      <w:r>
        <w:rPr/>
        <w:t>pre</w:t>
      </w:r>
      <w:r>
        <w:rPr>
          <w:spacing w:val="17"/>
        </w:rPr>
        <w:t xml:space="preserve"> </w:t>
      </w:r>
      <w:r>
        <w:rPr/>
        <w:t>na</w:t>
      </w:r>
      <w:r>
        <w:rPr>
          <w:spacing w:val="16"/>
        </w:rPr>
        <w:t xml:space="preserve"> </w:t>
      </w:r>
      <w:r>
        <w:rPr/>
        <w:t>zničenie jeho tela, aby (jeho?) duch mohol byť spasený v deň Pánov.“ (1. Kor. 5:5). Pavol mohol dúfať</w:t>
      </w:r>
      <w:r>
        <w:rPr>
          <w:spacing w:val="15"/>
        </w:rPr>
        <w:t xml:space="preserve"> </w:t>
      </w:r>
      <w:r>
        <w:rPr/>
        <w:t>tu to</w:t>
      </w:r>
      <w:r>
        <w:rPr>
          <w:spacing w:val="14"/>
        </w:rPr>
        <w:t xml:space="preserve"> </w:t>
      </w:r>
      <w:r>
        <w:rPr/>
        <w:t>na</w:t>
      </w:r>
      <w:r>
        <w:rPr>
          <w:spacing w:val="14"/>
        </w:rPr>
        <w:t xml:space="preserve"> </w:t>
      </w:r>
      <w:r>
        <w:rPr/>
        <w:t>exkomunikačná vôľa</w:t>
      </w:r>
      <w:r>
        <w:rPr>
          <w:spacing w:val="15"/>
        </w:rPr>
        <w:t xml:space="preserve"> </w:t>
      </w:r>
      <w:r>
        <w:rPr/>
        <w:t>spôsobiť</w:t>
      </w:r>
      <w:r>
        <w:rPr>
          <w:spacing w:val="14"/>
        </w:rPr>
        <w:t xml:space="preserve"> </w:t>
      </w:r>
      <w:r>
        <w:rPr/>
        <w:t>muž</w:t>
      </w:r>
      <w:r>
        <w:rPr>
          <w:spacing w:val="15"/>
        </w:rPr>
        <w:t xml:space="preserve"> </w:t>
      </w:r>
      <w:r>
        <w:rPr/>
        <w:t>do</w:t>
      </w:r>
      <w:r>
        <w:rPr>
          <w:spacing w:val="17"/>
        </w:rPr>
        <w:t xml:space="preserve"> </w:t>
      </w:r>
      <w:r>
        <w:rPr/>
        <w:t>činiť pokánie</w:t>
      </w:r>
      <w:r>
        <w:rPr>
          <w:spacing w:val="15"/>
        </w:rPr>
        <w:t xml:space="preserve"> </w:t>
      </w:r>
      <w:r>
        <w:rPr/>
        <w:t>v</w:t>
      </w:r>
      <w:r>
        <w:rPr>
          <w:spacing w:val="14"/>
        </w:rPr>
        <w:t xml:space="preserve"> </w:t>
      </w:r>
      <w:r>
        <w:rPr/>
        <w:t>tento život,</w:t>
      </w:r>
      <w:r>
        <w:rPr>
          <w:spacing w:val="14"/>
        </w:rPr>
        <w:t xml:space="preserve"> </w:t>
      </w:r>
      <w:r>
        <w:rPr/>
        <w:t>a</w:t>
      </w:r>
      <w:r>
        <w:rPr>
          <w:spacing w:val="15"/>
        </w:rPr>
        <w:t xml:space="preserve"> </w:t>
      </w:r>
      <w:r>
        <w:rPr/>
        <w:t>niektoré</w:t>
      </w:r>
      <w:r>
        <w:rPr>
          <w:spacing w:val="14"/>
        </w:rPr>
        <w:t xml:space="preserve"> </w:t>
      </w:r>
      <w:r>
        <w:rPr/>
        <w:t>vedci si to myslia</w:t>
      </w:r>
      <w:r>
        <w:rPr>
          <w:spacing w:val="9"/>
        </w:rPr>
        <w:t xml:space="preserve"> </w:t>
      </w:r>
      <w:r>
        <w:rPr/>
        <w:t>2</w:t>
      </w:r>
      <w:r>
        <w:rPr>
          <w:spacing w:val="9"/>
        </w:rPr>
        <w:t xml:space="preserve"> </w:t>
      </w:r>
      <w:r>
        <w:rPr/>
        <w:t>Cor.</w:t>
      </w:r>
      <w:r>
        <w:rPr>
          <w:spacing w:val="9"/>
        </w:rPr>
        <w:t xml:space="preserve"> </w:t>
      </w:r>
      <w:r>
        <w:rPr/>
        <w:t>2:5-8</w:t>
      </w:r>
      <w:r>
        <w:rPr>
          <w:spacing w:val="11"/>
        </w:rPr>
        <w:t xml:space="preserve"> </w:t>
      </w:r>
      <w:r>
        <w:rPr/>
        <w:t>hovorí</w:t>
      </w:r>
      <w:r>
        <w:rPr>
          <w:spacing w:val="9"/>
        </w:rPr>
        <w:t xml:space="preserve"> </w:t>
      </w:r>
      <w:r>
        <w:rPr/>
        <w:t>z</w:t>
      </w:r>
      <w:r>
        <w:rPr>
          <w:spacing w:val="9"/>
        </w:rPr>
        <w:t xml:space="preserve"> </w:t>
      </w:r>
      <w:r>
        <w:rPr/>
        <w:t>na</w:t>
      </w:r>
      <w:r>
        <w:rPr>
          <w:spacing w:val="12"/>
        </w:rPr>
        <w:t xml:space="preserve"> </w:t>
      </w:r>
      <w:r>
        <w:rPr/>
        <w:t>reštaurovanie</w:t>
      </w:r>
      <w:r>
        <w:rPr>
          <w:spacing w:val="9"/>
        </w:rPr>
        <w:t xml:space="preserve"> </w:t>
      </w:r>
      <w:r>
        <w:rPr/>
        <w:t>z</w:t>
      </w:r>
      <w:r>
        <w:rPr>
          <w:spacing w:val="9"/>
        </w:rPr>
        <w:t xml:space="preserve"> </w:t>
      </w:r>
      <w:r>
        <w:rPr/>
        <w:t>toto</w:t>
      </w:r>
      <w:r>
        <w:rPr>
          <w:spacing w:val="8"/>
        </w:rPr>
        <w:t xml:space="preserve"> </w:t>
      </w:r>
      <w:r>
        <w:rPr/>
        <w:t xml:space="preserve">muž. </w:t>
      </w:r>
      <w:r>
        <w:rPr>
          <w:color w:val="0000FF"/>
          <w:vertAlign w:val="superscript"/>
        </w:rPr>
        <w:t>1</w:t>
      </w:r>
      <w:r>
        <w:rPr>
          <w:color w:val="0000FF"/>
          <w:spacing w:val="9"/>
          <w:position w:val="0"/>
          <w:sz w:val="23"/>
          <w:vertAlign w:val="baseline"/>
        </w:rPr>
        <w:t xml:space="preserve"> </w:t>
      </w:r>
      <w:r>
        <w:rPr>
          <w:position w:val="0"/>
          <w:sz w:val="23"/>
          <w:vertAlign w:val="baseline"/>
        </w:rPr>
        <w:t>ale</w:t>
      </w:r>
      <w:r>
        <w:rPr>
          <w:spacing w:val="9"/>
          <w:position w:val="0"/>
          <w:sz w:val="23"/>
          <w:vertAlign w:val="baseline"/>
        </w:rPr>
        <w:t xml:space="preserve"> </w:t>
      </w:r>
      <w:r>
        <w:rPr>
          <w:position w:val="0"/>
          <w:sz w:val="23"/>
          <w:vertAlign w:val="baseline"/>
        </w:rPr>
        <w:t>1</w:t>
      </w:r>
      <w:r>
        <w:rPr>
          <w:spacing w:val="9"/>
          <w:position w:val="0"/>
          <w:sz w:val="23"/>
          <w:vertAlign w:val="baseline"/>
        </w:rPr>
        <w:t xml:space="preserve"> </w:t>
      </w:r>
      <w:r>
        <w:rPr>
          <w:position w:val="0"/>
          <w:sz w:val="23"/>
          <w:vertAlign w:val="baseline"/>
        </w:rPr>
        <w:t>Cor.</w:t>
      </w:r>
      <w:r>
        <w:rPr>
          <w:spacing w:val="9"/>
          <w:position w:val="0"/>
          <w:sz w:val="23"/>
          <w:vertAlign w:val="baseline"/>
        </w:rPr>
        <w:t xml:space="preserve"> </w:t>
      </w:r>
      <w:r>
        <w:rPr>
          <w:position w:val="0"/>
          <w:sz w:val="23"/>
          <w:vertAlign w:val="baseline"/>
        </w:rPr>
        <w:t>5:5</w:t>
      </w:r>
      <w:r>
        <w:rPr>
          <w:spacing w:val="11"/>
          <w:position w:val="0"/>
          <w:sz w:val="23"/>
          <w:vertAlign w:val="baseline"/>
        </w:rPr>
        <w:t xml:space="preserve"> </w:t>
      </w:r>
      <w:r>
        <w:rPr>
          <w:position w:val="0"/>
          <w:sz w:val="23"/>
          <w:vertAlign w:val="baseline"/>
        </w:rPr>
        <w:t>smieť</w:t>
      </w:r>
      <w:r>
        <w:rPr>
          <w:spacing w:val="11"/>
          <w:position w:val="0"/>
          <w:sz w:val="23"/>
          <w:vertAlign w:val="baseline"/>
        </w:rPr>
        <w:t xml:space="preserve"> </w:t>
      </w:r>
      <w:r>
        <w:rPr>
          <w:position w:val="0"/>
          <w:sz w:val="23"/>
          <w:vertAlign w:val="baseline"/>
        </w:rPr>
        <w:t>tiež</w:t>
      </w:r>
      <w:r>
        <w:rPr>
          <w:spacing w:val="9"/>
          <w:position w:val="0"/>
          <w:sz w:val="23"/>
          <w:vertAlign w:val="baseline"/>
        </w:rPr>
        <w:t xml:space="preserve"> </w:t>
      </w:r>
      <w:r>
        <w:rPr>
          <w:position w:val="0"/>
          <w:sz w:val="23"/>
          <w:vertAlign w:val="baseline"/>
        </w:rPr>
        <w:t>predstaviť si</w:t>
      </w:r>
      <w:r>
        <w:rPr>
          <w:spacing w:val="9"/>
          <w:position w:val="0"/>
          <w:sz w:val="23"/>
          <w:vertAlign w:val="baseline"/>
        </w:rPr>
        <w:t xml:space="preserve"> </w:t>
      </w:r>
      <w:r>
        <w:rPr>
          <w:position w:val="0"/>
          <w:sz w:val="23"/>
          <w:vertAlign w:val="baseline"/>
        </w:rPr>
        <w:t>na</w:t>
      </w:r>
      <w:r>
        <w:rPr>
          <w:spacing w:val="8"/>
          <w:position w:val="0"/>
          <w:sz w:val="23"/>
          <w:vertAlign w:val="baseline"/>
        </w:rPr>
        <w:t xml:space="preserve"> </w:t>
      </w:r>
      <w:r>
        <w:rPr>
          <w:position w:val="0"/>
          <w:sz w:val="23"/>
          <w:vertAlign w:val="baseline"/>
        </w:rPr>
        <w:t>možnosť</w:t>
      </w:r>
      <w:r>
        <w:rPr>
          <w:spacing w:val="9"/>
          <w:position w:val="0"/>
          <w:sz w:val="23"/>
          <w:vertAlign w:val="baseline"/>
        </w:rPr>
        <w:t xml:space="preserve"> </w:t>
      </w:r>
      <w:r>
        <w:rPr>
          <w:position w:val="0"/>
          <w:sz w:val="23"/>
          <w:vertAlign w:val="baseline"/>
        </w:rPr>
        <w:t>o spáse pre tohto jednotlivca, ktorá sa uskutoční až po jeho smrti, pri poslednom súde, keď jeho duch môže byť spasený v deň Pána. Prípadne, keďže privlastňovacie zámeno „jeho“ predtým absentuje</w:t>
      </w:r>
      <w:r>
        <w:rPr>
          <w:spacing w:val="80"/>
          <w:position w:val="0"/>
          <w:sz w:val="23"/>
          <w:vertAlign w:val="baseline"/>
        </w:rPr>
        <w:t xml:space="preserve"> </w:t>
      </w:r>
      <w:r>
        <w:rPr>
          <w:position w:val="0"/>
          <w:sz w:val="23"/>
          <w:vertAlign w:val="baseline"/>
        </w:rPr>
        <w:t xml:space="preserve">slovo „duch“ môže mať Pavol na mysli spásu spoločného „ducha“, očisteného od páchateľa zla. </w:t>
      </w:r>
      <w:r>
        <w:rPr>
          <w:color w:val="0000FF"/>
          <w:vertAlign w:val="superscript"/>
        </w:rPr>
        <w:t>2</w:t>
      </w:r>
    </w:p>
    <w:p>
      <w:pPr>
        <w:pStyle w:val="Telotextu"/>
        <w:spacing w:lineRule="auto" w:line="240" w:before="11" w:after="0"/>
        <w:ind w:left="114" w:right="262" w:hanging="0"/>
        <w:rPr/>
      </w:pPr>
      <w:r>
        <mc:AlternateContent>
          <mc:Choice Requires="wps">
            <w:drawing>
              <wp:anchor behindDoc="0" distT="0" distB="0" distL="114300" distR="114300" simplePos="0" locked="0" layoutInCell="0" allowOverlap="1" relativeHeight="100">
                <wp:simplePos x="0" y="0"/>
                <wp:positionH relativeFrom="page">
                  <wp:posOffset>1132205</wp:posOffset>
                </wp:positionH>
                <wp:positionV relativeFrom="paragraph">
                  <wp:posOffset>1467485</wp:posOffset>
                </wp:positionV>
                <wp:extent cx="49530" cy="3810"/>
                <wp:effectExtent l="0" t="0" r="0" b="0"/>
                <wp:wrapNone/>
                <wp:docPr id="46" name=""/>
                <a:graphic xmlns:a="http://schemas.openxmlformats.org/drawingml/2006/main">
                  <a:graphicData uri="http://schemas.microsoft.com/office/word/2010/wordprocessingShape">
                    <wps:wsp>
                      <wps:cNvSpPr/>
                      <wps:nvSpPr>
                        <wps:cNvPr id="27"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89.15pt;margin-top:115.55pt;width:3.85pt;height:0.25pt;mso-wrap-style:none;v-text-anchor:middle;mso-position-horizontal-relative:page">
                <v:fill o:detectmouseclick="t" type="solid" color2="yellow"/>
                <v:stroke color="#3465a4" joinstyle="round" endcap="flat"/>
                <w10:wrap type="none"/>
              </v:rect>
            </w:pict>
          </mc:Fallback>
        </mc:AlternateContent>
      </w:r>
      <w:r>
        <w:rPr/>
        <w:t xml:space="preserve">V druhom texte 1 Kor. 15:29, Pavol sa snaží presvedčiť adresátov svojho listu, že skutočne dôjde k „vzkrieseniu mŕtvych“ vo forme duchovného tela ( </w:t>
      </w:r>
      <w:r>
        <w:rPr/>
        <w:drawing>
          <wp:inline distT="0" distB="0" distL="0" distR="0">
            <wp:extent cx="1130300" cy="157480"/>
            <wp:effectExtent l="0" t="0" r="0" b="0"/>
            <wp:docPr id="47" name="image1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6.png" descr=""/>
                    <pic:cNvPicPr>
                      <a:picLocks noChangeAspect="1" noChangeArrowheads="1"/>
                    </pic:cNvPicPr>
                  </pic:nvPicPr>
                  <pic:blipFill>
                    <a:blip r:embed="rId27"/>
                    <a:stretch>
                      <a:fillRect/>
                    </a:stretch>
                  </pic:blipFill>
                  <pic:spPr bwMode="auto">
                    <a:xfrm>
                      <a:off x="0" y="0"/>
                      <a:ext cx="1130300" cy="157480"/>
                    </a:xfrm>
                    <a:prstGeom prst="rect">
                      <a:avLst/>
                    </a:prstGeom>
                  </pic:spPr>
                </pic:pic>
              </a:graphicData>
            </a:graphic>
          </wp:inline>
        </w:drawing>
      </w:r>
      <w:r>
        <w:rPr/>
        <w:t>1 Kor. 15:44) a že veriaci dostanú rovnaký typ vzkrieseného tela, ktoré Kristus prijal, keď bol vzkriesený</w:t>
      </w:r>
      <w:r>
        <w:rPr>
          <w:spacing w:val="80"/>
        </w:rPr>
        <w:t xml:space="preserve"> </w:t>
      </w:r>
      <w:r>
        <w:rPr/>
        <w:t xml:space="preserve">Bože. Nebude to rovnaké mäso a krv, aké máme teraz. Na tento účel Pavol uvádza množstvo argumentov. Ak mŕtvi nevstali, potom Kristus nevstal, a ak Kristus nevstal, potom je kresťanská viera márna a tí, ktorí zomreli v Kristovi, naveky zahynuli (1 Kor 15:16-18). Ak mŕtvi nevstávajú, prečo Pavol a iní kresťanskí misionári neustále riskujú smrť, aby šírili evanjelium (15:30)? Dokonca sa zmieňuje o konkrétnom incidente v Efeze, kde „bojoval s divými zvieratami“ (doslova? </w:t>
      </w:r>
      <w:r>
        <w:rPr>
          <w:color w:val="0000FF"/>
          <w:vertAlign w:val="superscript"/>
        </w:rPr>
        <w:t xml:space="preserve">3 </w:t>
      </w:r>
      <w:r>
        <w:rPr>
          <w:position w:val="0"/>
          <w:sz w:val="23"/>
          <w:vertAlign w:val="baseline"/>
        </w:rPr>
        <w:t>) a v rôznych bodoch svojej služby sa priblížil smrti (1 Kor 15:32; porov. 2 Kor 1: 8-10, Fil 1:12-26). Len jeho presvedčenie, že mŕtvi budú vzkriesení, ho drží ďalej; inak by mal len „jesť a piť, lebo zajtra zomrieme“ (Iz 22:13, citované v 1. Kor. 15:32). V tomto kontexte Pavol naráža na prax niektorých korintských kresťanov v 1. Korinťanom. 15:29: „Čo teda robia tí, čo sú pokrstení</w:t>
      </w:r>
      <w:r>
        <w:rPr>
          <w:spacing w:val="12"/>
          <w:position w:val="0"/>
          <w:sz w:val="23"/>
          <w:vertAlign w:val="baseline"/>
        </w:rPr>
        <w:t xml:space="preserve"> </w:t>
      </w:r>
      <w:r>
        <w:rPr>
          <w:position w:val="0"/>
          <w:sz w:val="23"/>
          <w:vertAlign w:val="baseline"/>
        </w:rPr>
        <w:t>v mene</w:t>
      </w:r>
      <w:r>
        <w:rPr>
          <w:spacing w:val="11"/>
          <w:position w:val="0"/>
          <w:sz w:val="23"/>
          <w:vertAlign w:val="baseline"/>
        </w:rPr>
        <w:t xml:space="preserve"> </w:t>
      </w:r>
      <w:r>
        <w:rPr>
          <w:position w:val="0"/>
          <w:sz w:val="23"/>
          <w:vertAlign w:val="baseline"/>
        </w:rPr>
        <w:t>z</w:t>
      </w:r>
      <w:r>
        <w:rPr>
          <w:spacing w:val="11"/>
          <w:position w:val="0"/>
          <w:sz w:val="23"/>
          <w:vertAlign w:val="baseline"/>
        </w:rPr>
        <w:t xml:space="preserve"> </w:t>
      </w:r>
      <w:r>
        <w:rPr>
          <w:position w:val="0"/>
          <w:sz w:val="23"/>
          <w:vertAlign w:val="baseline"/>
        </w:rPr>
        <w:t>mŕtvy?</w:t>
      </w:r>
      <w:r>
        <w:rPr>
          <w:spacing w:val="11"/>
          <w:position w:val="0"/>
          <w:sz w:val="23"/>
          <w:vertAlign w:val="baseline"/>
        </w:rPr>
        <w:t xml:space="preserve"> </w:t>
      </w:r>
      <w:r>
        <w:rPr>
          <w:position w:val="0"/>
          <w:sz w:val="23"/>
          <w:vertAlign w:val="baseline"/>
        </w:rPr>
        <w:t>Ak</w:t>
      </w:r>
      <w:r>
        <w:rPr>
          <w:spacing w:val="12"/>
          <w:position w:val="0"/>
          <w:sz w:val="23"/>
          <w:vertAlign w:val="baseline"/>
        </w:rPr>
        <w:t xml:space="preserve"> </w:t>
      </w:r>
      <w:r>
        <w:rPr>
          <w:position w:val="0"/>
          <w:sz w:val="23"/>
          <w:vertAlign w:val="baseline"/>
        </w:rPr>
        <w:t>na</w:t>
      </w:r>
      <w:r>
        <w:rPr>
          <w:spacing w:val="11"/>
          <w:position w:val="0"/>
          <w:sz w:val="23"/>
          <w:vertAlign w:val="baseline"/>
        </w:rPr>
        <w:t xml:space="preserve"> </w:t>
      </w:r>
      <w:r>
        <w:rPr>
          <w:position w:val="0"/>
          <w:sz w:val="23"/>
          <w:vertAlign w:val="baseline"/>
        </w:rPr>
        <w:t>mŕtvy</w:t>
      </w:r>
      <w:r>
        <w:rPr>
          <w:spacing w:val="15"/>
          <w:position w:val="0"/>
          <w:sz w:val="23"/>
          <w:vertAlign w:val="baseline"/>
        </w:rPr>
        <w:t xml:space="preserve"> </w:t>
      </w:r>
      <w:r>
        <w:rPr>
          <w:position w:val="0"/>
          <w:sz w:val="23"/>
          <w:vertAlign w:val="baseline"/>
        </w:rPr>
        <w:t>sú</w:t>
      </w:r>
      <w:r>
        <w:rPr>
          <w:spacing w:val="11"/>
          <w:position w:val="0"/>
          <w:sz w:val="23"/>
          <w:vertAlign w:val="baseline"/>
        </w:rPr>
        <w:t xml:space="preserve"> </w:t>
      </w:r>
      <w:r>
        <w:rPr>
          <w:position w:val="0"/>
          <w:sz w:val="23"/>
          <w:vertAlign w:val="baseline"/>
        </w:rPr>
        <w:t>nie</w:t>
      </w:r>
      <w:r>
        <w:rPr>
          <w:spacing w:val="12"/>
          <w:position w:val="0"/>
          <w:sz w:val="23"/>
          <w:vertAlign w:val="baseline"/>
        </w:rPr>
        <w:t xml:space="preserve"> </w:t>
      </w:r>
      <w:r>
        <w:rPr>
          <w:position w:val="0"/>
          <w:sz w:val="23"/>
          <w:vertAlign w:val="baseline"/>
        </w:rPr>
        <w:t>zdvihnutý,</w:t>
      </w:r>
      <w:r>
        <w:rPr>
          <w:spacing w:val="11"/>
          <w:position w:val="0"/>
          <w:sz w:val="23"/>
          <w:vertAlign w:val="baseline"/>
        </w:rPr>
        <w:t xml:space="preserve"> </w:t>
      </w:r>
      <w:r>
        <w:rPr>
          <w:position w:val="0"/>
          <w:sz w:val="23"/>
          <w:vertAlign w:val="baseline"/>
        </w:rPr>
        <w:t>prečo</w:t>
      </w:r>
      <w:r>
        <w:rPr>
          <w:spacing w:val="14"/>
          <w:position w:val="0"/>
          <w:sz w:val="23"/>
          <w:vertAlign w:val="baseline"/>
        </w:rPr>
        <w:t xml:space="preserve"> </w:t>
      </w:r>
      <w:r>
        <w:rPr>
          <w:position w:val="0"/>
          <w:sz w:val="23"/>
          <w:vertAlign w:val="baseline"/>
        </w:rPr>
        <w:t>sú</w:t>
      </w:r>
      <w:r>
        <w:rPr>
          <w:spacing w:val="11"/>
          <w:position w:val="0"/>
          <w:sz w:val="23"/>
          <w:vertAlign w:val="baseline"/>
        </w:rPr>
        <w:t xml:space="preserve"> </w:t>
      </w:r>
      <w:r>
        <w:rPr>
          <w:position w:val="0"/>
          <w:sz w:val="23"/>
          <w:vertAlign w:val="baseline"/>
        </w:rPr>
        <w:t>oni</w:t>
      </w:r>
      <w:r>
        <w:rPr>
          <w:spacing w:val="14"/>
          <w:position w:val="0"/>
          <w:sz w:val="23"/>
          <w:vertAlign w:val="baseline"/>
        </w:rPr>
        <w:t xml:space="preserve"> </w:t>
      </w:r>
      <w:r>
        <w:rPr>
          <w:position w:val="0"/>
          <w:sz w:val="23"/>
          <w:vertAlign w:val="baseline"/>
        </w:rPr>
        <w:t>pokrstený</w:t>
      </w:r>
      <w:r>
        <w:rPr>
          <w:spacing w:val="14"/>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ich</w:t>
      </w:r>
      <w:r>
        <w:rPr>
          <w:spacing w:val="12"/>
          <w:position w:val="0"/>
          <w:sz w:val="23"/>
          <w:vertAlign w:val="baseline"/>
        </w:rPr>
        <w:t xml:space="preserve"> </w:t>
      </w:r>
      <w:r>
        <w:rPr>
          <w:position w:val="0"/>
          <w:sz w:val="23"/>
          <w:vertAlign w:val="baseline"/>
        </w:rPr>
        <w:t>v mene?"</w:t>
      </w:r>
      <w:r>
        <w:rPr>
          <w:spacing w:val="12"/>
          <w:position w:val="0"/>
          <w:sz w:val="23"/>
          <w:vertAlign w:val="baseline"/>
        </w:rPr>
        <w:t xml:space="preserve"> </w:t>
      </w:r>
      <w:r>
        <w:rPr>
          <w:position w:val="0"/>
          <w:sz w:val="23"/>
          <w:vertAlign w:val="baseline"/>
        </w:rPr>
        <w:t>Paul</w:t>
      </w:r>
      <w:r>
        <w:rPr>
          <w:spacing w:val="12"/>
          <w:position w:val="0"/>
          <w:sz w:val="23"/>
          <w:vertAlign w:val="baseline"/>
        </w:rPr>
        <w:t xml:space="preserve"> </w:t>
      </w:r>
      <w:r>
        <w:rPr>
          <w:position w:val="0"/>
          <w:sz w:val="23"/>
          <w:vertAlign w:val="baseline"/>
        </w:rPr>
        <w:t>robí</w:t>
      </w:r>
      <w:r>
        <w:rPr>
          <w:spacing w:val="12"/>
          <w:position w:val="0"/>
          <w:sz w:val="23"/>
          <w:vertAlign w:val="baseline"/>
        </w:rPr>
        <w:t xml:space="preserve"> </w:t>
      </w:r>
      <w:r>
        <w:rPr>
          <w:position w:val="0"/>
          <w:sz w:val="23"/>
          <w:vertAlign w:val="baseline"/>
        </w:rPr>
        <w:t>tu nenamietajte proti tejto praxi, nech už je akákoľvek, a používa ju, aby presvedčil Korinťanov, že ak áno</w:t>
      </w:r>
      <w:r>
        <w:rPr>
          <w:spacing w:val="40"/>
          <w:position w:val="0"/>
          <w:sz w:val="23"/>
          <w:vertAlign w:val="baseline"/>
        </w:rPr>
        <w:t xml:space="preserve"> </w:t>
      </w:r>
      <w:r>
        <w:rPr>
          <w:position w:val="0"/>
          <w:sz w:val="23"/>
          <w:vertAlign w:val="baseline"/>
        </w:rPr>
        <w:t>pokrstení v mene mŕtvych, musia tiež veriť vo vzkriesenie, ako ho chápe Pavol.</w:t>
      </w:r>
    </w:p>
    <w:p>
      <w:pPr>
        <w:pStyle w:val="Telotextu"/>
        <w:spacing w:lineRule="auto" w:line="242" w:before="15" w:after="0"/>
        <w:ind w:left="114" w:right="197" w:hanging="0"/>
        <w:rPr/>
      </w:pPr>
      <w:r>
        <mc:AlternateContent>
          <mc:Choice Requires="wps">
            <w:drawing>
              <wp:anchor behindDoc="1" distT="0" distB="0" distL="114300" distR="114300" simplePos="0" locked="0" layoutInCell="0" allowOverlap="1" relativeHeight="23">
                <wp:simplePos x="0" y="0"/>
                <wp:positionH relativeFrom="page">
                  <wp:posOffset>3959860</wp:posOffset>
                </wp:positionH>
                <wp:positionV relativeFrom="paragraph">
                  <wp:posOffset>599440</wp:posOffset>
                </wp:positionV>
                <wp:extent cx="49530" cy="4445"/>
                <wp:effectExtent l="0" t="0" r="0" b="0"/>
                <wp:wrapNone/>
                <wp:docPr id="48" name=""/>
                <a:graphic xmlns:a="http://schemas.openxmlformats.org/drawingml/2006/main">
                  <a:graphicData uri="http://schemas.microsoft.com/office/word/2010/wordprocessingShape">
                    <wps:wsp>
                      <wps:cNvSpPr/>
                      <wps:nvSpPr>
                        <wps:cNvPr id="28"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11.8pt;margin-top:47.2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101">
                <wp:simplePos x="0" y="0"/>
                <wp:positionH relativeFrom="page">
                  <wp:posOffset>5276850</wp:posOffset>
                </wp:positionH>
                <wp:positionV relativeFrom="paragraph">
                  <wp:posOffset>940435</wp:posOffset>
                </wp:positionV>
                <wp:extent cx="49530" cy="4445"/>
                <wp:effectExtent l="0" t="0" r="0" b="0"/>
                <wp:wrapNone/>
                <wp:docPr id="49" name=""/>
                <a:graphic xmlns:a="http://schemas.openxmlformats.org/drawingml/2006/main">
                  <a:graphicData uri="http://schemas.microsoft.com/office/word/2010/wordprocessingShape">
                    <wps:wsp>
                      <wps:cNvSpPr/>
                      <wps:nvSpPr>
                        <wps:cNvPr id="29"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15.5pt;margin-top:74.05pt;width:3.85pt;height:0.3pt;mso-wrap-style:none;v-text-anchor:middle;mso-position-horizontal-relative:page">
                <v:fill o:detectmouseclick="t" type="solid" color2="yellow"/>
                <v:stroke color="#3465a4" joinstyle="round" endcap="flat"/>
                <w10:wrap type="none"/>
              </v:rect>
            </w:pict>
          </mc:Fallback>
        </mc:AlternateContent>
      </w:r>
      <w:r>
        <w:rPr/>
        <w:t>Obrovské nádoby atramentu boli vyprázdnené v predkritických aj kritických štúdiách špekulujúcich presne o tom, čo títo korintskí kresťania robili, prečo to robili a o Pavlovom postoji k</w:t>
      </w:r>
      <w:r>
        <w:rPr>
          <w:spacing w:val="40"/>
        </w:rPr>
        <w:t xml:space="preserve"> </w:t>
      </w:r>
      <w:r>
        <w:rPr/>
        <w:t xml:space="preserve">to. Dôkladný 51-stranový prieskum názorov od druhého storočia do roku 1962 zostavil Mathis Rissi; tu nie je potrebné opakovať celú históriu. </w:t>
      </w:r>
      <w:r>
        <w:rPr>
          <w:color w:val="0000FF"/>
          <w:vertAlign w:val="superscript"/>
        </w:rPr>
        <w:t>4</w:t>
      </w:r>
      <w:r>
        <w:rPr>
          <w:color w:val="0000FF"/>
          <w:position w:val="0"/>
          <w:sz w:val="23"/>
          <w:vertAlign w:val="baseline"/>
        </w:rPr>
        <w:t xml:space="preserve"> </w:t>
      </w:r>
      <w:r>
        <w:rPr>
          <w:position w:val="0"/>
          <w:sz w:val="23"/>
          <w:vertAlign w:val="baseline"/>
        </w:rPr>
        <w:t xml:space="preserve">Súhlasím s Rissi a Hansom Conzelmannom (a v tomto prípade aj s mormónskym prorokom Josephom Smithom), že gramatika a logika pasáže poukazujú na prax zástupného krstu živej osoby v prospech mŕtvej osoby. </w:t>
      </w:r>
      <w:r>
        <w:rPr>
          <w:color w:val="0000FF"/>
          <w:vertAlign w:val="superscript"/>
        </w:rPr>
        <w:t>5</w:t>
      </w:r>
    </w:p>
    <w:p>
      <w:pPr>
        <w:pStyle w:val="Telotextu"/>
        <w:spacing w:lineRule="auto" w:line="242"/>
        <w:ind w:left="114" w:right="314" w:hanging="0"/>
        <w:rPr/>
      </w:pPr>
      <w:r>
        <w:rPr/>
        <w:t>Hlavným problémom je zistiť, kto mal nárok na takýto posmrtný príspevok. Boli Korinťania, ktorí v zastúpení krstili desiatky alebo stovky mŕtvych</w:t>
      </w:r>
    </w:p>
    <w:p>
      <w:pPr>
        <w:pStyle w:val="Telotextu"/>
        <w:spacing w:lineRule="exact" w:line="263"/>
        <w:rPr/>
      </w:pPr>
      <w:r>
        <w:rPr/>
        <w:t>koniec</w:t>
      </w:r>
      <w:r>
        <w:rPr>
          <w:spacing w:val="3"/>
        </w:rPr>
        <w:t xml:space="preserve"> </w:t>
      </w:r>
      <w:r>
        <w:rPr>
          <w:spacing w:val="-4"/>
        </w:rPr>
        <w:t>str.35</w:t>
      </w:r>
    </w:p>
    <w:p>
      <w:pPr>
        <w:pStyle w:val="Telotextu"/>
        <w:rPr>
          <w:spacing w:val="9"/>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rPr>
          <w:spacing w:val="5"/>
        </w:rPr>
      </w:pPr>
      <w:r>
        <w:rPr/>
      </w:r>
    </w:p>
    <w:p>
      <w:pPr>
        <w:pStyle w:val="Telotextu"/>
        <w:spacing w:lineRule="auto" w:line="242" w:before="64" w:after="0"/>
        <w:ind w:left="114" w:right="214" w:hanging="0"/>
        <w:rPr/>
      </w:pPr>
      <w:r>
        <mc:AlternateContent>
          <mc:Choice Requires="wps">
            <w:drawing>
              <wp:anchor behindDoc="1" distT="0" distB="0" distL="114300" distR="114300" simplePos="0" locked="0" layoutInCell="0" allowOverlap="1" relativeHeight="24">
                <wp:simplePos x="0" y="0"/>
                <wp:positionH relativeFrom="page">
                  <wp:posOffset>3453765</wp:posOffset>
                </wp:positionH>
                <wp:positionV relativeFrom="paragraph">
                  <wp:posOffset>800735</wp:posOffset>
                </wp:positionV>
                <wp:extent cx="48895" cy="4445"/>
                <wp:effectExtent l="0" t="0" r="0" b="0"/>
                <wp:wrapNone/>
                <wp:docPr id="50" name=""/>
                <a:graphic xmlns:a="http://schemas.openxmlformats.org/drawingml/2006/main">
                  <a:graphicData uri="http://schemas.microsoft.com/office/word/2010/wordprocessingShape">
                    <wps:wsp>
                      <wps:cNvSpPr/>
                      <wps:nvSpPr>
                        <wps:cNvPr id="30" name=""/>
                        <wps:cNvSpPr/>
                      </wps:nvSpPr>
                      <wps:spPr>
                        <a:xfrm>
                          <a:off x="0" y="0"/>
                          <a:ext cx="4896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71.95pt;margin-top:63.05pt;width:3.8pt;height:0.3pt;mso-wrap-style:none;v-text-anchor:middle;mso-position-horizontal-relative:page">
                <v:fill o:detectmouseclick="t" type="solid" color2="yellow"/>
                <v:stroke color="#3465a4" joinstyle="round" endcap="flat"/>
                <w10:wrap type="none"/>
              </v:rect>
            </w:pict>
          </mc:Fallback>
        </mc:AlternateContent>
      </w:r>
      <w:r>
        <w:rPr/>
        <w:t>Pohania a Židia, podobne ako Svätí neskorších dní, začali robiť o 1800 rokov neskôr? To je určite možnosť, ale je to tak cudzie Pavlovým teoretickým výrokom o účinkoch krstu a o tom, ako jednotlivci prijímajú evanjelium.</w:t>
      </w:r>
      <w:r>
        <w:rPr>
          <w:spacing w:val="18"/>
        </w:rPr>
        <w:t xml:space="preserve"> </w:t>
      </w:r>
      <w:r>
        <w:rPr/>
        <w:t>že</w:t>
      </w:r>
      <w:r>
        <w:rPr>
          <w:spacing w:val="18"/>
        </w:rPr>
        <w:t xml:space="preserve"> </w:t>
      </w:r>
      <w:r>
        <w:rPr/>
        <w:t>Považujem to za vysoko nepravdepodobné. Možno bola prax obmedzenejšia. Richard DeMaris</w:t>
      </w:r>
      <w:r>
        <w:rPr>
          <w:spacing w:val="80"/>
        </w:rPr>
        <w:t xml:space="preserve"> </w:t>
      </w:r>
      <w:r>
        <w:rPr/>
        <w:t>myslí si</w:t>
      </w:r>
      <w:r>
        <w:rPr>
          <w:spacing w:val="18"/>
        </w:rPr>
        <w:t xml:space="preserve"> </w:t>
      </w:r>
      <w:r>
        <w:rPr/>
        <w:t>že</w:t>
      </w:r>
      <w:r>
        <w:rPr>
          <w:spacing w:val="16"/>
        </w:rPr>
        <w:t xml:space="preserve"> </w:t>
      </w:r>
      <w:r>
        <w:rPr/>
        <w:t>na</w:t>
      </w:r>
      <w:r>
        <w:rPr>
          <w:spacing w:val="15"/>
        </w:rPr>
        <w:t xml:space="preserve"> </w:t>
      </w:r>
      <w:r>
        <w:rPr/>
        <w:t>zástupný</w:t>
      </w:r>
      <w:r>
        <w:rPr>
          <w:spacing w:val="15"/>
        </w:rPr>
        <w:t xml:space="preserve"> </w:t>
      </w:r>
      <w:r>
        <w:rPr/>
        <w:t>krst</w:t>
      </w:r>
      <w:r>
        <w:rPr>
          <w:spacing w:val="15"/>
        </w:rPr>
        <w:t xml:space="preserve"> </w:t>
      </w:r>
      <w:r>
        <w:rPr/>
        <w:t>bol</w:t>
      </w:r>
      <w:r>
        <w:rPr>
          <w:spacing w:val="16"/>
        </w:rPr>
        <w:t xml:space="preserve"> </w:t>
      </w:r>
      <w:r>
        <w:rPr/>
        <w:t>vykonané</w:t>
      </w:r>
      <w:r>
        <w:rPr>
          <w:spacing w:val="19"/>
        </w:rPr>
        <w:t xml:space="preserve"> </w:t>
      </w:r>
      <w:r>
        <w:rPr/>
        <w:t>pre</w:t>
      </w:r>
      <w:r>
        <w:rPr>
          <w:spacing w:val="18"/>
        </w:rPr>
        <w:t xml:space="preserve"> </w:t>
      </w:r>
      <w:r>
        <w:rPr/>
        <w:t>členov</w:t>
      </w:r>
      <w:r>
        <w:rPr>
          <w:spacing w:val="16"/>
        </w:rPr>
        <w:t xml:space="preserve"> </w:t>
      </w:r>
      <w:r>
        <w:rPr/>
        <w:t>z</w:t>
      </w:r>
      <w:r>
        <w:rPr>
          <w:spacing w:val="16"/>
        </w:rPr>
        <w:t xml:space="preserve"> </w:t>
      </w:r>
      <w:r>
        <w:rPr/>
        <w:t>na</w:t>
      </w:r>
      <w:r>
        <w:rPr>
          <w:spacing w:val="15"/>
        </w:rPr>
        <w:t xml:space="preserve"> </w:t>
      </w:r>
      <w:r>
        <w:rPr/>
        <w:t>Christian</w:t>
      </w:r>
      <w:r>
        <w:rPr>
          <w:spacing w:val="16"/>
        </w:rPr>
        <w:t xml:space="preserve"> </w:t>
      </w:r>
      <w:r>
        <w:rPr/>
        <w:t>komunity</w:t>
      </w:r>
      <w:r>
        <w:rPr>
          <w:spacing w:val="18"/>
        </w:rPr>
        <w:t xml:space="preserve"> </w:t>
      </w:r>
      <w:r>
        <w:rPr/>
        <w:t>SZO</w:t>
      </w:r>
      <w:r>
        <w:rPr>
          <w:spacing w:val="18"/>
        </w:rPr>
        <w:t xml:space="preserve"> </w:t>
      </w:r>
      <w:r>
        <w:rPr/>
        <w:t>mal</w:t>
      </w:r>
      <w:r>
        <w:rPr>
          <w:spacing w:val="16"/>
        </w:rPr>
        <w:t xml:space="preserve"> </w:t>
      </w:r>
      <w:r>
        <w:rPr/>
        <w:t xml:space="preserve">zomrel ako ďalší rituál, ktorý im mal pomôcť v posmrtnom živote. </w:t>
      </w:r>
      <w:r>
        <w:rPr>
          <w:color w:val="0000FF"/>
          <w:vertAlign w:val="superscript"/>
        </w:rPr>
        <w:t>6</w:t>
      </w:r>
      <w:r>
        <w:rPr>
          <w:color w:val="0000FF"/>
          <w:position w:val="0"/>
          <w:sz w:val="23"/>
          <w:vertAlign w:val="baseline"/>
        </w:rPr>
        <w:t xml:space="preserve"> </w:t>
      </w:r>
      <w:r>
        <w:rPr>
          <w:position w:val="0"/>
          <w:sz w:val="23"/>
          <w:vertAlign w:val="baseline"/>
        </w:rPr>
        <w:t xml:space="preserve">Tento pohľad by zarovnal Pavla s mojím čítaním orfických materiálov v Platónovi, </w:t>
      </w:r>
      <w:r>
        <w:rPr>
          <w:i/>
          <w:position w:val="0"/>
          <w:sz w:val="23"/>
          <w:vertAlign w:val="baseline"/>
        </w:rPr>
        <w:t xml:space="preserve">Rep </w:t>
      </w:r>
      <w:r>
        <w:rPr>
          <w:position w:val="0"/>
          <w:sz w:val="23"/>
          <w:vertAlign w:val="baseline"/>
        </w:rPr>
        <w:t xml:space="preserve">. 364-65 (pozri kapitolu </w:t>
      </w:r>
      <w:r>
        <w:rPr>
          <w:color w:val="0000FF"/>
          <w:position w:val="0"/>
          <w:sz w:val="23"/>
          <w:u w:val="single" w:color="0000FF"/>
          <w:vertAlign w:val="baseline"/>
        </w:rPr>
        <w:t xml:space="preserve">1 </w:t>
      </w:r>
      <w:r>
        <w:rPr>
          <w:position w:val="0"/>
          <w:sz w:val="23"/>
          <w:vertAlign w:val="baseline"/>
        </w:rPr>
        <w:t>, „Záchrana mŕtvych v kontexte ‚spásy‘“).</w:t>
      </w:r>
    </w:p>
    <w:p>
      <w:pPr>
        <w:pStyle w:val="Telotextu"/>
        <w:spacing w:lineRule="auto" w:line="242"/>
        <w:rPr/>
      </w:pPr>
      <w:r>
        <w:rPr/>
        <w:t>DeMarisova domnienka by si vyžadovala navrhnúť druhý krst pre niektorých veriacich, jeden za života a ďalší zástupný po smrti.</w:t>
      </w:r>
    </w:p>
    <w:p>
      <w:pPr>
        <w:pStyle w:val="Telotextu"/>
        <w:spacing w:lineRule="auto" w:line="240"/>
        <w:ind w:left="114" w:right="169" w:hanging="0"/>
        <w:rPr/>
      </w:pPr>
      <w:r>
        <mc:AlternateContent>
          <mc:Choice Requires="wps">
            <w:drawing>
              <wp:anchor behindDoc="1" distT="0" distB="0" distL="114300" distR="114300" simplePos="0" locked="0" layoutInCell="0" allowOverlap="1" relativeHeight="25">
                <wp:simplePos x="0" y="0"/>
                <wp:positionH relativeFrom="page">
                  <wp:posOffset>955675</wp:posOffset>
                </wp:positionH>
                <wp:positionV relativeFrom="paragraph">
                  <wp:posOffset>589915</wp:posOffset>
                </wp:positionV>
                <wp:extent cx="49530" cy="4445"/>
                <wp:effectExtent l="0" t="0" r="0" b="0"/>
                <wp:wrapNone/>
                <wp:docPr id="51" name=""/>
                <a:graphic xmlns:a="http://schemas.openxmlformats.org/drawingml/2006/main">
                  <a:graphicData uri="http://schemas.microsoft.com/office/word/2010/wordprocessingShape">
                    <wps:wsp>
                      <wps:cNvSpPr/>
                      <wps:nvSpPr>
                        <wps:cNvPr id="3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75.25pt;margin-top:46.4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26">
                <wp:simplePos x="0" y="0"/>
                <wp:positionH relativeFrom="page">
                  <wp:posOffset>2193925</wp:posOffset>
                </wp:positionH>
                <wp:positionV relativeFrom="paragraph">
                  <wp:posOffset>1101090</wp:posOffset>
                </wp:positionV>
                <wp:extent cx="49530" cy="4445"/>
                <wp:effectExtent l="0" t="0" r="0" b="0"/>
                <wp:wrapNone/>
                <wp:docPr id="52" name=""/>
                <a:graphic xmlns:a="http://schemas.openxmlformats.org/drawingml/2006/main">
                  <a:graphicData uri="http://schemas.microsoft.com/office/word/2010/wordprocessingShape">
                    <wps:wsp>
                      <wps:cNvSpPr/>
                      <wps:nvSpPr>
                        <wps:cNvPr id="32"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72.75pt;margin-top:86.7pt;width:3.85pt;height:0.3pt;mso-wrap-style:none;v-text-anchor:middle;mso-position-horizontal-relative:page">
                <v:fill o:detectmouseclick="t" type="solid" color2="yellow"/>
                <v:stroke color="#3465a4" joinstyle="round" endcap="flat"/>
                <w10:wrap type="none"/>
              </v:rect>
            </w:pict>
          </mc:Fallback>
        </mc:AlternateContent>
      </w:r>
      <w:r>
        <w:rPr/>
        <w:t>Rissi</w:t>
      </w:r>
      <w:r>
        <w:rPr>
          <w:spacing w:val="14"/>
        </w:rPr>
        <w:t xml:space="preserve"> </w:t>
      </w:r>
      <w:r>
        <w:rPr/>
        <w:t>priazne</w:t>
      </w:r>
      <w:r>
        <w:rPr>
          <w:spacing w:val="12"/>
        </w:rPr>
        <w:t xml:space="preserve"> </w:t>
      </w:r>
      <w:r>
        <w:rPr/>
        <w:t>an</w:t>
      </w:r>
      <w:r>
        <w:rPr>
          <w:spacing w:val="14"/>
        </w:rPr>
        <w:t xml:space="preserve"> </w:t>
      </w:r>
      <w:r>
        <w:rPr/>
        <w:t>výklad</w:t>
      </w:r>
      <w:r>
        <w:rPr>
          <w:spacing w:val="15"/>
        </w:rPr>
        <w:t xml:space="preserve"> </w:t>
      </w:r>
      <w:r>
        <w:rPr/>
        <w:t>Zavrieť</w:t>
      </w:r>
      <w:r>
        <w:rPr>
          <w:spacing w:val="14"/>
        </w:rPr>
        <w:t xml:space="preserve"> </w:t>
      </w:r>
      <w:r>
        <w:rPr/>
        <w:t>do</w:t>
      </w:r>
      <w:r>
        <w:rPr>
          <w:spacing w:val="14"/>
        </w:rPr>
        <w:t xml:space="preserve"> </w:t>
      </w:r>
      <w:r>
        <w:rPr/>
        <w:t>že</w:t>
      </w:r>
      <w:r>
        <w:rPr>
          <w:spacing w:val="12"/>
        </w:rPr>
        <w:t xml:space="preserve"> </w:t>
      </w:r>
      <w:r>
        <w:rPr/>
        <w:t>z</w:t>
      </w:r>
      <w:r>
        <w:rPr>
          <w:spacing w:val="11"/>
        </w:rPr>
        <w:t xml:space="preserve"> </w:t>
      </w:r>
      <w:r>
        <w:rPr/>
        <w:t>na</w:t>
      </w:r>
      <w:r>
        <w:rPr>
          <w:spacing w:val="11"/>
        </w:rPr>
        <w:t xml:space="preserve"> </w:t>
      </w:r>
      <w:r>
        <w:rPr/>
        <w:t>Marcioniti</w:t>
      </w:r>
      <w:r>
        <w:rPr>
          <w:spacing w:val="12"/>
        </w:rPr>
        <w:t xml:space="preserve"> </w:t>
      </w:r>
      <w:r>
        <w:rPr/>
        <w:t>ako</w:t>
      </w:r>
      <w:r>
        <w:rPr>
          <w:spacing w:val="14"/>
        </w:rPr>
        <w:t xml:space="preserve"> </w:t>
      </w:r>
      <w:r>
        <w:rPr/>
        <w:t>nahlásené</w:t>
      </w:r>
      <w:r>
        <w:rPr>
          <w:spacing w:val="12"/>
        </w:rPr>
        <w:t xml:space="preserve"> </w:t>
      </w:r>
      <w:r>
        <w:rPr/>
        <w:t>v</w:t>
      </w:r>
      <w:r>
        <w:rPr>
          <w:spacing w:val="12"/>
        </w:rPr>
        <w:t xml:space="preserve"> </w:t>
      </w:r>
      <w:r>
        <w:rPr/>
        <w:t>John</w:t>
      </w:r>
      <w:r>
        <w:rPr>
          <w:spacing w:val="12"/>
        </w:rPr>
        <w:t xml:space="preserve"> </w:t>
      </w:r>
      <w:r>
        <w:rPr/>
        <w:t>Chrysostom</w:t>
      </w:r>
      <w:r>
        <w:rPr>
          <w:spacing w:val="11"/>
        </w:rPr>
        <w:t xml:space="preserve"> </w:t>
      </w:r>
      <w:r>
        <w:rPr/>
        <w:t>(fl.</w:t>
      </w:r>
      <w:r>
        <w:rPr>
          <w:spacing w:val="14"/>
        </w:rPr>
        <w:t xml:space="preserve"> </w:t>
      </w:r>
      <w:r>
        <w:rPr/>
        <w:t xml:space="preserve">386-403 c.e.), </w:t>
      </w:r>
      <w:r>
        <w:rPr>
          <w:i/>
        </w:rPr>
        <w:t xml:space="preserve">Hom. v Epist. ad I Kor. </w:t>
      </w:r>
      <w:r>
        <w:rPr/>
        <w:t>40.1: Krst za mŕtvych bol vykonaný v Korinte pre tých, ktorí sa stali</w:t>
      </w:r>
      <w:r>
        <w:rPr>
          <w:spacing w:val="17"/>
        </w:rPr>
        <w:t xml:space="preserve"> </w:t>
      </w:r>
      <w:r>
        <w:rPr/>
        <w:t>do</w:t>
      </w:r>
      <w:r>
        <w:rPr>
          <w:spacing w:val="15"/>
        </w:rPr>
        <w:t xml:space="preserve"> </w:t>
      </w:r>
      <w:r>
        <w:rPr/>
        <w:t>zomrieť pri príprave</w:t>
      </w:r>
      <w:r>
        <w:rPr>
          <w:spacing w:val="17"/>
        </w:rPr>
        <w:t xml:space="preserve"> </w:t>
      </w:r>
      <w:r>
        <w:rPr/>
        <w:t>na krst (tj tí, ktorí v</w:t>
      </w:r>
      <w:r>
        <w:rPr>
          <w:spacing w:val="17"/>
        </w:rPr>
        <w:t xml:space="preserve"> </w:t>
      </w:r>
      <w:r>
        <w:rPr/>
        <w:t>neskôr</w:t>
      </w:r>
      <w:r>
        <w:rPr>
          <w:spacing w:val="15"/>
        </w:rPr>
        <w:t xml:space="preserve"> </w:t>
      </w:r>
      <w:r>
        <w:rPr/>
        <w:t>krát</w:t>
      </w:r>
      <w:r>
        <w:rPr>
          <w:spacing w:val="15"/>
        </w:rPr>
        <w:t xml:space="preserve"> </w:t>
      </w:r>
      <w:r>
        <w:rPr/>
        <w:t>by</w:t>
      </w:r>
      <w:r>
        <w:rPr>
          <w:spacing w:val="15"/>
        </w:rPr>
        <w:t xml:space="preserve"> </w:t>
      </w:r>
      <w:r>
        <w:rPr/>
        <w:t>byť</w:t>
      </w:r>
      <w:r>
        <w:rPr>
          <w:spacing w:val="17"/>
        </w:rPr>
        <w:t xml:space="preserve"> </w:t>
      </w:r>
      <w:r>
        <w:rPr/>
        <w:t>volal</w:t>
      </w:r>
      <w:r>
        <w:rPr>
          <w:spacing w:val="17"/>
        </w:rPr>
        <w:t xml:space="preserve"> </w:t>
      </w:r>
      <w:r>
        <w:rPr/>
        <w:t xml:space="preserve">katechumeni). </w:t>
      </w:r>
      <w:r>
        <w:rPr>
          <w:color w:val="0000FF"/>
          <w:vertAlign w:val="superscript"/>
        </w:rPr>
        <w:t>7</w:t>
      </w:r>
      <w:r>
        <w:rPr>
          <w:color w:val="0000FF"/>
          <w:position w:val="0"/>
          <w:sz w:val="23"/>
          <w:vertAlign w:val="baseline"/>
        </w:rPr>
        <w:t xml:space="preserve"> </w:t>
      </w:r>
      <w:r>
        <w:rPr>
          <w:position w:val="0"/>
          <w:sz w:val="23"/>
          <w:vertAlign w:val="baseline"/>
        </w:rPr>
        <w:t>Marcioniti boli nasledovníkmi Marciona, kresťana oddaného pavlovským textom, ktorého iní kresťania v Ríme považovali za heretika cca. 140 c .e . Pre „mainstreamových“ kresťanov bola najnepriaznivejšia Marcionova viera, že bohom Starého zákona nebol Boh, ktorého zjavil Ježiš, ale skôr boh.</w:t>
      </w:r>
      <w:r>
        <w:rPr>
          <w:spacing w:val="21"/>
          <w:position w:val="0"/>
          <w:sz w:val="23"/>
          <w:vertAlign w:val="baseline"/>
        </w:rPr>
        <w:t xml:space="preserve"> </w:t>
      </w:r>
      <w:r>
        <w:rPr>
          <w:position w:val="0"/>
          <w:sz w:val="23"/>
          <w:vertAlign w:val="baseline"/>
        </w:rPr>
        <w:t xml:space="preserve">podradný demiurg. </w:t>
      </w:r>
      <w:r>
        <w:rPr>
          <w:color w:val="0000FF"/>
          <w:vertAlign w:val="superscript"/>
        </w:rPr>
        <w:t>8</w:t>
      </w:r>
      <w:r>
        <w:rPr>
          <w:color w:val="0000FF"/>
          <w:position w:val="0"/>
          <w:sz w:val="23"/>
          <w:vertAlign w:val="baseline"/>
        </w:rPr>
        <w:t xml:space="preserve"> </w:t>
      </w:r>
      <w:r>
        <w:rPr>
          <w:position w:val="0"/>
          <w:sz w:val="23"/>
          <w:vertAlign w:val="baseline"/>
        </w:rPr>
        <w:t>Podľa Chryzostoma, ak katechumen z Marcionitu zomrel pred krstom,</w:t>
      </w:r>
      <w:r>
        <w:rPr>
          <w:spacing w:val="80"/>
          <w:position w:val="0"/>
          <w:sz w:val="23"/>
          <w:vertAlign w:val="baseline"/>
        </w:rPr>
        <w:t xml:space="preserve"> </w:t>
      </w:r>
      <w:r>
        <w:rPr>
          <w:position w:val="0"/>
          <w:sz w:val="23"/>
          <w:vertAlign w:val="baseline"/>
        </w:rPr>
        <w:t>an</w:t>
      </w:r>
      <w:r>
        <w:rPr>
          <w:spacing w:val="18"/>
          <w:position w:val="0"/>
          <w:sz w:val="23"/>
          <w:vertAlign w:val="baseline"/>
        </w:rPr>
        <w:t xml:space="preserve"> </w:t>
      </w:r>
      <w:r>
        <w:rPr>
          <w:position w:val="0"/>
          <w:sz w:val="23"/>
          <w:vertAlign w:val="baseline"/>
        </w:rPr>
        <w:t>už pokrstený</w:t>
      </w:r>
      <w:r>
        <w:rPr>
          <w:spacing w:val="18"/>
          <w:position w:val="0"/>
          <w:sz w:val="23"/>
          <w:vertAlign w:val="baseline"/>
        </w:rPr>
        <w:t xml:space="preserve"> </w:t>
      </w:r>
      <w:r>
        <w:rPr>
          <w:position w:val="0"/>
          <w:sz w:val="23"/>
          <w:vertAlign w:val="baseline"/>
        </w:rPr>
        <w:t>žijúci</w:t>
      </w:r>
      <w:r>
        <w:rPr>
          <w:spacing w:val="18"/>
          <w:position w:val="0"/>
          <w:sz w:val="23"/>
          <w:vertAlign w:val="baseline"/>
        </w:rPr>
        <w:t xml:space="preserve"> </w:t>
      </w:r>
      <w:r>
        <w:rPr>
          <w:position w:val="0"/>
          <w:sz w:val="23"/>
          <w:vertAlign w:val="baseline"/>
        </w:rPr>
        <w:t>Marcionit</w:t>
      </w:r>
      <w:r>
        <w:rPr>
          <w:spacing w:val="18"/>
          <w:position w:val="0"/>
          <w:sz w:val="23"/>
          <w:vertAlign w:val="baseline"/>
        </w:rPr>
        <w:t xml:space="preserve"> </w:t>
      </w:r>
      <w:r>
        <w:rPr>
          <w:position w:val="0"/>
          <w:sz w:val="23"/>
          <w:vertAlign w:val="baseline"/>
        </w:rPr>
        <w:t>by</w:t>
      </w:r>
      <w:r>
        <w:rPr>
          <w:spacing w:val="16"/>
          <w:position w:val="0"/>
          <w:sz w:val="23"/>
          <w:vertAlign w:val="baseline"/>
        </w:rPr>
        <w:t xml:space="preserve"> </w:t>
      </w:r>
      <w:r>
        <w:rPr>
          <w:position w:val="0"/>
          <w:sz w:val="23"/>
          <w:vertAlign w:val="baseline"/>
        </w:rPr>
        <w:t>byť</w:t>
      </w:r>
      <w:r>
        <w:rPr>
          <w:spacing w:val="15"/>
          <w:position w:val="0"/>
          <w:sz w:val="23"/>
          <w:vertAlign w:val="baseline"/>
        </w:rPr>
        <w:t xml:space="preserve"> </w:t>
      </w:r>
      <w:r>
        <w:rPr>
          <w:position w:val="0"/>
          <w:sz w:val="23"/>
          <w:vertAlign w:val="baseline"/>
        </w:rPr>
        <w:t>umiestnené pod</w:t>
      </w:r>
      <w:r>
        <w:rPr>
          <w:spacing w:val="18"/>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gauč</w:t>
      </w:r>
      <w:r>
        <w:rPr>
          <w:spacing w:val="18"/>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ktoré</w:t>
      </w:r>
      <w:r>
        <w:rPr>
          <w:spacing w:val="15"/>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mŕtvolu</w:t>
      </w:r>
      <w:r>
        <w:rPr>
          <w:spacing w:val="16"/>
          <w:position w:val="0"/>
          <w:sz w:val="23"/>
          <w:vertAlign w:val="baseline"/>
        </w:rPr>
        <w:t xml:space="preserve"> </w:t>
      </w:r>
      <w:r>
        <w:rPr>
          <w:position w:val="0"/>
          <w:sz w:val="23"/>
          <w:vertAlign w:val="baseline"/>
        </w:rPr>
        <w:t>bol</w:t>
      </w:r>
      <w:r>
        <w:rPr>
          <w:spacing w:val="18"/>
          <w:position w:val="0"/>
          <w:sz w:val="23"/>
          <w:vertAlign w:val="baseline"/>
        </w:rPr>
        <w:t xml:space="preserve"> </w:t>
      </w:r>
      <w:r>
        <w:rPr>
          <w:position w:val="0"/>
          <w:sz w:val="23"/>
          <w:vertAlign w:val="baseline"/>
        </w:rPr>
        <w:t>položený;</w:t>
      </w:r>
      <w:r>
        <w:rPr>
          <w:spacing w:val="16"/>
          <w:position w:val="0"/>
          <w:sz w:val="23"/>
          <w:vertAlign w:val="baseline"/>
        </w:rPr>
        <w:t xml:space="preserve"> </w:t>
      </w:r>
      <w:r>
        <w:rPr>
          <w:position w:val="0"/>
          <w:sz w:val="23"/>
          <w:vertAlign w:val="baseline"/>
        </w:rPr>
        <w:t>on alebo ona by odpovedali na krstnú otázku v mene mŕtvoly; a potom bola živá osoba pokrstená</w:t>
      </w:r>
      <w:r>
        <w:rPr>
          <w:spacing w:val="16"/>
          <w:position w:val="0"/>
          <w:sz w:val="23"/>
          <w:vertAlign w:val="baseline"/>
        </w:rPr>
        <w:t xml:space="preserve"> </w:t>
      </w:r>
      <w:r>
        <w:rPr>
          <w:position w:val="0"/>
          <w:sz w:val="23"/>
          <w:vertAlign w:val="baseline"/>
        </w:rPr>
        <w:t>s</w:t>
      </w:r>
      <w:r>
        <w:rPr>
          <w:spacing w:val="16"/>
          <w:position w:val="0"/>
          <w:sz w:val="23"/>
          <w:vertAlign w:val="baseline"/>
        </w:rPr>
        <w:t xml:space="preserve"> </w:t>
      </w:r>
      <w:r>
        <w:rPr>
          <w:position w:val="0"/>
          <w:sz w:val="23"/>
          <w:vertAlign w:val="baseline"/>
        </w:rPr>
        <w:t>voda,</w:t>
      </w:r>
      <w:r>
        <w:rPr>
          <w:spacing w:val="15"/>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výhod</w:t>
      </w:r>
      <w:r>
        <w:rPr>
          <w:spacing w:val="15"/>
          <w:position w:val="0"/>
          <w:sz w:val="23"/>
          <w:vertAlign w:val="baseline"/>
        </w:rPr>
        <w:t xml:space="preserve"> </w:t>
      </w:r>
      <w:r>
        <w:rPr>
          <w:position w:val="0"/>
          <w:sz w:val="23"/>
          <w:vertAlign w:val="baseline"/>
        </w:rPr>
        <w:t>narastajúce</w:t>
      </w:r>
      <w:r>
        <w:rPr>
          <w:spacing w:val="16"/>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mŕtvy</w:t>
      </w:r>
      <w:r>
        <w:rPr>
          <w:spacing w:val="15"/>
          <w:position w:val="0"/>
          <w:sz w:val="23"/>
          <w:vertAlign w:val="baseline"/>
        </w:rPr>
        <w:t xml:space="preserve"> </w:t>
      </w:r>
      <w:r>
        <w:rPr>
          <w:position w:val="0"/>
          <w:sz w:val="23"/>
          <w:vertAlign w:val="baseline"/>
        </w:rPr>
        <w:t>osoba.</w:t>
      </w:r>
      <w:r>
        <w:rPr>
          <w:spacing w:val="14"/>
          <w:position w:val="0"/>
          <w:sz w:val="23"/>
          <w:vertAlign w:val="baseline"/>
        </w:rPr>
        <w:t xml:space="preserve"> </w:t>
      </w:r>
      <w:r>
        <w:rPr>
          <w:position w:val="0"/>
          <w:sz w:val="23"/>
          <w:vertAlign w:val="baseline"/>
        </w:rPr>
        <w:t>In</w:t>
      </w:r>
      <w:r>
        <w:rPr>
          <w:spacing w:val="15"/>
          <w:position w:val="0"/>
          <w:sz w:val="23"/>
          <w:vertAlign w:val="baseline"/>
        </w:rPr>
        <w:t xml:space="preserve"> </w:t>
      </w:r>
      <w:r>
        <w:rPr>
          <w:position w:val="0"/>
          <w:sz w:val="23"/>
          <w:vertAlign w:val="baseline"/>
        </w:rPr>
        <w:t>kontrast</w:t>
      </w:r>
      <w:r>
        <w:rPr>
          <w:spacing w:val="14"/>
          <w:position w:val="0"/>
          <w:sz w:val="23"/>
          <w:vertAlign w:val="baseline"/>
        </w:rPr>
        <w:t xml:space="preserve"> </w:t>
      </w:r>
      <w:r>
        <w:rPr>
          <w:position w:val="0"/>
          <w:sz w:val="23"/>
          <w:vertAlign w:val="baseline"/>
        </w:rPr>
        <w:t>do</w:t>
      </w:r>
      <w:r>
        <w:rPr>
          <w:spacing w:val="16"/>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mormónsky</w:t>
      </w:r>
      <w:r>
        <w:rPr>
          <w:spacing w:val="16"/>
          <w:position w:val="0"/>
          <w:sz w:val="23"/>
          <w:vertAlign w:val="baseline"/>
        </w:rPr>
        <w:t xml:space="preserve"> </w:t>
      </w:r>
      <w:r>
        <w:rPr>
          <w:position w:val="0"/>
          <w:sz w:val="23"/>
          <w:vertAlign w:val="baseline"/>
        </w:rPr>
        <w:t>krst</w:t>
      </w:r>
      <w:r>
        <w:rPr>
          <w:spacing w:val="13"/>
          <w:position w:val="0"/>
          <w:sz w:val="23"/>
          <w:vertAlign w:val="baseline"/>
        </w:rPr>
        <w:t xml:space="preserve"> </w:t>
      </w:r>
      <w:r>
        <w:rPr>
          <w:position w:val="0"/>
          <w:sz w:val="23"/>
          <w:vertAlign w:val="baseline"/>
        </w:rPr>
        <w:t>v zastúpení, podľa Zlatoústej správy Marcioniti používali obrad striedmo a len pre jednotlivcov, ktorí prejavili jasnú túžbu dať sa pokrstiť ešte nažive.</w:t>
      </w:r>
    </w:p>
    <w:p>
      <w:pPr>
        <w:pStyle w:val="Telotextu"/>
        <w:spacing w:lineRule="auto" w:line="240" w:before="5" w:after="0"/>
        <w:ind w:left="114" w:right="197" w:hanging="0"/>
        <w:rPr/>
      </w:pPr>
      <w:r>
        <w:rPr/>
        <w:t>V mojom</w:t>
      </w:r>
      <w:r>
        <w:rPr>
          <w:spacing w:val="11"/>
        </w:rPr>
        <w:t xml:space="preserve"> </w:t>
      </w:r>
      <w:r>
        <w:rPr/>
        <w:t>názor, takýto výklad je najlogickejším vysvetlením</w:t>
      </w:r>
      <w:r>
        <w:rPr>
          <w:spacing w:val="11"/>
        </w:rPr>
        <w:t xml:space="preserve"> </w:t>
      </w:r>
      <w:r>
        <w:rPr/>
        <w:t>pre uvedenú pôvodnú prax</w:t>
      </w:r>
      <w:r>
        <w:rPr>
          <w:spacing w:val="11"/>
        </w:rPr>
        <w:t xml:space="preserve"> </w:t>
      </w:r>
      <w:r>
        <w:rPr/>
        <w:t>v</w:t>
      </w:r>
      <w:r>
        <w:rPr>
          <w:spacing w:val="80"/>
        </w:rPr>
        <w:t xml:space="preserve"> </w:t>
      </w:r>
      <w:r>
        <w:rPr/>
        <w:t>1 Kor. 15:29, pretože to pomáha vysvetliť, prečo to Pavol mohol schváliť: Je to posmrtná pečať viery</w:t>
      </w:r>
      <w:r>
        <w:rPr>
          <w:spacing w:val="40"/>
        </w:rPr>
        <w:t xml:space="preserve"> </w:t>
      </w:r>
      <w:r>
        <w:rPr/>
        <w:t>ktorý už bol v živote prítomný. Predtým v tom istom liste, keď sa Pavol pokúšal vysporiadať sa s frakciami, ktoré vznikli v korintskej komunite, Pavol naznačuje, že nepokrstil všetkých svojich konvertitov, ani to nerobil vždy ako samozrejmosť: „Ďakujem Bohu, že som pokrstil nikto z vás okrem Krispa a Gaia, aby nikto nemohol povedať, že ste boli pokrstení v mojom mene. (Ja som krstil rodinu Stephanasa; okrem toho neviem, či som krstil ešte niekoho iného.) Lebo Kristus neposlal aby som krstil, ale aby som ohlasoval evanjelium, a nie s výrečnou múdrosťou, aby Kristov kríž nevyčerpal svoju moc“ (1 Kor 1,14-17).</w:t>
      </w:r>
    </w:p>
    <w:p>
      <w:pPr>
        <w:pStyle w:val="Telotextu"/>
        <w:spacing w:lineRule="auto" w:line="240" w:before="10" w:after="0"/>
        <w:ind w:left="114" w:right="197" w:hanging="0"/>
        <w:rPr/>
      </w:pPr>
      <w:r>
        <w:rPr/>
        <w:t>Je ľahké si predstaviť, že pisateľ týchto riadkov umožňuje posmrtný zástupný krst, pokiaľ príjemca prijal zachraňujúce evanjelium ešte za života. Pavol zjavne prenechal krst mnohých svojich konvertitov iným, tak prečo im nedovoliť, aby boli pokrstení posmrtne, ak by to bolo nevyhnutné? To tiež dobre zapadá do celkového argumentu, ktorý Pavol uvádza</w:t>
      </w:r>
    </w:p>
    <w:p>
      <w:pPr>
        <w:pStyle w:val="Telotextu"/>
        <w:spacing w:before="6" w:after="0"/>
        <w:rPr/>
      </w:pPr>
      <w:r>
        <w:rPr/>
        <w:t>koniec</w:t>
      </w:r>
      <w:r>
        <w:rPr>
          <w:spacing w:val="3"/>
        </w:rPr>
        <w:t xml:space="preserve"> </w:t>
      </w:r>
      <w:r>
        <w:rPr>
          <w:spacing w:val="-4"/>
        </w:rPr>
        <w:t>str.36</w:t>
      </w:r>
    </w:p>
    <w:p>
      <w:pPr>
        <w:pStyle w:val="Telotextu"/>
        <w:spacing w:before="3" w:after="0"/>
        <w:rPr>
          <w:spacing w:val="9"/>
        </w:rPr>
      </w:pPr>
      <w:r>
        <w:rPr/>
      </w:r>
    </w:p>
    <w:p>
      <w:pPr>
        <w:pStyle w:val="Telotextu"/>
        <w:spacing w:before="4"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5" w:after="0"/>
        <w:ind w:left="114" w:right="197" w:hanging="0"/>
        <w:rPr/>
      </w:pPr>
      <w:r>
        <w:rPr/>
        <w:t>v 1 Kor. 15: Zástupný krst má zmysel len vtedy, ak beneficienti (už členovia komunity) jedného dňa vstanú z mŕtvych (15,23). Ďalším argumentom, ktorý podporuje tento názor, je úloha zástupného konania v pavlínskej teológii všeobecne. Samotné Pavlovo náboženstvo bolo založené na zástupných spásonosných účinkoch utrpenia a smrti Ježiša (1. Kor. 15:3; Rim. 3:25). Navyše, buď Pavol, alebo jeho blízky nasledovník napísal, že Pavlove vlastné utrpenia „dopĺňajú to, čo chýba Kristovmu trápeniu pre jeho telo, cirkev“ (Kol 1:24). Vzhľadom na túto hlbokú diskusiu o tom, že jedna osoba zastupuje druhú v rámci pavlínskej teológie, nie je ťažké si predstaviť, že komunita pavlínov praktizuje zástupný krst za tých, ktorí zomreli „vo viere“, ale bez krstu. V iných súvislostiach Pavol zdôrazňuje transformačnú centrálnosť krstu (Rim 6:3-6; Gal 3:27; 1Kor 12:13) a tieto pasáže slúžia na posilnenie môjho záveru. Pavol zdôrazňoval Korinťanom životne dôležitý význam krstu, ale nedohliadol na to, aby boli pokrstení všetci jeho obrátení. Keď teda niektorí z obrátených zomreli pred krstom, Korinťania urobili</w:t>
      </w:r>
      <w:r>
        <w:rPr>
          <w:spacing w:val="13"/>
        </w:rPr>
        <w:t xml:space="preserve"> </w:t>
      </w:r>
      <w:r>
        <w:rPr/>
        <w:t>samozrejme</w:t>
      </w:r>
      <w:r>
        <w:rPr>
          <w:spacing w:val="14"/>
        </w:rPr>
        <w:t xml:space="preserve"> </w:t>
      </w:r>
      <w:r>
        <w:rPr/>
        <w:t>že</w:t>
      </w:r>
      <w:r>
        <w:rPr>
          <w:spacing w:val="14"/>
        </w:rPr>
        <w:t xml:space="preserve"> </w:t>
      </w:r>
      <w:r>
        <w:rPr/>
        <w:t>na</w:t>
      </w:r>
      <w:r>
        <w:rPr>
          <w:spacing w:val="13"/>
        </w:rPr>
        <w:t xml:space="preserve"> </w:t>
      </w:r>
      <w:r>
        <w:rPr/>
        <w:t>zosnulý</w:t>
      </w:r>
      <w:r>
        <w:rPr>
          <w:spacing w:val="14"/>
        </w:rPr>
        <w:t xml:space="preserve"> </w:t>
      </w:r>
      <w:r>
        <w:rPr/>
        <w:t>urobil</w:t>
      </w:r>
      <w:r>
        <w:rPr>
          <w:spacing w:val="14"/>
        </w:rPr>
        <w:t xml:space="preserve"> </w:t>
      </w:r>
      <w:r>
        <w:rPr/>
        <w:t>nie</w:t>
      </w:r>
      <w:r>
        <w:rPr>
          <w:spacing w:val="13"/>
        </w:rPr>
        <w:t xml:space="preserve"> </w:t>
      </w:r>
      <w:r>
        <w:rPr/>
        <w:t>stratiť</w:t>
      </w:r>
      <w:r>
        <w:rPr>
          <w:spacing w:val="14"/>
        </w:rPr>
        <w:t xml:space="preserve"> </w:t>
      </w:r>
      <w:r>
        <w:rPr/>
        <w:t>von na</w:t>
      </w:r>
      <w:r>
        <w:rPr>
          <w:spacing w:val="15"/>
        </w:rPr>
        <w:t xml:space="preserve"> </w:t>
      </w:r>
      <w:r>
        <w:rPr/>
        <w:t>na</w:t>
      </w:r>
      <w:r>
        <w:rPr>
          <w:spacing w:val="12"/>
        </w:rPr>
        <w:t xml:space="preserve"> </w:t>
      </w:r>
      <w:r>
        <w:rPr/>
        <w:t>výhod</w:t>
      </w:r>
      <w:r>
        <w:rPr>
          <w:spacing w:val="12"/>
        </w:rPr>
        <w:t xml:space="preserve"> </w:t>
      </w:r>
      <w:r>
        <w:rPr/>
        <w:t>z</w:t>
      </w:r>
      <w:r>
        <w:rPr>
          <w:spacing w:val="12"/>
        </w:rPr>
        <w:t xml:space="preserve"> </w:t>
      </w:r>
      <w:r>
        <w:rPr/>
        <w:t>že</w:t>
      </w:r>
      <w:r>
        <w:rPr>
          <w:spacing w:val="14"/>
        </w:rPr>
        <w:t xml:space="preserve"> </w:t>
      </w:r>
      <w:r>
        <w:rPr/>
        <w:t>šetrenie</w:t>
      </w:r>
      <w:r>
        <w:rPr>
          <w:spacing w:val="15"/>
        </w:rPr>
        <w:t xml:space="preserve"> </w:t>
      </w:r>
      <w:r>
        <w:rPr/>
        <w:t>rituál</w:t>
      </w:r>
      <w:r>
        <w:rPr>
          <w:spacing w:val="13"/>
        </w:rPr>
        <w:t xml:space="preserve"> </w:t>
      </w:r>
      <w:r>
        <w:rPr/>
        <w:t>podľa</w:t>
      </w:r>
      <w:r>
        <w:rPr>
          <w:spacing w:val="14"/>
        </w:rPr>
        <w:t xml:space="preserve"> </w:t>
      </w:r>
      <w:r>
        <w:rPr/>
        <w:t>udeliť im zástupný posmrtný krst.</w:t>
      </w:r>
    </w:p>
    <w:p>
      <w:pPr>
        <w:pStyle w:val="Telotextu"/>
        <w:spacing w:lineRule="auto" w:line="242" w:before="64" w:after="0"/>
        <w:ind w:left="114" w:right="244" w:hanging="0"/>
        <w:rPr/>
      </w:pPr>
      <w:r>
        <w:rPr/>
        <w:t>Niekto môže oprávnene spochybňovať Jána Zlatoústeho ako zdroj praktík marciónskych kresťanov, ktorých považoval za heretikov, ale pozorné čítanie dvoch Tertuliánových textov, asi 200 rokov pred Zlatoústym, môže poslúžiť na potvrdenie obrazu, ktorý namaľoval neskorší autora. Tertulián sa odvoláva na 1. Kor. 15:29</w:t>
      </w:r>
      <w:r>
        <w:rPr>
          <w:spacing w:val="40"/>
        </w:rPr>
        <w:t xml:space="preserve"> </w:t>
      </w:r>
      <w:r>
        <w:rPr/>
        <w:t xml:space="preserve">na dvoch miestach. V skoršom texte </w:t>
      </w:r>
      <w:r>
        <w:rPr>
          <w:i/>
        </w:rPr>
        <w:t xml:space="preserve">De Resurrectione Carnis 48.11 </w:t>
      </w:r>
      <w:r>
        <w:rPr/>
        <w:t>pripúšťa, že možno niektorí v Korinte</w:t>
      </w:r>
      <w:r>
        <w:rPr>
          <w:spacing w:val="40"/>
        </w:rPr>
        <w:t xml:space="preserve"> </w:t>
      </w:r>
      <w:r>
        <w:rPr/>
        <w:t>bol pokrstený v mene mŕtvych a podobne ako sám Pavol túto skutočnosť ďalej používa na argumentáciu za konkrétne pochopenie podstaty vzkriesenia:</w:t>
      </w:r>
    </w:p>
    <w:p>
      <w:pPr>
        <w:pStyle w:val="Telotextu"/>
        <w:spacing w:lineRule="auto" w:line="240"/>
        <w:ind w:left="114" w:right="244" w:hanging="0"/>
        <w:rPr/>
      </w:pPr>
      <w:r>
        <mc:AlternateContent>
          <mc:Choice Requires="wps">
            <w:drawing>
              <wp:anchor behindDoc="1" distT="0" distB="0" distL="114300" distR="114300" simplePos="0" locked="0" layoutInCell="0" allowOverlap="1" relativeHeight="27">
                <wp:simplePos x="0" y="0"/>
                <wp:positionH relativeFrom="page">
                  <wp:posOffset>1634490</wp:posOffset>
                </wp:positionH>
                <wp:positionV relativeFrom="paragraph">
                  <wp:posOffset>1101090</wp:posOffset>
                </wp:positionV>
                <wp:extent cx="49530" cy="4445"/>
                <wp:effectExtent l="0" t="0" r="0" b="0"/>
                <wp:wrapNone/>
                <wp:docPr id="53" name=""/>
                <a:graphic xmlns:a="http://schemas.openxmlformats.org/drawingml/2006/main">
                  <a:graphicData uri="http://schemas.microsoft.com/office/word/2010/wordprocessingShape">
                    <wps:wsp>
                      <wps:cNvSpPr/>
                      <wps:nvSpPr>
                        <wps:cNvPr id="33"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28.7pt;margin-top:86.7pt;width:3.85pt;height:0.3pt;mso-wrap-style:none;v-text-anchor:middle;mso-position-horizontal-relative:page">
                <v:fill o:detectmouseclick="t" type="solid" color2="yellow"/>
                <v:stroke color="#3465a4" joinstyle="round" endcap="flat"/>
                <w10:wrap type="none"/>
              </v:rect>
            </w:pict>
          </mc:Fallback>
        </mc:AlternateContent>
      </w:r>
      <w:r>
        <w:rPr/>
        <w:t>Predpokladajme</w:t>
      </w:r>
      <w:r>
        <w:rPr>
          <w:spacing w:val="14"/>
        </w:rPr>
        <w:t xml:space="preserve"> </w:t>
      </w:r>
      <w:r>
        <w:rPr/>
        <w:t>však</w:t>
      </w:r>
      <w:r>
        <w:rPr>
          <w:spacing w:val="13"/>
        </w:rPr>
        <w:t xml:space="preserve"> </w:t>
      </w:r>
      <w:r>
        <w:rPr/>
        <w:t>že</w:t>
      </w:r>
      <w:r>
        <w:rPr>
          <w:spacing w:val="13"/>
        </w:rPr>
        <w:t xml:space="preserve"> </w:t>
      </w:r>
      <w:r>
        <w:rPr/>
        <w:t>niektoré</w:t>
      </w:r>
      <w:r>
        <w:rPr>
          <w:spacing w:val="16"/>
        </w:rPr>
        <w:t xml:space="preserve"> </w:t>
      </w:r>
      <w:r>
        <w:rPr/>
        <w:t>sú</w:t>
      </w:r>
      <w:r>
        <w:rPr>
          <w:spacing w:val="16"/>
        </w:rPr>
        <w:t xml:space="preserve"> </w:t>
      </w:r>
      <w:r>
        <w:rPr/>
        <w:t>vlastne</w:t>
      </w:r>
      <w:r>
        <w:rPr>
          <w:spacing w:val="16"/>
        </w:rPr>
        <w:t xml:space="preserve"> </w:t>
      </w:r>
      <w:r>
        <w:rPr/>
        <w:t>pokrstený</w:t>
      </w:r>
      <w:r>
        <w:rPr>
          <w:spacing w:val="17"/>
        </w:rPr>
        <w:t xml:space="preserve"> </w:t>
      </w:r>
      <w:r>
        <w:rPr/>
        <w:t>pre</w:t>
      </w:r>
      <w:r>
        <w:rPr>
          <w:spacing w:val="16"/>
        </w:rPr>
        <w:t xml:space="preserve"> </w:t>
      </w:r>
      <w:r>
        <w:rPr/>
        <w:t>na</w:t>
      </w:r>
      <w:r>
        <w:rPr>
          <w:spacing w:val="13"/>
        </w:rPr>
        <w:t xml:space="preserve"> </w:t>
      </w:r>
      <w:r>
        <w:rPr/>
        <w:t>mŕtvy,</w:t>
      </w:r>
      <w:r>
        <w:rPr>
          <w:spacing w:val="13"/>
        </w:rPr>
        <w:t xml:space="preserve"> </w:t>
      </w:r>
      <w:r>
        <w:rPr/>
        <w:t>my</w:t>
      </w:r>
      <w:r>
        <w:rPr>
          <w:spacing w:val="13"/>
        </w:rPr>
        <w:t xml:space="preserve"> </w:t>
      </w:r>
      <w:r>
        <w:rPr/>
        <w:t>bude</w:t>
      </w:r>
      <w:r>
        <w:rPr>
          <w:spacing w:val="16"/>
        </w:rPr>
        <w:t xml:space="preserve"> </w:t>
      </w:r>
      <w:r>
        <w:rPr/>
        <w:t>pozri</w:t>
      </w:r>
      <w:r>
        <w:rPr>
          <w:spacing w:val="16"/>
        </w:rPr>
        <w:t xml:space="preserve"> </w:t>
      </w:r>
      <w:r>
        <w:rPr/>
        <w:t>ak</w:t>
      </w:r>
      <w:r>
        <w:rPr>
          <w:spacing w:val="13"/>
        </w:rPr>
        <w:t xml:space="preserve"> </w:t>
      </w:r>
      <w:r>
        <w:rPr/>
        <w:t>toto</w:t>
      </w:r>
      <w:r>
        <w:rPr>
          <w:spacing w:val="16"/>
        </w:rPr>
        <w:t xml:space="preserve"> </w:t>
      </w:r>
      <w:r>
        <w:rPr/>
        <w:t>robí</w:t>
      </w:r>
      <w:r>
        <w:rPr>
          <w:spacing w:val="12"/>
        </w:rPr>
        <w:t xml:space="preserve"> </w:t>
      </w:r>
      <w:r>
        <w:rPr/>
        <w:t xml:space="preserve">zmysel. Samozrejme, za predpokladu, že to, že začali s takouto praxou, určite naznačuje, do akej miery si myslia, že krst prospeje telu, aj keď je iný ako telo pokrstenej osoby a krst je zástupný. Majú na zreteli nádej na vzkriesenie a že telesné zmŕtvychvstanie, inak by to nebolo spojené s telesným krstom – ako hovorí, načo im je, keď sa dajú pokrstiť aj sami, ak telá, ktoré sú tak pokrstení nevstávajte znova – lebo duša nie je posvätená telesným umývaním, ale duchovnou odpoveďou. </w:t>
      </w:r>
      <w:r>
        <w:rPr>
          <w:color w:val="0000FF"/>
          <w:vertAlign w:val="superscript"/>
        </w:rPr>
        <w:t>9</w:t>
      </w:r>
    </w:p>
    <w:p>
      <w:pPr>
        <w:pStyle w:val="Telotextu"/>
        <w:spacing w:before="1" w:after="0"/>
        <w:rPr/>
      </w:pPr>
      <w:r>
        <w:rPr/>
        <w:t>Toto</w:t>
      </w:r>
      <w:r>
        <w:rPr>
          <w:spacing w:val="1"/>
        </w:rPr>
        <w:t xml:space="preserve"> </w:t>
      </w:r>
      <w:r>
        <w:rPr/>
        <w:t>text</w:t>
      </w:r>
      <w:r>
        <w:rPr>
          <w:spacing w:val="4"/>
        </w:rPr>
        <w:t xml:space="preserve"> </w:t>
      </w:r>
      <w:r>
        <w:rPr/>
        <w:t>zdá sa</w:t>
      </w:r>
      <w:r>
        <w:rPr>
          <w:spacing w:val="4"/>
        </w:rPr>
        <w:t xml:space="preserve"> </w:t>
      </w:r>
      <w:r>
        <w:rPr/>
        <w:t>do</w:t>
      </w:r>
      <w:r>
        <w:rPr>
          <w:spacing w:val="5"/>
        </w:rPr>
        <w:t xml:space="preserve"> </w:t>
      </w:r>
      <w:r>
        <w:rPr/>
        <w:t>súhlasiť</w:t>
      </w:r>
      <w:r>
        <w:rPr>
          <w:spacing w:val="3"/>
        </w:rPr>
        <w:t xml:space="preserve"> </w:t>
      </w:r>
      <w:r>
        <w:rPr/>
        <w:t>na</w:t>
      </w:r>
      <w:r>
        <w:rPr>
          <w:spacing w:val="3"/>
        </w:rPr>
        <w:t xml:space="preserve"> </w:t>
      </w:r>
      <w:r>
        <w:rPr/>
        <w:t>prax</w:t>
      </w:r>
      <w:r>
        <w:rPr>
          <w:spacing w:val="2"/>
        </w:rPr>
        <w:t xml:space="preserve"> </w:t>
      </w:r>
      <w:r>
        <w:rPr/>
        <w:t>ako</w:t>
      </w:r>
      <w:r>
        <w:rPr>
          <w:spacing w:val="4"/>
        </w:rPr>
        <w:t xml:space="preserve"> </w:t>
      </w:r>
      <w:r>
        <w:rPr/>
        <w:t>legitímne,</w:t>
      </w:r>
      <w:r>
        <w:rPr>
          <w:spacing w:val="3"/>
        </w:rPr>
        <w:t xml:space="preserve"> </w:t>
      </w:r>
      <w:r>
        <w:rPr/>
        <w:t>pri</w:t>
      </w:r>
      <w:r>
        <w:rPr>
          <w:spacing w:val="4"/>
        </w:rPr>
        <w:t xml:space="preserve"> </w:t>
      </w:r>
      <w:r>
        <w:rPr/>
        <w:t>najmenej</w:t>
      </w:r>
      <w:r>
        <w:rPr>
          <w:spacing w:val="3"/>
        </w:rPr>
        <w:t xml:space="preserve"> </w:t>
      </w:r>
      <w:r>
        <w:rPr/>
        <w:t>v</w:t>
      </w:r>
      <w:r>
        <w:rPr>
          <w:spacing w:val="3"/>
        </w:rPr>
        <w:t xml:space="preserve"> </w:t>
      </w:r>
      <w:r>
        <w:rPr>
          <w:spacing w:val="-2"/>
        </w:rPr>
        <w:t>teória.</w:t>
      </w:r>
    </w:p>
    <w:p>
      <w:pPr>
        <w:pStyle w:val="Telotextu"/>
        <w:spacing w:lineRule="auto" w:line="240" w:before="4" w:after="0"/>
        <w:ind w:left="114" w:right="401" w:hanging="0"/>
        <w:jc w:val="both"/>
        <w:rPr/>
      </w:pPr>
      <w:r>
        <w:rPr/>
        <w:t xml:space="preserve">Tertullianov neskorší text, </w:t>
      </w:r>
      <w:r>
        <w:rPr>
          <w:i/>
        </w:rPr>
        <w:t xml:space="preserve">Adversus Marcionem </w:t>
      </w:r>
      <w:r>
        <w:rPr/>
        <w:t>5.10, odkazuje na skoršie dielo, ale tentoraz v kontexte boja proti Marcionitom dáva Tertullianus pozor, aby odmietol akékoľvek čítanie, ktoré by mohlo naznačovať legitímnosť zástupného krstu za mŕtvych. Text stojí za dlhé citovanie:</w:t>
      </w:r>
    </w:p>
    <w:p>
      <w:pPr>
        <w:pStyle w:val="Normal"/>
        <w:spacing w:before="4" w:after="0"/>
        <w:ind w:left="114" w:right="0" w:hanging="0"/>
        <w:jc w:val="both"/>
        <w:rPr>
          <w:sz w:val="23"/>
        </w:rPr>
      </w:pPr>
      <w:r>
        <w:rPr>
          <w:sz w:val="23"/>
        </w:rPr>
        <w:t>Váš</w:t>
      </w:r>
      <w:r>
        <w:rPr>
          <w:spacing w:val="5"/>
          <w:sz w:val="23"/>
        </w:rPr>
        <w:t xml:space="preserve"> </w:t>
      </w:r>
      <w:r>
        <w:rPr>
          <w:sz w:val="23"/>
        </w:rPr>
        <w:t>údajný</w:t>
      </w:r>
      <w:r>
        <w:rPr>
          <w:spacing w:val="3"/>
          <w:sz w:val="23"/>
        </w:rPr>
        <w:t xml:space="preserve"> </w:t>
      </w:r>
      <w:r>
        <w:rPr>
          <w:sz w:val="23"/>
        </w:rPr>
        <w:t>prax</w:t>
      </w:r>
      <w:r>
        <w:rPr>
          <w:spacing w:val="4"/>
          <w:sz w:val="23"/>
        </w:rPr>
        <w:t xml:space="preserve"> </w:t>
      </w:r>
      <w:r>
        <w:rPr>
          <w:sz w:val="23"/>
        </w:rPr>
        <w:t>(krst</w:t>
      </w:r>
      <w:r>
        <w:rPr>
          <w:spacing w:val="2"/>
          <w:sz w:val="23"/>
        </w:rPr>
        <w:t xml:space="preserve"> </w:t>
      </w:r>
      <w:r>
        <w:rPr>
          <w:sz w:val="23"/>
        </w:rPr>
        <w:t>pre</w:t>
      </w:r>
      <w:r>
        <w:rPr>
          <w:spacing w:val="4"/>
          <w:sz w:val="23"/>
        </w:rPr>
        <w:t xml:space="preserve"> </w:t>
      </w:r>
      <w:r>
        <w:rPr>
          <w:sz w:val="23"/>
        </w:rPr>
        <w:t>na</w:t>
      </w:r>
      <w:r>
        <w:rPr>
          <w:spacing w:val="4"/>
          <w:sz w:val="23"/>
        </w:rPr>
        <w:t xml:space="preserve"> </w:t>
      </w:r>
      <w:r>
        <w:rPr>
          <w:sz w:val="23"/>
        </w:rPr>
        <w:t>mŕtvy)</w:t>
      </w:r>
      <w:r>
        <w:rPr>
          <w:spacing w:val="4"/>
          <w:sz w:val="23"/>
        </w:rPr>
        <w:t xml:space="preserve"> </w:t>
      </w:r>
      <w:r>
        <w:rPr>
          <w:sz w:val="23"/>
        </w:rPr>
        <w:t>ja</w:t>
      </w:r>
      <w:r>
        <w:rPr>
          <w:spacing w:val="3"/>
          <w:sz w:val="23"/>
        </w:rPr>
        <w:t xml:space="preserve"> </w:t>
      </w:r>
      <w:r>
        <w:rPr>
          <w:sz w:val="23"/>
        </w:rPr>
        <w:t>prepustiť</w:t>
      </w:r>
      <w:r>
        <w:rPr>
          <w:spacing w:val="5"/>
          <w:sz w:val="23"/>
        </w:rPr>
        <w:t xml:space="preserve"> </w:t>
      </w:r>
      <w:r>
        <w:rPr>
          <w:sz w:val="23"/>
        </w:rPr>
        <w:t>ako</w:t>
      </w:r>
      <w:r>
        <w:rPr>
          <w:spacing w:val="5"/>
          <w:sz w:val="23"/>
        </w:rPr>
        <w:t xml:space="preserve"> </w:t>
      </w:r>
      <w:r>
        <w:rPr>
          <w:sz w:val="23"/>
        </w:rPr>
        <w:t>celkom</w:t>
      </w:r>
      <w:r>
        <w:rPr>
          <w:spacing w:val="4"/>
          <w:sz w:val="23"/>
        </w:rPr>
        <w:t xml:space="preserve"> </w:t>
      </w:r>
      <w:r>
        <w:rPr>
          <w:sz w:val="23"/>
        </w:rPr>
        <w:t>von</w:t>
      </w:r>
      <w:r>
        <w:rPr>
          <w:spacing w:val="4"/>
          <w:sz w:val="23"/>
        </w:rPr>
        <w:t xml:space="preserve"> </w:t>
      </w:r>
      <w:r>
        <w:rPr>
          <w:sz w:val="23"/>
        </w:rPr>
        <w:t>z</w:t>
      </w:r>
      <w:r>
        <w:rPr>
          <w:spacing w:val="5"/>
          <w:sz w:val="23"/>
        </w:rPr>
        <w:t xml:space="preserve"> </w:t>
      </w:r>
      <w:r>
        <w:rPr>
          <w:sz w:val="23"/>
        </w:rPr>
        <w:t>na</w:t>
      </w:r>
      <w:r>
        <w:rPr>
          <w:spacing w:val="5"/>
          <w:sz w:val="23"/>
        </w:rPr>
        <w:t xml:space="preserve"> </w:t>
      </w:r>
      <w:r>
        <w:rPr>
          <w:sz w:val="23"/>
        </w:rPr>
        <w:t>otázka</w:t>
      </w:r>
      <w:r>
        <w:rPr>
          <w:spacing w:val="4"/>
          <w:sz w:val="23"/>
        </w:rPr>
        <w:t xml:space="preserve"> </w:t>
      </w:r>
      <w:r>
        <w:rPr>
          <w:sz w:val="23"/>
        </w:rPr>
        <w:t xml:space="preserve">( </w:t>
      </w:r>
      <w:r>
        <w:rPr>
          <w:i/>
          <w:sz w:val="23"/>
        </w:rPr>
        <w:t>Viderit</w:t>
      </w:r>
      <w:r>
        <w:rPr>
          <w:i/>
          <w:spacing w:val="3"/>
          <w:sz w:val="23"/>
        </w:rPr>
        <w:t xml:space="preserve"> </w:t>
      </w:r>
      <w:r>
        <w:rPr>
          <w:i/>
          <w:sz w:val="23"/>
        </w:rPr>
        <w:t>inštitút</w:t>
      </w:r>
      <w:r>
        <w:rPr>
          <w:i/>
          <w:spacing w:val="5"/>
          <w:sz w:val="23"/>
        </w:rPr>
        <w:t xml:space="preserve"> </w:t>
      </w:r>
      <w:r>
        <w:rPr>
          <w:i/>
          <w:spacing w:val="-2"/>
          <w:sz w:val="23"/>
        </w:rPr>
        <w:t xml:space="preserve">ista </w:t>
      </w:r>
      <w:r>
        <w:rPr>
          <w:spacing w:val="-2"/>
          <w:sz w:val="23"/>
        </w:rPr>
        <w:t>).</w:t>
      </w:r>
    </w:p>
    <w:p>
      <w:pPr>
        <w:pStyle w:val="Telotextu"/>
        <w:spacing w:lineRule="auto" w:line="242" w:before="3" w:after="0"/>
        <w:ind w:left="114" w:right="6157" w:hanging="0"/>
        <w:rPr/>
      </w:pPr>
      <w:r>
        <w:rPr/>
        <w:t>Februárové kalendáre a Modlitba za koniec str.37</w:t>
      </w:r>
    </w:p>
    <w:p>
      <w:pPr>
        <w:pStyle w:val="Telotextu"/>
        <w:tabs>
          <w:tab w:val="clear" w:pos="720"/>
          <w:tab w:val="left" w:pos="6423" w:leader="dot"/>
        </w:tabs>
        <w:spacing w:lineRule="auto" w:line="240"/>
        <w:ind w:left="114" w:right="314" w:hanging="1"/>
        <w:rPr/>
      </w:pPr>
      <w:r>
        <w:rPr/>
        <w:t xml:space="preserve">mŕtvi (ako v tom mesiaci) k tomu snáď ponúknu paralelu. Nesmiete však preto stigmatizovať apoštola ako jeho bezprostredného pôvodcu alebo ako jeho podporovateľa </w:t>
        <w:tab/>
        <w:t>Máme ho (sv. Pavla) inde</w:t>
      </w:r>
    </w:p>
    <w:p>
      <w:pPr>
        <w:pStyle w:val="Telotextu"/>
        <w:spacing w:lineRule="auto" w:line="240"/>
        <w:ind w:left="114" w:right="262" w:hanging="0"/>
        <w:rPr/>
      </w:pPr>
      <w:r>
        <w:rPr/>
        <w:t xml:space="preserve">stanovuje, že človek môže byť pokrstený iba raz (Ef 4:5). Takže aj tu „byť ponorený za mŕtvych“ znamená „máčať za mŕtvoly“ – pretože používame slovo „ </w:t>
      </w:r>
      <w:r>
        <w:rPr>
          <w:i/>
        </w:rPr>
        <w:t xml:space="preserve">mortuum </w:t>
      </w:r>
      <w:r>
        <w:rPr/>
        <w:t>“ alebo „mŕtvy muž“ na označenie</w:t>
      </w:r>
      <w:r>
        <w:rPr>
          <w:spacing w:val="40"/>
        </w:rPr>
        <w:t xml:space="preserve"> </w:t>
      </w:r>
      <w:r>
        <w:rPr/>
        <w:t>mŕtvolu. (Takže</w:t>
      </w:r>
      <w:r>
        <w:rPr>
          <w:spacing w:val="17"/>
        </w:rPr>
        <w:t xml:space="preserve"> </w:t>
      </w:r>
      <w:r>
        <w:rPr/>
        <w:t>úryvok hovorí toto): Čo</w:t>
      </w:r>
      <w:r>
        <w:rPr>
          <w:spacing w:val="17"/>
        </w:rPr>
        <w:t xml:space="preserve"> </w:t>
      </w:r>
      <w:r>
        <w:rPr/>
        <w:t>bude</w:t>
      </w:r>
      <w:r>
        <w:rPr>
          <w:spacing w:val="17"/>
        </w:rPr>
        <w:t xml:space="preserve"> </w:t>
      </w:r>
      <w:r>
        <w:rPr/>
        <w:t>dosiahnu, kto</w:t>
      </w:r>
      <w:r>
        <w:rPr>
          <w:spacing w:val="17"/>
        </w:rPr>
        <w:t xml:space="preserve"> </w:t>
      </w:r>
      <w:r>
        <w:rPr/>
        <w:t>sú pokrstení</w:t>
      </w:r>
      <w:r>
        <w:rPr>
          <w:spacing w:val="17"/>
        </w:rPr>
        <w:t xml:space="preserve"> </w:t>
      </w:r>
      <w:r>
        <w:rPr/>
        <w:t>(iba) pre mŕtvoly</w:t>
      </w:r>
      <w:r>
        <w:rPr>
          <w:spacing w:val="17"/>
        </w:rPr>
        <w:t xml:space="preserve"> </w:t>
      </w:r>
      <w:r>
        <w:rPr/>
        <w:t xml:space="preserve">ak mŕtvoly opäť nevstanú? </w:t>
      </w:r>
      <w:r>
        <w:rPr>
          <w:color w:val="0000FF"/>
          <w:u w:val="single" w:color="0000FF"/>
          <w:vertAlign w:val="superscript"/>
        </w:rPr>
        <w:t>10</w:t>
      </w:r>
    </w:p>
    <w:p>
      <w:pPr>
        <w:pStyle w:val="Telotextu"/>
        <w:spacing w:lineRule="auto" w:line="240" w:before="5" w:after="0"/>
        <w:ind w:left="114" w:right="273" w:hanging="0"/>
        <w:rPr/>
      </w:pPr>
      <w:r>
        <w:rPr/>
        <w:t>Všimnite si, že tu Tertullianus spája kresťanskú prax zástupného krstu so všeobecnejším</w:t>
      </w:r>
      <w:r>
        <w:rPr>
          <w:spacing w:val="80"/>
        </w:rPr>
        <w:t xml:space="preserve"> </w:t>
      </w:r>
      <w:r>
        <w:rPr/>
        <w:t xml:space="preserve">Rímska prax zaopatrovania mŕtvych a modliť sa za nich počas festivalu Parentales (kapitola </w:t>
      </w:r>
      <w:r>
        <w:rPr>
          <w:color w:val="0000FF"/>
          <w:u w:val="single" w:color="0000FF"/>
        </w:rPr>
        <w:t xml:space="preserve">1 </w:t>
      </w:r>
      <w:r>
        <w:rPr/>
        <w:t>, „Kŕmenie mŕtvych“). To znamená, že si pravdepodobne predstavuje „krst za mŕtvych“, ktorý sa vykonáva za mŕtvych</w:t>
      </w:r>
      <w:r>
        <w:rPr>
          <w:spacing w:val="80"/>
        </w:rPr>
        <w:t xml:space="preserve"> </w:t>
      </w:r>
      <w:r>
        <w:rPr/>
        <w:t>známe osoby</w:t>
      </w:r>
      <w:r>
        <w:rPr>
          <w:spacing w:val="17"/>
        </w:rPr>
        <w:t xml:space="preserve"> </w:t>
      </w:r>
      <w:r>
        <w:rPr/>
        <w:t>do</w:t>
      </w:r>
      <w:r>
        <w:rPr>
          <w:spacing w:val="17"/>
        </w:rPr>
        <w:t xml:space="preserve"> </w:t>
      </w:r>
      <w:r>
        <w:rPr/>
        <w:t>na</w:t>
      </w:r>
      <w:r>
        <w:rPr>
          <w:spacing w:val="16"/>
        </w:rPr>
        <w:t xml:space="preserve"> </w:t>
      </w:r>
      <w:r>
        <w:rPr/>
        <w:t>žijúci, mŕtvy</w:t>
      </w:r>
      <w:r>
        <w:rPr>
          <w:spacing w:val="17"/>
        </w:rPr>
        <w:t xml:space="preserve"> </w:t>
      </w:r>
      <w:r>
        <w:rPr/>
        <w:t>rodina</w:t>
      </w:r>
      <w:r>
        <w:rPr>
          <w:spacing w:val="19"/>
        </w:rPr>
        <w:t xml:space="preserve"> </w:t>
      </w:r>
      <w:r>
        <w:rPr/>
        <w:t>členovia,</w:t>
      </w:r>
      <w:r>
        <w:rPr>
          <w:spacing w:val="15"/>
        </w:rPr>
        <w:t xml:space="preserve"> </w:t>
      </w:r>
      <w:r>
        <w:rPr/>
        <w:t>alebo</w:t>
      </w:r>
      <w:r>
        <w:rPr>
          <w:spacing w:val="16"/>
        </w:rPr>
        <w:t xml:space="preserve"> </w:t>
      </w:r>
      <w:r>
        <w:rPr/>
        <w:t>priatelia, ako</w:t>
      </w:r>
      <w:r>
        <w:rPr>
          <w:spacing w:val="16"/>
        </w:rPr>
        <w:t xml:space="preserve"> </w:t>
      </w:r>
      <w:r>
        <w:rPr/>
        <w:t>v</w:t>
      </w:r>
      <w:r>
        <w:rPr>
          <w:spacing w:val="16"/>
        </w:rPr>
        <w:t xml:space="preserve"> </w:t>
      </w:r>
      <w:r>
        <w:rPr/>
        <w:t>na</w:t>
      </w:r>
      <w:r>
        <w:rPr>
          <w:spacing w:val="16"/>
        </w:rPr>
        <w:t xml:space="preserve"> </w:t>
      </w:r>
      <w:r>
        <w:rPr/>
        <w:t>Parentalia. Toto</w:t>
      </w:r>
      <w:r>
        <w:rPr>
          <w:spacing w:val="15"/>
        </w:rPr>
        <w:t xml:space="preserve"> </w:t>
      </w:r>
      <w:r>
        <w:rPr/>
        <w:t>by mohlo naznačovať, že obrad v niektorých kruhoch bol vykonaný pre viac než len zosnulých katechumenov, ale dôkazy sú tu príliš slabé na to, aby sme mohli niečo s istotou povedať. Tertullianus tiež predznamenáva (v latinčine) neskoršiu gréčtinu</w:t>
      </w:r>
      <w:r>
        <w:rPr>
          <w:spacing w:val="17"/>
        </w:rPr>
        <w:t xml:space="preserve"> </w:t>
      </w:r>
      <w:r>
        <w:rPr/>
        <w:t>Patristický výklad</w:t>
      </w:r>
      <w:r>
        <w:rPr>
          <w:spacing w:val="16"/>
        </w:rPr>
        <w:t xml:space="preserve"> </w:t>
      </w:r>
      <w:r>
        <w:rPr/>
        <w:t>priechodu, ktorý bude</w:t>
      </w:r>
      <w:r>
        <w:rPr>
          <w:spacing w:val="17"/>
        </w:rPr>
        <w:t xml:space="preserve"> </w:t>
      </w:r>
      <w:r>
        <w:rPr/>
        <w:t>interpretovať „mŕtveho“ v 1. Kor. 15:29 ako</w:t>
      </w:r>
      <w:r>
        <w:rPr>
          <w:spacing w:val="16"/>
        </w:rPr>
        <w:t xml:space="preserve"> </w:t>
      </w:r>
      <w:r>
        <w:rPr/>
        <w:t>na</w:t>
      </w:r>
      <w:r>
        <w:rPr>
          <w:spacing w:val="40"/>
        </w:rPr>
        <w:t xml:space="preserve"> </w:t>
      </w:r>
      <w:r>
        <w:rPr/>
        <w:t xml:space="preserve">„telá“ živých osôb, ktoré sú po prvý a jediný raz pokrstené normálnym spôsobom. </w:t>
      </w:r>
      <w:r>
        <w:rPr>
          <w:color w:val="0000FF"/>
          <w:u w:val="single" w:color="0000FF"/>
          <w:vertAlign w:val="superscript"/>
        </w:rPr>
        <w:t>11</w:t>
      </w:r>
      <w:r>
        <w:rPr>
          <w:color w:val="0000FF"/>
          <w:position w:val="0"/>
          <w:sz w:val="23"/>
          <w:vertAlign w:val="baseline"/>
        </w:rPr>
        <w:t xml:space="preserve"> </w:t>
      </w:r>
      <w:r>
        <w:rPr>
          <w:position w:val="0"/>
          <w:sz w:val="23"/>
          <w:vertAlign w:val="baseline"/>
        </w:rPr>
        <w:t xml:space="preserve">Je príznačné, že Tertullianus robí tieto kroky len pri boji s Marcionitmi, čo ma vedie k záveru, že medzi napísaním </w:t>
      </w:r>
      <w:r>
        <w:rPr>
          <w:i/>
          <w:position w:val="0"/>
          <w:sz w:val="23"/>
          <w:vertAlign w:val="baseline"/>
        </w:rPr>
        <w:t xml:space="preserve">De Resurrectione </w:t>
      </w:r>
      <w:r>
        <w:rPr>
          <w:position w:val="0"/>
          <w:sz w:val="23"/>
          <w:vertAlign w:val="baseline"/>
        </w:rPr>
        <w:t xml:space="preserve">a </w:t>
      </w:r>
      <w:r>
        <w:rPr>
          <w:i/>
          <w:position w:val="0"/>
          <w:sz w:val="23"/>
          <w:vertAlign w:val="baseline"/>
        </w:rPr>
        <w:t xml:space="preserve">Adversus Marcionem </w:t>
      </w:r>
      <w:r>
        <w:rPr>
          <w:position w:val="0"/>
          <w:sz w:val="23"/>
          <w:vertAlign w:val="baseline"/>
        </w:rPr>
        <w:t>sa dozvedel o ich praxi založenej na</w:t>
      </w:r>
      <w:r>
        <w:rPr>
          <w:spacing w:val="40"/>
          <w:position w:val="0"/>
          <w:sz w:val="23"/>
          <w:vertAlign w:val="baseline"/>
        </w:rPr>
        <w:t xml:space="preserve"> </w:t>
      </w:r>
      <w:r>
        <w:rPr>
          <w:position w:val="0"/>
          <w:sz w:val="23"/>
          <w:vertAlign w:val="baseline"/>
        </w:rPr>
        <w:t>1. Korinťanom, asi 200 rokov predtým, ako dostal úplnú správu v Jánovi Zlatoústom. Zdalo sa mu to nechutné, čiastočne preto, že to bolo spojené s Marcionitmi.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15" w:after="0"/>
        <w:ind w:left="114" w:right="314" w:hanging="0"/>
        <w:rPr/>
      </w:pPr>
      <w:r>
        <w:rPr/>
        <w:t>Marcioniti možno neboli jedinou kresťanskou skupinou, ktorá praktizovala posmrtný krst</w:t>
      </w:r>
      <w:r>
        <w:rPr>
          <w:spacing w:val="80"/>
        </w:rPr>
        <w:t xml:space="preserve"> </w:t>
      </w:r>
      <w:r>
        <w:rPr/>
        <w:t xml:space="preserve">mŕtvych katechumenov. Epiphanius (315-403 n. l.) vo svojom </w:t>
      </w:r>
      <w:r>
        <w:rPr>
          <w:i/>
        </w:rPr>
        <w:t xml:space="preserve">diele Panarion Against 80 Hereses </w:t>
      </w:r>
      <w:r>
        <w:rPr/>
        <w:t xml:space="preserve">I.28 podáva stručnú správu o židovsko-kresťanskom heretikovi Cerinthovi z prvého storočia, ktorého nasledovníci v Malej Ázii krstili živých v mene mŕtvych. : "Medzi nimi (Cerinťanmi) existuje aj tradícia, o ktorej sme počuli, totiž že keď niektorí zomrú pred krstom, iní sú namiesto nich pokrstení v ich mene, takže keď vstanú pri vzkriesení, nesmie zaplatiť pokutu za neprijatie krstu a podriadiť sa autorite toho, ktorý stvoril svet." </w:t>
      </w:r>
      <w:r>
        <w:rPr>
          <w:color w:val="0000FF"/>
          <w:u w:val="single" w:color="0000FF"/>
          <w:vertAlign w:val="superscript"/>
        </w:rPr>
        <w:t>12</w:t>
      </w:r>
      <w:r>
        <w:rPr>
          <w:color w:val="0000FF"/>
          <w:spacing w:val="80"/>
          <w:position w:val="0"/>
          <w:sz w:val="23"/>
          <w:vertAlign w:val="baseline"/>
        </w:rPr>
        <w:t xml:space="preserve"> </w:t>
      </w:r>
      <w:r>
        <w:rPr>
          <w:position w:val="0"/>
          <w:sz w:val="23"/>
          <w:vertAlign w:val="baseline"/>
        </w:rPr>
        <w:t xml:space="preserve">Sám Epiphanius preferuje iný výklad 1. Kor. 15:29: Pavol chcel povedať, že tí katechumeni, ktorí mali zomrieť, by mali dostať rýchly krst </w:t>
      </w:r>
      <w:r>
        <w:rPr>
          <w:i/>
          <w:position w:val="0"/>
          <w:sz w:val="23"/>
          <w:vertAlign w:val="baseline"/>
        </w:rPr>
        <w:t xml:space="preserve">. </w:t>
      </w:r>
      <w:r>
        <w:rPr>
          <w:color w:val="0000FF"/>
          <w:u w:val="single" w:color="0000FF"/>
          <w:vertAlign w:val="superscript"/>
        </w:rPr>
        <w:t>13</w:t>
      </w:r>
      <w:r>
        <w:rPr>
          <w:color w:val="0000FF"/>
          <w:position w:val="0"/>
          <w:sz w:val="23"/>
          <w:vertAlign w:val="baseline"/>
        </w:rPr>
        <w:t xml:space="preserve"> </w:t>
      </w:r>
      <w:r>
        <w:rPr>
          <w:position w:val="0"/>
          <w:sz w:val="23"/>
          <w:vertAlign w:val="baseline"/>
        </w:rPr>
        <w:t>Nakoniec by sme si mali všimnúť, že koncil v Kartágu v roku 397 vydal výslovnú smernicu proti krstu mŕtvoly a podávaniu Eucharistie</w:t>
      </w:r>
    </w:p>
    <w:p>
      <w:pPr>
        <w:pStyle w:val="Telotextu"/>
        <w:spacing w:lineRule="auto" w:line="242" w:before="104" w:after="0"/>
        <w:rPr/>
      </w:pPr>
      <w:r>
        <w:rPr/>
        <w:t xml:space="preserve">mŕtvolu. </w:t>
      </w:r>
      <w:r>
        <w:rPr>
          <w:color w:val="0000FF"/>
          <w:u w:val="single" w:color="0000FF"/>
          <w:vertAlign w:val="superscript"/>
        </w:rPr>
        <w:t>14</w:t>
      </w:r>
      <w:r>
        <w:rPr>
          <w:color w:val="0000FF"/>
          <w:position w:val="0"/>
          <w:sz w:val="23"/>
          <w:vertAlign w:val="baseline"/>
        </w:rPr>
        <w:t xml:space="preserve"> </w:t>
      </w:r>
      <w:r>
        <w:rPr>
          <w:position w:val="0"/>
          <w:sz w:val="23"/>
          <w:vertAlign w:val="baseline"/>
        </w:rPr>
        <w:t>Aj keď to nie je to isté ako zástupný krst, tieto rituály by boli určené na rovnaký účel, aby sa zabezpečilo, že zosnulí budú plnohodnotnými účastníkmi sviatostného života cirkvi.</w:t>
      </w:r>
    </w:p>
    <w:p>
      <w:pPr>
        <w:pStyle w:val="Telotextu"/>
        <w:spacing w:lineRule="auto" w:line="240"/>
        <w:ind w:left="114" w:right="314" w:hanging="0"/>
        <w:rPr/>
      </w:pPr>
      <w:r>
        <w:rPr/>
        <w:t>Ak moje čítanie 1. Kor. 15:29 má pravdu, potom Pavlov a Marcionitov a Cerinťanov „krst v mene mŕtvych“ nemožno skutočne kategorizovať</w:t>
      </w:r>
    </w:p>
    <w:p>
      <w:pPr>
        <w:pStyle w:val="Telotextu"/>
        <w:rPr/>
      </w:pPr>
      <w:r>
        <w:rPr/>
        <w:t>koniec</w:t>
      </w:r>
      <w:r>
        <w:rPr>
          <w:spacing w:val="3"/>
        </w:rPr>
        <w:t xml:space="preserve"> </w:t>
      </w:r>
      <w:r>
        <w:rPr>
          <w:spacing w:val="-4"/>
        </w:rPr>
        <w:t>str.38</w:t>
      </w:r>
    </w:p>
    <w:p>
      <w:pPr>
        <w:pStyle w:val="Telotextu"/>
        <w:spacing w:before="4" w:after="0"/>
        <w:rPr>
          <w:spacing w:val="8"/>
        </w:rPr>
      </w:pPr>
      <w:r>
        <w:rPr/>
      </w:r>
    </w:p>
    <w:p>
      <w:pPr>
        <w:pStyle w:val="Telotextu"/>
        <w:spacing w:before="3" w:after="0"/>
        <w:rPr>
          <w:spacing w:val="5"/>
        </w:rPr>
      </w:pPr>
      <w:r>
        <w:rPr/>
      </w:r>
    </w:p>
    <w:p>
      <w:pPr>
        <w:pStyle w:val="Telotextu"/>
        <w:spacing w:lineRule="auto" w:line="240" w:before="5" w:after="0"/>
        <w:ind w:left="114" w:right="244" w:hanging="0"/>
        <w:rPr/>
      </w:pPr>
      <w:r>
        <w:rPr/>
        <w:t>ako posmrtné spasenie nekresťanov, keďže v každom prípade boli príjemcovia už pred smrťou v kresťanskom ovčinci, aj keď nie ako plne pokrstení členovia. Hranice komunity sa v ríši mŕtvych neotvárajú, ale skôr sa hľadá každá možná cesta, aby sa zabezpečilo</w:t>
      </w:r>
      <w:r>
        <w:rPr>
          <w:spacing w:val="20"/>
        </w:rPr>
        <w:t xml:space="preserve"> </w:t>
      </w:r>
      <w:r>
        <w:rPr/>
        <w:t>že</w:t>
      </w:r>
      <w:r>
        <w:rPr>
          <w:spacing w:val="18"/>
        </w:rPr>
        <w:t xml:space="preserve"> </w:t>
      </w:r>
      <w:r>
        <w:rPr/>
        <w:t>nepokrstení ale</w:t>
      </w:r>
      <w:r>
        <w:rPr>
          <w:spacing w:val="18"/>
        </w:rPr>
        <w:t xml:space="preserve"> </w:t>
      </w:r>
      <w:r>
        <w:rPr/>
        <w:t>zosnulý</w:t>
      </w:r>
      <w:r>
        <w:rPr>
          <w:spacing w:val="20"/>
        </w:rPr>
        <w:t xml:space="preserve"> </w:t>
      </w:r>
      <w:r>
        <w:rPr/>
        <w:t>členovia z</w:t>
      </w:r>
      <w:r>
        <w:rPr>
          <w:spacing w:val="18"/>
        </w:rPr>
        <w:t xml:space="preserve"> </w:t>
      </w:r>
      <w:r>
        <w:rPr/>
        <w:t>komunity</w:t>
      </w:r>
      <w:r>
        <w:rPr>
          <w:spacing w:val="18"/>
        </w:rPr>
        <w:t xml:space="preserve"> </w:t>
      </w:r>
      <w:r>
        <w:rPr/>
        <w:t>zúčastniť sa</w:t>
      </w:r>
      <w:r>
        <w:rPr>
          <w:spacing w:val="18"/>
        </w:rPr>
        <w:t xml:space="preserve"> </w:t>
      </w:r>
      <w:r>
        <w:rPr/>
        <w:t>plne in</w:t>
      </w:r>
      <w:r>
        <w:rPr>
          <w:spacing w:val="18"/>
        </w:rPr>
        <w:t xml:space="preserve"> </w:t>
      </w:r>
      <w:r>
        <w:rPr/>
        <w:t>na</w:t>
      </w:r>
      <w:r>
        <w:rPr>
          <w:spacing w:val="20"/>
        </w:rPr>
        <w:t xml:space="preserve"> </w:t>
      </w:r>
      <w:r>
        <w:rPr/>
        <w:t>budúce spasenie. Jediná pasáž z Tertulliana</w:t>
      </w:r>
      <w:r>
        <w:rPr>
          <w:spacing w:val="19"/>
        </w:rPr>
        <w:t xml:space="preserve"> </w:t>
      </w:r>
      <w:r>
        <w:rPr/>
        <w:t>že</w:t>
      </w:r>
      <w:r>
        <w:rPr>
          <w:spacing w:val="17"/>
        </w:rPr>
        <w:t xml:space="preserve"> </w:t>
      </w:r>
      <w:r>
        <w:rPr/>
        <w:t>tvorí paralelu</w:t>
      </w:r>
      <w:r>
        <w:rPr>
          <w:spacing w:val="17"/>
        </w:rPr>
        <w:t xml:space="preserve"> </w:t>
      </w:r>
      <w:r>
        <w:rPr/>
        <w:t>s</w:t>
      </w:r>
      <w:r>
        <w:rPr>
          <w:spacing w:val="17"/>
        </w:rPr>
        <w:t xml:space="preserve"> </w:t>
      </w:r>
      <w:r>
        <w:rPr/>
        <w:t>na</w:t>
      </w:r>
      <w:r>
        <w:rPr>
          <w:spacing w:val="17"/>
        </w:rPr>
        <w:t xml:space="preserve"> </w:t>
      </w:r>
      <w:r>
        <w:rPr/>
        <w:t>Rodičovský rituál</w:t>
      </w:r>
      <w:r>
        <w:rPr>
          <w:spacing w:val="17"/>
        </w:rPr>
        <w:t xml:space="preserve"> </w:t>
      </w:r>
      <w:r>
        <w:rPr/>
        <w:t>možno</w:t>
      </w:r>
      <w:r>
        <w:rPr>
          <w:spacing w:val="17"/>
        </w:rPr>
        <w:t xml:space="preserve"> </w:t>
      </w:r>
      <w:r>
        <w:rPr/>
        <w:t>naznačujú rozšírené používanie zástupného krstu v niektorých kruhoch, ale dôkazy nie sú veľmi silné.</w:t>
      </w:r>
    </w:p>
    <w:p>
      <w:pPr>
        <w:pStyle w:val="Telotextu"/>
        <w:spacing w:lineRule="auto" w:line="240" w:before="7" w:after="0"/>
        <w:ind w:left="114" w:right="141" w:hanging="0"/>
        <w:rPr/>
      </w:pPr>
      <w:r>
        <w:rPr/>
        <w:t>Posledný pavlovský text týkajúci sa posmrtnej spásy nekresťanov je vo svojom význame globálnejší: Rim. 11:32. V Ríme. 9-11 Pavol zápasí s faktom, že väčšina jeho židovských spoluobčanov sa nestala kresťanmi.</w:t>
      </w:r>
      <w:r>
        <w:rPr>
          <w:spacing w:val="14"/>
        </w:rPr>
        <w:t xml:space="preserve"> </w:t>
      </w:r>
      <w:r>
        <w:rPr/>
        <w:t>O</w:t>
      </w:r>
      <w:r>
        <w:rPr>
          <w:spacing w:val="15"/>
        </w:rPr>
        <w:t xml:space="preserve"> </w:t>
      </w:r>
      <w:r>
        <w:rPr/>
        <w:t>najprv</w:t>
      </w:r>
      <w:r>
        <w:rPr>
          <w:spacing w:val="14"/>
        </w:rPr>
        <w:t xml:space="preserve"> </w:t>
      </w:r>
      <w:r>
        <w:rPr/>
        <w:t>on</w:t>
      </w:r>
      <w:r>
        <w:rPr>
          <w:spacing w:val="16"/>
        </w:rPr>
        <w:t xml:space="preserve"> </w:t>
      </w:r>
      <w:r>
        <w:rPr/>
        <w:t>atribúty</w:t>
      </w:r>
      <w:r>
        <w:rPr>
          <w:spacing w:val="15"/>
        </w:rPr>
        <w:t xml:space="preserve"> </w:t>
      </w:r>
      <w:r>
        <w:rPr/>
        <w:t>toto</w:t>
      </w:r>
      <w:r>
        <w:rPr>
          <w:spacing w:val="15"/>
        </w:rPr>
        <w:t xml:space="preserve"> </w:t>
      </w:r>
      <w:r>
        <w:rPr/>
        <w:t>do</w:t>
      </w:r>
      <w:r>
        <w:rPr>
          <w:spacing w:val="15"/>
        </w:rPr>
        <w:t xml:space="preserve"> </w:t>
      </w:r>
      <w:r>
        <w:rPr/>
        <w:t>na</w:t>
      </w:r>
      <w:r>
        <w:rPr>
          <w:spacing w:val="14"/>
        </w:rPr>
        <w:t xml:space="preserve"> </w:t>
      </w:r>
      <w:r>
        <w:rPr/>
        <w:t>predurčenie</w:t>
      </w:r>
      <w:r>
        <w:rPr>
          <w:spacing w:val="16"/>
        </w:rPr>
        <w:t xml:space="preserve"> </w:t>
      </w:r>
      <w:r>
        <w:rPr/>
        <w:t>z</w:t>
      </w:r>
      <w:r>
        <w:rPr>
          <w:spacing w:val="15"/>
        </w:rPr>
        <w:t xml:space="preserve"> </w:t>
      </w:r>
      <w:r>
        <w:rPr/>
        <w:t>Boh:</w:t>
      </w:r>
      <w:r>
        <w:rPr>
          <w:spacing w:val="16"/>
        </w:rPr>
        <w:t xml:space="preserve"> </w:t>
      </w:r>
      <w:r>
        <w:rPr/>
        <w:t>Niektorí</w:t>
      </w:r>
      <w:r>
        <w:rPr>
          <w:spacing w:val="15"/>
        </w:rPr>
        <w:t xml:space="preserve"> </w:t>
      </w:r>
      <w:r>
        <w:rPr/>
        <w:t>plavidlá</w:t>
      </w:r>
      <w:r>
        <w:rPr>
          <w:spacing w:val="15"/>
        </w:rPr>
        <w:t xml:space="preserve"> </w:t>
      </w:r>
      <w:r>
        <w:rPr/>
        <w:t>sú</w:t>
      </w:r>
      <w:r>
        <w:rPr>
          <w:spacing w:val="15"/>
        </w:rPr>
        <w:t xml:space="preserve"> </w:t>
      </w:r>
      <w:r>
        <w:rPr/>
        <w:t>jednoducho</w:t>
      </w:r>
      <w:r>
        <w:rPr>
          <w:spacing w:val="16"/>
        </w:rPr>
        <w:t xml:space="preserve"> </w:t>
      </w:r>
      <w:r>
        <w:rPr/>
        <w:t>vyrobené</w:t>
      </w:r>
      <w:r>
        <w:rPr>
          <w:spacing w:val="15"/>
        </w:rPr>
        <w:t xml:space="preserve"> </w:t>
      </w:r>
      <w:r>
        <w:rPr/>
        <w:t>na podradné použitie a Boh môže formovať, tvarovať a dokonca zničiť ľudské bytosti tak, ako hrnčiar zaobchádza so svojimi hrncami (Rim. 9:21-22). Ako Pavol cituje Boha z Mal. 1:2-3, „Jakoba som miloval, Ezava som nenávidel“ (Rim 9:13). Porovnajte toto vysvetlenie s 2 Kor. 4:4, kde Pavol pripisuje židovskú a pohanskú neveru oslepeniu „bohom tohto sveta“ (tj Satanom). Ako však pokračuje v liste Rimanom, Pavol nie je spokojný so svojimi vlastnými vysvetleniami zdanlivo trvalej nevery a vieme, že ho táto otázka trápi, pretože hovorí, že by bol ochotný vzdať sa vlastného spasenia, ak by to znamenalo spasenie. zvyšok jeho ľudu, Židia (Rim. 9:2-3). Sekciu preto končí vyhlásením:</w:t>
      </w:r>
    </w:p>
    <w:p>
      <w:pPr>
        <w:pStyle w:val="Telotextu"/>
        <w:spacing w:lineRule="auto" w:line="240" w:before="14" w:after="0"/>
        <w:ind w:left="114" w:right="166" w:hanging="0"/>
        <w:rPr/>
      </w:pPr>
      <w:r>
        <w:rPr/>
        <w:t>Chcem, aby ste pochopili toto tajomstvo: na časť Izraela prišlo zatvrdenie, kým nepríde plný počet pohanov, a potom bude celý Izrael spasený, ako je napísané: „Zo Siona príde Osloboditeľ; vyženie z Jakuba bezbožnosť“ [Iz. 59:20]. „A toto je moje</w:t>
      </w:r>
      <w:r>
        <w:rPr>
          <w:spacing w:val="10"/>
        </w:rPr>
        <w:t xml:space="preserve"> </w:t>
      </w:r>
      <w:r>
        <w:rPr/>
        <w:t>zmluvu s nimi, keď</w:t>
      </w:r>
      <w:r>
        <w:rPr>
          <w:spacing w:val="80"/>
        </w:rPr>
        <w:t xml:space="preserve"> </w:t>
      </w:r>
      <w:r>
        <w:rPr/>
        <w:t xml:space="preserve">Snímam ich hriechy." [Iz 27:9]. Čo sa týka evanjelia, sú nepriateľmi Boha pre vás, ale čo sa týka vyvolenia, sú milovaní pre svojich otcov, pre dary a povolanie Božie. sú neodvolateľné. Tak ako ste boli kedysi neposlušní voči Bohu, ale teraz ste dostali milosrdenstvo pre ich neposlušnosť, tak aj oni teraz boli neposlušní, aby vďaka milosrdenstvu, ktoré vám bolo preukázané, mohli teraz získať milosrdenstvo aj oni. Lebo Boh uväznil všetkých v neposlušnosti, aby bol milosrdný ku všetkým. (Rim </w:t>
      </w:r>
      <w:r>
        <w:rPr>
          <w:spacing w:val="-2"/>
        </w:rPr>
        <w:t>11:25-32)</w:t>
      </w:r>
    </w:p>
    <w:p>
      <w:pPr>
        <w:pStyle w:val="Telotextu"/>
        <w:spacing w:lineRule="auto" w:line="240" w:before="10" w:after="0"/>
        <w:ind w:left="114" w:right="314" w:hanging="0"/>
        <w:rPr/>
      </w:pPr>
      <w:r>
        <w:drawing>
          <wp:anchor behindDoc="0" distT="0" distB="0" distL="0" distR="0" simplePos="0" locked="0" layoutInCell="0" allowOverlap="1" relativeHeight="102">
            <wp:simplePos x="0" y="0"/>
            <wp:positionH relativeFrom="page">
              <wp:posOffset>6741795</wp:posOffset>
            </wp:positionH>
            <wp:positionV relativeFrom="paragraph">
              <wp:posOffset>514985</wp:posOffset>
            </wp:positionV>
            <wp:extent cx="55880" cy="176530"/>
            <wp:effectExtent l="0" t="0" r="0" b="0"/>
            <wp:wrapNone/>
            <wp:docPr id="54" name="Obrázok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rázok9" descr=""/>
                    <pic:cNvPicPr>
                      <a:picLocks noChangeAspect="1" noChangeArrowheads="1"/>
                    </pic:cNvPicPr>
                  </pic:nvPicPr>
                  <pic:blipFill>
                    <a:blip r:embed="rId28"/>
                    <a:stretch>
                      <a:fillRect/>
                    </a:stretch>
                  </pic:blipFill>
                  <pic:spPr bwMode="auto">
                    <a:xfrm>
                      <a:off x="0" y="0"/>
                      <a:ext cx="55880" cy="176530"/>
                    </a:xfrm>
                    <a:prstGeom prst="rect">
                      <a:avLst/>
                    </a:prstGeom>
                  </pic:spPr>
                </pic:pic>
              </a:graphicData>
            </a:graphic>
          </wp:anchor>
        </w:drawing>
      </w:r>
      <w:r>
        <w:rPr/>
        <w:t xml:space="preserve">Pavol tu vyjadruje pojem univerzálneho spasenia, ktorý presvedčivo vysvetlil Richard Batey v </w:t>
      </w:r>
      <w:r>
        <w:rPr>
          <w:color w:val="0000FF"/>
          <w:u w:val="single" w:color="0000FF"/>
        </w:rPr>
        <w:t>roku 1966</w:t>
      </w:r>
      <w:r>
        <w:rPr>
          <w:color w:val="0000FF"/>
        </w:rPr>
        <w:t xml:space="preserve"> </w:t>
      </w:r>
      <w:r>
        <w:rPr/>
        <w:t xml:space="preserve">článok. </w:t>
      </w:r>
      <w:r>
        <w:rPr>
          <w:color w:val="0000FF"/>
          <w:u w:val="single" w:color="0000FF"/>
          <w:vertAlign w:val="superscript"/>
        </w:rPr>
        <w:t>15</w:t>
      </w:r>
      <w:r>
        <w:rPr>
          <w:color w:val="0000FF"/>
          <w:position w:val="0"/>
          <w:sz w:val="23"/>
          <w:vertAlign w:val="baseline"/>
        </w:rPr>
        <w:t xml:space="preserve"> </w:t>
      </w:r>
      <w:r>
        <w:rPr>
          <w:position w:val="0"/>
          <w:sz w:val="23"/>
          <w:vertAlign w:val="baseline"/>
        </w:rPr>
        <w:t>Batey dokumentuje mučenú exegézu tých, ktorí chcú poprieť, že Pavol hovoril o spáse každého jednotlivca, a spája Pavlovo zavedenie univerzálneho spasenia s tzv.</w:t>
      </w:r>
    </w:p>
    <w:p>
      <w:pPr>
        <w:pStyle w:val="Telotextu"/>
        <w:spacing w:lineRule="auto" w:line="242" w:before="63" w:after="0"/>
        <w:rPr/>
      </w:pPr>
      <w:r>
        <w:rPr/>
        <w:t>apoštolovo presvedčenie, že Božie spásonosné zámery nemožno prekaziť. Pavol naznačuje, že vstúpi „plnosť“ (πλ ρωμα) pohanov, ako aj „celý Izrael“ (11:25-26), ale nešpekuluje presne o tom, ako Boh</w:t>
      </w:r>
    </w:p>
    <w:p>
      <w:pPr>
        <w:pStyle w:val="Telotextu"/>
        <w:spacing w:lineRule="exact" w:line="260"/>
        <w:rPr/>
      </w:pPr>
      <w:r>
        <w:rPr/>
        <w:t>koniec</w:t>
      </w:r>
      <w:r>
        <w:rPr>
          <w:spacing w:val="3"/>
        </w:rPr>
        <w:t xml:space="preserve"> </w:t>
      </w:r>
      <w:r>
        <w:rPr>
          <w:spacing w:val="-4"/>
        </w:rPr>
        <w:t>str.39</w:t>
      </w:r>
    </w:p>
    <w:p>
      <w:pPr>
        <w:pStyle w:val="Telotextu"/>
        <w:spacing w:before="4" w:after="0"/>
        <w:rPr>
          <w:spacing w:val="8"/>
        </w:rPr>
      </w:pPr>
      <w:r>
        <w:rPr/>
      </w:r>
    </w:p>
    <w:p>
      <w:pPr>
        <w:pStyle w:val="Telotextu"/>
        <w:spacing w:before="4" w:after="0"/>
        <w:rPr>
          <w:spacing w:val="4"/>
        </w:rPr>
      </w:pPr>
      <w:r>
        <w:rPr/>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0" w:before="5" w:after="0"/>
        <w:ind w:left="114" w:right="314" w:hanging="0"/>
        <w:rPr/>
      </w:pPr>
      <w:r>
        <w:rPr/>
        <w:t>splniť to. Koniec koncov, je to tajomstvo (Rim 11:25); Božie súdy sú nevyspytateľné a jeho cesty nevyspytateľné (11:33). Jedna vec je však jasná, „všetci“ budú podľa Pavla spasení iba za kresťanských podmienok. Neveriaci Židia sú v súčasnosti nepriatelia Boha, milovaní pre svojich predkov (11:28), ale neposlušní (11:30). Jediný spôsob, ako môžu byť spasení, je zmeniť ich srdce</w:t>
      </w:r>
      <w:r>
        <w:rPr>
          <w:spacing w:val="40"/>
        </w:rPr>
        <w:t xml:space="preserve"> </w:t>
      </w:r>
      <w:r>
        <w:rPr/>
        <w:t>analogické tomu, čo sa stalo medzi veriacimi z pohanov (11:31). Všimnite si, že Pavol uvádza ako oprávnenie na všetky tieto biblické pasáže, v ktorých Boh sľubuje, že „vyženie bezbožnosť z Jakoba“ a „sníme ich hriechy“ (Iz 59:20 a 27:9, citované v Rim 11:26-27 ). Aký je podľa Pavla v súčasnosti Jakobov hriech? Neposlušnosť a nedostatok viery v Ježiša. Keďže Pavol očividne vie o neveriacich Židoch a</w:t>
      </w:r>
    </w:p>
    <w:p>
      <w:pPr>
        <w:pStyle w:val="Telotextu"/>
        <w:spacing w:lineRule="auto" w:line="242" w:before="64" w:after="0"/>
        <w:ind w:left="114" w:right="314" w:hanging="0"/>
        <w:rPr/>
      </w:pPr>
      <w:r>
        <w:rPr/>
        <w:t xml:space="preserve">Pohanov, ktorí zomreli, tu môže mať na mysli iba nejaký druh posmrtnej zmeny srdca a spasenia pre „plnosť pohanov“ a „celého Izraela“. Je možné, že „plnosť pohanov“ znamená iba „plný počet“ pohanov, a nie všetkých. Ale posmrtné spasenie je stále jasne viditeľné vzhľadom na neveriacich Židov a Pavol tvrdí, že Boh preukáže milosrdenstvo „všetkým“ </w:t>
      </w:r>
      <w:r>
        <w:rPr>
          <w:spacing w:val="-2"/>
        </w:rPr>
        <w:t>(11:32).</w:t>
      </w:r>
    </w:p>
    <w:p>
      <w:pPr>
        <w:pStyle w:val="Telotextu"/>
        <w:spacing w:lineRule="auto" w:line="240"/>
        <w:ind w:left="114" w:right="314" w:hanging="0"/>
        <w:rPr/>
      </w:pPr>
      <w:r>
        <w:rPr/>
        <w:t>Úzko súvisí s posmrtnou a univerzálnou spásou v Rim. 11:32 je zničenie všetkých zlých síl a konečne Božie bytie „všetko vo všetkom“ v 1. Kor. 15:24-28, pasáž tesne pred diskusiou o krste za mŕtvych. Toto je kozmologické vyhlásenie a nie je jasné, či sú medzi nimi nejaké ľudské bytosti</w:t>
      </w:r>
      <w:r>
        <w:rPr>
          <w:spacing w:val="40"/>
        </w:rPr>
        <w:t xml:space="preserve"> </w:t>
      </w:r>
      <w:r>
        <w:rPr/>
        <w:t xml:space="preserve">nepriateľov, ktorí majú byť zničení. Súhlasím s M. Eugenom Boringom, že 1. Kor. 15:24-28 predstavuje obraz Božieho „panstva“ nad všetkým a nie nevyhnutne „spásy všetkých“, ale Rim. 11:32 dopĺňa obraz: tam </w:t>
      </w:r>
      <w:r>
        <w:rPr>
          <w:i/>
        </w:rPr>
        <w:t xml:space="preserve">je </w:t>
      </w:r>
      <w:r>
        <w:rPr/>
        <w:t xml:space="preserve">v Pavlovej mysli prvoradá otázka spasenia . </w:t>
      </w:r>
      <w:r>
        <w:rPr>
          <w:color w:val="0000FF"/>
          <w:u w:val="single" w:color="0000FF"/>
          <w:vertAlign w:val="superscript"/>
        </w:rPr>
        <w:t>16</w:t>
      </w:r>
    </w:p>
    <w:p>
      <w:pPr>
        <w:pStyle w:val="Telotextu"/>
        <w:spacing w:lineRule="auto" w:line="240" w:before="1" w:after="0"/>
        <w:ind w:left="114" w:right="197" w:hanging="0"/>
        <w:rPr/>
      </w:pPr>
      <w:r>
        <w:rPr/>
        <w:t>Špecifické podrobnosti o konečných osudoch ľudských bytostí nie sú v Pavlových listoch, ktoré prežili, jasné. Kresťanskí mŕtvi rôzne trpezlivo čakajú na Ježišov blízky návrat (1 Tes 4:16) alebo sú hneď po smrti „s Kristom“ (Flp 1:23). Pre Pavla a jeho nasledovníkov bol čas krátky (1. Tes. 4:15; 1. Kor. 7:29; Rim. 13:11), takže dôslednosť a presnosť v týchto záležitostiach neboli nanajvýš dôležité; Bože</w:t>
      </w:r>
      <w:r>
        <w:rPr>
          <w:spacing w:val="17"/>
        </w:rPr>
        <w:t xml:space="preserve"> </w:t>
      </w:r>
      <w:r>
        <w:rPr/>
        <w:t>by sa rozvinula</w:t>
      </w:r>
      <w:r>
        <w:rPr>
          <w:spacing w:val="17"/>
        </w:rPr>
        <w:t xml:space="preserve"> </w:t>
      </w:r>
      <w:r>
        <w:rPr/>
        <w:t>skutočný scenár čoskoro</w:t>
      </w:r>
      <w:r>
        <w:rPr>
          <w:spacing w:val="17"/>
        </w:rPr>
        <w:t xml:space="preserve"> </w:t>
      </w:r>
      <w:r>
        <w:rPr/>
        <w:t>dosť. Pavol to často uvádza</w:t>
      </w:r>
      <w:r>
        <w:rPr>
          <w:spacing w:val="17"/>
        </w:rPr>
        <w:t xml:space="preserve"> </w:t>
      </w:r>
      <w:r>
        <w:rPr/>
        <w:t>odmenu</w:t>
      </w:r>
      <w:r>
        <w:rPr>
          <w:spacing w:val="17"/>
        </w:rPr>
        <w:t xml:space="preserve"> </w:t>
      </w:r>
      <w:r>
        <w:rPr/>
        <w:t>pre</w:t>
      </w:r>
      <w:r>
        <w:rPr>
          <w:spacing w:val="40"/>
        </w:rPr>
        <w:t xml:space="preserve"> </w:t>
      </w:r>
      <w:r>
        <w:rPr/>
        <w:t>stálymi kresťanmi je večný život (Rim 5:21, 6:22-23; Gal 6:8; 2. Kor. 5:1); odmena je rovnaká za „konanie dobra“ (Rim 2:7), hoci v tomto kontexte sú všetci ľudia pod mocou hriechu, takže nikto nemôže „robiť dobro“ bez Krista (Rim 3:9-12) . Pavol verí, že „smrť“ (Rim 6:23) alebo „hnev a zúrivosť“ (Rim.</w:t>
      </w:r>
    </w:p>
    <w:p>
      <w:pPr>
        <w:pStyle w:val="Telotextu"/>
        <w:spacing w:lineRule="auto" w:line="240" w:before="10" w:after="0"/>
        <w:ind w:left="114" w:right="351" w:hanging="0"/>
        <w:rPr/>
      </w:pPr>
      <w:r>
        <w:rPr/>
        <w:t xml:space="preserve">2:8) očakávajú bezbožných a často naznačuje možnosť, že bludní kresťania môžu stratiť svoje spasenie (1 Kor 6:9-10; Gal 5:21). Iba v 2 Tes. 1:9, list, ktorý mnohí považujú za pseudonymný, </w:t>
      </w:r>
      <w:r>
        <w:rPr>
          <w:color w:val="0000FF"/>
          <w:u w:val="single" w:color="0000FF"/>
          <w:vertAlign w:val="superscript"/>
        </w:rPr>
        <w:t>17</w:t>
      </w:r>
      <w:r>
        <w:rPr>
          <w:color w:val="0000FF"/>
          <w:position w:val="0"/>
          <w:sz w:val="23"/>
          <w:vertAlign w:val="baseline"/>
        </w:rPr>
        <w:t xml:space="preserve"> </w:t>
      </w:r>
      <w:r>
        <w:rPr>
          <w:position w:val="0"/>
          <w:sz w:val="23"/>
          <w:vertAlign w:val="baseline"/>
        </w:rPr>
        <w:t xml:space="preserve">hovorí Pavol alebo niekto v jeho mene jasne </w:t>
      </w:r>
      <w:r>
        <w:rPr>
          <w:i/>
          <w:position w:val="0"/>
          <w:sz w:val="23"/>
          <w:vertAlign w:val="baseline"/>
        </w:rPr>
        <w:t xml:space="preserve">večný </w:t>
      </w:r>
      <w:r>
        <w:rPr>
          <w:position w:val="0"/>
          <w:sz w:val="23"/>
          <w:vertAlign w:val="baseline"/>
        </w:rPr>
        <w:t>trest pre bezbožných:</w:t>
      </w:r>
    </w:p>
    <w:p>
      <w:pPr>
        <w:pStyle w:val="Telotextu"/>
        <w:spacing w:lineRule="auto" w:line="240" w:before="4" w:after="0"/>
        <w:ind w:left="114" w:right="314" w:hanging="0"/>
        <w:rPr/>
      </w:pPr>
      <w:r>
        <w:rPr/>
        <w:t>Lebo od Boha je naozaj spravodlivé odplatiť trápením tým, ktorí vás sužujú, a uľaviť utrápeným, ako aj nám, keď sa Pán Ježiš zjaví z neba so svojimi mocnými anjelmi v plápolajúcom ohni, dávajúc pomstu.</w:t>
      </w:r>
    </w:p>
    <w:p>
      <w:pPr>
        <w:pStyle w:val="Telotextu"/>
        <w:spacing w:before="4" w:after="0"/>
        <w:rPr/>
      </w:pPr>
      <w:r>
        <w:rPr/>
        <w:t>koniec</w:t>
      </w:r>
      <w:r>
        <w:rPr>
          <w:spacing w:val="3"/>
        </w:rPr>
        <w:t xml:space="preserve"> </w:t>
      </w:r>
      <w:r>
        <w:rPr>
          <w:spacing w:val="-4"/>
        </w:rPr>
        <w:t>str.40</w:t>
      </w:r>
    </w:p>
    <w:p>
      <w:pPr>
        <w:pStyle w:val="Telotextu"/>
        <w:spacing w:before="3" w:after="0"/>
        <w:rPr>
          <w:spacing w:val="9"/>
        </w:rPr>
      </w:pPr>
      <w:r>
        <w:rPr/>
      </w:r>
    </w:p>
    <w:p>
      <w:pPr>
        <w:pStyle w:val="Telotextu"/>
        <w:spacing w:before="3" w:after="0"/>
        <w:rPr>
          <w:spacing w:val="-2"/>
        </w:rPr>
      </w:pPr>
      <w:r>
        <w:rPr/>
      </w:r>
    </w:p>
    <w:p>
      <w:pPr>
        <w:pStyle w:val="Telotextu"/>
        <w:spacing w:lineRule="auto" w:line="240" w:before="4" w:after="0"/>
        <w:ind w:left="114" w:right="314" w:hanging="0"/>
        <w:rPr/>
      </w:pPr>
      <w:r>
        <w:drawing>
          <wp:anchor behindDoc="1" distT="0" distB="0" distL="0" distR="0" simplePos="0" locked="0" layoutInCell="0" allowOverlap="1" relativeHeight="124">
            <wp:simplePos x="0" y="0"/>
            <wp:positionH relativeFrom="page">
              <wp:posOffset>2004695</wp:posOffset>
            </wp:positionH>
            <wp:positionV relativeFrom="paragraph">
              <wp:posOffset>216535</wp:posOffset>
            </wp:positionV>
            <wp:extent cx="18415" cy="92710"/>
            <wp:effectExtent l="0" t="0" r="0" b="0"/>
            <wp:wrapNone/>
            <wp:docPr id="55" name="Obrázok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ázok10" descr=""/>
                    <pic:cNvPicPr>
                      <a:picLocks noChangeAspect="1" noChangeArrowheads="1"/>
                    </pic:cNvPicPr>
                  </pic:nvPicPr>
                  <pic:blipFill>
                    <a:blip r:embed="rId29"/>
                    <a:stretch>
                      <a:fillRect/>
                    </a:stretch>
                  </pic:blipFill>
                  <pic:spPr bwMode="auto">
                    <a:xfrm>
                      <a:off x="0" y="0"/>
                      <a:ext cx="18415" cy="92710"/>
                    </a:xfrm>
                    <a:prstGeom prst="rect">
                      <a:avLst/>
                    </a:prstGeom>
                  </pic:spPr>
                </pic:pic>
              </a:graphicData>
            </a:graphic>
          </wp:anchor>
        </w:drawing>
        <w:drawing>
          <wp:anchor behindDoc="1" distT="0" distB="0" distL="0" distR="0" simplePos="0" locked="0" layoutInCell="0" allowOverlap="1" relativeHeight="125">
            <wp:simplePos x="0" y="0"/>
            <wp:positionH relativeFrom="page">
              <wp:posOffset>3675380</wp:posOffset>
            </wp:positionH>
            <wp:positionV relativeFrom="paragraph">
              <wp:posOffset>207645</wp:posOffset>
            </wp:positionV>
            <wp:extent cx="55880" cy="102235"/>
            <wp:effectExtent l="0" t="0" r="0" b="0"/>
            <wp:wrapNone/>
            <wp:docPr id="56" name="image1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descr=""/>
                    <pic:cNvPicPr>
                      <a:picLocks noChangeAspect="1" noChangeArrowheads="1"/>
                    </pic:cNvPicPr>
                  </pic:nvPicPr>
                  <pic:blipFill>
                    <a:blip r:embed="rId30"/>
                    <a:stretch>
                      <a:fillRect/>
                    </a:stretch>
                  </pic:blipFill>
                  <pic:spPr bwMode="auto">
                    <a:xfrm>
                      <a:off x="0" y="0"/>
                      <a:ext cx="55880" cy="102235"/>
                    </a:xfrm>
                    <a:prstGeom prst="rect">
                      <a:avLst/>
                    </a:prstGeom>
                  </pic:spPr>
                </pic:pic>
              </a:graphicData>
            </a:graphic>
          </wp:anchor>
        </w:drawing>
        <mc:AlternateContent>
          <mc:Choice Requires="wpg">
            <w:drawing>
              <wp:anchor behindDoc="1" distT="0" distB="0" distL="0" distR="0" simplePos="0" locked="0" layoutInCell="0" allowOverlap="1" relativeHeight="171">
                <wp:simplePos x="0" y="0"/>
                <wp:positionH relativeFrom="page">
                  <wp:posOffset>4264660</wp:posOffset>
                </wp:positionH>
                <wp:positionV relativeFrom="paragraph">
                  <wp:posOffset>179070</wp:posOffset>
                </wp:positionV>
                <wp:extent cx="102235" cy="130810"/>
                <wp:effectExtent l="0" t="0" r="0" b="0"/>
                <wp:wrapNone/>
                <wp:docPr id="57" name=""/>
                <a:graphic xmlns:a="http://schemas.openxmlformats.org/drawingml/2006/main">
                  <a:graphicData uri="http://schemas.microsoft.com/office/word/2010/wordprocessingGroup">
                    <wpg:wgp>
                      <wpg:cNvGrpSpPr/>
                      <wpg:grpSpPr>
                        <a:xfrm>
                          <a:off x="0" y="0"/>
                          <a:ext cx="102240" cy="130680"/>
                          <a:chOff x="0" y="0"/>
                          <a:chExt cx="102240" cy="130680"/>
                        </a:xfrm>
                      </wpg:grpSpPr>
                      <pic:pic xmlns:pic="http://schemas.openxmlformats.org/drawingml/2006/picture">
                        <pic:nvPicPr>
                          <pic:cNvPr id="34" name="" descr=""/>
                          <pic:cNvPicPr/>
                        </pic:nvPicPr>
                        <pic:blipFill>
                          <a:blip r:embed="rId31"/>
                          <a:stretch/>
                        </pic:blipFill>
                        <pic:spPr>
                          <a:xfrm>
                            <a:off x="0" y="37440"/>
                            <a:ext cx="18360" cy="93240"/>
                          </a:xfrm>
                          <a:prstGeom prst="rect">
                            <a:avLst/>
                          </a:prstGeom>
                          <a:ln w="0">
                            <a:noFill/>
                          </a:ln>
                        </pic:spPr>
                      </pic:pic>
                      <pic:pic xmlns:pic="http://schemas.openxmlformats.org/drawingml/2006/picture">
                        <pic:nvPicPr>
                          <pic:cNvPr id="35" name="" descr=""/>
                          <pic:cNvPicPr/>
                        </pic:nvPicPr>
                        <pic:blipFill>
                          <a:blip r:embed="rId32"/>
                          <a:stretch/>
                        </pic:blipFill>
                        <pic:spPr>
                          <a:xfrm>
                            <a:off x="18360" y="0"/>
                            <a:ext cx="83880" cy="129600"/>
                          </a:xfrm>
                          <a:prstGeom prst="rect">
                            <a:avLst/>
                          </a:prstGeom>
                          <a:ln w="0">
                            <a:noFill/>
                          </a:ln>
                        </pic:spPr>
                      </pic:pic>
                    </wpg:wgp>
                  </a:graphicData>
                </a:graphic>
              </wp:anchor>
            </w:drawing>
          </mc:Choice>
          <mc:Fallback>
            <w:pict>
              <v:group id="shape_0" style="position:absolute;margin-left:335.8pt;margin-top:14.1pt;width:8.05pt;height:10.3pt" coordorigin="6716,282" coordsize="161,206">
                <v:shape id="shape_0" stroked="f" o:allowincell="f" style="position:absolute;left:6716;top:341;width:28;height:146;mso-wrap-style:none;v-text-anchor:middle;mso-position-horizontal-relative:page" type="_x0000_t75">
                  <v:imagedata r:id="rId31" o:detectmouseclick="t"/>
                  <v:stroke color="#3465a4" joinstyle="round" endcap="flat"/>
                  <w10:wrap type="none"/>
                </v:shape>
                <v:shape id="shape_0" stroked="f" o:allowincell="f" style="position:absolute;left:6745;top:282;width:131;height:203;mso-wrap-style:none;v-text-anchor:middle;mso-position-horizontal-relative:page" type="_x0000_t75">
                  <v:imagedata r:id="rId32" o:detectmouseclick="t"/>
                  <v:stroke color="#3465a4" joinstyle="round" endcap="flat"/>
                  <w10:wrap type="none"/>
                </v:shape>
              </v:group>
            </w:pict>
          </mc:Fallback>
        </mc:AlternateContent>
      </w:r>
      <w:r>
        <w:rPr/>
        <w:t>na tých, ktorí nepoznajú Boha a na tých, ktorí neposlúchajú evanjelium nášho Pána Ježiša. Títo budú potrestaní (δ</w:t>
      </w:r>
      <w:r>
        <w:rPr>
          <w:spacing w:val="-27"/>
        </w:rPr>
        <w:t xml:space="preserve"> </w:t>
      </w:r>
      <w:r>
        <w:rPr/>
        <w:t>κην) večného zničenia (</w:t>
      </w:r>
      <w:r>
        <w:rPr>
          <w:spacing w:val="37"/>
        </w:rPr>
        <w:t xml:space="preserve"> </w:t>
      </w:r>
      <w:r>
        <w:rPr/>
        <w:t>λεθρον α</w:t>
      </w:r>
      <w:r>
        <w:rPr>
          <w:spacing w:val="80"/>
        </w:rPr>
        <w:t xml:space="preserve"> </w:t>
      </w:r>
      <w:r>
        <w:rPr/>
        <w:t>νιον) z prítomnosti Pána a z slávy jeho sily. (2. Tes. 1:6–9)</w:t>
      </w:r>
    </w:p>
    <w:p>
      <w:pPr>
        <w:pStyle w:val="Telotextu"/>
        <w:spacing w:lineRule="auto" w:line="242" w:before="4" w:after="0"/>
        <w:ind w:left="114" w:right="197" w:hanging="0"/>
        <w:rPr/>
      </w:pPr>
      <w:r>
        <w:rPr/>
        <w:t>Všimnite si prvok zvratu v tomto úryvku: Božia spravodlivosť vyžaduje prísny budúci trest</w:t>
      </w:r>
      <w:r>
        <w:rPr>
          <w:spacing w:val="40"/>
        </w:rPr>
        <w:t xml:space="preserve"> </w:t>
      </w:r>
      <w:r>
        <w:rPr/>
        <w:t>tých, ktorí sú teraz zlí a žiadajú budúcu odmenu pre tých, ktorí teraz nespravodlivo trpia. Ale menovaný trest je večná skaza, tj zničenie, nie nevyhnutne mučenie. Toto je v súlade s eschatologickým zničením všetkých zlých síl v 1. Kor. 15:24-28. Pavol sa ani v jednej z týchto pasáží výslovne nezaoberá otázkou, čo sa stane medzi smrťou a posledným súdom. Je to pravdepodobne spôsobené tým, že Pavol predpokladal, že takéto prechodné obdobie bude veľmi krátke.</w:t>
      </w:r>
    </w:p>
    <w:p>
      <w:pPr>
        <w:pStyle w:val="Telotextu"/>
        <w:spacing w:lineRule="auto" w:line="242"/>
        <w:ind w:left="114" w:right="344" w:hanging="0"/>
        <w:rPr/>
      </w:pPr>
      <w:r>
        <w:drawing>
          <wp:anchor behindDoc="0" distT="0" distB="0" distL="0" distR="0" simplePos="0" locked="0" layoutInCell="0" allowOverlap="1" relativeHeight="103">
            <wp:simplePos x="0" y="0"/>
            <wp:positionH relativeFrom="page">
              <wp:posOffset>6773545</wp:posOffset>
            </wp:positionH>
            <wp:positionV relativeFrom="paragraph">
              <wp:posOffset>555625</wp:posOffset>
            </wp:positionV>
            <wp:extent cx="102235" cy="92710"/>
            <wp:effectExtent l="0" t="0" r="0" b="0"/>
            <wp:wrapNone/>
            <wp:docPr id="58" name="image1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9.png" descr=""/>
                    <pic:cNvPicPr>
                      <a:picLocks noChangeAspect="1" noChangeArrowheads="1"/>
                    </pic:cNvPicPr>
                  </pic:nvPicPr>
                  <pic:blipFill>
                    <a:blip r:embed="rId33"/>
                    <a:stretch>
                      <a:fillRect/>
                    </a:stretch>
                  </pic:blipFill>
                  <pic:spPr bwMode="auto">
                    <a:xfrm>
                      <a:off x="0" y="0"/>
                      <a:ext cx="102235" cy="92710"/>
                    </a:xfrm>
                    <a:prstGeom prst="rect">
                      <a:avLst/>
                    </a:prstGeom>
                  </pic:spPr>
                </pic:pic>
              </a:graphicData>
            </a:graphic>
          </wp:anchor>
        </w:drawing>
      </w:r>
      <w:r>
        <w:rPr/>
        <w:t>Pavlovské listy teda obsahujú zdroje pre mnohých neskorších kresťanov, ktorí z nich budú čerpať:</w:t>
      </w:r>
      <w:r>
        <w:rPr>
          <w:spacing w:val="80"/>
        </w:rPr>
        <w:t xml:space="preserve"> </w:t>
      </w:r>
      <w:r>
        <w:rPr/>
        <w:t xml:space="preserve">tí, ktorí veria v bezbožných, budú zničení a tí, ktorí veria vo všeobecnú spásu. Tí, ktorí obhajujú večný </w:t>
      </w:r>
      <w:r>
        <w:rPr>
          <w:i/>
        </w:rPr>
        <w:t xml:space="preserve">trest </w:t>
      </w:r>
      <w:r>
        <w:rPr/>
        <w:t>bezbožných, sa budú musieť obrátiť na iné texty Nového zákona, hlavne na Mat. 25:46 a jeho scéna posledného súdu: "Títo (hriešnici) pôjdu do večného trestu (κ λασιν)." 2 Domáci miláčik. 2:9 ide ešte o krok ďalej a vyhlasuje, že bezbožní dokonca znesú trest medzi dňom svojej smrti a dňom posledného súdu: „Pán vie, ako zachrániť zbožných zo skúšky a ako držať nespravodlivých v treste, kým súdny deň." Neskorší autor 2. Petra teda vyplnil logickú medzeru, ktorá nebola riešená v skoršej Pavlovej korešpondencii.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351" w:hanging="0"/>
        <w:rPr/>
      </w:pPr>
      <w:r>
        <w:rPr/>
        <w:t>Univerzálna spása založená čiastočne na Rim. 11:32 a 1. Kor. 15:28 bude mať živú históriu v nasledujúcej kresťanskej teológii; Jeho hlavnými zástancami budú Origenes (tretie storočie), Gregor z Nyssy (štvrté storočie) a Hosea Ballou (vodca univerzalistickej cirkvi v devätnástom storočí), zatiaľ čo väčšina teológov (Tertullianus, Augustín, Ján Zlatoústy, Gregor Veľký, a veľa ďalších)</w:t>
      </w:r>
    </w:p>
    <w:p>
      <w:pPr>
        <w:pStyle w:val="Telotextu"/>
        <w:spacing w:lineRule="auto" w:line="242" w:before="64" w:after="0"/>
        <w:ind w:left="114" w:right="141" w:hanging="0"/>
        <w:rPr/>
      </w:pPr>
      <w:r>
        <w:rPr/>
        <w:t>to rázne odmietne. Viera vo všeobecnú spásu nevyhnutne zahŕňa posmrtnú spásu</w:t>
      </w:r>
      <w:r>
        <w:rPr>
          <w:spacing w:val="40"/>
        </w:rPr>
        <w:t xml:space="preserve"> </w:t>
      </w:r>
      <w:r>
        <w:rPr/>
        <w:t xml:space="preserve">Nekresťania a Origenes a Gregor z Nyssy špekulovali o procese, ktorým by to Boh spôsobil, téma </w:t>
      </w:r>
      <w:r>
        <w:rPr>
          <w:color w:val="0000FF"/>
          <w:u w:val="single" w:color="0000FF"/>
        </w:rPr>
        <w:t>6. kapitoly</w:t>
      </w:r>
      <w:r>
        <w:rPr>
          <w:color w:val="0000FF"/>
        </w:rPr>
        <w:t xml:space="preserve"> </w:t>
      </w:r>
      <w:r>
        <w:rPr/>
        <w:t>v tejto knihe. Iní teológovia zakladali svoje odmietnutie univerzálneho spasenia na rôznych faktoroch, medzi ktorými boli hlavné etické hľadiská; tj prečo sa obetovať, aby sme robili správne veci teraz, v tomto živote, ak budeme nakoniec všetci posmrtne spasení? Podrobná diskusia o niektorých z týchto diskusií bude uvedená v nasledujúcich kapitolách.</w:t>
      </w:r>
    </w:p>
    <w:p>
      <w:pPr>
        <w:pStyle w:val="Telotextu"/>
        <w:spacing w:lineRule="exact" w:line="256"/>
        <w:rPr/>
      </w:pPr>
      <w:r>
        <w:rPr/>
        <w:t>Luke</w:t>
      </w:r>
      <w:r>
        <w:rPr>
          <w:spacing w:val="2"/>
        </w:rPr>
        <w:t xml:space="preserve"> </w:t>
      </w:r>
      <w:r>
        <w:rPr/>
        <w:t>16:19-31</w:t>
      </w:r>
      <w:r>
        <w:rPr>
          <w:spacing w:val="3"/>
        </w:rPr>
        <w:t xml:space="preserve"> </w:t>
      </w:r>
      <w:r>
        <w:rPr/>
        <w:t>a</w:t>
      </w:r>
      <w:r>
        <w:rPr>
          <w:spacing w:val="3"/>
        </w:rPr>
        <w:t xml:space="preserve"> </w:t>
      </w:r>
      <w:r>
        <w:rPr/>
        <w:t>2</w:t>
      </w:r>
      <w:r>
        <w:rPr>
          <w:spacing w:val="3"/>
        </w:rPr>
        <w:t xml:space="preserve"> </w:t>
      </w:r>
      <w:r>
        <w:rPr/>
        <w:t>Klement</w:t>
      </w:r>
      <w:r>
        <w:rPr>
          <w:spacing w:val="6"/>
        </w:rPr>
        <w:t xml:space="preserve"> </w:t>
      </w:r>
      <w:r>
        <w:rPr>
          <w:spacing w:val="-10"/>
        </w:rPr>
        <w:t>8</w:t>
      </w:r>
    </w:p>
    <w:p>
      <w:pPr>
        <w:pStyle w:val="Telotextu"/>
        <w:spacing w:lineRule="auto" w:line="240" w:before="4" w:after="0"/>
        <w:ind w:left="114" w:right="143" w:hanging="1"/>
        <w:jc w:val="both"/>
        <w:rPr/>
      </w:pPr>
      <w:r>
        <w:rPr/>
        <w:t>Zatiaľ čo Pavol, keď písal svoj list Rimanom, mohol mať predstavu, že nekresťania môžu byť po smrti zachránení, Lukášov Ježiš akoby zatváral dvere pred takouto možnosťou v slávnom príbehu o bohatých.</w:t>
      </w:r>
    </w:p>
    <w:p>
      <w:pPr>
        <w:pStyle w:val="Telotextu"/>
        <w:spacing w:before="4" w:after="0"/>
        <w:jc w:val="both"/>
        <w:rPr/>
      </w:pPr>
      <w:r>
        <w:rPr/>
        <w:t>koniec</w:t>
      </w:r>
      <w:r>
        <w:rPr>
          <w:spacing w:val="3"/>
        </w:rPr>
        <w:t xml:space="preserve"> </w:t>
      </w:r>
      <w:r>
        <w:rPr>
          <w:spacing w:val="-4"/>
        </w:rPr>
        <w:t>str.41</w:t>
      </w:r>
    </w:p>
    <w:p>
      <w:pPr>
        <w:pStyle w:val="Telotextu"/>
        <w:spacing w:before="4" w:after="0"/>
        <w:jc w:val="both"/>
        <w:rPr>
          <w:spacing w:val="-2"/>
        </w:rPr>
      </w:pPr>
      <w:r>
        <w:rPr/>
      </w:r>
    </w:p>
    <w:p>
      <w:pPr>
        <w:pStyle w:val="Telotextu"/>
        <w:spacing w:before="3" w:after="0"/>
        <w:jc w:val="both"/>
        <w:rPr>
          <w:spacing w:val="6"/>
        </w:rPr>
      </w:pPr>
      <w:r>
        <w:rPr/>
      </w:r>
    </w:p>
    <w:p>
      <w:pPr>
        <w:pStyle w:val="Telotextu"/>
        <w:spacing w:lineRule="auto" w:line="240" w:before="5" w:after="0"/>
        <w:ind w:left="114" w:right="212" w:hanging="0"/>
        <w:jc w:val="both"/>
        <w:rPr/>
      </w:pPr>
      <w:r>
        <w:rPr/>
        <w:t xml:space="preserve">človek a Lazár. V Novom zákone sa tento príbeh objavuje len v treťom evanjeliu, no známe sú egyptské, grécke a židovské príbehy s kľúčovými podobnosťami s lukanskou verziou. </w:t>
      </w:r>
      <w:r>
        <w:rPr>
          <w:color w:val="0000FF"/>
          <w:u w:val="single" w:color="0000FF"/>
          <w:vertAlign w:val="superscript"/>
        </w:rPr>
        <w:t>18</w:t>
      </w:r>
      <w:r>
        <w:rPr>
          <w:color w:val="0000FF"/>
          <w:position w:val="0"/>
          <w:sz w:val="23"/>
          <w:vertAlign w:val="baseline"/>
        </w:rPr>
        <w:t xml:space="preserve"> </w:t>
      </w:r>
      <w:r>
        <w:rPr>
          <w:position w:val="0"/>
          <w:sz w:val="23"/>
          <w:vertAlign w:val="baseline"/>
        </w:rPr>
        <w:t>Bude užitočné poskytnúť celý text od Lukáša:</w:t>
      </w:r>
    </w:p>
    <w:p>
      <w:pPr>
        <w:pStyle w:val="Telotextu"/>
        <w:spacing w:lineRule="auto" w:line="240" w:before="4" w:after="0"/>
        <w:ind w:left="114" w:right="229" w:hanging="0"/>
        <w:rPr/>
      </w:pPr>
      <w:r>
        <w:rPr/>
        <w:t>Bol jeden bohatý muž, ktorý bol oblečený do purpuru a jemného plátna a každý deň prepychovo hodoval. A pri jeho bráne ležal chudobný muž menom Lazár, pokrytý vredmi, ktorý túžil uspokojiť svoj hlad tým, čo spadlo z boháčovho stola; dokonca aj psi by prišli a olizovali jeho vredy. Chudobný zomrel a anjeli ho odniesli, aby bol s Abrahámom. Zomrel aj boháč a pochovali ho. V Hádes, kde</w:t>
      </w:r>
      <w:r>
        <w:rPr>
          <w:spacing w:val="40"/>
        </w:rPr>
        <w:t xml:space="preserve"> </w:t>
      </w:r>
      <w:r>
        <w:rPr/>
        <w:t>bol mučený, pozrel hore a uvidel Abraháma ďaleko s Lazarom po svojom boku. Zvolal: "Otče Abrahám, zmiluj sa nado mnou a pošli Lazara, aby si ponoril konček prsta do vody a ochladil mi jazyk, lebo som v agónii v týchto plameňoch." Abrahám však povedal: „Dieťa, pamätaj, že si za svojho života dostal dobré veci a Lazár podobne zlé veci; ale teraz je tu utešený a ty</w:t>
      </w:r>
      <w:r>
        <w:rPr>
          <w:spacing w:val="80"/>
        </w:rPr>
        <w:t xml:space="preserve"> </w:t>
      </w:r>
      <w:r>
        <w:rPr/>
        <w:t>sú v agónii. Okrem toho všetkého sa medzi vami a nami vytvorila veľká priepasť, takže tí, ktorí by chceli prejsť odtiaľto k vám, tak nemôžu urobiť a nikto odtiaľ nemôže prejsť k nám." Povedal: "Potom, otče,</w:t>
      </w:r>
      <w:r>
        <w:rPr>
          <w:spacing w:val="80"/>
        </w:rPr>
        <w:t xml:space="preserve"> </w:t>
      </w:r>
      <w:r>
        <w:rPr/>
        <w:t>Prosím ťa, aby si ho poslal do domu môjho otca, lebo mám piatich bratov, aby ich varoval, aby neprišli na toto miesto múk.“ Abrahám odpovedal: „Majú Mojžiša a prorokov; mali by ich počúvať.“ Povedal: „Nie, otec Abrahám; ale ak k nim niekto pôjde z mŕtvych, budú činiť pokánie." Povedal mu: "Ak neposlúchnu Mojžiša a prorokov, nepresvedčia sa ani o tom, že niekto vstane z mŕtvych."</w:t>
      </w:r>
    </w:p>
    <w:p>
      <w:pPr>
        <w:pStyle w:val="Telotextu"/>
        <w:spacing w:lineRule="auto" w:line="240" w:before="18" w:after="0"/>
        <w:ind w:left="114" w:right="149" w:hanging="0"/>
        <w:rPr/>
      </w:pPr>
      <w:r>
        <w:rPr/>
        <w:t>Na rozdiel od pavlovských textov kľúčom k posmrtnej blaženosti v tomto príbehu nie je to, či človek verí v spásnu moc Ježišovej smrti a zmŕtvychvstania, ale skôr to, či je bohatý alebo chudobný. Jedna zásadná téma</w:t>
      </w:r>
      <w:r>
        <w:rPr>
          <w:spacing w:val="80"/>
        </w:rPr>
        <w:t xml:space="preserve"> </w:t>
      </w:r>
      <w:r>
        <w:rPr/>
        <w:t>Lukášovho evanjelia je eschatologické zvrátenie osudu pre bohatých a chudobných (Lukáš 1:52-53; 4:18-19; 6:24-25),</w:t>
      </w:r>
      <w:r>
        <w:rPr>
          <w:spacing w:val="13"/>
        </w:rPr>
        <w:t xml:space="preserve"> </w:t>
      </w:r>
      <w:r>
        <w:rPr/>
        <w:t>a</w:t>
      </w:r>
      <w:r>
        <w:rPr>
          <w:spacing w:val="14"/>
        </w:rPr>
        <w:t xml:space="preserve"> </w:t>
      </w:r>
      <w:r>
        <w:rPr/>
        <w:t>v</w:t>
      </w:r>
      <w:r>
        <w:rPr>
          <w:spacing w:val="12"/>
        </w:rPr>
        <w:t xml:space="preserve"> </w:t>
      </w:r>
      <w:r>
        <w:rPr/>
        <w:t>toto</w:t>
      </w:r>
      <w:r>
        <w:rPr>
          <w:spacing w:val="10"/>
        </w:rPr>
        <w:t xml:space="preserve"> </w:t>
      </w:r>
      <w:r>
        <w:rPr/>
        <w:t>žily</w:t>
      </w:r>
      <w:r>
        <w:rPr>
          <w:spacing w:val="12"/>
        </w:rPr>
        <w:t xml:space="preserve"> </w:t>
      </w:r>
      <w:r>
        <w:rPr/>
        <w:t>C.</w:t>
      </w:r>
      <w:r>
        <w:rPr>
          <w:spacing w:val="12"/>
        </w:rPr>
        <w:t xml:space="preserve"> </w:t>
      </w:r>
      <w:r>
        <w:rPr/>
        <w:t>F.</w:t>
      </w:r>
      <w:r>
        <w:rPr>
          <w:spacing w:val="12"/>
        </w:rPr>
        <w:t xml:space="preserve"> </w:t>
      </w:r>
      <w:r>
        <w:rPr/>
        <w:t>Evans</w:t>
      </w:r>
      <w:r>
        <w:rPr>
          <w:spacing w:val="12"/>
        </w:rPr>
        <w:t xml:space="preserve"> </w:t>
      </w:r>
      <w:r>
        <w:rPr/>
        <w:t>nároky</w:t>
      </w:r>
      <w:r>
        <w:rPr>
          <w:spacing w:val="13"/>
        </w:rPr>
        <w:t xml:space="preserve"> </w:t>
      </w:r>
      <w:r>
        <w:rPr/>
        <w:t>že</w:t>
      </w:r>
      <w:r>
        <w:rPr>
          <w:spacing w:val="12"/>
        </w:rPr>
        <w:t xml:space="preserve"> </w:t>
      </w:r>
      <w:r>
        <w:rPr/>
        <w:t>na</w:t>
      </w:r>
      <w:r>
        <w:rPr>
          <w:spacing w:val="12"/>
        </w:rPr>
        <w:t xml:space="preserve"> </w:t>
      </w:r>
      <w:r>
        <w:rPr/>
        <w:t>príbeh</w:t>
      </w:r>
      <w:r>
        <w:rPr>
          <w:spacing w:val="13"/>
        </w:rPr>
        <w:t xml:space="preserve"> </w:t>
      </w:r>
      <w:r>
        <w:rPr/>
        <w:t>"je</w:t>
      </w:r>
      <w:r>
        <w:rPr>
          <w:spacing w:val="10"/>
        </w:rPr>
        <w:t xml:space="preserve"> </w:t>
      </w:r>
      <w:r>
        <w:rPr/>
        <w:t>nie</w:t>
      </w:r>
      <w:r>
        <w:rPr>
          <w:spacing w:val="12"/>
        </w:rPr>
        <w:t xml:space="preserve"> </w:t>
      </w:r>
      <w:r>
        <w:rPr/>
        <w:t>a</w:t>
      </w:r>
      <w:r>
        <w:rPr>
          <w:spacing w:val="12"/>
        </w:rPr>
        <w:t xml:space="preserve"> </w:t>
      </w:r>
      <w:r>
        <w:rPr/>
        <w:t>morálky</w:t>
      </w:r>
      <w:r>
        <w:rPr>
          <w:spacing w:val="14"/>
        </w:rPr>
        <w:t xml:space="preserve"> </w:t>
      </w:r>
      <w:r>
        <w:rPr/>
        <w:t>rozprávka,</w:t>
      </w:r>
      <w:r>
        <w:rPr>
          <w:spacing w:val="10"/>
        </w:rPr>
        <w:t xml:space="preserve"> </w:t>
      </w:r>
      <w:r>
        <w:rPr/>
        <w:t>ale</w:t>
      </w:r>
      <w:r>
        <w:rPr>
          <w:spacing w:val="13"/>
        </w:rPr>
        <w:t xml:space="preserve"> </w:t>
      </w:r>
      <w:r>
        <w:rPr/>
        <w:t>a</w:t>
      </w:r>
      <w:r>
        <w:rPr>
          <w:spacing w:val="10"/>
        </w:rPr>
        <w:t xml:space="preserve"> </w:t>
      </w:r>
      <w:r>
        <w:rPr/>
        <w:t>príbeh</w:t>
      </w:r>
      <w:r>
        <w:rPr>
          <w:spacing w:val="12"/>
        </w:rPr>
        <w:t xml:space="preserve"> </w:t>
      </w:r>
      <w:r>
        <w:rPr/>
        <w:t xml:space="preserve">zvratu." </w:t>
      </w:r>
      <w:r>
        <w:rPr>
          <w:color w:val="0000FF"/>
          <w:u w:val="single" w:color="0000FF"/>
          <w:vertAlign w:val="superscript"/>
        </w:rPr>
        <w:t>19</w:t>
      </w:r>
      <w:r>
        <w:rPr>
          <w:color w:val="0000FF"/>
          <w:position w:val="0"/>
          <w:sz w:val="23"/>
          <w:vertAlign w:val="baseline"/>
        </w:rPr>
        <w:t xml:space="preserve"> </w:t>
      </w:r>
      <w:r>
        <w:rPr>
          <w:position w:val="0"/>
          <w:sz w:val="23"/>
          <w:vertAlign w:val="baseline"/>
        </w:rPr>
        <w:t>Nesúhlasím však s Evansom, pretože zatiaľ čo človek márne hľadá jasný náznak toho, že chudobný bol zbožný a dobrý, z príbehu je jasné, že bohatý bol obzvlášť chamtivý,</w:t>
      </w:r>
      <w:r>
        <w:rPr>
          <w:spacing w:val="80"/>
          <w:position w:val="0"/>
          <w:sz w:val="23"/>
          <w:vertAlign w:val="baseline"/>
        </w:rPr>
        <w:t xml:space="preserve"> </w:t>
      </w:r>
      <w:r>
        <w:rPr>
          <w:position w:val="0"/>
          <w:sz w:val="23"/>
          <w:vertAlign w:val="baseline"/>
        </w:rPr>
        <w:t xml:space="preserve">ignorujúc Lazara pri jeho bráne deň čo deň. </w:t>
      </w:r>
      <w:r>
        <w:rPr>
          <w:color w:val="0000FF"/>
          <w:u w:val="single" w:color="0000FF"/>
          <w:vertAlign w:val="superscript"/>
        </w:rPr>
        <w:t>20</w:t>
      </w:r>
      <w:r>
        <w:rPr>
          <w:color w:val="0000FF"/>
          <w:position w:val="0"/>
          <w:sz w:val="23"/>
          <w:vertAlign w:val="baseline"/>
        </w:rPr>
        <w:t xml:space="preserve"> </w:t>
      </w:r>
      <w:r>
        <w:rPr>
          <w:position w:val="0"/>
          <w:sz w:val="23"/>
          <w:vertAlign w:val="baseline"/>
        </w:rPr>
        <w:t xml:space="preserve">Pravda, vo verši 25 Abrahám naznačuje, že dôvodom ich posmrtných osudov je jednoducho zvrátenie osudu, ale Abrahámove napomenutia vo veršoch 29 a 31 </w:t>
      </w:r>
      <w:r>
        <w:rPr>
          <w:i/>
          <w:position w:val="0"/>
          <w:sz w:val="23"/>
          <w:vertAlign w:val="baseline"/>
        </w:rPr>
        <w:t>tiež</w:t>
      </w:r>
      <w:r>
        <w:rPr>
          <w:i/>
          <w:spacing w:val="40"/>
          <w:position w:val="0"/>
          <w:sz w:val="23"/>
          <w:vertAlign w:val="baseline"/>
        </w:rPr>
        <w:t xml:space="preserve"> </w:t>
      </w:r>
      <w:r>
        <w:rPr>
          <w:position w:val="0"/>
          <w:sz w:val="23"/>
          <w:vertAlign w:val="baseline"/>
        </w:rPr>
        <w:t>urobte z podobenstva príbeh o morálke, pretože predpokladajú, že existuje niečo, čo by piati preživší bratia mohli urobiť, aby zmenili svoj osud, niečo, čo môžu odvodiť od Mojžiša a prorokov. Čo mal Luke na mysli? Mali by sa vzdať všetkého svojho bohatstva? Zapojiť sa do súcitnejšieho zaobchádzania s tými chudobnými, ktorí by sa ako Lazar mohli ocitnúť pred ich bránou? Príbeh nešpecifikuje, hoci Lukáš-Skutky ako celok takéto povinnosti pre bohatých znamenajú.</w:t>
      </w:r>
    </w:p>
    <w:p>
      <w:pPr>
        <w:pStyle w:val="Telotextu"/>
        <w:spacing w:before="17" w:after="0"/>
        <w:rPr/>
      </w:pPr>
      <w:r>
        <w:rPr/>
        <w:t>koniec</w:t>
      </w:r>
      <w:r>
        <w:rPr>
          <w:spacing w:val="3"/>
        </w:rPr>
        <w:t xml:space="preserve"> </w:t>
      </w:r>
      <w:r>
        <w:rPr>
          <w:spacing w:val="-4"/>
        </w:rPr>
        <w:t>str.42</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4" w:after="0"/>
        <w:ind w:left="114" w:right="314" w:hanging="0"/>
        <w:rPr/>
      </w:pPr>
      <w:r>
        <w:rPr/>
        <w:t xml:space="preserve">Lukášov Abrahám nie je príliš optimistický, že bratia budú dbať na to, ale my, čitatelia a poslucháči evanjelia, dostávame prostredníctvom tohto príbehu varovanie, ktoré bolo bratom boháča odopreté, a Lukáš hovorí: čiňte pokánie a teraz konajte správne , kým nebude neskoro. Dva helenistické židovské texty uvádzajú to isté. Biblická hrdinka Debora v Pseudo-Philo </w:t>
      </w:r>
      <w:r>
        <w:rPr>
          <w:i/>
        </w:rPr>
        <w:t xml:space="preserve">Liber Anti-quitatum Biblicarum </w:t>
      </w:r>
      <w:r>
        <w:rPr/>
        <w:t>(LAB) 33:2-3 hovorí:</w:t>
      </w:r>
    </w:p>
    <w:p>
      <w:pPr>
        <w:pStyle w:val="Telotextu"/>
        <w:spacing w:lineRule="auto" w:line="240" w:before="64" w:after="0"/>
        <w:ind w:left="114" w:right="262" w:hanging="0"/>
        <w:rPr/>
      </w:pPr>
      <w:r>
        <w:rPr/>
        <w:t xml:space="preserve">"Nasmeruj svoje srdce k Pánovi, svojmu Bohu, v čase svojho života, pretože po smrti nemôžeš činiť pokánie z vecí, v ktorých žiješ." Podobne v Britskej knižnici Cotton Manuscript of </w:t>
      </w:r>
      <w:r>
        <w:rPr>
          <w:i/>
        </w:rPr>
        <w:t xml:space="preserve">The Book of Jannes and Jambres </w:t>
      </w:r>
      <w:r>
        <w:rPr/>
        <w:t>sa Jannes vracia z mŕtvych k svojmu bratovi Jambresovi a hovorí mu: „Zomrel som a bol som privedený</w:t>
      </w:r>
      <w:r>
        <w:rPr>
          <w:spacing w:val="14"/>
        </w:rPr>
        <w:t xml:space="preserve"> </w:t>
      </w:r>
      <w:r>
        <w:rPr/>
        <w:t>z pomedzi</w:t>
      </w:r>
      <w:r>
        <w:rPr>
          <w:spacing w:val="15"/>
        </w:rPr>
        <w:t xml:space="preserve"> </w:t>
      </w:r>
      <w:r>
        <w:rPr/>
        <w:t>na</w:t>
      </w:r>
      <w:r>
        <w:rPr>
          <w:spacing w:val="14"/>
        </w:rPr>
        <w:t xml:space="preserve"> </w:t>
      </w:r>
      <w:r>
        <w:rPr/>
        <w:t>žijúci</w:t>
      </w:r>
      <w:r>
        <w:rPr>
          <w:spacing w:val="17"/>
        </w:rPr>
        <w:t xml:space="preserve"> </w:t>
      </w:r>
      <w:r>
        <w:rPr/>
        <w:t>do</w:t>
      </w:r>
      <w:r>
        <w:rPr>
          <w:spacing w:val="15"/>
        </w:rPr>
        <w:t xml:space="preserve"> </w:t>
      </w:r>
      <w:r>
        <w:rPr/>
        <w:t>na</w:t>
      </w:r>
      <w:r>
        <w:rPr>
          <w:spacing w:val="14"/>
        </w:rPr>
        <w:t xml:space="preserve"> </w:t>
      </w:r>
      <w:r>
        <w:rPr/>
        <w:t>podsvetie</w:t>
      </w:r>
      <w:r>
        <w:rPr>
          <w:spacing w:val="14"/>
        </w:rPr>
        <w:t xml:space="preserve"> </w:t>
      </w:r>
      <w:r>
        <w:rPr/>
        <w:t>kde je super</w:t>
      </w:r>
      <w:r>
        <w:rPr>
          <w:spacing w:val="14"/>
        </w:rPr>
        <w:t xml:space="preserve"> </w:t>
      </w:r>
      <w:r>
        <w:rPr/>
        <w:t>pálenie</w:t>
      </w:r>
      <w:r>
        <w:rPr>
          <w:spacing w:val="15"/>
        </w:rPr>
        <w:t xml:space="preserve"> </w:t>
      </w:r>
      <w:r>
        <w:rPr/>
        <w:t>a</w:t>
      </w:r>
      <w:r>
        <w:rPr>
          <w:spacing w:val="17"/>
        </w:rPr>
        <w:t xml:space="preserve"> </w:t>
      </w:r>
      <w:r>
        <w:rPr/>
        <w:t>jama</w:t>
      </w:r>
      <w:r>
        <w:rPr>
          <w:spacing w:val="14"/>
        </w:rPr>
        <w:t xml:space="preserve"> </w:t>
      </w:r>
      <w:r>
        <w:rPr/>
        <w:t xml:space="preserve">záhuby, odkiaľ nie je možný výstup. Teraz sa teda, brat Jambres, uistite, že vo svojom živote robíte dobro svojim deťom a priateľom, pretože v podsvetí žiadne dobro neexistuje." </w:t>
      </w:r>
      <w:r>
        <w:rPr>
          <w:color w:val="0000FF"/>
          <w:u w:val="single" w:color="0000FF"/>
          <w:vertAlign w:val="superscript"/>
        </w:rPr>
        <w:t>21</w:t>
      </w:r>
      <w:r>
        <w:rPr>
          <w:color w:val="0000FF"/>
          <w:position w:val="0"/>
          <w:sz w:val="23"/>
          <w:vertAlign w:val="baseline"/>
        </w:rPr>
        <w:t xml:space="preserve"> </w:t>
      </w:r>
      <w:r>
        <w:rPr>
          <w:position w:val="0"/>
          <w:sz w:val="23"/>
          <w:vertAlign w:val="baseline"/>
        </w:rPr>
        <w:t>Nie je jasné, či ide o výzvu</w:t>
      </w:r>
      <w:r>
        <w:rPr>
          <w:spacing w:val="80"/>
          <w:position w:val="0"/>
          <w:sz w:val="23"/>
          <w:vertAlign w:val="baseline"/>
        </w:rPr>
        <w:t xml:space="preserve"> </w:t>
      </w:r>
      <w:r>
        <w:rPr>
          <w:position w:val="0"/>
          <w:sz w:val="23"/>
          <w:vertAlign w:val="baseline"/>
        </w:rPr>
        <w:t>pokánie alebo jednoducho volanie užívať si život, kým je to ešte možné.</w:t>
      </w:r>
    </w:p>
    <w:p>
      <w:pPr>
        <w:pStyle w:val="Telotextu"/>
        <w:spacing w:lineRule="auto" w:line="240" w:before="9" w:after="0"/>
        <w:ind w:left="114" w:right="149" w:hanging="0"/>
        <w:rPr/>
      </w:pPr>
      <w:r>
        <w:rPr/>
        <w:t>inde,</w:t>
      </w:r>
      <w:r>
        <w:rPr>
          <w:spacing w:val="13"/>
        </w:rPr>
        <w:t xml:space="preserve"> </w:t>
      </w:r>
      <w:r>
        <w:rPr/>
        <w:t>Luke</w:t>
      </w:r>
      <w:r>
        <w:rPr>
          <w:spacing w:val="12"/>
        </w:rPr>
        <w:t xml:space="preserve"> </w:t>
      </w:r>
      <w:r>
        <w:rPr/>
        <w:t>Miesta</w:t>
      </w:r>
      <w:r>
        <w:rPr>
          <w:spacing w:val="13"/>
        </w:rPr>
        <w:t xml:space="preserve"> </w:t>
      </w:r>
      <w:r>
        <w:rPr/>
        <w:t>skvelé</w:t>
      </w:r>
      <w:r>
        <w:rPr>
          <w:spacing w:val="15"/>
        </w:rPr>
        <w:t xml:space="preserve"> </w:t>
      </w:r>
      <w:r>
        <w:rPr/>
        <w:t>viera</w:t>
      </w:r>
      <w:r>
        <w:rPr>
          <w:spacing w:val="14"/>
        </w:rPr>
        <w:t xml:space="preserve"> </w:t>
      </w:r>
      <w:r>
        <w:rPr/>
        <w:t>v</w:t>
      </w:r>
      <w:r>
        <w:rPr>
          <w:spacing w:val="12"/>
        </w:rPr>
        <w:t xml:space="preserve"> </w:t>
      </w:r>
      <w:r>
        <w:rPr/>
        <w:t>na</w:t>
      </w:r>
      <w:r>
        <w:rPr>
          <w:spacing w:val="12"/>
        </w:rPr>
        <w:t xml:space="preserve"> </w:t>
      </w:r>
      <w:r>
        <w:rPr/>
        <w:t>moc</w:t>
      </w:r>
      <w:r>
        <w:rPr>
          <w:spacing w:val="13"/>
        </w:rPr>
        <w:t xml:space="preserve"> </w:t>
      </w:r>
      <w:r>
        <w:rPr/>
        <w:t>z</w:t>
      </w:r>
      <w:r>
        <w:rPr>
          <w:spacing w:val="12"/>
        </w:rPr>
        <w:t xml:space="preserve"> </w:t>
      </w:r>
      <w:r>
        <w:rPr/>
        <w:t>pokánie</w:t>
      </w:r>
      <w:r>
        <w:rPr>
          <w:spacing w:val="12"/>
        </w:rPr>
        <w:t xml:space="preserve"> </w:t>
      </w:r>
      <w:r>
        <w:rPr/>
        <w:t>dokonca</w:t>
      </w:r>
      <w:r>
        <w:rPr>
          <w:spacing w:val="14"/>
        </w:rPr>
        <w:t xml:space="preserve"> </w:t>
      </w:r>
      <w:r>
        <w:rPr/>
        <w:t>pri</w:t>
      </w:r>
      <w:r>
        <w:rPr>
          <w:spacing w:val="13"/>
        </w:rPr>
        <w:t xml:space="preserve"> </w:t>
      </w:r>
      <w:r>
        <w:rPr/>
        <w:t>na</w:t>
      </w:r>
      <w:r>
        <w:rPr>
          <w:spacing w:val="13"/>
        </w:rPr>
        <w:t xml:space="preserve"> </w:t>
      </w:r>
      <w:r>
        <w:rPr/>
        <w:t>posledný</w:t>
      </w:r>
      <w:r>
        <w:rPr>
          <w:spacing w:val="14"/>
        </w:rPr>
        <w:t xml:space="preserve"> </w:t>
      </w:r>
      <w:r>
        <w:rPr/>
        <w:t>moment</w:t>
      </w:r>
      <w:r>
        <w:rPr>
          <w:spacing w:val="13"/>
        </w:rPr>
        <w:t xml:space="preserve"> </w:t>
      </w:r>
      <w:r>
        <w:rPr/>
        <w:t>z</w:t>
      </w:r>
      <w:r>
        <w:rPr>
          <w:spacing w:val="13"/>
        </w:rPr>
        <w:t xml:space="preserve"> </w:t>
      </w:r>
      <w:r>
        <w:rPr/>
        <w:t>život,</w:t>
      </w:r>
      <w:r>
        <w:rPr>
          <w:spacing w:val="13"/>
        </w:rPr>
        <w:t xml:space="preserve"> </w:t>
      </w:r>
      <w:r>
        <w:rPr/>
        <w:t>ako</w:t>
      </w:r>
      <w:r>
        <w:rPr>
          <w:spacing w:val="13"/>
        </w:rPr>
        <w:t xml:space="preserve"> </w:t>
      </w:r>
      <w:r>
        <w:rPr/>
        <w:t>videný</w:t>
      </w:r>
      <w:r>
        <w:rPr>
          <w:spacing w:val="14"/>
        </w:rPr>
        <w:t xml:space="preserve"> </w:t>
      </w:r>
      <w:r>
        <w:rPr/>
        <w:t xml:space="preserve">vo svojom príbehu o kajúcom zlodejovi ukrižovanom vedľa Ježiša (Lukáš 23:39-43), v podobenstve o márnotratnom synovi (Lk 15:11-32) a v Petrovom prejave k Židom, ktorí zabili Ježiša „v nevedomosti “ (Skutky 3:19). V príbehu o boháčovi a Lazárovi boháč zlyhal v dvoch oblastiach: nevenoval pozornosť Mojžišovi a prorokom, ani nerobil pokánie pred svojou smrťou. Prísny Abrahámov výrok v Lukášovi 16:26 odhaľuje definitívnosť situácie v Lukášovej mysli: „nikto nemôže prejsť odtiaľ k nám“. Bohatý muž si posmrtne uvedomil svoju chybu, no už je neskoro. </w:t>
      </w:r>
      <w:r>
        <w:rPr>
          <w:color w:val="0000FF"/>
          <w:u w:val="single" w:color="0000FF"/>
          <w:vertAlign w:val="superscript"/>
        </w:rPr>
        <w:t>22</w:t>
      </w:r>
      <w:r>
        <w:rPr>
          <w:color w:val="0000FF"/>
          <w:position w:val="0"/>
          <w:sz w:val="23"/>
          <w:vertAlign w:val="baseline"/>
        </w:rPr>
        <w:t xml:space="preserve"> </w:t>
      </w:r>
      <w:r>
        <w:rPr>
          <w:position w:val="0"/>
          <w:sz w:val="23"/>
          <w:vertAlign w:val="baseline"/>
        </w:rPr>
        <w:t>Rozhodnutie padlo. V Lukášovi nie je žiadny náznak, že by utrpenie boháča mohlo byť dočasné, aj keď tento problém nie je v texte výslovne riešený. Zaráža ma, že akákoľvek predstava o posmrtnej spáse alebo dokonca úteche pre bohatého človeka,</w:t>
      </w:r>
      <w:r>
        <w:rPr>
          <w:spacing w:val="14"/>
          <w:position w:val="0"/>
          <w:sz w:val="23"/>
          <w:vertAlign w:val="baseline"/>
        </w:rPr>
        <w:t xml:space="preserve"> </w:t>
      </w:r>
      <w:r>
        <w:rPr>
          <w:position w:val="0"/>
          <w:sz w:val="23"/>
          <w:vertAlign w:val="baseline"/>
        </w:rPr>
        <w:t>či</w:t>
      </w:r>
      <w:r>
        <w:rPr>
          <w:spacing w:val="15"/>
          <w:position w:val="0"/>
          <w:sz w:val="23"/>
          <w:vertAlign w:val="baseline"/>
        </w:rPr>
        <w:t xml:space="preserve"> </w:t>
      </w:r>
      <w:r>
        <w:rPr>
          <w:position w:val="0"/>
          <w:sz w:val="23"/>
          <w:vertAlign w:val="baseline"/>
        </w:rPr>
        <w:t>podľa</w:t>
      </w:r>
      <w:r>
        <w:rPr>
          <w:spacing w:val="15"/>
          <w:position w:val="0"/>
          <w:sz w:val="23"/>
          <w:vertAlign w:val="baseline"/>
        </w:rPr>
        <w:t xml:space="preserve"> </w:t>
      </w:r>
      <w:r>
        <w:rPr>
          <w:position w:val="0"/>
          <w:sz w:val="23"/>
          <w:vertAlign w:val="baseline"/>
        </w:rPr>
        <w:t>príhovor</w:t>
      </w:r>
      <w:r>
        <w:rPr>
          <w:spacing w:val="14"/>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spravodlivý</w:t>
      </w:r>
      <w:r>
        <w:rPr>
          <w:spacing w:val="15"/>
          <w:position w:val="0"/>
          <w:sz w:val="23"/>
          <w:vertAlign w:val="baseline"/>
        </w:rPr>
        <w:t xml:space="preserve"> </w:t>
      </w:r>
      <w:r>
        <w:rPr>
          <w:position w:val="0"/>
          <w:sz w:val="23"/>
          <w:vertAlign w:val="baseline"/>
        </w:rPr>
        <w:t>(živý</w:t>
      </w:r>
      <w:r>
        <w:rPr>
          <w:spacing w:val="14"/>
          <w:position w:val="0"/>
          <w:sz w:val="23"/>
          <w:vertAlign w:val="baseline"/>
        </w:rPr>
        <w:t xml:space="preserve"> </w:t>
      </w:r>
      <w:r>
        <w:rPr>
          <w:position w:val="0"/>
          <w:sz w:val="23"/>
          <w:vertAlign w:val="baseline"/>
        </w:rPr>
        <w:t>alebo</w:t>
      </w:r>
      <w:r>
        <w:rPr>
          <w:spacing w:val="14"/>
          <w:position w:val="0"/>
          <w:sz w:val="23"/>
          <w:vertAlign w:val="baseline"/>
        </w:rPr>
        <w:t xml:space="preserve"> </w:t>
      </w:r>
      <w:r>
        <w:rPr>
          <w:position w:val="0"/>
          <w:sz w:val="23"/>
          <w:vertAlign w:val="baseline"/>
        </w:rPr>
        <w:t>mŕtvy),</w:t>
      </w:r>
      <w:r>
        <w:rPr>
          <w:spacing w:val="13"/>
          <w:position w:val="0"/>
          <w:sz w:val="23"/>
          <w:vertAlign w:val="baseline"/>
        </w:rPr>
        <w:t xml:space="preserve"> </w:t>
      </w:r>
      <w:r>
        <w:rPr>
          <w:position w:val="0"/>
          <w:sz w:val="23"/>
          <w:vertAlign w:val="baseline"/>
        </w:rPr>
        <w:t>alebo</w:t>
      </w:r>
      <w:r>
        <w:rPr>
          <w:spacing w:val="14"/>
          <w:position w:val="0"/>
          <w:sz w:val="23"/>
          <w:vertAlign w:val="baseline"/>
        </w:rPr>
        <w:t xml:space="preserve"> </w:t>
      </w:r>
      <w:r>
        <w:rPr>
          <w:position w:val="0"/>
          <w:sz w:val="23"/>
          <w:vertAlign w:val="baseline"/>
        </w:rPr>
        <w:t>podľa</w:t>
      </w:r>
      <w:r>
        <w:rPr>
          <w:spacing w:val="16"/>
          <w:position w:val="0"/>
          <w:sz w:val="23"/>
          <w:vertAlign w:val="baseline"/>
        </w:rPr>
        <w:t xml:space="preserve"> </w:t>
      </w:r>
      <w:r>
        <w:rPr>
          <w:position w:val="0"/>
          <w:sz w:val="23"/>
          <w:vertAlign w:val="baseline"/>
        </w:rPr>
        <w:t>odpustenie</w:t>
      </w:r>
      <w:r>
        <w:rPr>
          <w:spacing w:val="14"/>
          <w:position w:val="0"/>
          <w:sz w:val="23"/>
          <w:vertAlign w:val="baseline"/>
        </w:rPr>
        <w:t xml:space="preserve"> </w:t>
      </w:r>
      <w:r>
        <w:rPr>
          <w:position w:val="0"/>
          <w:sz w:val="23"/>
          <w:vertAlign w:val="baseline"/>
        </w:rPr>
        <w:t>pri</w:t>
      </w:r>
      <w:r>
        <w:rPr>
          <w:spacing w:val="14"/>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posledný</w:t>
      </w:r>
      <w:r>
        <w:rPr>
          <w:spacing w:val="14"/>
          <w:position w:val="0"/>
          <w:sz w:val="23"/>
          <w:vertAlign w:val="baseline"/>
        </w:rPr>
        <w:t xml:space="preserve"> </w:t>
      </w:r>
      <w:r>
        <w:rPr>
          <w:position w:val="0"/>
          <w:sz w:val="23"/>
          <w:vertAlign w:val="baseline"/>
        </w:rPr>
        <w:t>rozsudok,</w:t>
      </w:r>
      <w:r>
        <w:rPr>
          <w:spacing w:val="13"/>
          <w:position w:val="0"/>
          <w:sz w:val="23"/>
          <w:vertAlign w:val="baseline"/>
        </w:rPr>
        <w:t xml:space="preserve"> </w:t>
      </w:r>
      <w:r>
        <w:rPr>
          <w:position w:val="0"/>
          <w:sz w:val="23"/>
          <w:vertAlign w:val="baseline"/>
        </w:rPr>
        <w:t>alebo podľa</w:t>
      </w:r>
      <w:r>
        <w:rPr>
          <w:spacing w:val="15"/>
          <w:position w:val="0"/>
          <w:sz w:val="23"/>
          <w:vertAlign w:val="baseline"/>
        </w:rPr>
        <w:t xml:space="preserve"> </w:t>
      </w:r>
      <w:r>
        <w:rPr>
          <w:position w:val="0"/>
          <w:sz w:val="23"/>
          <w:vertAlign w:val="baseline"/>
        </w:rPr>
        <w:t>univerzálny</w:t>
      </w:r>
      <w:r>
        <w:rPr>
          <w:spacing w:val="15"/>
          <w:position w:val="0"/>
          <w:sz w:val="23"/>
          <w:vertAlign w:val="baseline"/>
        </w:rPr>
        <w:t xml:space="preserve"> </w:t>
      </w:r>
      <w:r>
        <w:rPr>
          <w:position w:val="0"/>
          <w:sz w:val="23"/>
          <w:vertAlign w:val="baseline"/>
        </w:rPr>
        <w:t>spasenie, by</w:t>
      </w:r>
      <w:r>
        <w:rPr>
          <w:spacing w:val="17"/>
          <w:position w:val="0"/>
          <w:sz w:val="23"/>
          <w:vertAlign w:val="baseline"/>
        </w:rPr>
        <w:t xml:space="preserve"> </w:t>
      </w:r>
      <w:r>
        <w:rPr>
          <w:position w:val="0"/>
          <w:sz w:val="23"/>
          <w:vertAlign w:val="baseline"/>
        </w:rPr>
        <w:t>porušovať</w:t>
      </w:r>
      <w:r>
        <w:rPr>
          <w:spacing w:val="15"/>
          <w:position w:val="0"/>
          <w:sz w:val="23"/>
          <w:vertAlign w:val="baseline"/>
        </w:rPr>
        <w:t xml:space="preserve"> </w:t>
      </w:r>
      <w:r>
        <w:rPr>
          <w:position w:val="0"/>
          <w:sz w:val="23"/>
          <w:vertAlign w:val="baseline"/>
        </w:rPr>
        <w:t>ducha</w:t>
      </w:r>
      <w:r>
        <w:rPr>
          <w:spacing w:val="15"/>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príbeh.</w:t>
      </w:r>
      <w:r>
        <w:rPr>
          <w:spacing w:val="15"/>
          <w:position w:val="0"/>
          <w:sz w:val="23"/>
          <w:vertAlign w:val="baseline"/>
        </w:rPr>
        <w:t xml:space="preserve"> </w:t>
      </w:r>
      <w:r>
        <w:rPr>
          <w:position w:val="0"/>
          <w:sz w:val="23"/>
          <w:vertAlign w:val="baseline"/>
        </w:rPr>
        <w:t>Po</w:t>
      </w:r>
      <w:r>
        <w:rPr>
          <w:spacing w:val="15"/>
          <w:position w:val="0"/>
          <w:sz w:val="23"/>
          <w:vertAlign w:val="baseline"/>
        </w:rPr>
        <w:t xml:space="preserve"> </w:t>
      </w:r>
      <w:r>
        <w:rPr>
          <w:position w:val="0"/>
          <w:sz w:val="23"/>
          <w:vertAlign w:val="baseline"/>
        </w:rPr>
        <w:t>všetci, dokonca aj Abrahám</w:t>
      </w:r>
      <w:r>
        <w:rPr>
          <w:spacing w:val="17"/>
          <w:position w:val="0"/>
          <w:sz w:val="23"/>
          <w:vertAlign w:val="baseline"/>
        </w:rPr>
        <w:t xml:space="preserve"> </w:t>
      </w:r>
      <w:r>
        <w:rPr>
          <w:position w:val="0"/>
          <w:sz w:val="23"/>
          <w:vertAlign w:val="baseline"/>
        </w:rPr>
        <w:t>odopiera mu pohodlie</w:t>
      </w:r>
      <w:r>
        <w:rPr>
          <w:spacing w:val="10"/>
          <w:position w:val="0"/>
          <w:sz w:val="23"/>
          <w:vertAlign w:val="baseline"/>
        </w:rPr>
        <w:t xml:space="preserve"> </w:t>
      </w:r>
      <w:r>
        <w:rPr>
          <w:position w:val="0"/>
          <w:sz w:val="23"/>
          <w:vertAlign w:val="baseline"/>
        </w:rPr>
        <w:t>z</w:t>
      </w:r>
      <w:r>
        <w:rPr>
          <w:spacing w:val="10"/>
          <w:position w:val="0"/>
          <w:sz w:val="23"/>
          <w:vertAlign w:val="baseline"/>
        </w:rPr>
        <w:t xml:space="preserve"> </w:t>
      </w:r>
      <w:r>
        <w:rPr>
          <w:position w:val="0"/>
          <w:sz w:val="23"/>
          <w:vertAlign w:val="baseline"/>
        </w:rPr>
        <w:t>a</w:t>
      </w:r>
      <w:r>
        <w:rPr>
          <w:spacing w:val="9"/>
          <w:position w:val="0"/>
          <w:sz w:val="23"/>
          <w:vertAlign w:val="baseline"/>
        </w:rPr>
        <w:t xml:space="preserve"> </w:t>
      </w:r>
      <w:r>
        <w:rPr>
          <w:position w:val="0"/>
          <w:sz w:val="23"/>
          <w:vertAlign w:val="baseline"/>
        </w:rPr>
        <w:t>pokles</w:t>
      </w:r>
      <w:r>
        <w:rPr>
          <w:spacing w:val="9"/>
          <w:position w:val="0"/>
          <w:sz w:val="23"/>
          <w:vertAlign w:val="baseline"/>
        </w:rPr>
        <w:t xml:space="preserve"> </w:t>
      </w:r>
      <w:r>
        <w:rPr>
          <w:position w:val="0"/>
          <w:sz w:val="23"/>
          <w:vertAlign w:val="baseline"/>
        </w:rPr>
        <w:t>z</w:t>
      </w:r>
      <w:r>
        <w:rPr>
          <w:spacing w:val="9"/>
          <w:position w:val="0"/>
          <w:sz w:val="23"/>
          <w:vertAlign w:val="baseline"/>
        </w:rPr>
        <w:t xml:space="preserve"> </w:t>
      </w:r>
      <w:r>
        <w:rPr>
          <w:position w:val="0"/>
          <w:sz w:val="23"/>
          <w:vertAlign w:val="baseline"/>
        </w:rPr>
        <w:t>voda!</w:t>
      </w:r>
      <w:r>
        <w:rPr>
          <w:spacing w:val="12"/>
          <w:position w:val="0"/>
          <w:sz w:val="23"/>
          <w:vertAlign w:val="baseline"/>
        </w:rPr>
        <w:t xml:space="preserve"> </w:t>
      </w:r>
      <w:r>
        <w:rPr>
          <w:position w:val="0"/>
          <w:sz w:val="23"/>
          <w:vertAlign w:val="baseline"/>
        </w:rPr>
        <w:t>The</w:t>
      </w:r>
      <w:r>
        <w:rPr>
          <w:spacing w:val="9"/>
          <w:position w:val="0"/>
          <w:sz w:val="23"/>
          <w:vertAlign w:val="baseline"/>
        </w:rPr>
        <w:t xml:space="preserve"> </w:t>
      </w:r>
      <w:r>
        <w:rPr>
          <w:position w:val="0"/>
          <w:sz w:val="23"/>
          <w:vertAlign w:val="baseline"/>
        </w:rPr>
        <w:t>bohatý</w:t>
      </w:r>
      <w:r>
        <w:rPr>
          <w:spacing w:val="12"/>
          <w:position w:val="0"/>
          <w:sz w:val="23"/>
          <w:vertAlign w:val="baseline"/>
        </w:rPr>
        <w:t xml:space="preserve"> </w:t>
      </w:r>
      <w:r>
        <w:rPr>
          <w:position w:val="0"/>
          <w:sz w:val="23"/>
          <w:vertAlign w:val="baseline"/>
        </w:rPr>
        <w:t>muž</w:t>
      </w:r>
      <w:r>
        <w:rPr>
          <w:spacing w:val="13"/>
          <w:position w:val="0"/>
          <w:sz w:val="23"/>
          <w:vertAlign w:val="baseline"/>
        </w:rPr>
        <w:t xml:space="preserve"> </w:t>
      </w:r>
      <w:r>
        <w:rPr>
          <w:position w:val="0"/>
          <w:sz w:val="23"/>
          <w:vertAlign w:val="baseline"/>
        </w:rPr>
        <w:t>má</w:t>
      </w:r>
      <w:r>
        <w:rPr>
          <w:spacing w:val="12"/>
          <w:position w:val="0"/>
          <w:sz w:val="23"/>
          <w:vertAlign w:val="baseline"/>
        </w:rPr>
        <w:t xml:space="preserve"> </w:t>
      </w:r>
      <w:r>
        <w:rPr>
          <w:position w:val="0"/>
          <w:sz w:val="23"/>
          <w:vertAlign w:val="baseline"/>
        </w:rPr>
        <w:t>vyrobené</w:t>
      </w:r>
      <w:r>
        <w:rPr>
          <w:spacing w:val="9"/>
          <w:position w:val="0"/>
          <w:sz w:val="23"/>
          <w:vertAlign w:val="baseline"/>
        </w:rPr>
        <w:t xml:space="preserve"> </w:t>
      </w:r>
      <w:r>
        <w:rPr>
          <w:position w:val="0"/>
          <w:sz w:val="23"/>
          <w:vertAlign w:val="baseline"/>
        </w:rPr>
        <w:t>jeho</w:t>
      </w:r>
      <w:r>
        <w:rPr>
          <w:spacing w:val="10"/>
          <w:position w:val="0"/>
          <w:sz w:val="23"/>
          <w:vertAlign w:val="baseline"/>
        </w:rPr>
        <w:t xml:space="preserve"> </w:t>
      </w:r>
      <w:r>
        <w:rPr>
          <w:position w:val="0"/>
          <w:sz w:val="23"/>
          <w:vertAlign w:val="baseline"/>
        </w:rPr>
        <w:t>posteľ</w:t>
      </w:r>
      <w:r>
        <w:rPr>
          <w:spacing w:val="13"/>
          <w:position w:val="0"/>
          <w:sz w:val="23"/>
          <w:vertAlign w:val="baseline"/>
        </w:rPr>
        <w:t xml:space="preserve"> </w:t>
      </w:r>
      <w:r>
        <w:rPr>
          <w:position w:val="0"/>
          <w:sz w:val="23"/>
          <w:vertAlign w:val="baseline"/>
        </w:rPr>
        <w:t>a</w:t>
      </w:r>
      <w:r>
        <w:rPr>
          <w:spacing w:val="10"/>
          <w:position w:val="0"/>
          <w:sz w:val="23"/>
          <w:vertAlign w:val="baseline"/>
        </w:rPr>
        <w:t xml:space="preserve"> </w:t>
      </w:r>
      <w:r>
        <w:rPr>
          <w:position w:val="0"/>
          <w:sz w:val="23"/>
          <w:vertAlign w:val="baseline"/>
        </w:rPr>
        <w:t>teraz</w:t>
      </w:r>
      <w:r>
        <w:rPr>
          <w:spacing w:val="10"/>
          <w:position w:val="0"/>
          <w:sz w:val="23"/>
          <w:vertAlign w:val="baseline"/>
        </w:rPr>
        <w:t xml:space="preserve"> </w:t>
      </w:r>
      <w:r>
        <w:rPr>
          <w:position w:val="0"/>
          <w:sz w:val="23"/>
          <w:vertAlign w:val="baseline"/>
        </w:rPr>
        <w:t>on</w:t>
      </w:r>
      <w:r>
        <w:rPr>
          <w:spacing w:val="10"/>
          <w:position w:val="0"/>
          <w:sz w:val="23"/>
          <w:vertAlign w:val="baseline"/>
        </w:rPr>
        <w:t xml:space="preserve"> </w:t>
      </w:r>
      <w:r>
        <w:rPr>
          <w:position w:val="0"/>
          <w:sz w:val="23"/>
          <w:vertAlign w:val="baseline"/>
        </w:rPr>
        <w:t>má</w:t>
      </w:r>
      <w:r>
        <w:rPr>
          <w:spacing w:val="12"/>
          <w:position w:val="0"/>
          <w:sz w:val="23"/>
          <w:vertAlign w:val="baseline"/>
        </w:rPr>
        <w:t xml:space="preserve"> </w:t>
      </w:r>
      <w:r>
        <w:rPr>
          <w:position w:val="0"/>
          <w:sz w:val="23"/>
          <w:vertAlign w:val="baseline"/>
        </w:rPr>
        <w:t>do</w:t>
      </w:r>
      <w:r>
        <w:rPr>
          <w:spacing w:val="13"/>
          <w:position w:val="0"/>
          <w:sz w:val="23"/>
          <w:vertAlign w:val="baseline"/>
        </w:rPr>
        <w:t xml:space="preserve"> </w:t>
      </w:r>
      <w:r>
        <w:rPr>
          <w:position w:val="0"/>
          <w:sz w:val="23"/>
          <w:vertAlign w:val="baseline"/>
        </w:rPr>
        <w:t>klamať</w:t>
      </w:r>
      <w:r>
        <w:rPr>
          <w:spacing w:val="10"/>
          <w:position w:val="0"/>
          <w:sz w:val="23"/>
          <w:vertAlign w:val="baseline"/>
        </w:rPr>
        <w:t xml:space="preserve"> </w:t>
      </w:r>
      <w:r>
        <w:rPr>
          <w:position w:val="0"/>
          <w:sz w:val="23"/>
          <w:vertAlign w:val="baseline"/>
        </w:rPr>
        <w:t>v</w:t>
      </w:r>
      <w:r>
        <w:rPr>
          <w:spacing w:val="10"/>
          <w:position w:val="0"/>
          <w:sz w:val="23"/>
          <w:vertAlign w:val="baseline"/>
        </w:rPr>
        <w:t xml:space="preserve"> </w:t>
      </w:r>
      <w:r>
        <w:rPr>
          <w:position w:val="0"/>
          <w:sz w:val="23"/>
          <w:vertAlign w:val="baseline"/>
        </w:rPr>
        <w:t>to.</w:t>
      </w:r>
      <w:r>
        <w:rPr>
          <w:spacing w:val="10"/>
          <w:position w:val="0"/>
          <w:sz w:val="23"/>
          <w:vertAlign w:val="baseline"/>
        </w:rPr>
        <w:t xml:space="preserve"> </w:t>
      </w:r>
      <w:r>
        <w:rPr>
          <w:position w:val="0"/>
          <w:sz w:val="23"/>
          <w:vertAlign w:val="baseline"/>
        </w:rPr>
        <w:t>z</w:t>
      </w:r>
      <w:r>
        <w:rPr>
          <w:spacing w:val="10"/>
          <w:position w:val="0"/>
          <w:sz w:val="23"/>
          <w:vertAlign w:val="baseline"/>
        </w:rPr>
        <w:t xml:space="preserve"> </w:t>
      </w:r>
      <w:r>
        <w:rPr>
          <w:position w:val="0"/>
          <w:sz w:val="23"/>
          <w:vertAlign w:val="baseline"/>
        </w:rPr>
        <w:t>samozrejme</w:t>
      </w:r>
      <w:r>
        <w:rPr>
          <w:spacing w:val="10"/>
          <w:position w:val="0"/>
          <w:sz w:val="23"/>
          <w:vertAlign w:val="baseline"/>
        </w:rPr>
        <w:t xml:space="preserve"> </w:t>
      </w:r>
      <w:r>
        <w:rPr>
          <w:position w:val="0"/>
          <w:sz w:val="23"/>
          <w:vertAlign w:val="baseline"/>
        </w:rPr>
        <w:t xml:space="preserve">tento príbeh sa konkrétne nezaoberá konverziou na kresťanstvo; Lazár predsa nie je kresťan, no napriek tomu si užíva posmrtnú odmenu. Keď sa krst a stať sa Ježišovým nasledovníkom stanú </w:t>
      </w:r>
      <w:r>
        <w:rPr>
          <w:i/>
          <w:position w:val="0"/>
          <w:sz w:val="23"/>
          <w:vertAlign w:val="baseline"/>
        </w:rPr>
        <w:t xml:space="preserve">nevyhnutnou podmienkou </w:t>
      </w:r>
      <w:r>
        <w:rPr>
          <w:position w:val="0"/>
          <w:sz w:val="23"/>
          <w:vertAlign w:val="baseline"/>
        </w:rPr>
        <w:t>spasenia</w:t>
      </w:r>
      <w:r>
        <w:rPr>
          <w:spacing w:val="20"/>
          <w:position w:val="0"/>
          <w:sz w:val="23"/>
          <w:vertAlign w:val="baseline"/>
        </w:rPr>
        <w:t xml:space="preserve"> </w:t>
      </w:r>
      <w:r>
        <w:rPr>
          <w:position w:val="0"/>
          <w:sz w:val="23"/>
          <w:vertAlign w:val="baseline"/>
        </w:rPr>
        <w:t>v</w:t>
      </w:r>
      <w:r>
        <w:rPr>
          <w:spacing w:val="18"/>
          <w:position w:val="0"/>
          <w:sz w:val="23"/>
          <w:vertAlign w:val="baseline"/>
        </w:rPr>
        <w:t xml:space="preserve"> </w:t>
      </w:r>
      <w:r>
        <w:rPr>
          <w:position w:val="0"/>
          <w:sz w:val="23"/>
          <w:vertAlign w:val="baseline"/>
        </w:rPr>
        <w:t>Christian</w:t>
      </w:r>
      <w:r>
        <w:rPr>
          <w:spacing w:val="20"/>
          <w:position w:val="0"/>
          <w:sz w:val="23"/>
          <w:vertAlign w:val="baseline"/>
        </w:rPr>
        <w:t xml:space="preserve"> </w:t>
      </w:r>
      <w:r>
        <w:rPr>
          <w:position w:val="0"/>
          <w:sz w:val="23"/>
          <w:vertAlign w:val="baseline"/>
        </w:rPr>
        <w:t>myslenie,</w:t>
      </w:r>
      <w:r>
        <w:rPr>
          <w:spacing w:val="16"/>
          <w:position w:val="0"/>
          <w:sz w:val="23"/>
          <w:vertAlign w:val="baseline"/>
        </w:rPr>
        <w:t xml:space="preserve"> </w:t>
      </w:r>
      <w:r>
        <w:rPr>
          <w:position w:val="0"/>
          <w:sz w:val="23"/>
          <w:vertAlign w:val="baseline"/>
        </w:rPr>
        <w:t>potom</w:t>
      </w:r>
      <w:r>
        <w:rPr>
          <w:spacing w:val="18"/>
          <w:position w:val="0"/>
          <w:sz w:val="23"/>
          <w:vertAlign w:val="baseline"/>
        </w:rPr>
        <w:t xml:space="preserve"> </w:t>
      </w:r>
      <w:r>
        <w:rPr>
          <w:position w:val="0"/>
          <w:sz w:val="23"/>
          <w:vertAlign w:val="baseline"/>
        </w:rPr>
        <w:t>toto</w:t>
      </w:r>
      <w:r>
        <w:rPr>
          <w:spacing w:val="18"/>
          <w:position w:val="0"/>
          <w:sz w:val="23"/>
          <w:vertAlign w:val="baseline"/>
        </w:rPr>
        <w:t xml:space="preserve"> </w:t>
      </w:r>
      <w:r>
        <w:rPr>
          <w:position w:val="0"/>
          <w:sz w:val="23"/>
          <w:vertAlign w:val="baseline"/>
        </w:rPr>
        <w:t>príbeh</w:t>
      </w:r>
      <w:r>
        <w:rPr>
          <w:spacing w:val="18"/>
          <w:position w:val="0"/>
          <w:sz w:val="23"/>
          <w:vertAlign w:val="baseline"/>
        </w:rPr>
        <w:t xml:space="preserve"> </w:t>
      </w:r>
      <w:r>
        <w:rPr>
          <w:position w:val="0"/>
          <w:sz w:val="23"/>
          <w:vertAlign w:val="baseline"/>
        </w:rPr>
        <w:t>je</w:t>
      </w:r>
      <w:r>
        <w:rPr>
          <w:spacing w:val="16"/>
          <w:position w:val="0"/>
          <w:sz w:val="23"/>
          <w:vertAlign w:val="baseline"/>
        </w:rPr>
        <w:t xml:space="preserve"> </w:t>
      </w:r>
      <w:r>
        <w:rPr>
          <w:position w:val="0"/>
          <w:sz w:val="23"/>
          <w:vertAlign w:val="baseline"/>
        </w:rPr>
        <w:t>reinterpretované</w:t>
      </w:r>
      <w:r>
        <w:rPr>
          <w:spacing w:val="18"/>
          <w:position w:val="0"/>
          <w:sz w:val="23"/>
          <w:vertAlign w:val="baseline"/>
        </w:rPr>
        <w:t xml:space="preserve"> </w:t>
      </w:r>
      <w:r>
        <w:rPr>
          <w:position w:val="0"/>
          <w:sz w:val="23"/>
          <w:vertAlign w:val="baseline"/>
        </w:rPr>
        <w:t>do</w:t>
      </w:r>
      <w:r>
        <w:rPr>
          <w:spacing w:val="20"/>
          <w:position w:val="0"/>
          <w:sz w:val="23"/>
          <w:vertAlign w:val="baseline"/>
        </w:rPr>
        <w:t xml:space="preserve"> </w:t>
      </w:r>
      <w:r>
        <w:rPr>
          <w:position w:val="0"/>
          <w:sz w:val="23"/>
          <w:vertAlign w:val="baseline"/>
        </w:rPr>
        <w:t>priemerný</w:t>
      </w:r>
      <w:r>
        <w:rPr>
          <w:spacing w:val="18"/>
          <w:position w:val="0"/>
          <w:sz w:val="23"/>
          <w:vertAlign w:val="baseline"/>
        </w:rPr>
        <w:t xml:space="preserve"> </w:t>
      </w:r>
      <w:r>
        <w:rPr>
          <w:position w:val="0"/>
          <w:sz w:val="23"/>
          <w:vertAlign w:val="baseline"/>
        </w:rPr>
        <w:t>že</w:t>
      </w:r>
      <w:r>
        <w:rPr>
          <w:spacing w:val="17"/>
          <w:position w:val="0"/>
          <w:sz w:val="23"/>
          <w:vertAlign w:val="baseline"/>
        </w:rPr>
        <w:t xml:space="preserve"> </w:t>
      </w:r>
      <w:r>
        <w:rPr>
          <w:position w:val="0"/>
          <w:sz w:val="23"/>
          <w:vertAlign w:val="baseline"/>
        </w:rPr>
        <w:t>konverzie</w:t>
      </w:r>
      <w:r>
        <w:rPr>
          <w:spacing w:val="18"/>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krst</w:t>
      </w:r>
      <w:r>
        <w:rPr>
          <w:spacing w:val="18"/>
          <w:position w:val="0"/>
          <w:sz w:val="23"/>
          <w:vertAlign w:val="baseline"/>
        </w:rPr>
        <w:t xml:space="preserve"> </w:t>
      </w:r>
      <w:r>
        <w:rPr>
          <w:position w:val="0"/>
          <w:sz w:val="23"/>
          <w:vertAlign w:val="baseline"/>
        </w:rPr>
        <w:t xml:space="preserve">musia byť vykonané v tomto živote (pozri diskusiu v kapitole </w:t>
      </w:r>
      <w:r>
        <w:rPr>
          <w:color w:val="0000FF"/>
          <w:position w:val="0"/>
          <w:sz w:val="23"/>
          <w:u w:val="single" w:color="0000FF"/>
          <w:vertAlign w:val="baseline"/>
        </w:rPr>
        <w:t>7</w:t>
      </w:r>
      <w:r>
        <w:rPr>
          <w:color w:val="0000FF"/>
          <w:position w:val="0"/>
          <w:sz w:val="23"/>
          <w:vertAlign w:val="baseline"/>
        </w:rPr>
        <w:t xml:space="preserve"> </w:t>
      </w:r>
      <w:r>
        <w:rPr>
          <w:position w:val="0"/>
          <w:sz w:val="23"/>
          <w:vertAlign w:val="baseline"/>
        </w:rPr>
        <w:t>na Augustínov výklad).</w:t>
      </w:r>
    </w:p>
    <w:p>
      <w:pPr>
        <w:pStyle w:val="Telotextu"/>
        <w:spacing w:lineRule="auto" w:line="240" w:before="21" w:after="0"/>
        <w:ind w:left="114" w:right="244" w:hanging="0"/>
        <w:rPr/>
      </w:pPr>
      <w:r>
        <w:rPr/>
        <w:t xml:space="preserve">Pred opustením Lukášovho evanjelia by mal byť uvedený ďalší ranokresťanský text, napísaný krátko potom, ktorý najjasnejšie vyjadruje presvedčenie, že tento život je jedinou šancou, ktorú majú ľudské bytosti nadviazať správny vzťah s Bohom. 2 Klement je anonymná kresťanská kázeň z druhého storočia neznámeho pôvodu. </w:t>
      </w:r>
      <w:r>
        <w:rPr>
          <w:color w:val="0000FF"/>
          <w:u w:val="single" w:color="0000FF"/>
          <w:vertAlign w:val="superscript"/>
        </w:rPr>
        <w:t>23</w:t>
      </w:r>
      <w:r>
        <w:rPr>
          <w:color w:val="0000FF"/>
          <w:position w:val="0"/>
          <w:sz w:val="23"/>
          <w:vertAlign w:val="baseline"/>
        </w:rPr>
        <w:t xml:space="preserve"> </w:t>
      </w:r>
      <w:r>
        <w:rPr>
          <w:position w:val="0"/>
          <w:sz w:val="23"/>
          <w:vertAlign w:val="baseline"/>
        </w:rPr>
        <w:t xml:space="preserve">Karl P. Donfried poznamenal, že kapitoly </w:t>
      </w:r>
      <w:r>
        <w:rPr>
          <w:color w:val="0000FF"/>
          <w:position w:val="0"/>
          <w:sz w:val="23"/>
          <w:u w:val="single" w:color="0000FF"/>
          <w:vertAlign w:val="baseline"/>
        </w:rPr>
        <w:t>6 až 8</w:t>
      </w:r>
      <w:r>
        <w:rPr>
          <w:color w:val="0000FF"/>
          <w:position w:val="0"/>
          <w:sz w:val="23"/>
          <w:vertAlign w:val="baseline"/>
        </w:rPr>
        <w:t xml:space="preserve"> </w:t>
      </w:r>
      <w:r>
        <w:rPr>
          <w:position w:val="0"/>
          <w:sz w:val="23"/>
          <w:vertAlign w:val="baseline"/>
        </w:rPr>
        <w:t>z 2. Klementa sú adresované pokrsteným kresťanom („teda</w:t>
      </w:r>
    </w:p>
    <w:p>
      <w:pPr>
        <w:pStyle w:val="Telotextu"/>
        <w:spacing w:before="5" w:after="0"/>
        <w:rPr/>
      </w:pPr>
      <w:r>
        <w:rPr/>
        <w:t>koniec</w:t>
      </w:r>
      <w:r>
        <w:rPr>
          <w:spacing w:val="3"/>
        </w:rPr>
        <w:t xml:space="preserve"> </w:t>
      </w:r>
      <w:r>
        <w:rPr>
          <w:spacing w:val="-4"/>
        </w:rPr>
        <w:t>str.43</w:t>
      </w:r>
    </w:p>
    <w:p>
      <w:pPr>
        <w:pStyle w:val="Telotextu"/>
        <w:spacing w:before="4" w:after="0"/>
        <w:rPr>
          <w:spacing w:val="9"/>
        </w:rPr>
      </w:pPr>
      <w:r>
        <w:rPr/>
      </w:r>
    </w:p>
    <w:p>
      <w:pPr>
        <w:pStyle w:val="Telotextu"/>
        <w:spacing w:before="3" w:after="0"/>
        <w:rPr>
          <w:spacing w:val="4"/>
        </w:rPr>
      </w:pPr>
      <w:r>
        <w:rPr/>
      </w:r>
    </w:p>
    <w:p>
      <w:pPr>
        <w:pStyle w:val="Telotextu"/>
        <w:spacing w:lineRule="auto" w:line="242" w:before="5" w:after="0"/>
        <w:rPr/>
      </w:pPr>
      <w:r>
        <w:rPr/>
        <w:t xml:space="preserve">bratia“, 2. Klem. 8:4) v kontexte nabádania k pokániu za pokrstné hriechy. </w:t>
      </w:r>
      <w:r>
        <w:rPr>
          <w:color w:val="0000FF"/>
          <w:u w:val="single" w:color="0000FF"/>
          <w:vertAlign w:val="superscript"/>
        </w:rPr>
        <w:t>24</w:t>
      </w:r>
      <w:r>
        <w:rPr>
          <w:color w:val="0000FF"/>
          <w:position w:val="0"/>
          <w:sz w:val="23"/>
          <w:vertAlign w:val="baseline"/>
        </w:rPr>
        <w:t xml:space="preserve"> </w:t>
      </w:r>
      <w:r>
        <w:rPr>
          <w:position w:val="0"/>
          <w:sz w:val="23"/>
          <w:vertAlign w:val="baseline"/>
        </w:rPr>
        <w:t xml:space="preserve">2 Klement </w:t>
      </w:r>
      <w:r>
        <w:rPr>
          <w:spacing w:val="-2"/>
          <w:position w:val="0"/>
          <w:sz w:val="23"/>
          <w:vertAlign w:val="baseline"/>
        </w:rPr>
        <w:t>varuje:</w:t>
      </w:r>
    </w:p>
    <w:p>
      <w:pPr>
        <w:pStyle w:val="Telotextu"/>
        <w:spacing w:lineRule="auto" w:line="240"/>
        <w:ind w:left="114" w:right="197" w:hanging="0"/>
        <w:rPr/>
      </w:pPr>
      <w:r>
        <w:rPr/>
        <w:t xml:space="preserve">(8:1) Kým sme teda na zemi, robme pokánie. (2) Sme hlinou v rukách remeselníka. Je to ako keď hrnčiar vyrába nádobu: ak sa mu zdeformuje alebo sa rozbije v rukách, znovu ju vytvaruje, ale ak ju už vložil do pece, už ju nemôže opraviť. Tak je to aj s nami. Kým sme na tomto svete, čiňte pokánie z celého srdca zo zla, ktoré sme napáchali v tele, aby nás Pán zachránil, kým ešte máme príležitosť činiť pokánie. (3) Lebo keď odídeme z tohto sveta, v ďalšom už nebudeme môcť ani vyznávať, ani činiť pokánie. </w:t>
      </w:r>
      <w:r>
        <w:rPr>
          <w:color w:val="0000FF"/>
          <w:u w:val="single" w:color="0000FF"/>
          <w:vertAlign w:val="superscript"/>
        </w:rPr>
        <w:t>25</w:t>
      </w:r>
    </w:p>
    <w:p>
      <w:pPr>
        <w:pStyle w:val="Telotextu"/>
        <w:spacing w:lineRule="auto" w:line="240" w:before="5" w:after="0"/>
        <w:ind w:left="114" w:right="314" w:hanging="0"/>
        <w:rPr/>
      </w:pPr>
      <w:r>
        <w:rPr/>
        <w:t>Tak ako v Lukášovi, aj pre 2. Klimenta je tento život jedinou šancou, ako si nadviazať správny vzťah s Bohom. Ak to platí pre kresťanov, ktorých oslovil 2 Clem. 8, môžeme si byť istí, že pre nekresťanov nebola žiadna možnosť spasenia, ako sa uvádza v 2. Klem. 1:7, „keďže [Ježiš Kristus videl], že nemáme žiadnu nádej na spasenie, pokiaľ neprišlo od neho“.</w:t>
      </w:r>
    </w:p>
    <w:p>
      <w:pPr>
        <w:pStyle w:val="Telotextu"/>
        <w:spacing w:before="5" w:after="0"/>
        <w:rPr/>
      </w:pPr>
      <w:r>
        <w:rPr/>
        <w:t>1</w:t>
      </w:r>
      <w:r>
        <w:rPr>
          <w:spacing w:val="3"/>
        </w:rPr>
        <w:t xml:space="preserve"> </w:t>
      </w:r>
      <w:r>
        <w:rPr/>
        <w:t>Peter</w:t>
      </w:r>
      <w:r>
        <w:rPr>
          <w:spacing w:val="2"/>
        </w:rPr>
        <w:t xml:space="preserve"> </w:t>
      </w:r>
      <w:r>
        <w:rPr/>
        <w:t>3:19-20</w:t>
      </w:r>
      <w:r>
        <w:rPr>
          <w:spacing w:val="2"/>
        </w:rPr>
        <w:t xml:space="preserve"> </w:t>
      </w:r>
      <w:r>
        <w:rPr/>
        <w:t>a</w:t>
      </w:r>
      <w:r>
        <w:rPr>
          <w:spacing w:val="2"/>
        </w:rPr>
        <w:t xml:space="preserve"> </w:t>
      </w:r>
      <w:r>
        <w:rPr>
          <w:spacing w:val="-5"/>
        </w:rPr>
        <w:t>4:6</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197" w:hanging="0"/>
        <w:rPr/>
      </w:pPr>
      <w:r>
        <w:rPr/>
        <w:t>Týmto trom veršom sa v priebehu storočí venovalo mimoriadne množstvo pozornosti, pretože by mohli naznačovať, že človek by mohol zomrieť ako nekajúcny, neobrátený hriešnik, no napriek tomu môže byť spasený tým, že bude pozitívne reagovať na evanjelium v posmrtnom živote. Pre expozíciu, ktorá nasleduje, plné znenie 1 Pet. 3:16b-4:7 budú potrebné nie preto, že tento výber tvorí nejakú konkrétnu „jednotku“ v epištole, ale skôr preto, že pokrýva územie potrebné na diskusiu:</w:t>
      </w:r>
    </w:p>
    <w:p>
      <w:pPr>
        <w:pStyle w:val="Telotextu"/>
        <w:spacing w:lineRule="auto" w:line="240" w:before="64" w:after="0"/>
        <w:ind w:left="114" w:right="197" w:hanging="0"/>
        <w:rPr/>
      </w:pPr>
      <w:r>
        <w:drawing>
          <wp:anchor behindDoc="1" distT="0" distB="0" distL="0" distR="0" simplePos="0" locked="0" layoutInCell="0" allowOverlap="1" relativeHeight="126">
            <wp:simplePos x="0" y="0"/>
            <wp:positionH relativeFrom="page">
              <wp:posOffset>5193665</wp:posOffset>
            </wp:positionH>
            <wp:positionV relativeFrom="paragraph">
              <wp:posOffset>794385</wp:posOffset>
            </wp:positionV>
            <wp:extent cx="36830" cy="102870"/>
            <wp:effectExtent l="0" t="0" r="0" b="0"/>
            <wp:wrapNone/>
            <wp:docPr id="59" name="image2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0.png" descr=""/>
                    <pic:cNvPicPr>
                      <a:picLocks noChangeAspect="1" noChangeArrowheads="1"/>
                    </pic:cNvPicPr>
                  </pic:nvPicPr>
                  <pic:blipFill>
                    <a:blip r:embed="rId34"/>
                    <a:stretch>
                      <a:fillRect/>
                    </a:stretch>
                  </pic:blipFill>
                  <pic:spPr bwMode="auto">
                    <a:xfrm>
                      <a:off x="0" y="0"/>
                      <a:ext cx="36830" cy="102870"/>
                    </a:xfrm>
                    <a:prstGeom prst="rect">
                      <a:avLst/>
                    </a:prstGeom>
                  </pic:spPr>
                </pic:pic>
              </a:graphicData>
            </a:graphic>
          </wp:anchor>
        </w:drawing>
      </w:r>
      <w:r>
        <w:rPr/>
        <w:t>(3:16b) Zachovaj si čisté svedomie, aby, keď budeš ohováraný, boli zahanbení tí, ktorí ťa zneužívajú pre tvoje dobré správanie v Kristovi. (17) Lebo je lepšie trpieť za dobro, ak má byť utrpenie Božie</w:t>
      </w:r>
      <w:r>
        <w:rPr>
          <w:spacing w:val="12"/>
        </w:rPr>
        <w:t xml:space="preserve"> </w:t>
      </w:r>
      <w:r>
        <w:rPr/>
        <w:t>bude,</w:t>
      </w:r>
      <w:r>
        <w:rPr>
          <w:spacing w:val="14"/>
        </w:rPr>
        <w:t xml:space="preserve"> </w:t>
      </w:r>
      <w:r>
        <w:rPr/>
        <w:t>než</w:t>
      </w:r>
      <w:r>
        <w:rPr>
          <w:spacing w:val="14"/>
        </w:rPr>
        <w:t xml:space="preserve"> </w:t>
      </w:r>
      <w:r>
        <w:rPr/>
        <w:t>do</w:t>
      </w:r>
      <w:r>
        <w:rPr>
          <w:spacing w:val="14"/>
        </w:rPr>
        <w:t xml:space="preserve"> </w:t>
      </w:r>
      <w:r>
        <w:rPr/>
        <w:t>trpieť</w:t>
      </w:r>
      <w:r>
        <w:rPr>
          <w:spacing w:val="12"/>
        </w:rPr>
        <w:t xml:space="preserve"> </w:t>
      </w:r>
      <w:r>
        <w:rPr/>
        <w:t>pre</w:t>
      </w:r>
      <w:r>
        <w:rPr>
          <w:spacing w:val="12"/>
        </w:rPr>
        <w:t xml:space="preserve"> </w:t>
      </w:r>
      <w:r>
        <w:rPr/>
        <w:t>robí</w:t>
      </w:r>
      <w:r>
        <w:rPr>
          <w:spacing w:val="14"/>
        </w:rPr>
        <w:t xml:space="preserve"> </w:t>
      </w:r>
      <w:r>
        <w:rPr/>
        <w:t>zlý.</w:t>
      </w:r>
      <w:r>
        <w:rPr>
          <w:spacing w:val="14"/>
        </w:rPr>
        <w:t xml:space="preserve"> </w:t>
      </w:r>
      <w:r>
        <w:rPr/>
        <w:t>(18)</w:t>
      </w:r>
      <w:r>
        <w:rPr>
          <w:spacing w:val="14"/>
        </w:rPr>
        <w:t xml:space="preserve"> </w:t>
      </w:r>
      <w:r>
        <w:rPr/>
        <w:t>Pre</w:t>
      </w:r>
      <w:r>
        <w:rPr>
          <w:spacing w:val="12"/>
        </w:rPr>
        <w:t xml:space="preserve"> </w:t>
      </w:r>
      <w:r>
        <w:rPr/>
        <w:t>Kristus</w:t>
      </w:r>
      <w:r>
        <w:rPr>
          <w:spacing w:val="14"/>
        </w:rPr>
        <w:t xml:space="preserve"> </w:t>
      </w:r>
      <w:r>
        <w:rPr/>
        <w:t>tiež</w:t>
      </w:r>
      <w:r>
        <w:rPr>
          <w:spacing w:val="15"/>
        </w:rPr>
        <w:t xml:space="preserve"> </w:t>
      </w:r>
      <w:r>
        <w:rPr/>
        <w:t>trpel</w:t>
      </w:r>
      <w:r>
        <w:rPr>
          <w:spacing w:val="15"/>
        </w:rPr>
        <w:t xml:space="preserve"> </w:t>
      </w:r>
      <w:r>
        <w:rPr/>
        <w:t>pre</w:t>
      </w:r>
      <w:r>
        <w:rPr>
          <w:spacing w:val="11"/>
        </w:rPr>
        <w:t xml:space="preserve"> </w:t>
      </w:r>
      <w:r>
        <w:rPr/>
        <w:t>hriechy</w:t>
      </w:r>
      <w:r>
        <w:rPr>
          <w:spacing w:val="11"/>
        </w:rPr>
        <w:t xml:space="preserve"> </w:t>
      </w:r>
      <w:r>
        <w:rPr/>
        <w:t>raz</w:t>
      </w:r>
      <w:r>
        <w:rPr>
          <w:spacing w:val="12"/>
        </w:rPr>
        <w:t xml:space="preserve"> </w:t>
      </w:r>
      <w:r>
        <w:rPr/>
        <w:t>a</w:t>
      </w:r>
      <w:r>
        <w:rPr>
          <w:spacing w:val="14"/>
        </w:rPr>
        <w:t xml:space="preserve"> </w:t>
      </w:r>
      <w:r>
        <w:rPr/>
        <w:t>pre</w:t>
      </w:r>
      <w:r>
        <w:rPr>
          <w:spacing w:val="12"/>
        </w:rPr>
        <w:t xml:space="preserve"> </w:t>
      </w:r>
      <w:r>
        <w:rPr/>
        <w:t>všetko,</w:t>
      </w:r>
      <w:r>
        <w:rPr>
          <w:spacing w:val="12"/>
        </w:rPr>
        <w:t xml:space="preserve"> </w:t>
      </w:r>
      <w:r>
        <w:rPr/>
        <w:t>spravodlivých</w:t>
      </w:r>
      <w:r>
        <w:rPr>
          <w:spacing w:val="13"/>
        </w:rPr>
        <w:t xml:space="preserve"> </w:t>
      </w:r>
      <w:r>
        <w:rPr/>
        <w:t>a</w:t>
      </w:r>
      <w:r>
        <w:rPr>
          <w:spacing w:val="14"/>
        </w:rPr>
        <w:t xml:space="preserve"> </w:t>
      </w:r>
      <w:r>
        <w:rPr/>
        <w:t>nespravodliví, v poriadku</w:t>
      </w:r>
      <w:r>
        <w:rPr>
          <w:spacing w:val="13"/>
        </w:rPr>
        <w:t xml:space="preserve"> </w:t>
      </w:r>
      <w:r>
        <w:rPr/>
        <w:t>do</w:t>
      </w:r>
      <w:r>
        <w:rPr>
          <w:spacing w:val="13"/>
        </w:rPr>
        <w:t xml:space="preserve"> </w:t>
      </w:r>
      <w:r>
        <w:rPr/>
        <w:t>priniesť</w:t>
      </w:r>
      <w:r>
        <w:rPr>
          <w:spacing w:val="13"/>
        </w:rPr>
        <w:t xml:space="preserve"> </w:t>
      </w:r>
      <w:r>
        <w:rPr/>
        <w:t>vy</w:t>
      </w:r>
      <w:r>
        <w:rPr>
          <w:spacing w:val="13"/>
        </w:rPr>
        <w:t xml:space="preserve"> </w:t>
      </w:r>
      <w:r>
        <w:rPr/>
        <w:t>do</w:t>
      </w:r>
      <w:r>
        <w:rPr>
          <w:spacing w:val="13"/>
        </w:rPr>
        <w:t xml:space="preserve"> </w:t>
      </w:r>
      <w:r>
        <w:rPr/>
        <w:t>Bože. Bol daný do</w:t>
      </w:r>
      <w:r>
        <w:rPr>
          <w:spacing w:val="13"/>
        </w:rPr>
        <w:t xml:space="preserve"> </w:t>
      </w:r>
      <w:r>
        <w:rPr/>
        <w:t>smrť</w:t>
      </w:r>
      <w:r>
        <w:rPr>
          <w:spacing w:val="13"/>
        </w:rPr>
        <w:t xml:space="preserve"> </w:t>
      </w:r>
      <w:r>
        <w:rPr/>
        <w:t>v</w:t>
      </w:r>
      <w:r>
        <w:rPr>
          <w:spacing w:val="13"/>
        </w:rPr>
        <w:t xml:space="preserve"> </w:t>
      </w:r>
      <w:r>
        <w:rPr/>
        <w:t xml:space="preserve">telo, ale oživené duchom, (19) v ktorom </w:t>
      </w:r>
      <w:r>
        <w:rPr/>
        <w:drawing>
          <wp:inline distT="0" distB="0" distL="0" distR="0">
            <wp:extent cx="367030" cy="167005"/>
            <wp:effectExtent l="0" t="0" r="0" b="0"/>
            <wp:docPr id="60" name="image2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1.png" descr=""/>
                    <pic:cNvPicPr>
                      <a:picLocks noChangeAspect="1" noChangeArrowheads="1"/>
                    </pic:cNvPicPr>
                  </pic:nvPicPr>
                  <pic:blipFill>
                    <a:blip r:embed="rId35"/>
                    <a:stretch>
                      <a:fillRect/>
                    </a:stretch>
                  </pic:blipFill>
                  <pic:spPr bwMode="auto">
                    <a:xfrm>
                      <a:off x="0" y="0"/>
                      <a:ext cx="367030" cy="167005"/>
                    </a:xfrm>
                    <a:prstGeom prst="rect">
                      <a:avLst/>
                    </a:prstGeom>
                  </pic:spPr>
                </pic:pic>
              </a:graphicData>
            </a:graphic>
          </wp:inline>
        </w:drawing>
      </w:r>
      <w:r>
        <w:rPr/>
        <w:t xml:space="preserve">išiel a zvestoval ( κ </w:t>
      </w:r>
      <w:r>
        <w:rPr/>
        <w:drawing>
          <wp:inline distT="0" distB="0" distL="0" distR="0">
            <wp:extent cx="55880" cy="176530"/>
            <wp:effectExtent l="0" t="0" r="0" b="0"/>
            <wp:docPr id="61" name="Obrázok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ázok11" descr=""/>
                    <pic:cNvPicPr>
                      <a:picLocks noChangeAspect="1" noChangeArrowheads="1"/>
                    </pic:cNvPicPr>
                  </pic:nvPicPr>
                  <pic:blipFill>
                    <a:blip r:embed="rId36"/>
                    <a:stretch>
                      <a:fillRect/>
                    </a:stretch>
                  </pic:blipFill>
                  <pic:spPr bwMode="auto">
                    <a:xfrm>
                      <a:off x="0" y="0"/>
                      <a:ext cx="55880" cy="176530"/>
                    </a:xfrm>
                    <a:prstGeom prst="rect">
                      <a:avLst/>
                    </a:prstGeom>
                  </pic:spPr>
                </pic:pic>
              </a:graphicData>
            </a:graphic>
          </wp:inline>
        </w:drawing>
      </w:r>
      <w:r>
        <w:rPr/>
        <w:t>ρυξεν) duchom vo väzení, (20), ktorí v minulosti neposlúchali, keď Boh trpezlivo čakal v dňoch. Noacha, pri stavbe korábu, pri ktorej bolo pomocou vody zachránených niekoľko, teda osem osôb. (21) A krst, ktorý toto predznamenával, vás teraz zachraňuje nie ako odstránenie špiny z tela, ale ako výzva k Bohu o dobré svedomie, skrze vzkriesenie Ježiša Krista, (22), ktorý odišiel do nebesia a je po pravici Boha s anjelmi, autoritami a mocnosťami, ktoré sú mu podriadené. (4:1) Preto Kristus trpel</w:t>
      </w:r>
      <w:r>
        <w:rPr>
          <w:spacing w:val="17"/>
        </w:rPr>
        <w:t xml:space="preserve"> </w:t>
      </w:r>
      <w:r>
        <w:rPr/>
        <w:t>v</w:t>
      </w:r>
      <w:r>
        <w:rPr>
          <w:spacing w:val="16"/>
        </w:rPr>
        <w:t xml:space="preserve"> </w:t>
      </w:r>
      <w:r>
        <w:rPr/>
        <w:t>na</w:t>
      </w:r>
      <w:r>
        <w:rPr>
          <w:spacing w:val="14"/>
        </w:rPr>
        <w:t xml:space="preserve"> </w:t>
      </w:r>
      <w:r>
        <w:rPr/>
        <w:t>mäso,</w:t>
      </w:r>
      <w:r>
        <w:rPr>
          <w:spacing w:val="13"/>
        </w:rPr>
        <w:t xml:space="preserve"> </w:t>
      </w:r>
      <w:r>
        <w:rPr/>
        <w:t>rameno</w:t>
      </w:r>
      <w:r>
        <w:rPr>
          <w:spacing w:val="13"/>
        </w:rPr>
        <w:t xml:space="preserve"> </w:t>
      </w:r>
      <w:r>
        <w:rPr/>
        <w:t>seba</w:t>
      </w:r>
      <w:r>
        <w:rPr>
          <w:spacing w:val="14"/>
        </w:rPr>
        <w:t xml:space="preserve"> </w:t>
      </w:r>
      <w:r>
        <w:rPr/>
        <w:t>tiež</w:t>
      </w:r>
      <w:r>
        <w:rPr>
          <w:spacing w:val="16"/>
        </w:rPr>
        <w:t xml:space="preserve"> </w:t>
      </w:r>
      <w:r>
        <w:rPr/>
        <w:t>s</w:t>
      </w:r>
      <w:r>
        <w:rPr>
          <w:spacing w:val="14"/>
        </w:rPr>
        <w:t xml:space="preserve"> </w:t>
      </w:r>
      <w:r>
        <w:rPr/>
        <w:t>na</w:t>
      </w:r>
      <w:r>
        <w:rPr>
          <w:spacing w:val="14"/>
        </w:rPr>
        <w:t xml:space="preserve"> </w:t>
      </w:r>
      <w:r>
        <w:rPr/>
        <w:t>rovnaký</w:t>
      </w:r>
      <w:r>
        <w:rPr>
          <w:spacing w:val="14"/>
        </w:rPr>
        <w:t xml:space="preserve"> </w:t>
      </w:r>
      <w:r>
        <w:rPr/>
        <w:t>zámer</w:t>
      </w:r>
      <w:r>
        <w:rPr>
          <w:spacing w:val="16"/>
        </w:rPr>
        <w:t xml:space="preserve"> </w:t>
      </w:r>
      <w:r>
        <w:rPr/>
        <w:t>(pre</w:t>
      </w:r>
      <w:r>
        <w:rPr>
          <w:spacing w:val="13"/>
        </w:rPr>
        <w:t xml:space="preserve"> </w:t>
      </w:r>
      <w:r>
        <w:rPr/>
        <w:t>ktokoľvek</w:t>
      </w:r>
      <w:r>
        <w:rPr>
          <w:spacing w:val="14"/>
        </w:rPr>
        <w:t xml:space="preserve"> </w:t>
      </w:r>
      <w:r>
        <w:rPr/>
        <w:t>má</w:t>
      </w:r>
      <w:r>
        <w:rPr>
          <w:spacing w:val="14"/>
        </w:rPr>
        <w:t xml:space="preserve"> </w:t>
      </w:r>
      <w:r>
        <w:rPr/>
        <w:t>trpel</w:t>
      </w:r>
      <w:r>
        <w:rPr>
          <w:spacing w:val="17"/>
        </w:rPr>
        <w:t xml:space="preserve"> </w:t>
      </w:r>
      <w:r>
        <w:rPr/>
        <w:t>v</w:t>
      </w:r>
      <w:r>
        <w:rPr>
          <w:spacing w:val="16"/>
        </w:rPr>
        <w:t xml:space="preserve"> </w:t>
      </w:r>
      <w:r>
        <w:rPr/>
        <w:t>na</w:t>
      </w:r>
      <w:r>
        <w:rPr>
          <w:spacing w:val="14"/>
        </w:rPr>
        <w:t xml:space="preserve"> </w:t>
      </w:r>
      <w:r>
        <w:rPr/>
        <w:t>telo skončilo s hriechom), (2) tak ako</w:t>
      </w:r>
    </w:p>
    <w:p>
      <w:pPr>
        <w:pStyle w:val="Telotextu"/>
        <w:spacing w:before="11" w:after="0"/>
        <w:rPr/>
      </w:pPr>
      <w:r>
        <w:rPr/>
        <w:t>koniec</w:t>
      </w:r>
      <w:r>
        <w:rPr>
          <w:spacing w:val="3"/>
        </w:rPr>
        <w:t xml:space="preserve"> </w:t>
      </w:r>
      <w:r>
        <w:rPr>
          <w:spacing w:val="-4"/>
        </w:rPr>
        <w:t>str.44</w:t>
      </w:r>
    </w:p>
    <w:p>
      <w:pPr>
        <w:pStyle w:val="Telotextu"/>
        <w:spacing w:before="5" w:after="0"/>
        <w:rPr>
          <w:spacing w:val="7"/>
        </w:rPr>
      </w:pPr>
      <w:r>
        <w:rPr/>
      </w:r>
    </w:p>
    <w:p>
      <w:pPr>
        <w:pStyle w:val="Telotextu"/>
        <w:spacing w:before="3" w:after="0"/>
        <w:rPr>
          <w:spacing w:val="4"/>
        </w:rPr>
      </w:pPr>
      <w:r>
        <w:rPr/>
      </w:r>
    </w:p>
    <w:p>
      <w:pPr>
        <w:pStyle w:val="Telotextu"/>
        <w:spacing w:lineRule="auto" w:line="240" w:before="3" w:after="0"/>
        <w:ind w:left="114" w:right="147" w:hanging="0"/>
        <w:rPr/>
      </w:pPr>
      <w:r>
        <w:rPr/>
        <w:t>žiť po zvyšok svojho pozemského života už nie podľa ľudských túžob, ale z vôle Božej. (3) Strávil si už dosť času robením toho, čo radi robia pohania, žiješ v nemravnosti, vášňach, opilstve,</w:t>
      </w:r>
      <w:r>
        <w:rPr>
          <w:spacing w:val="16"/>
        </w:rPr>
        <w:t xml:space="preserve"> </w:t>
      </w:r>
      <w:r>
        <w:rPr/>
        <w:t>vyžíva sa,</w:t>
      </w:r>
      <w:r>
        <w:rPr>
          <w:spacing w:val="15"/>
        </w:rPr>
        <w:t xml:space="preserve"> </w:t>
      </w:r>
      <w:r>
        <w:rPr/>
        <w:t>kolotoč,</w:t>
      </w:r>
      <w:r>
        <w:rPr>
          <w:spacing w:val="16"/>
        </w:rPr>
        <w:t xml:space="preserve"> </w:t>
      </w:r>
      <w:r>
        <w:rPr/>
        <w:t>a</w:t>
      </w:r>
      <w:r>
        <w:rPr>
          <w:spacing w:val="17"/>
        </w:rPr>
        <w:t xml:space="preserve"> </w:t>
      </w:r>
      <w:r>
        <w:rPr/>
        <w:t>bez zákona</w:t>
      </w:r>
      <w:r>
        <w:rPr>
          <w:spacing w:val="16"/>
        </w:rPr>
        <w:t xml:space="preserve"> </w:t>
      </w:r>
      <w:r>
        <w:rPr/>
        <w:t>modlárstvo.</w:t>
      </w:r>
      <w:r>
        <w:rPr>
          <w:spacing w:val="16"/>
        </w:rPr>
        <w:t xml:space="preserve"> </w:t>
      </w:r>
      <w:r>
        <w:rPr/>
        <w:t>Oni</w:t>
      </w:r>
      <w:r>
        <w:rPr>
          <w:spacing w:val="19"/>
        </w:rPr>
        <w:t xml:space="preserve"> </w:t>
      </w:r>
      <w:r>
        <w:rPr/>
        <w:t>sú</w:t>
      </w:r>
      <w:r>
        <w:rPr>
          <w:spacing w:val="16"/>
        </w:rPr>
        <w:t xml:space="preserve"> </w:t>
      </w:r>
      <w:r>
        <w:rPr/>
        <w:t>prekvapený</w:t>
      </w:r>
      <w:r>
        <w:rPr>
          <w:spacing w:val="17"/>
        </w:rPr>
        <w:t xml:space="preserve"> </w:t>
      </w:r>
      <w:r>
        <w:rPr/>
        <w:t>že</w:t>
      </w:r>
      <w:r>
        <w:rPr>
          <w:spacing w:val="16"/>
        </w:rPr>
        <w:t xml:space="preserve"> </w:t>
      </w:r>
      <w:r>
        <w:rPr/>
        <w:t>vy</w:t>
      </w:r>
      <w:r>
        <w:rPr>
          <w:spacing w:val="15"/>
        </w:rPr>
        <w:t xml:space="preserve"> </w:t>
      </w:r>
      <w:r>
        <w:rPr/>
        <w:t>č</w:t>
      </w:r>
      <w:r>
        <w:rPr>
          <w:spacing w:val="19"/>
        </w:rPr>
        <w:t xml:space="preserve"> </w:t>
      </w:r>
      <w:r>
        <w:rPr/>
        <w:t>dlhšie</w:t>
      </w:r>
      <w:r>
        <w:rPr>
          <w:spacing w:val="17"/>
        </w:rPr>
        <w:t xml:space="preserve"> </w:t>
      </w:r>
      <w:r>
        <w:rPr/>
        <w:t>pripojiť sa</w:t>
      </w:r>
      <w:r>
        <w:rPr>
          <w:spacing w:val="17"/>
        </w:rPr>
        <w:t xml:space="preserve"> </w:t>
      </w:r>
      <w:r>
        <w:rPr/>
        <w:t>ich</w:t>
      </w:r>
      <w:r>
        <w:rPr>
          <w:spacing w:val="15"/>
        </w:rPr>
        <w:t xml:space="preserve"> </w:t>
      </w:r>
      <w:r>
        <w:rPr/>
        <w:t>v rovnakom prebytku rozptýlenia, a tak sa rúhajú, ale budú musieť zložiť účty tomu, kto</w:t>
      </w:r>
      <w:r>
        <w:rPr>
          <w:spacing w:val="14"/>
        </w:rPr>
        <w:t xml:space="preserve"> </w:t>
      </w:r>
      <w:r>
        <w:rPr/>
        <w:t>stojí pripravený</w:t>
      </w:r>
      <w:r>
        <w:rPr>
          <w:spacing w:val="13"/>
        </w:rPr>
        <w:t xml:space="preserve"> </w:t>
      </w:r>
      <w:r>
        <w:rPr/>
        <w:t>do</w:t>
      </w:r>
      <w:r>
        <w:rPr>
          <w:spacing w:val="14"/>
        </w:rPr>
        <w:t xml:space="preserve"> </w:t>
      </w:r>
      <w:r>
        <w:rPr/>
        <w:t>sudca</w:t>
      </w:r>
      <w:r>
        <w:rPr>
          <w:spacing w:val="13"/>
        </w:rPr>
        <w:t xml:space="preserve"> </w:t>
      </w:r>
      <w:r>
        <w:rPr/>
        <w:t>živých</w:t>
      </w:r>
      <w:r>
        <w:rPr>
          <w:spacing w:val="13"/>
        </w:rPr>
        <w:t xml:space="preserve"> </w:t>
      </w:r>
      <w:r>
        <w:rPr/>
        <w:t>a</w:t>
      </w:r>
      <w:r>
        <w:rPr>
          <w:spacing w:val="13"/>
        </w:rPr>
        <w:t xml:space="preserve"> </w:t>
      </w:r>
      <w:r>
        <w:rPr/>
        <w:t>mŕtvy.</w:t>
      </w:r>
      <w:r>
        <w:rPr>
          <w:spacing w:val="13"/>
        </w:rPr>
        <w:t xml:space="preserve"> </w:t>
      </w:r>
      <w:r>
        <w:rPr/>
        <w:t>(6)</w:t>
      </w:r>
      <w:r>
        <w:rPr>
          <w:spacing w:val="13"/>
        </w:rPr>
        <w:t xml:space="preserve"> </w:t>
      </w:r>
      <w:r>
        <w:rPr/>
        <w:t>Pre</w:t>
      </w:r>
      <w:r>
        <w:rPr>
          <w:spacing w:val="13"/>
        </w:rPr>
        <w:t xml:space="preserve"> </w:t>
      </w:r>
      <w:r>
        <w:rPr/>
        <w:t>toto</w:t>
      </w:r>
      <w:r>
        <w:rPr>
          <w:spacing w:val="13"/>
        </w:rPr>
        <w:t xml:space="preserve"> </w:t>
      </w:r>
      <w:r>
        <w:rPr/>
        <w:t>je</w:t>
      </w:r>
      <w:r>
        <w:rPr>
          <w:spacing w:val="13"/>
        </w:rPr>
        <w:t xml:space="preserve"> </w:t>
      </w:r>
      <w:r>
        <w:rPr/>
        <w:t>dôvod</w:t>
      </w:r>
      <w:r>
        <w:rPr>
          <w:spacing w:val="14"/>
        </w:rPr>
        <w:t xml:space="preserve"> </w:t>
      </w:r>
      <w:r>
        <w:rPr/>
        <w:t xml:space="preserve">Evanjelium sa hlásalo aj mŕtvym </w:t>
      </w:r>
      <w:r>
        <w:rPr/>
        <w:drawing>
          <wp:inline distT="0" distB="0" distL="0" distR="0">
            <wp:extent cx="1640205" cy="137795"/>
            <wp:effectExtent l="0" t="0" r="0" b="0"/>
            <wp:docPr id="62" name="image2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2.png" descr=""/>
                    <pic:cNvPicPr>
                      <a:picLocks noChangeAspect="1" noChangeArrowheads="1"/>
                    </pic:cNvPicPr>
                  </pic:nvPicPr>
                  <pic:blipFill>
                    <a:blip r:embed="rId37"/>
                    <a:stretch>
                      <a:fillRect/>
                    </a:stretch>
                  </pic:blipFill>
                  <pic:spPr bwMode="auto">
                    <a:xfrm>
                      <a:off x="0" y="0"/>
                      <a:ext cx="1640205" cy="137795"/>
                    </a:xfrm>
                    <a:prstGeom prst="rect">
                      <a:avLst/>
                    </a:prstGeom>
                  </pic:spPr>
                </pic:pic>
              </a:graphicData>
            </a:graphic>
          </wp:inline>
        </w:drawing>
      </w:r>
      <w:r>
        <w:rPr/>
        <w:t>, takže hoci boli súdení v tele, ako je súdený každý,</w:t>
      </w:r>
      <w:r>
        <w:rPr>
          <w:spacing w:val="15"/>
        </w:rPr>
        <w:t xml:space="preserve"> </w:t>
      </w:r>
      <w:r>
        <w:rPr/>
        <w:t>možno</w:t>
      </w:r>
      <w:r>
        <w:rPr>
          <w:spacing w:val="13"/>
        </w:rPr>
        <w:t xml:space="preserve"> </w:t>
      </w:r>
      <w:r>
        <w:rPr/>
        <w:t>žiť v</w:t>
      </w:r>
      <w:r>
        <w:rPr>
          <w:spacing w:val="13"/>
        </w:rPr>
        <w:t xml:space="preserve"> </w:t>
      </w:r>
      <w:r>
        <w:rPr/>
        <w:t>duch</w:t>
      </w:r>
      <w:r>
        <w:rPr>
          <w:spacing w:val="13"/>
        </w:rPr>
        <w:t xml:space="preserve"> </w:t>
      </w:r>
      <w:r>
        <w:rPr/>
        <w:t>ako to robí Boh. (7) Koniec všetkých vecí je blízko, preto buďte vážny</w:t>
      </w:r>
      <w:r>
        <w:rPr>
          <w:spacing w:val="40"/>
        </w:rPr>
        <w:t xml:space="preserve"> </w:t>
      </w:r>
      <w:r>
        <w:rPr/>
        <w:t>a disciplinujte sa pre svoje modlitby.</w:t>
      </w:r>
    </w:p>
    <w:p>
      <w:pPr>
        <w:pStyle w:val="Telotextu"/>
        <w:spacing w:lineRule="auto" w:line="242" w:before="8" w:after="0"/>
        <w:ind w:left="114" w:right="344" w:hanging="0"/>
        <w:rPr/>
      </w:pPr>
      <w:r>
        <w:rPr/>
        <w:t xml:space="preserve">Zoznam nepríjemných otázok týkajúcich sa tejto pasáže je dlhý; tu uvediem tie hlavné, ktoré sa týkajú témy posmrtného spasenia pre nekresťanov. </w:t>
      </w:r>
      <w:r>
        <w:rPr>
          <w:color w:val="0000FF"/>
          <w:u w:val="single" w:color="0000FF"/>
          <w:vertAlign w:val="superscript"/>
        </w:rPr>
        <w:t>26</w:t>
      </w:r>
      <w:r>
        <w:rPr>
          <w:color w:val="0000FF"/>
          <w:position w:val="0"/>
          <w:sz w:val="23"/>
          <w:vertAlign w:val="baseline"/>
        </w:rPr>
        <w:t xml:space="preserve"> </w:t>
      </w:r>
      <w:r>
        <w:rPr>
          <w:position w:val="0"/>
          <w:sz w:val="23"/>
          <w:vertAlign w:val="baseline"/>
        </w:rPr>
        <w:t>(1) Kto je autorom tohto listu a kedy žil? (2) Kto sú „neposlušní duchovia vo väzení“, ktorým Kristus kázal v 1. liste Pet. 3:19-20? (3) Aký bol účel, obsah a účinok tohto kázania a možno niektorú z týchto podrobností poznať? (4) Kedy Kristus kázal týmto duchom, pri zostupe do Hádu, pri výstupe do neba alebo v inom čase? (5) Sú „mŕtvi“, ktorí dostali kázanie v 1. Pet. 4:6 to isté ako „neposlušní duchovia“ 1. Pet. 3:19-20? (6) Kedy zomrel 1 Pet. 4:6 dostávať kázanie, kým boli ešte nažive, alebo keď už boli mŕtvi?</w:t>
      </w:r>
    </w:p>
    <w:p>
      <w:pPr>
        <w:pStyle w:val="Telotextu"/>
        <w:spacing w:lineRule="auto" w:line="240"/>
        <w:ind w:left="114" w:right="149" w:hanging="0"/>
        <w:rPr/>
      </w:pPr>
      <w:r>
        <w:rPr/>
        <w:t xml:space="preserve">William J. Dalton zostavil vynikajúci prehľad a kategorizáciu devätnástich storočí názorov na tieto a ďalšie otázky súvisiace s 1 Pet. 3:19-20 a 4:6. </w:t>
      </w:r>
      <w:r>
        <w:rPr>
          <w:color w:val="0000FF"/>
          <w:u w:val="single" w:color="0000FF"/>
          <w:vertAlign w:val="superscript"/>
        </w:rPr>
        <w:t>27</w:t>
      </w:r>
      <w:r>
        <w:rPr>
          <w:color w:val="0000FF"/>
          <w:position w:val="0"/>
          <w:sz w:val="23"/>
          <w:vertAlign w:val="baseline"/>
        </w:rPr>
        <w:t xml:space="preserve"> </w:t>
      </w:r>
      <w:r>
        <w:rPr>
          <w:position w:val="0"/>
          <w:sz w:val="23"/>
          <w:vertAlign w:val="baseline"/>
        </w:rPr>
        <w:t xml:space="preserve">Pokiaľ ide o otázku (1), autora 1. Petra, väčšinový názor je, že list je pseudopigrafický (tj nie od apoštola Petra, ale skôr napísaný v jeho mene niekedy pred rokom 120 n. l., pravdepodobne dávno pred týmto dátum). List poznali Papias, Polykarp a autor 2. Petra, pričom všetci písali v polovici druhého storočia. </w:t>
      </w:r>
      <w:r>
        <w:rPr>
          <w:color w:val="0000FF"/>
          <w:u w:val="single" w:color="0000FF"/>
          <w:vertAlign w:val="superscript"/>
        </w:rPr>
        <w:t>28</w:t>
      </w:r>
      <w:r>
        <w:rPr>
          <w:color w:val="0000FF"/>
          <w:position w:val="0"/>
          <w:sz w:val="23"/>
          <w:vertAlign w:val="baseline"/>
        </w:rPr>
        <w:t xml:space="preserve"> </w:t>
      </w:r>
      <w:r>
        <w:rPr>
          <w:position w:val="0"/>
          <w:sz w:val="23"/>
          <w:vertAlign w:val="baseline"/>
        </w:rPr>
        <w:t>Na vyriešenie otázky (2) boli navrhnuté dve hlavné možnosti: neposlušní duchovia sú buď duchovia padlých anjelov z</w:t>
      </w:r>
      <w:r>
        <w:rPr>
          <w:spacing w:val="10"/>
          <w:position w:val="0"/>
          <w:sz w:val="23"/>
          <w:vertAlign w:val="baseline"/>
        </w:rPr>
        <w:t xml:space="preserve"> </w:t>
      </w:r>
      <w:r>
        <w:rPr>
          <w:position w:val="0"/>
          <w:sz w:val="23"/>
          <w:vertAlign w:val="baseline"/>
        </w:rPr>
        <w:t>1</w:t>
      </w:r>
      <w:r>
        <w:rPr>
          <w:spacing w:val="15"/>
          <w:position w:val="0"/>
          <w:sz w:val="23"/>
          <w:vertAlign w:val="baseline"/>
        </w:rPr>
        <w:t xml:space="preserve"> </w:t>
      </w:r>
      <w:r>
        <w:rPr>
          <w:position w:val="0"/>
          <w:sz w:val="23"/>
          <w:vertAlign w:val="baseline"/>
        </w:rPr>
        <w:t>En.</w:t>
      </w:r>
      <w:r>
        <w:rPr>
          <w:spacing w:val="12"/>
          <w:position w:val="0"/>
          <w:sz w:val="23"/>
          <w:vertAlign w:val="baseline"/>
        </w:rPr>
        <w:t xml:space="preserve"> </w:t>
      </w:r>
      <w:r>
        <w:rPr>
          <w:position w:val="0"/>
          <w:sz w:val="23"/>
          <w:vertAlign w:val="baseline"/>
        </w:rPr>
        <w:t>6-11</w:t>
      </w:r>
      <w:r>
        <w:rPr>
          <w:spacing w:val="14"/>
          <w:position w:val="0"/>
          <w:sz w:val="23"/>
          <w:vertAlign w:val="baseline"/>
        </w:rPr>
        <w:t xml:space="preserve"> </w:t>
      </w:r>
      <w:r>
        <w:rPr>
          <w:position w:val="0"/>
          <w:sz w:val="23"/>
          <w:vertAlign w:val="baseline"/>
        </w:rPr>
        <w:t>SZO</w:t>
      </w:r>
      <w:r>
        <w:rPr>
          <w:spacing w:val="13"/>
          <w:position w:val="0"/>
          <w:sz w:val="23"/>
          <w:vertAlign w:val="baseline"/>
        </w:rPr>
        <w:t xml:space="preserve"> </w:t>
      </w:r>
      <w:r>
        <w:rPr>
          <w:position w:val="0"/>
          <w:sz w:val="23"/>
          <w:vertAlign w:val="baseline"/>
        </w:rPr>
        <w:t>boli</w:t>
      </w:r>
      <w:r>
        <w:rPr>
          <w:spacing w:val="13"/>
          <w:position w:val="0"/>
          <w:sz w:val="23"/>
          <w:vertAlign w:val="baseline"/>
        </w:rPr>
        <w:t xml:space="preserve"> </w:t>
      </w:r>
      <w:r>
        <w:rPr>
          <w:position w:val="0"/>
          <w:sz w:val="23"/>
          <w:vertAlign w:val="baseline"/>
        </w:rPr>
        <w:t>uväznený</w:t>
      </w:r>
      <w:r>
        <w:rPr>
          <w:spacing w:val="14"/>
          <w:position w:val="0"/>
          <w:sz w:val="23"/>
          <w:vertAlign w:val="baseline"/>
        </w:rPr>
        <w:t xml:space="preserve"> </w:t>
      </w:r>
      <w:r>
        <w:rPr>
          <w:position w:val="0"/>
          <w:sz w:val="23"/>
          <w:vertAlign w:val="baseline"/>
        </w:rPr>
        <w:t>predtým</w:t>
      </w:r>
      <w:r>
        <w:rPr>
          <w:spacing w:val="12"/>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povodeň</w:t>
      </w:r>
      <w:r>
        <w:rPr>
          <w:spacing w:val="15"/>
          <w:position w:val="0"/>
          <w:sz w:val="23"/>
          <w:vertAlign w:val="baseline"/>
        </w:rPr>
        <w:t xml:space="preserve"> </w:t>
      </w:r>
      <w:r>
        <w:rPr>
          <w:position w:val="0"/>
          <w:sz w:val="23"/>
          <w:vertAlign w:val="baseline"/>
        </w:rPr>
        <w:t>(porov.</w:t>
      </w:r>
      <w:r>
        <w:rPr>
          <w:spacing w:val="13"/>
          <w:position w:val="0"/>
          <w:sz w:val="23"/>
          <w:vertAlign w:val="baseline"/>
        </w:rPr>
        <w:t xml:space="preserve"> </w:t>
      </w:r>
      <w:r>
        <w:rPr>
          <w:position w:val="0"/>
          <w:sz w:val="23"/>
          <w:vertAlign w:val="baseline"/>
        </w:rPr>
        <w:t>Gen.</w:t>
      </w:r>
      <w:r>
        <w:rPr>
          <w:spacing w:val="13"/>
          <w:position w:val="0"/>
          <w:sz w:val="23"/>
          <w:vertAlign w:val="baseline"/>
        </w:rPr>
        <w:t xml:space="preserve"> </w:t>
      </w:r>
      <w:r>
        <w:rPr>
          <w:position w:val="0"/>
          <w:sz w:val="23"/>
          <w:vertAlign w:val="baseline"/>
        </w:rPr>
        <w:t>6:1-4),</w:t>
      </w:r>
      <w:r>
        <w:rPr>
          <w:spacing w:val="12"/>
          <w:position w:val="0"/>
          <w:sz w:val="23"/>
          <w:vertAlign w:val="baseline"/>
        </w:rPr>
        <w:t xml:space="preserve"> </w:t>
      </w:r>
      <w:r>
        <w:rPr>
          <w:position w:val="0"/>
          <w:sz w:val="23"/>
          <w:vertAlign w:val="baseline"/>
        </w:rPr>
        <w:t>alebo</w:t>
      </w:r>
      <w:r>
        <w:rPr>
          <w:spacing w:val="13"/>
          <w:position w:val="0"/>
          <w:sz w:val="23"/>
          <w:vertAlign w:val="baseline"/>
        </w:rPr>
        <w:t xml:space="preserve"> </w:t>
      </w:r>
      <w:r>
        <w:rPr>
          <w:position w:val="0"/>
          <w:sz w:val="23"/>
          <w:vertAlign w:val="baseline"/>
        </w:rPr>
        <w:t>oni</w:t>
      </w:r>
      <w:r>
        <w:rPr>
          <w:spacing w:val="15"/>
          <w:position w:val="0"/>
          <w:sz w:val="23"/>
          <w:vertAlign w:val="baseline"/>
        </w:rPr>
        <w:t xml:space="preserve"> </w:t>
      </w:r>
      <w:r>
        <w:rPr>
          <w:position w:val="0"/>
          <w:sz w:val="23"/>
          <w:vertAlign w:val="baseline"/>
        </w:rPr>
        <w:t>sú</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duchov</w:t>
      </w:r>
      <w:r>
        <w:rPr>
          <w:spacing w:val="13"/>
          <w:position w:val="0"/>
          <w:sz w:val="23"/>
          <w:vertAlign w:val="baseline"/>
        </w:rPr>
        <w:t xml:space="preserve"> </w:t>
      </w:r>
      <w:r>
        <w:rPr>
          <w:position w:val="0"/>
          <w:sz w:val="23"/>
          <w:vertAlign w:val="baseline"/>
        </w:rPr>
        <w:t>z</w:t>
      </w:r>
      <w:r>
        <w:rPr>
          <w:spacing w:val="13"/>
          <w:position w:val="0"/>
          <w:sz w:val="23"/>
          <w:vertAlign w:val="baseline"/>
        </w:rPr>
        <w:t xml:space="preserve"> </w:t>
      </w:r>
      <w:r>
        <w:rPr>
          <w:position w:val="0"/>
          <w:sz w:val="23"/>
          <w:vertAlign w:val="baseline"/>
        </w:rPr>
        <w:t xml:space="preserve">ľudia žijúci v Noachových časoch, ktorí boli zničení potopou. Bo Reicke predložil názor, že obe kategórie tvorov by mohli byť zahrnuté do frázy „neposlušní duchovia“. </w:t>
      </w:r>
      <w:r>
        <w:rPr>
          <w:color w:val="0000FF"/>
          <w:u w:val="single" w:color="0000FF"/>
          <w:vertAlign w:val="superscript"/>
        </w:rPr>
        <w:t>29</w:t>
      </w:r>
      <w:r>
        <w:rPr>
          <w:color w:val="0000FF"/>
          <w:position w:val="0"/>
          <w:sz w:val="23"/>
          <w:vertAlign w:val="baseline"/>
        </w:rPr>
        <w:t xml:space="preserve"> </w:t>
      </w:r>
      <w:r>
        <w:rPr>
          <w:position w:val="0"/>
          <w:sz w:val="23"/>
          <w:vertAlign w:val="baseline"/>
        </w:rPr>
        <w:t xml:space="preserve">Ak sa majú zahrnúť aj duchovia ľudských bytostí, </w:t>
      </w:r>
      <w:r>
        <w:rPr>
          <w:color w:val="0000FF"/>
          <w:u w:val="single" w:color="0000FF"/>
          <w:vertAlign w:val="superscript"/>
        </w:rPr>
        <w:t>30</w:t>
      </w:r>
      <w:r>
        <w:rPr>
          <w:color w:val="0000FF"/>
          <w:position w:val="0"/>
          <w:sz w:val="23"/>
          <w:vertAlign w:val="baseline"/>
        </w:rPr>
        <w:t xml:space="preserve"> </w:t>
      </w:r>
      <w:r>
        <w:rPr>
          <w:position w:val="0"/>
          <w:sz w:val="23"/>
          <w:vertAlign w:val="baseline"/>
        </w:rPr>
        <w:t>potom to otvára možnosť posmrtnej spásy pre týchto ľudí, keď im Kristus kázal, čo je jadrom predmetnej veci (3). Prečo Kristus podľa autorovho myslenia kázal týmto duchom a aký bol výsledok? Bolo to len oznámiť im, že nastala spása, bez toho, aby sa mohli zúčastniť? Alebo to bola pre nich ponuka spásy? Reicke tu poskytuje dobré varovanie:</w:t>
      </w:r>
    </w:p>
    <w:p>
      <w:pPr>
        <w:pStyle w:val="Telotextu"/>
        <w:tabs>
          <w:tab w:val="clear" w:pos="720"/>
          <w:tab w:val="left" w:pos="9240" w:leader="dot"/>
        </w:tabs>
        <w:spacing w:lineRule="auto" w:line="242" w:before="7" w:after="0"/>
        <w:ind w:left="114" w:right="351" w:hanging="0"/>
        <w:rPr/>
      </w:pPr>
      <w:r>
        <w:rPr/>
        <w:t xml:space="preserve">(Text) nehovorí, že duchovia boli prepustení z väzenia, nehovorí, že niektorí alebo všetci sa stali veriacimi, . . . nehovorí, že Kristus nad nimi vyniesol nejaký zvláštny súd </w:t>
        <w:tab/>
        <w:t>. Je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8485" w:hanging="0"/>
        <w:rPr/>
      </w:pPr>
      <w:r>
        <w:rPr/>
        <w:t>najviac</w:t>
      </w:r>
      <w:r>
        <w:rPr>
          <w:spacing w:val="-11"/>
        </w:rPr>
        <w:t xml:space="preserve"> </w:t>
      </w:r>
      <w:r>
        <w:rPr/>
        <w:t>pravdepodobný koniec str.45</w:t>
      </w:r>
    </w:p>
    <w:p>
      <w:pPr>
        <w:pStyle w:val="Telotextu"/>
        <w:spacing w:before="64" w:after="0"/>
        <w:rPr>
          <w:spacing w:val="7"/>
        </w:rPr>
      </w:pPr>
      <w:r>
        <w:rPr/>
      </w:r>
    </w:p>
    <w:p>
      <w:pPr>
        <w:pStyle w:val="Telotextu"/>
        <w:spacing w:before="4" w:after="0"/>
        <w:rPr>
          <w:spacing w:val="-2"/>
        </w:rPr>
      </w:pPr>
      <w:r>
        <w:rPr/>
      </w:r>
    </w:p>
    <w:p>
      <w:pPr>
        <w:pStyle w:val="Telotextu"/>
        <w:spacing w:lineRule="auto" w:line="240" w:before="4" w:after="0"/>
        <w:ind w:left="114" w:right="273" w:hanging="0"/>
        <w:rPr/>
      </w:pPr>
      <w:r>
        <w:rPr/>
        <w:t>že</w:t>
      </w:r>
      <w:r>
        <w:rPr>
          <w:spacing w:val="17"/>
        </w:rPr>
        <w:t xml:space="preserve"> </w:t>
      </w:r>
      <w:r>
        <w:rPr/>
        <w:t>autor sa zdržuje celkom zámerne</w:t>
      </w:r>
      <w:r>
        <w:rPr>
          <w:spacing w:val="18"/>
        </w:rPr>
        <w:t xml:space="preserve"> </w:t>
      </w:r>
      <w:r>
        <w:rPr/>
        <w:t>od jasnejšieho vyjadrovania</w:t>
      </w:r>
      <w:r>
        <w:rPr>
          <w:spacing w:val="17"/>
        </w:rPr>
        <w:t xml:space="preserve"> </w:t>
      </w:r>
      <w:r>
        <w:rPr/>
        <w:t>pokiaľ ide o</w:t>
      </w:r>
      <w:r>
        <w:rPr>
          <w:spacing w:val="17"/>
        </w:rPr>
        <w:t xml:space="preserve"> </w:t>
      </w:r>
      <w:r>
        <w:rPr/>
        <w:t>obsah</w:t>
      </w:r>
      <w:r>
        <w:rPr>
          <w:spacing w:val="17"/>
        </w:rPr>
        <w:t xml:space="preserve"> </w:t>
      </w:r>
      <w:r>
        <w:rPr/>
        <w:t>a</w:t>
      </w:r>
      <w:r>
        <w:rPr>
          <w:spacing w:val="17"/>
        </w:rPr>
        <w:t xml:space="preserve"> </w:t>
      </w:r>
      <w:r>
        <w:rPr/>
        <w:t xml:space="preserve">účinok kázania. Chcel len povedať, že duchovia sa skutočne dozvedeli veľké mesiášske tajomstvo. </w:t>
      </w:r>
      <w:r>
        <w:rPr>
          <w:color w:val="0000FF"/>
          <w:u w:val="single" w:color="0000FF"/>
          <w:vertAlign w:val="superscript"/>
        </w:rPr>
        <w:t>31</w:t>
      </w:r>
      <w:r>
        <w:rPr>
          <w:color w:val="0000FF"/>
          <w:position w:val="0"/>
          <w:sz w:val="23"/>
          <w:vertAlign w:val="baseline"/>
        </w:rPr>
        <w:t xml:space="preserve"> </w:t>
      </w:r>
      <w:r>
        <w:rPr>
          <w:position w:val="0"/>
          <w:sz w:val="23"/>
          <w:vertAlign w:val="baseline"/>
        </w:rPr>
        <w:t>Otázka (4), zisťujúca, kde Kristus kázal duchom, je dôležitá, pretože počnúc Klementom Alexandrijským koncom druhého storočia sa táto pasáž z 1. Petra stala úzko spojená</w:t>
      </w:r>
      <w:r>
        <w:rPr>
          <w:spacing w:val="80"/>
          <w:position w:val="0"/>
          <w:sz w:val="23"/>
          <w:vertAlign w:val="baseline"/>
        </w:rPr>
        <w:t xml:space="preserve"> </w:t>
      </w:r>
      <w:r>
        <w:rPr>
          <w:position w:val="0"/>
          <w:sz w:val="23"/>
          <w:vertAlign w:val="baseline"/>
        </w:rPr>
        <w:t xml:space="preserve">s Kristovým zostupom do ríše mŕtvych v čase medzi jeho ukrižovaním a zmŕtvychvstaním. </w:t>
      </w:r>
      <w:r>
        <w:rPr>
          <w:color w:val="0000FF"/>
          <w:u w:val="single" w:color="0000FF"/>
          <w:vertAlign w:val="superscript"/>
        </w:rPr>
        <w:t>32</w:t>
      </w:r>
      <w:r>
        <w:rPr>
          <w:color w:val="0000FF"/>
          <w:position w:val="0"/>
          <w:sz w:val="23"/>
          <w:vertAlign w:val="baseline"/>
        </w:rPr>
        <w:t xml:space="preserve"> </w:t>
      </w:r>
      <w:r>
        <w:rPr>
          <w:position w:val="0"/>
          <w:sz w:val="23"/>
          <w:vertAlign w:val="baseline"/>
        </w:rPr>
        <w:t xml:space="preserve">Zostup Krista do ríše mŕtvych je známy z iných textov Nového zákona (Mt 12:40; Rim 10:7; Skutky 2:24-31; možno Ef. 4:8-10 </w:t>
      </w:r>
      <w:r>
        <w:rPr>
          <w:color w:val="0000FF"/>
          <w:u w:val="single" w:color="0000FF"/>
          <w:vertAlign w:val="superscript"/>
        </w:rPr>
        <w:t xml:space="preserve">33 </w:t>
      </w:r>
      <w:r>
        <w:rPr>
          <w:position w:val="0"/>
          <w:sz w:val="23"/>
          <w:vertAlign w:val="baseline"/>
        </w:rPr>
        <w:t>), ale medzi texty, ktoré sa neskôr stali kánonickými, až v 1. Pet.</w:t>
      </w:r>
    </w:p>
    <w:p>
      <w:pPr>
        <w:pStyle w:val="Telotextu"/>
        <w:spacing w:lineRule="auto" w:line="240" w:before="9" w:after="0"/>
        <w:ind w:left="114" w:right="118" w:hanging="0"/>
        <w:rPr/>
      </w:pPr>
      <w:r>
        <w:rPr/>
        <w:t>3:19</w:t>
      </w:r>
      <w:r>
        <w:rPr>
          <w:spacing w:val="14"/>
        </w:rPr>
        <w:t xml:space="preserve"> </w:t>
      </w:r>
      <w:r>
        <w:rPr/>
        <w:t>a</w:t>
      </w:r>
      <w:r>
        <w:rPr>
          <w:spacing w:val="14"/>
        </w:rPr>
        <w:t xml:space="preserve"> </w:t>
      </w:r>
      <w:r>
        <w:rPr/>
        <w:t>4:6</w:t>
      </w:r>
      <w:r>
        <w:rPr>
          <w:spacing w:val="13"/>
        </w:rPr>
        <w:t xml:space="preserve"> </w:t>
      </w:r>
      <w:r>
        <w:rPr/>
        <w:t>je</w:t>
      </w:r>
      <w:r>
        <w:rPr>
          <w:spacing w:val="12"/>
        </w:rPr>
        <w:t xml:space="preserve"> </w:t>
      </w:r>
      <w:r>
        <w:rPr/>
        <w:t>tam</w:t>
      </w:r>
      <w:r>
        <w:rPr>
          <w:spacing w:val="14"/>
        </w:rPr>
        <w:t xml:space="preserve"> </w:t>
      </w:r>
      <w:r>
        <w:rPr/>
        <w:t>a</w:t>
      </w:r>
      <w:r>
        <w:rPr>
          <w:spacing w:val="13"/>
        </w:rPr>
        <w:t xml:space="preserve"> </w:t>
      </w:r>
      <w:r>
        <w:rPr/>
        <w:t>návrh</w:t>
      </w:r>
      <w:r>
        <w:rPr>
          <w:spacing w:val="12"/>
        </w:rPr>
        <w:t xml:space="preserve"> </w:t>
      </w:r>
      <w:r>
        <w:rPr/>
        <w:t>že</w:t>
      </w:r>
      <w:r>
        <w:rPr>
          <w:spacing w:val="14"/>
        </w:rPr>
        <w:t xml:space="preserve"> </w:t>
      </w:r>
      <w:r>
        <w:rPr/>
        <w:t>Kristus</w:t>
      </w:r>
      <w:r>
        <w:rPr>
          <w:spacing w:val="13"/>
        </w:rPr>
        <w:t xml:space="preserve"> </w:t>
      </w:r>
      <w:r>
        <w:rPr/>
        <w:t>možno</w:t>
      </w:r>
      <w:r>
        <w:rPr>
          <w:spacing w:val="12"/>
        </w:rPr>
        <w:t xml:space="preserve"> </w:t>
      </w:r>
      <w:r>
        <w:rPr/>
        <w:t>mať</w:t>
      </w:r>
      <w:r>
        <w:rPr>
          <w:spacing w:val="12"/>
        </w:rPr>
        <w:t xml:space="preserve"> </w:t>
      </w:r>
      <w:r>
        <w:rPr/>
        <w:t>kázal</w:t>
      </w:r>
      <w:r>
        <w:rPr>
          <w:spacing w:val="14"/>
        </w:rPr>
        <w:t xml:space="preserve"> </w:t>
      </w:r>
      <w:r>
        <w:rPr/>
        <w:t>tam</w:t>
      </w:r>
      <w:r>
        <w:rPr>
          <w:spacing w:val="13"/>
        </w:rPr>
        <w:t xml:space="preserve"> </w:t>
      </w:r>
      <w:r>
        <w:rPr/>
        <w:t>(porov.</w:t>
      </w:r>
      <w:r>
        <w:rPr>
          <w:spacing w:val="13"/>
        </w:rPr>
        <w:t xml:space="preserve"> </w:t>
      </w:r>
      <w:r>
        <w:rPr>
          <w:i/>
        </w:rPr>
        <w:t>evanjelium</w:t>
      </w:r>
      <w:r>
        <w:rPr>
          <w:i/>
          <w:spacing w:val="13"/>
        </w:rPr>
        <w:t xml:space="preserve"> </w:t>
      </w:r>
      <w:r>
        <w:rPr>
          <w:i/>
        </w:rPr>
        <w:t>z</w:t>
      </w:r>
      <w:r>
        <w:rPr>
          <w:i/>
          <w:spacing w:val="14"/>
        </w:rPr>
        <w:t xml:space="preserve"> </w:t>
      </w:r>
      <w:r>
        <w:rPr>
          <w:i/>
        </w:rPr>
        <w:t>Peter</w:t>
      </w:r>
      <w:r>
        <w:rPr>
          <w:i/>
          <w:spacing w:val="13"/>
        </w:rPr>
        <w:t xml:space="preserve"> </w:t>
      </w:r>
      <w:r>
        <w:rPr/>
        <w:t>41-42,</w:t>
      </w:r>
      <w:r>
        <w:rPr>
          <w:spacing w:val="13"/>
        </w:rPr>
        <w:t xml:space="preserve"> </w:t>
      </w:r>
      <w:r>
        <w:rPr/>
        <w:t>a uvidíte</w:t>
      </w:r>
      <w:r>
        <w:rPr>
          <w:spacing w:val="15"/>
        </w:rPr>
        <w:t xml:space="preserve"> </w:t>
      </w:r>
      <w:r>
        <w:rPr/>
        <w:t xml:space="preserve">kapitola </w:t>
      </w:r>
      <w:r>
        <w:rPr>
          <w:color w:val="0000FF"/>
          <w:u w:val="single" w:color="0000FF"/>
        </w:rPr>
        <w:t xml:space="preserve">5 </w:t>
      </w:r>
      <w:r>
        <w:rPr/>
        <w:t>,</w:t>
      </w:r>
      <w:r>
        <w:rPr>
          <w:spacing w:val="14"/>
        </w:rPr>
        <w:t xml:space="preserve"> </w:t>
      </w:r>
      <w:r>
        <w:rPr/>
        <w:t>toto</w:t>
      </w:r>
      <w:r>
        <w:rPr>
          <w:spacing w:val="12"/>
        </w:rPr>
        <w:t xml:space="preserve"> </w:t>
      </w:r>
      <w:r>
        <w:rPr/>
        <w:t>objem).</w:t>
      </w:r>
      <w:r>
        <w:rPr>
          <w:spacing w:val="15"/>
        </w:rPr>
        <w:t xml:space="preserve"> </w:t>
      </w:r>
      <w:r>
        <w:rPr/>
        <w:t>Pre</w:t>
      </w:r>
      <w:r>
        <w:rPr>
          <w:spacing w:val="14"/>
        </w:rPr>
        <w:t xml:space="preserve"> </w:t>
      </w:r>
      <w:r>
        <w:rPr/>
        <w:t>Klement</w:t>
      </w:r>
      <w:r>
        <w:rPr>
          <w:spacing w:val="16"/>
        </w:rPr>
        <w:t xml:space="preserve"> </w:t>
      </w:r>
      <w:r>
        <w:rPr/>
        <w:t>z</w:t>
      </w:r>
      <w:r>
        <w:rPr>
          <w:spacing w:val="14"/>
        </w:rPr>
        <w:t xml:space="preserve"> </w:t>
      </w:r>
      <w:r>
        <w:rPr/>
        <w:t>Alexandria, 1</w:t>
      </w:r>
      <w:r>
        <w:rPr>
          <w:spacing w:val="16"/>
        </w:rPr>
        <w:t xml:space="preserve"> </w:t>
      </w:r>
      <w:r>
        <w:rPr/>
        <w:t>Pet.</w:t>
      </w:r>
      <w:r>
        <w:rPr>
          <w:spacing w:val="12"/>
        </w:rPr>
        <w:t xml:space="preserve"> </w:t>
      </w:r>
      <w:r>
        <w:rPr/>
        <w:t>3:19</w:t>
      </w:r>
      <w:r>
        <w:rPr>
          <w:spacing w:val="16"/>
        </w:rPr>
        <w:t xml:space="preserve"> </w:t>
      </w:r>
      <w:r>
        <w:rPr/>
        <w:t>znamená</w:t>
      </w:r>
      <w:r>
        <w:rPr>
          <w:spacing w:val="12"/>
        </w:rPr>
        <w:t xml:space="preserve"> </w:t>
      </w:r>
      <w:r>
        <w:rPr/>
        <w:t>že</w:t>
      </w:r>
      <w:r>
        <w:rPr>
          <w:spacing w:val="14"/>
        </w:rPr>
        <w:t xml:space="preserve"> </w:t>
      </w:r>
      <w:r>
        <w:rPr/>
        <w:t>Kristus</w:t>
      </w:r>
      <w:r>
        <w:rPr>
          <w:spacing w:val="15"/>
        </w:rPr>
        <w:t xml:space="preserve"> </w:t>
      </w:r>
      <w:r>
        <w:rPr/>
        <w:t>ponúkol</w:t>
      </w:r>
      <w:r>
        <w:rPr>
          <w:spacing w:val="16"/>
        </w:rPr>
        <w:t xml:space="preserve"> </w:t>
      </w:r>
      <w:r>
        <w:rPr/>
        <w:t>a</w:t>
      </w:r>
      <w:r>
        <w:rPr>
          <w:spacing w:val="12"/>
        </w:rPr>
        <w:t xml:space="preserve"> </w:t>
      </w:r>
      <w:r>
        <w:rPr/>
        <w:t xml:space="preserve">podobný druh spásy mŕtvym ako živým ( </w:t>
      </w:r>
      <w:r>
        <w:rPr>
          <w:i/>
        </w:rPr>
        <w:t xml:space="preserve">Stromateis </w:t>
      </w:r>
      <w:r>
        <w:rPr/>
        <w:t>6.6.38-53). Existuje však životaschopná alternatíva pre 1 domáce zviera. 3:19, menovite, ktorému kázal Kristus</w:t>
      </w:r>
      <w:r>
        <w:rPr>
          <w:spacing w:val="14"/>
        </w:rPr>
        <w:t xml:space="preserve"> </w:t>
      </w:r>
      <w:r>
        <w:rPr/>
        <w:t>uväznení duchovia na ceste hore, počas jeho vzostupu</w:t>
      </w:r>
      <w:r>
        <w:rPr>
          <w:spacing w:val="80"/>
        </w:rPr>
        <w:t xml:space="preserve"> </w:t>
      </w:r>
      <w:r>
        <w:rPr/>
        <w:t xml:space="preserve">do neba. Postupnosť udalostí v 1 Pet. 3:18-19 hovorí v prospech tohto: Kristus bol usmrtený v tele, oživený v duchu a potom kázal duchom vo väzení. V tomto prípade by mal autor na mysli nebeské „väzenie“ pre duchov padlých anjelov, možno v druhom a piatom nebi, ako je opísané v 2 En. 7:1-3 (porov </w:t>
      </w:r>
      <w:r>
        <w:rPr>
          <w:i/>
        </w:rPr>
        <w:t xml:space="preserve">. Testament </w:t>
      </w:r>
      <w:r>
        <w:rPr/>
        <w:t xml:space="preserve">3:2). Toto je Daltonov postoj a ja s ním súhlasím. </w:t>
      </w:r>
      <w:r>
        <w:rPr>
          <w:color w:val="0000FF"/>
          <w:u w:val="single" w:color="0000FF"/>
          <w:vertAlign w:val="superscript"/>
        </w:rPr>
        <w:t>34</w:t>
      </w:r>
      <w:r>
        <w:rPr>
          <w:color w:val="0000FF"/>
          <w:position w:val="0"/>
          <w:sz w:val="23"/>
          <w:vertAlign w:val="baseline"/>
        </w:rPr>
        <w:t xml:space="preserve"> </w:t>
      </w:r>
      <w:r>
        <w:rPr>
          <w:position w:val="0"/>
          <w:sz w:val="23"/>
          <w:vertAlign w:val="baseline"/>
        </w:rPr>
        <w:t>môj</w:t>
      </w:r>
      <w:r>
        <w:rPr>
          <w:spacing w:val="16"/>
          <w:position w:val="0"/>
          <w:sz w:val="23"/>
          <w:vertAlign w:val="baseline"/>
        </w:rPr>
        <w:t xml:space="preserve"> </w:t>
      </w:r>
      <w:r>
        <w:rPr>
          <w:position w:val="0"/>
          <w:sz w:val="23"/>
          <w:vertAlign w:val="baseline"/>
        </w:rPr>
        <w:t>dohoda</w:t>
      </w:r>
      <w:r>
        <w:rPr>
          <w:spacing w:val="13"/>
          <w:position w:val="0"/>
          <w:sz w:val="23"/>
          <w:vertAlign w:val="baseline"/>
        </w:rPr>
        <w:t xml:space="preserve"> </w:t>
      </w:r>
      <w:r>
        <w:rPr>
          <w:position w:val="0"/>
          <w:sz w:val="23"/>
          <w:vertAlign w:val="baseline"/>
        </w:rPr>
        <w:t>s</w:t>
      </w:r>
      <w:r>
        <w:rPr>
          <w:spacing w:val="16"/>
          <w:position w:val="0"/>
          <w:sz w:val="23"/>
          <w:vertAlign w:val="baseline"/>
        </w:rPr>
        <w:t xml:space="preserve"> </w:t>
      </w:r>
      <w:r>
        <w:rPr>
          <w:position w:val="0"/>
          <w:sz w:val="23"/>
          <w:vertAlign w:val="baseline"/>
        </w:rPr>
        <w:t>Dalton</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otázka</w:t>
      </w:r>
      <w:r>
        <w:rPr>
          <w:spacing w:val="15"/>
          <w:position w:val="0"/>
          <w:sz w:val="23"/>
          <w:vertAlign w:val="baseline"/>
        </w:rPr>
        <w:t xml:space="preserve"> </w:t>
      </w:r>
      <w:r>
        <w:rPr>
          <w:position w:val="0"/>
          <w:sz w:val="23"/>
          <w:vertAlign w:val="baseline"/>
        </w:rPr>
        <w:t>(4)</w:t>
      </w:r>
      <w:r>
        <w:rPr>
          <w:spacing w:val="15"/>
          <w:position w:val="0"/>
          <w:sz w:val="23"/>
          <w:vertAlign w:val="baseline"/>
        </w:rPr>
        <w:t xml:space="preserve"> </w:t>
      </w:r>
      <w:r>
        <w:rPr>
          <w:position w:val="0"/>
          <w:sz w:val="23"/>
          <w:vertAlign w:val="baseline"/>
        </w:rPr>
        <w:t>znamená</w:t>
      </w:r>
      <w:r>
        <w:rPr>
          <w:spacing w:val="15"/>
          <w:position w:val="0"/>
          <w:sz w:val="23"/>
          <w:vertAlign w:val="baseline"/>
        </w:rPr>
        <w:t xml:space="preserve"> </w:t>
      </w:r>
      <w:r>
        <w:rPr>
          <w:position w:val="0"/>
          <w:sz w:val="23"/>
          <w:vertAlign w:val="baseline"/>
        </w:rPr>
        <w:t>že ja</w:t>
      </w:r>
      <w:r>
        <w:rPr>
          <w:spacing w:val="13"/>
          <w:position w:val="0"/>
          <w:sz w:val="23"/>
          <w:vertAlign w:val="baseline"/>
        </w:rPr>
        <w:t xml:space="preserve"> </w:t>
      </w:r>
      <w:r>
        <w:rPr>
          <w:position w:val="0"/>
          <w:sz w:val="23"/>
          <w:vertAlign w:val="baseline"/>
        </w:rPr>
        <w:t>robiť</w:t>
      </w:r>
      <w:r>
        <w:rPr>
          <w:spacing w:val="13"/>
          <w:position w:val="0"/>
          <w:sz w:val="23"/>
          <w:vertAlign w:val="baseline"/>
        </w:rPr>
        <w:t xml:space="preserve"> </w:t>
      </w:r>
      <w:r>
        <w:rPr>
          <w:position w:val="0"/>
          <w:sz w:val="23"/>
          <w:vertAlign w:val="baseline"/>
        </w:rPr>
        <w:t>nie</w:t>
      </w:r>
      <w:r>
        <w:rPr>
          <w:spacing w:val="13"/>
          <w:position w:val="0"/>
          <w:sz w:val="23"/>
          <w:vertAlign w:val="baseline"/>
        </w:rPr>
        <w:t xml:space="preserve"> </w:t>
      </w:r>
      <w:r>
        <w:rPr>
          <w:position w:val="0"/>
          <w:sz w:val="23"/>
          <w:vertAlign w:val="baseline"/>
        </w:rPr>
        <w:t>myslieť si</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duchov</w:t>
      </w:r>
      <w:r>
        <w:rPr>
          <w:spacing w:val="13"/>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mŕtvy</w:t>
      </w:r>
      <w:r>
        <w:rPr>
          <w:spacing w:val="13"/>
          <w:position w:val="0"/>
          <w:sz w:val="23"/>
          <w:vertAlign w:val="baseline"/>
        </w:rPr>
        <w:t xml:space="preserve"> </w:t>
      </w:r>
      <w:r>
        <w:rPr>
          <w:position w:val="0"/>
          <w:sz w:val="23"/>
          <w:vertAlign w:val="baseline"/>
        </w:rPr>
        <w:t>človek</w:t>
      </w:r>
      <w:r>
        <w:rPr>
          <w:spacing w:val="13"/>
          <w:position w:val="0"/>
          <w:sz w:val="23"/>
          <w:vertAlign w:val="baseline"/>
        </w:rPr>
        <w:t xml:space="preserve"> </w:t>
      </w:r>
      <w:r>
        <w:rPr>
          <w:position w:val="0"/>
          <w:sz w:val="23"/>
          <w:vertAlign w:val="baseline"/>
        </w:rPr>
        <w:t>bytosti</w:t>
      </w:r>
      <w:r>
        <w:rPr>
          <w:spacing w:val="15"/>
          <w:position w:val="0"/>
          <w:sz w:val="23"/>
          <w:vertAlign w:val="baseline"/>
        </w:rPr>
        <w:t xml:space="preserve"> </w:t>
      </w:r>
      <w:r>
        <w:rPr>
          <w:position w:val="0"/>
          <w:sz w:val="23"/>
          <w:vertAlign w:val="baseline"/>
        </w:rPr>
        <w:t>sú vo výhľade v 1 Pet. 3:19-20, ale myslím si, že sú prítomné v 1 Pet. 4:6. Preto by som odpovedal na otázku (5).</w:t>
      </w:r>
      <w:r>
        <w:rPr>
          <w:spacing w:val="10"/>
          <w:position w:val="0"/>
          <w:sz w:val="23"/>
          <w:vertAlign w:val="baseline"/>
        </w:rPr>
        <w:t xml:space="preserve"> </w:t>
      </w:r>
      <w:r>
        <w:rPr>
          <w:position w:val="0"/>
          <w:sz w:val="23"/>
          <w:vertAlign w:val="baseline"/>
        </w:rPr>
        <w:t>negatívne:</w:t>
      </w:r>
      <w:r>
        <w:rPr>
          <w:spacing w:val="12"/>
          <w:position w:val="0"/>
          <w:sz w:val="23"/>
          <w:vertAlign w:val="baseline"/>
        </w:rPr>
        <w:t xml:space="preserve"> </w:t>
      </w:r>
      <w:r>
        <w:rPr>
          <w:position w:val="0"/>
          <w:sz w:val="23"/>
          <w:vertAlign w:val="baseline"/>
        </w:rPr>
        <w:t>The</w:t>
      </w:r>
      <w:r>
        <w:rPr>
          <w:spacing w:val="10"/>
          <w:position w:val="0"/>
          <w:sz w:val="23"/>
          <w:vertAlign w:val="baseline"/>
        </w:rPr>
        <w:t xml:space="preserve"> </w:t>
      </w:r>
      <w:r>
        <w:rPr>
          <w:position w:val="0"/>
          <w:sz w:val="23"/>
          <w:vertAlign w:val="baseline"/>
        </w:rPr>
        <w:t>bytosti</w:t>
      </w:r>
      <w:r>
        <w:rPr>
          <w:spacing w:val="10"/>
          <w:position w:val="0"/>
          <w:sz w:val="23"/>
          <w:vertAlign w:val="baseline"/>
        </w:rPr>
        <w:t xml:space="preserve"> </w:t>
      </w:r>
      <w:r>
        <w:rPr>
          <w:position w:val="0"/>
          <w:sz w:val="23"/>
          <w:vertAlign w:val="baseline"/>
        </w:rPr>
        <w:t>v</w:t>
      </w:r>
      <w:r>
        <w:rPr>
          <w:spacing w:val="10"/>
          <w:position w:val="0"/>
          <w:sz w:val="23"/>
          <w:vertAlign w:val="baseline"/>
        </w:rPr>
        <w:t xml:space="preserve"> </w:t>
      </w:r>
      <w:r>
        <w:rPr>
          <w:position w:val="0"/>
          <w:sz w:val="23"/>
          <w:vertAlign w:val="baseline"/>
        </w:rPr>
        <w:t>vyhliadka</w:t>
      </w:r>
      <w:r>
        <w:rPr>
          <w:spacing w:val="11"/>
          <w:position w:val="0"/>
          <w:sz w:val="23"/>
          <w:vertAlign w:val="baseline"/>
        </w:rPr>
        <w:t xml:space="preserve"> </w:t>
      </w:r>
      <w:r>
        <w:rPr>
          <w:position w:val="0"/>
          <w:sz w:val="23"/>
          <w:vertAlign w:val="baseline"/>
        </w:rPr>
        <w:t>v</w:t>
      </w:r>
      <w:r>
        <w:rPr>
          <w:spacing w:val="11"/>
          <w:position w:val="0"/>
          <w:sz w:val="23"/>
          <w:vertAlign w:val="baseline"/>
        </w:rPr>
        <w:t xml:space="preserve"> </w:t>
      </w:r>
      <w:r>
        <w:rPr>
          <w:position w:val="0"/>
          <w:sz w:val="23"/>
          <w:vertAlign w:val="baseline"/>
        </w:rPr>
        <w:t>1</w:t>
      </w:r>
      <w:r>
        <w:rPr>
          <w:spacing w:val="12"/>
          <w:position w:val="0"/>
          <w:sz w:val="23"/>
          <w:vertAlign w:val="baseline"/>
        </w:rPr>
        <w:t xml:space="preserve"> </w:t>
      </w:r>
      <w:r>
        <w:rPr>
          <w:position w:val="0"/>
          <w:sz w:val="23"/>
          <w:vertAlign w:val="baseline"/>
        </w:rPr>
        <w:t>Pet.</w:t>
      </w:r>
      <w:r>
        <w:rPr>
          <w:spacing w:val="11"/>
          <w:position w:val="0"/>
          <w:sz w:val="23"/>
          <w:vertAlign w:val="baseline"/>
        </w:rPr>
        <w:t xml:space="preserve"> </w:t>
      </w:r>
      <w:r>
        <w:rPr>
          <w:position w:val="0"/>
          <w:sz w:val="23"/>
          <w:vertAlign w:val="baseline"/>
        </w:rPr>
        <w:t>3:19</w:t>
      </w:r>
      <w:r>
        <w:rPr>
          <w:spacing w:val="13"/>
          <w:position w:val="0"/>
          <w:sz w:val="23"/>
          <w:vertAlign w:val="baseline"/>
        </w:rPr>
        <w:t xml:space="preserve"> </w:t>
      </w:r>
      <w:r>
        <w:rPr>
          <w:position w:val="0"/>
          <w:sz w:val="23"/>
          <w:vertAlign w:val="baseline"/>
        </w:rPr>
        <w:t>sú</w:t>
      </w:r>
      <w:r>
        <w:rPr>
          <w:spacing w:val="13"/>
          <w:position w:val="0"/>
          <w:sz w:val="23"/>
          <w:vertAlign w:val="baseline"/>
        </w:rPr>
        <w:t xml:space="preserve"> </w:t>
      </w:r>
      <w:r>
        <w:rPr>
          <w:position w:val="0"/>
          <w:sz w:val="23"/>
          <w:vertAlign w:val="baseline"/>
        </w:rPr>
        <w:t>nie</w:t>
      </w:r>
      <w:r>
        <w:rPr>
          <w:spacing w:val="12"/>
          <w:position w:val="0"/>
          <w:sz w:val="23"/>
          <w:vertAlign w:val="baseline"/>
        </w:rPr>
        <w:t xml:space="preserve"> </w:t>
      </w:r>
      <w:r>
        <w:rPr>
          <w:position w:val="0"/>
          <w:sz w:val="23"/>
          <w:vertAlign w:val="baseline"/>
        </w:rPr>
        <w:t>na</w:t>
      </w:r>
      <w:r>
        <w:rPr>
          <w:spacing w:val="10"/>
          <w:position w:val="0"/>
          <w:sz w:val="23"/>
          <w:vertAlign w:val="baseline"/>
        </w:rPr>
        <w:t xml:space="preserve"> </w:t>
      </w:r>
      <w:r>
        <w:rPr>
          <w:position w:val="0"/>
          <w:sz w:val="23"/>
          <w:vertAlign w:val="baseline"/>
        </w:rPr>
        <w:t>rovnaký</w:t>
      </w:r>
      <w:r>
        <w:rPr>
          <w:spacing w:val="11"/>
          <w:position w:val="0"/>
          <w:sz w:val="23"/>
          <w:vertAlign w:val="baseline"/>
        </w:rPr>
        <w:t xml:space="preserve"> </w:t>
      </w:r>
      <w:r>
        <w:rPr>
          <w:position w:val="0"/>
          <w:sz w:val="23"/>
          <w:vertAlign w:val="baseline"/>
        </w:rPr>
        <w:t>ako</w:t>
      </w:r>
      <w:r>
        <w:rPr>
          <w:spacing w:val="13"/>
          <w:position w:val="0"/>
          <w:sz w:val="23"/>
          <w:vertAlign w:val="baseline"/>
        </w:rPr>
        <w:t xml:space="preserve"> </w:t>
      </w:r>
      <w:r>
        <w:rPr>
          <w:position w:val="0"/>
          <w:sz w:val="23"/>
          <w:vertAlign w:val="baseline"/>
        </w:rPr>
        <w:t>tie</w:t>
      </w:r>
      <w:r>
        <w:rPr>
          <w:spacing w:val="10"/>
          <w:position w:val="0"/>
          <w:sz w:val="23"/>
          <w:vertAlign w:val="baseline"/>
        </w:rPr>
        <w:t xml:space="preserve"> </w:t>
      </w:r>
      <w:r>
        <w:rPr>
          <w:position w:val="0"/>
          <w:sz w:val="23"/>
          <w:vertAlign w:val="baseline"/>
        </w:rPr>
        <w:t>v</w:t>
      </w:r>
      <w:r>
        <w:rPr>
          <w:spacing w:val="11"/>
          <w:position w:val="0"/>
          <w:sz w:val="23"/>
          <w:vertAlign w:val="baseline"/>
        </w:rPr>
        <w:t xml:space="preserve"> </w:t>
      </w:r>
      <w:r>
        <w:rPr>
          <w:position w:val="0"/>
          <w:sz w:val="23"/>
          <w:vertAlign w:val="baseline"/>
        </w:rPr>
        <w:t>4:6.</w:t>
      </w:r>
      <w:r>
        <w:rPr>
          <w:spacing w:val="11"/>
          <w:position w:val="0"/>
          <w:sz w:val="23"/>
          <w:vertAlign w:val="baseline"/>
        </w:rPr>
        <w:t xml:space="preserve"> </w:t>
      </w:r>
      <w:r>
        <w:rPr>
          <w:position w:val="0"/>
          <w:sz w:val="23"/>
          <w:vertAlign w:val="baseline"/>
        </w:rPr>
        <w:t>"The</w:t>
      </w:r>
      <w:r>
        <w:rPr>
          <w:spacing w:val="10"/>
          <w:position w:val="0"/>
          <w:sz w:val="23"/>
          <w:vertAlign w:val="baseline"/>
        </w:rPr>
        <w:t xml:space="preserve"> </w:t>
      </w:r>
      <w:r>
        <w:rPr>
          <w:position w:val="0"/>
          <w:sz w:val="23"/>
          <w:vertAlign w:val="baseline"/>
        </w:rPr>
        <w:t>mŕtvy"</w:t>
      </w:r>
      <w:r>
        <w:rPr>
          <w:spacing w:val="12"/>
          <w:position w:val="0"/>
          <w:sz w:val="23"/>
          <w:vertAlign w:val="baseline"/>
        </w:rPr>
        <w:t xml:space="preserve"> </w:t>
      </w:r>
      <w:r>
        <w:rPr>
          <w:position w:val="0"/>
          <w:sz w:val="23"/>
          <w:vertAlign w:val="baseline"/>
        </w:rPr>
        <w:t>v</w:t>
      </w:r>
      <w:r>
        <w:rPr>
          <w:spacing w:val="12"/>
          <w:position w:val="0"/>
          <w:sz w:val="23"/>
          <w:vertAlign w:val="baseline"/>
        </w:rPr>
        <w:t xml:space="preserve"> </w:t>
      </w:r>
      <w:r>
        <w:rPr>
          <w:position w:val="0"/>
          <w:sz w:val="23"/>
          <w:vertAlign w:val="baseline"/>
        </w:rPr>
        <w:t>4:6</w:t>
      </w:r>
      <w:r>
        <w:rPr>
          <w:spacing w:val="11"/>
          <w:position w:val="0"/>
          <w:sz w:val="23"/>
          <w:vertAlign w:val="baseline"/>
        </w:rPr>
        <w:t xml:space="preserve"> </w:t>
      </w:r>
      <w:r>
        <w:rPr>
          <w:position w:val="0"/>
          <w:sz w:val="23"/>
          <w:vertAlign w:val="baseline"/>
        </w:rPr>
        <w:t>boli skutoční mŕtvi ľudia</w:t>
      </w:r>
      <w:r>
        <w:rPr>
          <w:spacing w:val="17"/>
          <w:position w:val="0"/>
          <w:sz w:val="23"/>
          <w:vertAlign w:val="baseline"/>
        </w:rPr>
        <w:t xml:space="preserve"> </w:t>
      </w:r>
      <w:r>
        <w:rPr>
          <w:position w:val="0"/>
          <w:sz w:val="23"/>
          <w:vertAlign w:val="baseline"/>
        </w:rPr>
        <w:t>bytosti, ktoré</w:t>
      </w:r>
      <w:r>
        <w:rPr>
          <w:spacing w:val="17"/>
          <w:position w:val="0"/>
          <w:sz w:val="23"/>
          <w:vertAlign w:val="baseline"/>
        </w:rPr>
        <w:t xml:space="preserve"> </w:t>
      </w:r>
      <w:r>
        <w:rPr>
          <w:position w:val="0"/>
          <w:sz w:val="23"/>
          <w:vertAlign w:val="baseline"/>
        </w:rPr>
        <w:t>prijaté</w:t>
      </w:r>
      <w:r>
        <w:rPr>
          <w:spacing w:val="17"/>
          <w:position w:val="0"/>
          <w:sz w:val="23"/>
          <w:vertAlign w:val="baseline"/>
        </w:rPr>
        <w:t xml:space="preserve"> </w:t>
      </w:r>
      <w:r>
        <w:rPr>
          <w:position w:val="0"/>
          <w:sz w:val="23"/>
          <w:vertAlign w:val="baseline"/>
        </w:rPr>
        <w:t>kázanie a</w:t>
      </w:r>
      <w:r>
        <w:rPr>
          <w:spacing w:val="17"/>
          <w:position w:val="0"/>
          <w:sz w:val="23"/>
          <w:vertAlign w:val="baseline"/>
        </w:rPr>
        <w:t xml:space="preserve"> </w:t>
      </w:r>
      <w:r>
        <w:rPr>
          <w:position w:val="0"/>
          <w:sz w:val="23"/>
          <w:vertAlign w:val="baseline"/>
        </w:rPr>
        <w:t>takže hlavným problémom pre naše účely sa stáva</w:t>
      </w:r>
      <w:r>
        <w:rPr>
          <w:spacing w:val="40"/>
          <w:position w:val="0"/>
          <w:sz w:val="23"/>
          <w:vertAlign w:val="baseline"/>
        </w:rPr>
        <w:t xml:space="preserve"> </w:t>
      </w:r>
      <w:r>
        <w:rPr>
          <w:position w:val="0"/>
          <w:sz w:val="23"/>
          <w:vertAlign w:val="baseline"/>
        </w:rPr>
        <w:t>otázka (6) vyššie: Kedy presne dostali toto kázanie? Kým boli ešte nažive, alebo potom</w:t>
      </w:r>
      <w:r>
        <w:rPr>
          <w:spacing w:val="80"/>
          <w:position w:val="0"/>
          <w:sz w:val="23"/>
          <w:vertAlign w:val="baseline"/>
        </w:rPr>
        <w:t xml:space="preserve"> </w:t>
      </w:r>
      <w:r>
        <w:rPr>
          <w:position w:val="0"/>
          <w:sz w:val="23"/>
          <w:vertAlign w:val="baseline"/>
        </w:rPr>
        <w:t>boli už mŕtvi? Bývalý výklad by robil 1 Pet. 4:6 podobne ako 1 Tes. 4:13-18,</w:t>
      </w:r>
      <w:r>
        <w:rPr>
          <w:spacing w:val="80"/>
          <w:position w:val="0"/>
          <w:sz w:val="23"/>
          <w:vertAlign w:val="baseline"/>
        </w:rPr>
        <w:t xml:space="preserve"> </w:t>
      </w:r>
      <w:r>
        <w:rPr>
          <w:position w:val="0"/>
          <w:sz w:val="23"/>
          <w:vertAlign w:val="baseline"/>
        </w:rPr>
        <w:t xml:space="preserve">kde Pavol uisťuje svojich nasledovníkov, že kresťania, ktorí zomreli, budú mať stále účasť na vzkriesení, keď sa Ježiš vráti. </w:t>
      </w:r>
      <w:r>
        <w:rPr>
          <w:color w:val="0000FF"/>
          <w:u w:val="single" w:color="0000FF"/>
          <w:vertAlign w:val="superscript"/>
        </w:rPr>
        <w:t>35</w:t>
      </w:r>
      <w:r>
        <w:rPr>
          <w:color w:val="0000FF"/>
          <w:position w:val="0"/>
          <w:sz w:val="23"/>
          <w:vertAlign w:val="baseline"/>
        </w:rPr>
        <w:t xml:space="preserve"> </w:t>
      </w:r>
      <w:r>
        <w:rPr>
          <w:position w:val="0"/>
          <w:sz w:val="23"/>
          <w:vertAlign w:val="baseline"/>
        </w:rPr>
        <w:t xml:space="preserve">Druhá interpretácia by urobila 1. Petra 4:6 podobným </w:t>
      </w:r>
      <w:r>
        <w:rPr>
          <w:i/>
          <w:position w:val="0"/>
          <w:sz w:val="23"/>
          <w:vertAlign w:val="baseline"/>
        </w:rPr>
        <w:t xml:space="preserve">pastierovi Hermasovi </w:t>
      </w:r>
      <w:r>
        <w:rPr>
          <w:position w:val="0"/>
          <w:sz w:val="23"/>
          <w:vertAlign w:val="baseline"/>
        </w:rPr>
        <w:t xml:space="preserve">, </w:t>
      </w:r>
      <w:r>
        <w:rPr>
          <w:i/>
          <w:position w:val="0"/>
          <w:sz w:val="23"/>
          <w:vertAlign w:val="baseline"/>
        </w:rPr>
        <w:t xml:space="preserve">Sim </w:t>
      </w:r>
      <w:r>
        <w:rPr>
          <w:position w:val="0"/>
          <w:sz w:val="23"/>
          <w:vertAlign w:val="baseline"/>
        </w:rPr>
        <w:t xml:space="preserve">. 9.16 a </w:t>
      </w:r>
      <w:r>
        <w:rPr>
          <w:i/>
          <w:position w:val="0"/>
          <w:sz w:val="23"/>
          <w:vertAlign w:val="baseline"/>
        </w:rPr>
        <w:t xml:space="preserve">Epist. Príspevok. </w:t>
      </w:r>
      <w:r>
        <w:rPr>
          <w:position w:val="0"/>
          <w:sz w:val="23"/>
          <w:vertAlign w:val="baseline"/>
        </w:rPr>
        <w:t xml:space="preserve">27, kde niektorí zosnulí po prvý raz po svojej smrti počujú radostnú zvesť o Kristovi. Ak sa vyberie druhá možnosť, potom sa treba opýtať, ktorí z mŕtvych mohli prijať správu a mať kladnú odpoveď? Boli to len tí, ktorí viedli spravodlivý život, teda proroci a hrdinovia Starého zákona, ako v </w:t>
      </w:r>
      <w:r>
        <w:rPr>
          <w:i/>
          <w:position w:val="0"/>
          <w:sz w:val="23"/>
          <w:vertAlign w:val="baseline"/>
        </w:rPr>
        <w:t xml:space="preserve">Hermasovom pastierovi </w:t>
      </w:r>
      <w:r>
        <w:rPr>
          <w:position w:val="0"/>
          <w:sz w:val="23"/>
          <w:vertAlign w:val="baseline"/>
        </w:rPr>
        <w:t xml:space="preserve">a v </w:t>
      </w:r>
      <w:r>
        <w:rPr>
          <w:i/>
          <w:position w:val="0"/>
          <w:sz w:val="23"/>
          <w:vertAlign w:val="baseline"/>
        </w:rPr>
        <w:t xml:space="preserve">Epistula Apostolorum </w:t>
      </w:r>
      <w:r>
        <w:rPr>
          <w:position w:val="0"/>
          <w:sz w:val="23"/>
          <w:vertAlign w:val="baseline"/>
        </w:rPr>
        <w:t xml:space="preserve">? </w:t>
      </w:r>
      <w:r>
        <w:rPr>
          <w:color w:val="0000FF"/>
          <w:u w:val="single" w:color="0000FF"/>
          <w:vertAlign w:val="superscript"/>
        </w:rPr>
        <w:t>36</w:t>
      </w:r>
      <w:r>
        <w:rPr>
          <w:color w:val="0000FF"/>
          <w:position w:val="0"/>
          <w:sz w:val="23"/>
          <w:vertAlign w:val="baseline"/>
        </w:rPr>
        <w:t xml:space="preserve"> </w:t>
      </w:r>
      <w:r>
        <w:rPr>
          <w:position w:val="0"/>
          <w:sz w:val="23"/>
          <w:vertAlign w:val="baseline"/>
        </w:rPr>
        <w:t>Alebo to bol aj ten zlý? Inými slovami, predstavoval si 1. Petra skutočnú ponuku pokánia a spasenia po smrti?</w:t>
      </w:r>
    </w:p>
    <w:p>
      <w:pPr>
        <w:pStyle w:val="Telotextu"/>
        <w:spacing w:lineRule="auto" w:line="242" w:before="25" w:after="0"/>
        <w:ind w:left="114" w:right="342" w:hanging="0"/>
        <w:jc w:val="both"/>
        <w:rPr/>
      </w:pPr>
      <w:r>
        <w:rPr/>
        <w:t xml:space="preserve">Po starostlivom vymedzení kladov a záporov každej interpretácie sa Dalton rozhodne pre prvú (t. j. mŕtvi dostali kázanie ešte zaživa), no plne uznáva aj slabiny svojho obľúbeného riešenia. </w:t>
      </w:r>
      <w:r>
        <w:rPr>
          <w:color w:val="0000FF"/>
          <w:u w:val="single" w:color="0000FF"/>
          <w:vertAlign w:val="superscript"/>
        </w:rPr>
        <w:t>37</w:t>
      </w:r>
      <w:r>
        <w:rPr>
          <w:color w:val="0000FF"/>
          <w:position w:val="0"/>
          <w:sz w:val="23"/>
          <w:vertAlign w:val="baseline"/>
        </w:rPr>
        <w:t xml:space="preserve"> </w:t>
      </w:r>
      <w:r>
        <w:rPr>
          <w:position w:val="0"/>
          <w:sz w:val="23"/>
          <w:vertAlign w:val="baseline"/>
        </w:rPr>
        <w:t>ja taký nie som</w:t>
      </w:r>
    </w:p>
    <w:p>
      <w:pPr>
        <w:pStyle w:val="Telotextu"/>
        <w:spacing w:lineRule="exact" w:line="262"/>
        <w:jc w:val="both"/>
        <w:rPr/>
      </w:pPr>
      <w:r>
        <w:rPr/>
        <w:t>koniec</w:t>
      </w:r>
      <w:r>
        <w:rPr>
          <w:spacing w:val="3"/>
        </w:rPr>
        <w:t xml:space="preserve"> </w:t>
      </w:r>
      <w:r>
        <w:rPr>
          <w:spacing w:val="-4"/>
        </w:rPr>
        <w:t>str.46</w:t>
      </w:r>
    </w:p>
    <w:p>
      <w:pPr>
        <w:pStyle w:val="Telotextu"/>
        <w:spacing w:before="3" w:after="0"/>
        <w:jc w:val="both"/>
        <w:rPr>
          <w:spacing w:val="9"/>
        </w:rPr>
      </w:pPr>
      <w:r>
        <w:rPr/>
      </w:r>
    </w:p>
    <w:p>
      <w:pPr>
        <w:pStyle w:val="Telotextu"/>
        <w:spacing w:before="5" w:after="0"/>
        <w:rPr>
          <w:spacing w:val="4"/>
        </w:rPr>
      </w:pPr>
      <w:r>
        <w:rPr/>
      </w:r>
    </w:p>
    <w:p>
      <w:pPr>
        <w:pStyle w:val="Telotextu"/>
        <w:spacing w:lineRule="auto" w:line="240" w:before="4" w:after="0"/>
        <w:ind w:left="114" w:right="262" w:hanging="0"/>
        <w:rPr/>
      </w:pPr>
      <w:r>
        <w:rPr/>
        <w:t>V tejto štúdii ide o určenie pôvodného významu 1. Petra, keďže k pevnému konsenzu sa pravdepodobne nikdy nedosiahne. Dôležité je, že niektorí neskorší kresťania interpretovali 1. Pet. 4:6 ako zahŕňajúce skutočnú ponuku pokánia a spásy mŕtvym po ich smrti, čo je téma, ktorú treba preskúmať neskôr v kapitolách</w:t>
      </w:r>
      <w:r>
        <w:rPr>
          <w:spacing w:val="40"/>
        </w:rPr>
        <w:t xml:space="preserve"> </w:t>
      </w:r>
      <w:r>
        <w:rPr>
          <w:color w:val="0000FF"/>
          <w:u w:val="single" w:color="0000FF"/>
        </w:rPr>
        <w:t>5</w:t>
      </w:r>
      <w:r>
        <w:rPr>
          <w:color w:val="0000FF"/>
        </w:rPr>
        <w:t xml:space="preserve"> </w:t>
      </w:r>
      <w:r>
        <w:rPr/>
        <w:t xml:space="preserve">a </w:t>
      </w:r>
      <w:r>
        <w:rPr>
          <w:color w:val="0000FF"/>
          <w:u w:val="single" w:color="0000FF"/>
        </w:rPr>
        <w:t xml:space="preserve">7 </w:t>
      </w:r>
      <w:r>
        <w:rPr/>
        <w:t>. Táto pasáž, aj keď bola nesprávne interpretovaná, teda ponúkala raným kresťanom jeden spôsob, ako si predstaviť posmrtnú spásu nekresťanov. Jeho použitie v neskoršej kresťanskej tradícii bude predstavené na vhodných miestach vo zvyšku knihy.</w:t>
      </w:r>
    </w:p>
    <w:p>
      <w:pPr>
        <w:pStyle w:val="Telotextu"/>
        <w:spacing w:before="8" w:after="0"/>
        <w:rPr/>
      </w:pPr>
      <w:r>
        <w:rPr/>
        <w:t>Pastier</w:t>
      </w:r>
      <w:r>
        <w:rPr>
          <w:spacing w:val="5"/>
        </w:rPr>
        <w:t xml:space="preserve"> </w:t>
      </w:r>
      <w:r>
        <w:rPr/>
        <w:t>z</w:t>
      </w:r>
      <w:r>
        <w:rPr>
          <w:spacing w:val="5"/>
        </w:rPr>
        <w:t xml:space="preserve"> </w:t>
      </w:r>
      <w:r>
        <w:rPr/>
        <w:t>Hermes</w:t>
      </w:r>
      <w:r>
        <w:rPr>
          <w:spacing w:val="4"/>
        </w:rPr>
        <w:t xml:space="preserve"> </w:t>
      </w:r>
      <w:r>
        <w:rPr/>
        <w:t>Podobnosti</w:t>
      </w:r>
      <w:r>
        <w:rPr>
          <w:spacing w:val="3"/>
        </w:rPr>
        <w:t xml:space="preserve"> </w:t>
      </w:r>
      <w:r>
        <w:rPr/>
        <w:t>9.16</w:t>
      </w:r>
      <w:r>
        <w:rPr>
          <w:spacing w:val="7"/>
        </w:rPr>
        <w:t xml:space="preserve"> </w:t>
      </w:r>
      <w:r>
        <w:rPr/>
        <w:t>a</w:t>
      </w:r>
      <w:r>
        <w:rPr>
          <w:spacing w:val="6"/>
        </w:rPr>
        <w:t xml:space="preserve"> </w:t>
      </w:r>
      <w:r>
        <w:rPr/>
        <w:t>List</w:t>
      </w:r>
      <w:r>
        <w:rPr>
          <w:spacing w:val="4"/>
        </w:rPr>
        <w:t xml:space="preserve"> </w:t>
      </w:r>
      <w:r>
        <w:rPr/>
        <w:t>apoštolov</w:t>
      </w:r>
      <w:r>
        <w:rPr>
          <w:spacing w:val="2"/>
        </w:rPr>
        <w:t xml:space="preserve"> </w:t>
      </w:r>
      <w:r>
        <w:rPr>
          <w:spacing w:val="-5"/>
        </w:rPr>
        <w:t>27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3" w:after="0"/>
        <w:ind w:left="114" w:right="262" w:hanging="0"/>
        <w:rPr/>
      </w:pPr>
      <w:r>
        <w:rPr/>
        <w:t>Po uvedení týchto dvoch textov je toto vhodné miesto na poskytnutie príslušných pasáží a niekoľkých poznámok o ich význame pre posmrtnú spásu nekresťanov. Muratoriánsky kánon, zoznam kresťanských</w:t>
      </w:r>
      <w:r>
        <w:rPr>
          <w:spacing w:val="16"/>
        </w:rPr>
        <w:t xml:space="preserve"> </w:t>
      </w:r>
      <w:r>
        <w:rPr/>
        <w:t>knihy</w:t>
      </w:r>
      <w:r>
        <w:rPr>
          <w:spacing w:val="16"/>
        </w:rPr>
        <w:t xml:space="preserve"> </w:t>
      </w:r>
      <w:r>
        <w:rPr/>
        <w:t>prípadne</w:t>
      </w:r>
      <w:r>
        <w:rPr>
          <w:spacing w:val="16"/>
        </w:rPr>
        <w:t xml:space="preserve"> </w:t>
      </w:r>
      <w:r>
        <w:rPr/>
        <w:t>datované</w:t>
      </w:r>
      <w:r>
        <w:rPr>
          <w:spacing w:val="19"/>
        </w:rPr>
        <w:t xml:space="preserve"> </w:t>
      </w:r>
      <w:r>
        <w:rPr/>
        <w:t>do</w:t>
      </w:r>
      <w:r>
        <w:rPr>
          <w:spacing w:val="16"/>
        </w:rPr>
        <w:t xml:space="preserve"> </w:t>
      </w:r>
      <w:r>
        <w:rPr/>
        <w:t>druhy</w:t>
      </w:r>
      <w:r>
        <w:rPr>
          <w:spacing w:val="19"/>
        </w:rPr>
        <w:t xml:space="preserve"> </w:t>
      </w:r>
      <w:r>
        <w:rPr/>
        <w:t>storočí</w:t>
      </w:r>
      <w:r>
        <w:rPr>
          <w:spacing w:val="18"/>
        </w:rPr>
        <w:t xml:space="preserve"> </w:t>
      </w:r>
      <w:r>
        <w:rPr/>
        <w:t>alebo</w:t>
      </w:r>
      <w:r>
        <w:rPr>
          <w:spacing w:val="18"/>
        </w:rPr>
        <w:t xml:space="preserve"> </w:t>
      </w:r>
      <w:r>
        <w:rPr/>
        <w:t>na</w:t>
      </w:r>
      <w:r>
        <w:rPr>
          <w:spacing w:val="18"/>
        </w:rPr>
        <w:t xml:space="preserve"> </w:t>
      </w:r>
      <w:r>
        <w:rPr/>
        <w:t>štvrtý</w:t>
      </w:r>
      <w:r>
        <w:rPr>
          <w:spacing w:val="18"/>
        </w:rPr>
        <w:t xml:space="preserve"> </w:t>
      </w:r>
      <w:r>
        <w:rPr/>
        <w:t xml:space="preserve">storočie, </w:t>
      </w:r>
      <w:r>
        <w:rPr>
          <w:color w:val="0000FF"/>
          <w:u w:val="single" w:color="0000FF"/>
          <w:vertAlign w:val="superscript"/>
        </w:rPr>
        <w:t>38</w:t>
      </w:r>
      <w:r>
        <w:rPr>
          <w:color w:val="0000FF"/>
          <w:spacing w:val="18"/>
          <w:position w:val="0"/>
          <w:sz w:val="23"/>
          <w:vertAlign w:val="baseline"/>
        </w:rPr>
        <w:t xml:space="preserve"> </w:t>
      </w:r>
      <w:r>
        <w:rPr>
          <w:position w:val="0"/>
          <w:sz w:val="23"/>
          <w:vertAlign w:val="baseline"/>
        </w:rPr>
        <w:t>uvádza, že</w:t>
      </w:r>
      <w:r>
        <w:rPr>
          <w:spacing w:val="16"/>
          <w:position w:val="0"/>
          <w:sz w:val="23"/>
          <w:vertAlign w:val="baseline"/>
        </w:rPr>
        <w:t xml:space="preserve"> </w:t>
      </w:r>
      <w:r>
        <w:rPr>
          <w:position w:val="0"/>
          <w:sz w:val="23"/>
          <w:vertAlign w:val="baseline"/>
        </w:rPr>
        <w:t xml:space="preserve">Hermasovho </w:t>
      </w:r>
      <w:r>
        <w:rPr>
          <w:i/>
          <w:position w:val="0"/>
          <w:sz w:val="23"/>
          <w:vertAlign w:val="baseline"/>
        </w:rPr>
        <w:t xml:space="preserve">pastiera </w:t>
      </w:r>
      <w:r>
        <w:rPr>
          <w:position w:val="0"/>
          <w:sz w:val="23"/>
          <w:vertAlign w:val="baseline"/>
        </w:rPr>
        <w:t>napísal brat Pia, rímsky biskup ca. 140-54. V druhom to bolo definitívne napísané v gréčtine v Ríme</w:t>
      </w:r>
      <w:r>
        <w:rPr>
          <w:spacing w:val="15"/>
          <w:position w:val="0"/>
          <w:sz w:val="23"/>
          <w:vertAlign w:val="baseline"/>
        </w:rPr>
        <w:t xml:space="preserve"> </w:t>
      </w:r>
      <w:r>
        <w:rPr>
          <w:position w:val="0"/>
          <w:sz w:val="23"/>
          <w:vertAlign w:val="baseline"/>
        </w:rPr>
        <w:t>storočia, ale okrem toho nie je známe nič isté. Používalo sa ako</w:t>
      </w:r>
      <w:r>
        <w:rPr>
          <w:spacing w:val="80"/>
          <w:position w:val="0"/>
          <w:sz w:val="23"/>
          <w:vertAlign w:val="baseline"/>
        </w:rPr>
        <w:t xml:space="preserve"> </w:t>
      </w:r>
      <w:r>
        <w:rPr>
          <w:position w:val="0"/>
          <w:sz w:val="23"/>
          <w:vertAlign w:val="baseline"/>
        </w:rPr>
        <w:t>autoritatívny zdroj od mnohých autorov vrátane Ireneja, Klementa Alexandrijského, Origena a</w:t>
      </w:r>
    </w:p>
    <w:p>
      <w:pPr>
        <w:pStyle w:val="Telotextu"/>
        <w:spacing w:lineRule="auto" w:line="240" w:before="64" w:after="0"/>
        <w:ind w:left="114" w:right="197" w:hanging="0"/>
        <w:rPr/>
      </w:pPr>
      <w:r>
        <w:rPr/>
        <w:t xml:space="preserve">Tertullian, kým si to nerozmyslel. Prvá štvrtina sa nachádza v slávnom rukopise gréckej Biblie zo štvrtého storočia, Codex Sinaiticus. Pre niektorých kresťanov bol teda jednoznačne považovaný za písmo, zatiaľ čo iní mali námietky proti jeho začleneniu do kánonu posvätných textov. </w:t>
      </w:r>
      <w:r>
        <w:rPr>
          <w:color w:val="0000FF"/>
          <w:u w:val="single" w:color="0000FF"/>
          <w:vertAlign w:val="superscript"/>
        </w:rPr>
        <w:t>39</w:t>
      </w:r>
      <w:r>
        <w:rPr>
          <w:color w:val="0000FF"/>
          <w:position w:val="0"/>
          <w:sz w:val="23"/>
          <w:vertAlign w:val="baseline"/>
        </w:rPr>
        <w:t xml:space="preserve"> </w:t>
      </w:r>
      <w:r>
        <w:rPr>
          <w:position w:val="0"/>
          <w:sz w:val="23"/>
          <w:vertAlign w:val="baseline"/>
        </w:rPr>
        <w:t>Dielo pozostáva z troch hlavných častí: (1) päť Hermasových vízií, štyri mu zjavila „vyvolená dáma“ a jedno Pastier;</w:t>
      </w:r>
    </w:p>
    <w:p>
      <w:pPr>
        <w:pStyle w:val="Telotextu"/>
        <w:spacing w:lineRule="auto" w:line="240" w:before="5" w:after="0"/>
        <w:rPr/>
      </w:pPr>
      <w:r>
        <w:rPr/>
        <w:t xml:space="preserve">(2) dvanásť mandátov; a (3) desať podobností (podobenstiev), ktoré Hermasovi dal pastier. V deviatom prirovnaní je otázka spásy pre starých mŕtvych nastolená v kontexte obrazu kostola ako veže z rôznych kameňov reprezentujúcich jednotlivých členov cirkvi: </w:t>
      </w:r>
      <w:r>
        <w:rPr>
          <w:color w:val="0000FF"/>
          <w:u w:val="single" w:color="0000FF"/>
          <w:vertAlign w:val="superscript"/>
        </w:rPr>
        <w:t>40</w:t>
      </w:r>
    </w:p>
    <w:p>
      <w:pPr>
        <w:pStyle w:val="Telotextu"/>
        <w:spacing w:lineRule="auto" w:line="240" w:before="4" w:after="0"/>
        <w:ind w:left="114" w:right="197" w:hanging="0"/>
        <w:rPr/>
      </w:pPr>
      <w:r>
        <w:rPr/>
        <w:t>„</w:t>
      </w:r>
      <w:r>
        <w:rPr/>
        <w:t>Prečo, pane,“ povedal som, „vyliezli kamene z hlbín a dali ich do budovy veže po</w:t>
      </w:r>
      <w:r>
        <w:rPr>
          <w:spacing w:val="14"/>
        </w:rPr>
        <w:t xml:space="preserve"> </w:t>
      </w:r>
      <w:r>
        <w:rPr/>
        <w:t>oni</w:t>
      </w:r>
      <w:r>
        <w:rPr>
          <w:spacing w:val="14"/>
        </w:rPr>
        <w:t xml:space="preserve"> </w:t>
      </w:r>
      <w:r>
        <w:rPr/>
        <w:t>mal</w:t>
      </w:r>
      <w:r>
        <w:rPr>
          <w:spacing w:val="13"/>
        </w:rPr>
        <w:t xml:space="preserve"> </w:t>
      </w:r>
      <w:r>
        <w:rPr/>
        <w:t>znášaný</w:t>
      </w:r>
      <w:r>
        <w:rPr>
          <w:spacing w:val="13"/>
        </w:rPr>
        <w:t xml:space="preserve"> </w:t>
      </w:r>
      <w:r>
        <w:rPr/>
        <w:t>títo</w:t>
      </w:r>
      <w:r>
        <w:rPr>
          <w:spacing w:val="13"/>
        </w:rPr>
        <w:t xml:space="preserve"> </w:t>
      </w:r>
      <w:r>
        <w:rPr/>
        <w:t>duchov?"</w:t>
      </w:r>
      <w:r>
        <w:rPr>
          <w:spacing w:val="14"/>
        </w:rPr>
        <w:t xml:space="preserve"> </w:t>
      </w:r>
      <w:r>
        <w:rPr/>
        <w:t>„Oni</w:t>
      </w:r>
      <w:r>
        <w:rPr>
          <w:spacing w:val="13"/>
        </w:rPr>
        <w:t xml:space="preserve"> </w:t>
      </w:r>
      <w:r>
        <w:rPr/>
        <w:t>mal potrebu,“</w:t>
      </w:r>
      <w:r>
        <w:rPr>
          <w:spacing w:val="13"/>
        </w:rPr>
        <w:t xml:space="preserve"> </w:t>
      </w:r>
      <w:r>
        <w:rPr/>
        <w:t>povedal</w:t>
      </w:r>
      <w:r>
        <w:rPr>
          <w:spacing w:val="13"/>
        </w:rPr>
        <w:t xml:space="preserve"> </w:t>
      </w:r>
      <w:r>
        <w:rPr/>
        <w:t>on, „komu</w:t>
      </w:r>
      <w:r>
        <w:rPr>
          <w:spacing w:val="14"/>
        </w:rPr>
        <w:t xml:space="preserve"> </w:t>
      </w:r>
      <w:r>
        <w:rPr/>
        <w:t>prísť</w:t>
      </w:r>
      <w:r>
        <w:rPr>
          <w:spacing w:val="13"/>
        </w:rPr>
        <w:t xml:space="preserve"> </w:t>
      </w:r>
      <w:r>
        <w:rPr/>
        <w:t>hore</w:t>
      </w:r>
      <w:r>
        <w:rPr>
          <w:spacing w:val="14"/>
        </w:rPr>
        <w:t xml:space="preserve"> </w:t>
      </w:r>
      <w:r>
        <w:rPr/>
        <w:t>cez</w:t>
      </w:r>
      <w:r>
        <w:rPr>
          <w:spacing w:val="13"/>
        </w:rPr>
        <w:t xml:space="preserve"> </w:t>
      </w:r>
      <w:r>
        <w:rPr/>
        <w:t>Voda</w:t>
      </w:r>
      <w:r>
        <w:rPr>
          <w:spacing w:val="14"/>
        </w:rPr>
        <w:t xml:space="preserve"> </w:t>
      </w:r>
      <w:r>
        <w:rPr/>
        <w:t>že</w:t>
      </w:r>
      <w:r>
        <w:rPr>
          <w:spacing w:val="15"/>
        </w:rPr>
        <w:t xml:space="preserve"> </w:t>
      </w:r>
      <w:r>
        <w:rPr/>
        <w:t>mohli by byť oživení, pretože by inak nemohli vojsť do kráľovstva Božieho, ak by neodložili smrteľnosť svojho predchádzajúceho života. Tak aj tí, čo zosnuli, dostali pečať Syna Božieho a vošli</w:t>
      </w:r>
      <w:r>
        <w:rPr>
          <w:spacing w:val="14"/>
        </w:rPr>
        <w:t xml:space="preserve"> </w:t>
      </w:r>
      <w:r>
        <w:rPr/>
        <w:t>do</w:t>
      </w:r>
      <w:r>
        <w:rPr>
          <w:spacing w:val="13"/>
        </w:rPr>
        <w:t xml:space="preserve"> </w:t>
      </w:r>
      <w:r>
        <w:rPr/>
        <w:t>na</w:t>
      </w:r>
      <w:r>
        <w:rPr>
          <w:spacing w:val="13"/>
        </w:rPr>
        <w:t xml:space="preserve"> </w:t>
      </w:r>
      <w:r>
        <w:rPr/>
        <w:t>Kráľovstvo</w:t>
      </w:r>
      <w:r>
        <w:rPr>
          <w:spacing w:val="13"/>
        </w:rPr>
        <w:t xml:space="preserve"> </w:t>
      </w:r>
      <w:r>
        <w:rPr/>
        <w:t>Boží. Lebo predtým,“ povedal, „muž</w:t>
      </w:r>
      <w:r>
        <w:rPr>
          <w:spacing w:val="13"/>
        </w:rPr>
        <w:t xml:space="preserve"> </w:t>
      </w:r>
      <w:r>
        <w:rPr/>
        <w:t>nesie meno Syna Božieho, ktorým je</w:t>
      </w:r>
      <w:r>
        <w:rPr>
          <w:spacing w:val="40"/>
        </w:rPr>
        <w:t xml:space="preserve"> </w:t>
      </w:r>
      <w:r>
        <w:rPr/>
        <w:t>mŕtvy. Ale keď prijme pečať, odloží smrteľnosť a dostane život. Pečaťou je teda voda. Potom zostúpia do vody mŕtvi a vystúpia živí. Táto pečať bola teda zvestovaná aj im a im</w:t>
      </w:r>
      <w:r>
        <w:rPr>
          <w:spacing w:val="14"/>
        </w:rPr>
        <w:t xml:space="preserve"> </w:t>
      </w:r>
      <w:r>
        <w:rPr/>
        <w:t>využili</w:t>
      </w:r>
      <w:r>
        <w:rPr>
          <w:spacing w:val="14"/>
        </w:rPr>
        <w:t xml:space="preserve"> </w:t>
      </w:r>
      <w:r>
        <w:rPr/>
        <w:t>z toho</w:t>
      </w:r>
      <w:r>
        <w:rPr>
          <w:spacing w:val="12"/>
        </w:rPr>
        <w:t xml:space="preserve"> </w:t>
      </w:r>
      <w:r>
        <w:rPr/>
        <w:t>do</w:t>
      </w:r>
      <w:r>
        <w:rPr>
          <w:spacing w:val="14"/>
        </w:rPr>
        <w:t xml:space="preserve"> </w:t>
      </w:r>
      <w:r>
        <w:rPr/>
        <w:t>vstúpiť do</w:t>
      </w:r>
      <w:r>
        <w:rPr>
          <w:spacing w:val="14"/>
        </w:rPr>
        <w:t xml:space="preserve"> </w:t>
      </w:r>
      <w:r>
        <w:rPr/>
        <w:t>kráľovstvo Božie." "Prečo, pane,"</w:t>
      </w:r>
      <w:r>
        <w:rPr>
          <w:spacing w:val="12"/>
        </w:rPr>
        <w:t xml:space="preserve"> </w:t>
      </w:r>
      <w:r>
        <w:rPr/>
        <w:t>povedal som, „urobil</w:t>
      </w:r>
      <w:r>
        <w:rPr>
          <w:spacing w:val="14"/>
        </w:rPr>
        <w:t xml:space="preserve"> </w:t>
      </w:r>
      <w:r>
        <w:rPr/>
        <w:t>štyridsiatka</w:t>
      </w:r>
      <w:r>
        <w:rPr>
          <w:spacing w:val="14"/>
        </w:rPr>
        <w:t xml:space="preserve"> </w:t>
      </w:r>
      <w:r>
        <w:rPr/>
        <w:t>kamene</w:t>
      </w:r>
      <w:r>
        <w:rPr>
          <w:spacing w:val="12"/>
        </w:rPr>
        <w:t xml:space="preserve"> </w:t>
      </w:r>
      <w:r>
        <w:rPr/>
        <w:t>tiež</w:t>
      </w:r>
      <w:r>
        <w:rPr>
          <w:spacing w:val="12"/>
        </w:rPr>
        <w:t xml:space="preserve"> </w:t>
      </w:r>
      <w:r>
        <w:rPr/>
        <w:t>prísť s nimi z hĺbky, hoci mali</w:t>
      </w:r>
    </w:p>
    <w:p>
      <w:pPr>
        <w:pStyle w:val="Telotextu"/>
        <w:spacing w:before="12" w:after="0"/>
        <w:rPr/>
      </w:pPr>
      <w:r>
        <w:rPr/>
        <w:t>koniec</w:t>
      </w:r>
      <w:r>
        <w:rPr>
          <w:spacing w:val="3"/>
        </w:rPr>
        <w:t xml:space="preserve"> </w:t>
      </w:r>
      <w:r>
        <w:rPr>
          <w:spacing w:val="-4"/>
        </w:rPr>
        <w:t>str.47</w:t>
      </w:r>
    </w:p>
    <w:p>
      <w:pPr>
        <w:pStyle w:val="Telotextu"/>
        <w:spacing w:lineRule="auto" w:line="240" w:before="4" w:after="0"/>
        <w:ind w:left="114" w:right="244" w:hanging="0"/>
        <w:rPr/>
      </w:pPr>
      <w:r>
        <w:rPr/>
        <w:t>už dostal pečať?" "Pretože," povedal, "títo apoštoli a učitelia, ktorí zvestovali meno Syna Božieho, zaspali v moci a vo viere Syna Božieho, kázali aj tým, ktorí padli. zaspali pred nimi a oni im dali pečať kázania. Išli dole</w:t>
      </w:r>
      <w:r>
        <w:rPr>
          <w:spacing w:val="80"/>
        </w:rPr>
        <w:t xml:space="preserve"> </w:t>
      </w:r>
      <w:r>
        <w:rPr/>
        <w:t>teda s</w:t>
      </w:r>
      <w:r>
        <w:rPr>
          <w:spacing w:val="14"/>
        </w:rPr>
        <w:t xml:space="preserve"> </w:t>
      </w:r>
      <w:r>
        <w:rPr/>
        <w:t>do nich</w:t>
      </w:r>
      <w:r>
        <w:rPr>
          <w:spacing w:val="14"/>
        </w:rPr>
        <w:t xml:space="preserve"> </w:t>
      </w:r>
      <w:r>
        <w:rPr/>
        <w:t>na</w:t>
      </w:r>
      <w:r>
        <w:rPr>
          <w:spacing w:val="15"/>
        </w:rPr>
        <w:t xml:space="preserve"> </w:t>
      </w:r>
      <w:r>
        <w:rPr/>
        <w:t>voda</w:t>
      </w:r>
      <w:r>
        <w:rPr>
          <w:spacing w:val="15"/>
        </w:rPr>
        <w:t xml:space="preserve"> </w:t>
      </w:r>
      <w:r>
        <w:rPr/>
        <w:t>a</w:t>
      </w:r>
      <w:r>
        <w:rPr>
          <w:spacing w:val="15"/>
        </w:rPr>
        <w:t xml:space="preserve"> </w:t>
      </w:r>
      <w:r>
        <w:rPr/>
        <w:t>prišiel</w:t>
      </w:r>
      <w:r>
        <w:rPr>
          <w:spacing w:val="14"/>
        </w:rPr>
        <w:t xml:space="preserve"> </w:t>
      </w:r>
      <w:r>
        <w:rPr/>
        <w:t>hore</w:t>
      </w:r>
      <w:r>
        <w:rPr>
          <w:spacing w:val="15"/>
        </w:rPr>
        <w:t xml:space="preserve"> </w:t>
      </w:r>
      <w:r>
        <w:rPr/>
        <w:t>opäť, ale</w:t>
      </w:r>
      <w:r>
        <w:rPr>
          <w:spacing w:val="14"/>
        </w:rPr>
        <w:t xml:space="preserve"> </w:t>
      </w:r>
      <w:r>
        <w:rPr/>
        <w:t>to druhé</w:t>
      </w:r>
      <w:r>
        <w:rPr>
          <w:spacing w:val="14"/>
        </w:rPr>
        <w:t xml:space="preserve"> </w:t>
      </w:r>
      <w:r>
        <w:rPr/>
        <w:t>išiel</w:t>
      </w:r>
      <w:r>
        <w:rPr>
          <w:spacing w:val="14"/>
        </w:rPr>
        <w:t xml:space="preserve"> </w:t>
      </w:r>
      <w:r>
        <w:rPr/>
        <w:t>dole</w:t>
      </w:r>
      <w:r>
        <w:rPr>
          <w:spacing w:val="16"/>
        </w:rPr>
        <w:t xml:space="preserve"> </w:t>
      </w:r>
      <w:r>
        <w:rPr/>
        <w:t>nažive</w:t>
      </w:r>
      <w:r>
        <w:rPr>
          <w:spacing w:val="14"/>
        </w:rPr>
        <w:t xml:space="preserve"> </w:t>
      </w:r>
      <w:r>
        <w:rPr/>
        <w:t>a</w:t>
      </w:r>
      <w:r>
        <w:rPr>
          <w:spacing w:val="15"/>
        </w:rPr>
        <w:t xml:space="preserve"> </w:t>
      </w:r>
      <w:r>
        <w:rPr/>
        <w:t>prišiel</w:t>
      </w:r>
      <w:r>
        <w:rPr>
          <w:spacing w:val="14"/>
        </w:rPr>
        <w:t xml:space="preserve"> </w:t>
      </w:r>
      <w:r>
        <w:rPr/>
        <w:t>hore</w:t>
      </w:r>
      <w:r>
        <w:rPr>
          <w:spacing w:val="14"/>
        </w:rPr>
        <w:t xml:space="preserve"> </w:t>
      </w:r>
      <w:r>
        <w:rPr/>
        <w:t>živý; na</w:t>
      </w:r>
      <w:r>
        <w:rPr>
          <w:spacing w:val="15"/>
        </w:rPr>
        <w:t xml:space="preserve"> </w:t>
      </w:r>
      <w:r>
        <w:rPr/>
        <w:t>bývalý</w:t>
      </w:r>
      <w:r>
        <w:rPr>
          <w:spacing w:val="15"/>
        </w:rPr>
        <w:t xml:space="preserve"> </w:t>
      </w:r>
      <w:r>
        <w:rPr/>
        <w:t>SZO</w:t>
      </w:r>
      <w:r>
        <w:rPr>
          <w:spacing w:val="15"/>
        </w:rPr>
        <w:t xml:space="preserve"> </w:t>
      </w:r>
      <w:r>
        <w:rPr/>
        <w:t>mal</w:t>
      </w:r>
      <w:r>
        <w:rPr>
          <w:spacing w:val="17"/>
        </w:rPr>
        <w:t xml:space="preserve"> </w:t>
      </w:r>
      <w:r>
        <w:rPr/>
        <w:t>padnutý</w:t>
      </w:r>
      <w:r>
        <w:rPr>
          <w:spacing w:val="17"/>
        </w:rPr>
        <w:t xml:space="preserve"> </w:t>
      </w:r>
      <w:r>
        <w:rPr/>
        <w:t>spí</w:t>
      </w:r>
      <w:r>
        <w:rPr>
          <w:spacing w:val="17"/>
        </w:rPr>
        <w:t xml:space="preserve"> </w:t>
      </w:r>
      <w:r>
        <w:rPr/>
        <w:t>predtým,</w:t>
      </w:r>
      <w:r>
        <w:rPr>
          <w:spacing w:val="14"/>
        </w:rPr>
        <w:t xml:space="preserve"> </w:t>
      </w:r>
      <w:r>
        <w:rPr/>
        <w:t>išiel</w:t>
      </w:r>
      <w:r>
        <w:rPr>
          <w:spacing w:val="15"/>
        </w:rPr>
        <w:t xml:space="preserve"> </w:t>
      </w:r>
      <w:r>
        <w:rPr/>
        <w:t>dole</w:t>
      </w:r>
      <w:r>
        <w:rPr>
          <w:spacing w:val="17"/>
        </w:rPr>
        <w:t xml:space="preserve"> </w:t>
      </w:r>
      <w:r>
        <w:rPr/>
        <w:t>mŕtvy</w:t>
      </w:r>
      <w:r>
        <w:rPr>
          <w:spacing w:val="17"/>
        </w:rPr>
        <w:t xml:space="preserve"> </w:t>
      </w:r>
      <w:r>
        <w:rPr/>
        <w:t>ale</w:t>
      </w:r>
      <w:r>
        <w:rPr>
          <w:spacing w:val="15"/>
        </w:rPr>
        <w:t xml:space="preserve"> </w:t>
      </w:r>
      <w:r>
        <w:rPr/>
        <w:t>prišiel</w:t>
      </w:r>
      <w:r>
        <w:rPr>
          <w:spacing w:val="15"/>
        </w:rPr>
        <w:t xml:space="preserve"> </w:t>
      </w:r>
      <w:r>
        <w:rPr/>
        <w:t>hore</w:t>
      </w:r>
      <w:r>
        <w:rPr>
          <w:spacing w:val="18"/>
        </w:rPr>
        <w:t xml:space="preserve"> </w:t>
      </w:r>
      <w:r>
        <w:rPr/>
        <w:t>nažive.</w:t>
      </w:r>
      <w:r>
        <w:rPr>
          <w:spacing w:val="15"/>
        </w:rPr>
        <w:t xml:space="preserve"> </w:t>
      </w:r>
      <w:r>
        <w:rPr/>
        <w:t>Cez</w:t>
      </w:r>
      <w:r>
        <w:rPr>
          <w:spacing w:val="17"/>
        </w:rPr>
        <w:t xml:space="preserve"> </w:t>
      </w:r>
      <w:r>
        <w:rPr/>
        <w:t>oni,</w:t>
      </w:r>
      <w:r>
        <w:rPr>
          <w:spacing w:val="15"/>
        </w:rPr>
        <w:t xml:space="preserve"> </w:t>
      </w:r>
      <w:r>
        <w:rPr/>
        <w:t>preto boli oživení a dostali poznanie mena Syna Božieho. Z tohto dôvodu ich aj vymysleli a spojili do stavby veže a použili spolu s</w:t>
      </w:r>
      <w:r>
        <w:rPr>
          <w:spacing w:val="15"/>
        </w:rPr>
        <w:t xml:space="preserve"> </w:t>
      </w:r>
      <w:r>
        <w:rPr/>
        <w:t>ich</w:t>
      </w:r>
      <w:r>
        <w:rPr>
          <w:spacing w:val="15"/>
        </w:rPr>
        <w:t xml:space="preserve"> </w:t>
      </w:r>
      <w:r>
        <w:rPr/>
        <w:t>pre</w:t>
      </w:r>
      <w:r>
        <w:rPr>
          <w:spacing w:val="80"/>
        </w:rPr>
        <w:t xml:space="preserve"> </w:t>
      </w:r>
      <w:r>
        <w:rPr/>
        <w:t xml:space="preserve">budova bez toho, aby bola otesaná. Lebo zaspali v spravodlivosti a vo veľkej čistote, len túto pečať nedostali. Vy teda máte aj vysvetlenie týchto vecí." ( </w:t>
      </w:r>
      <w:r>
        <w:rPr>
          <w:i/>
        </w:rPr>
        <w:t xml:space="preserve">Sim </w:t>
      </w:r>
      <w:r>
        <w:rPr/>
        <w:t>9.16. 1-7)</w:t>
      </w:r>
    </w:p>
    <w:p>
      <w:pPr>
        <w:pStyle w:val="Telotextu"/>
        <w:spacing w:lineRule="auto" w:line="240" w:before="10" w:after="0"/>
        <w:ind w:left="114" w:right="197" w:hanging="1"/>
        <w:rPr/>
      </w:pPr>
      <w:r>
        <w:rPr/>
        <w:t>Všimnite si</w:t>
      </w:r>
      <w:r>
        <w:rPr>
          <w:spacing w:val="13"/>
        </w:rPr>
        <w:t xml:space="preserve"> </w:t>
      </w:r>
      <w:r>
        <w:rPr/>
        <w:t>v</w:t>
      </w:r>
      <w:r>
        <w:rPr>
          <w:spacing w:val="13"/>
        </w:rPr>
        <w:t xml:space="preserve"> </w:t>
      </w:r>
      <w:r>
        <w:rPr/>
        <w:t>toto</w:t>
      </w:r>
      <w:r>
        <w:rPr>
          <w:spacing w:val="13"/>
        </w:rPr>
        <w:t xml:space="preserve"> </w:t>
      </w:r>
      <w:r>
        <w:rPr/>
        <w:t>priechod</w:t>
      </w:r>
      <w:r>
        <w:rPr>
          <w:spacing w:val="12"/>
        </w:rPr>
        <w:t xml:space="preserve"> </w:t>
      </w:r>
      <w:r>
        <w:rPr/>
        <w:t>že</w:t>
      </w:r>
      <w:r>
        <w:rPr>
          <w:spacing w:val="14"/>
        </w:rPr>
        <w:t xml:space="preserve"> </w:t>
      </w:r>
      <w:r>
        <w:rPr/>
        <w:t>to</w:t>
      </w:r>
      <w:r>
        <w:rPr>
          <w:spacing w:val="14"/>
        </w:rPr>
        <w:t xml:space="preserve"> </w:t>
      </w:r>
      <w:r>
        <w:rPr/>
        <w:t>je</w:t>
      </w:r>
      <w:r>
        <w:rPr>
          <w:spacing w:val="13"/>
        </w:rPr>
        <w:t xml:space="preserve"> </w:t>
      </w:r>
      <w:r>
        <w:rPr/>
        <w:t>nie</w:t>
      </w:r>
      <w:r>
        <w:rPr>
          <w:spacing w:val="14"/>
        </w:rPr>
        <w:t xml:space="preserve"> </w:t>
      </w:r>
      <w:r>
        <w:rPr/>
        <w:t>Kristus</w:t>
      </w:r>
      <w:r>
        <w:rPr>
          <w:spacing w:val="18"/>
        </w:rPr>
        <w:t xml:space="preserve"> </w:t>
      </w:r>
      <w:r>
        <w:rPr/>
        <w:t>SZO</w:t>
      </w:r>
      <w:r>
        <w:rPr>
          <w:spacing w:val="13"/>
        </w:rPr>
        <w:t xml:space="preserve"> </w:t>
      </w:r>
      <w:r>
        <w:rPr/>
        <w:t>kázal</w:t>
      </w:r>
      <w:r>
        <w:rPr>
          <w:spacing w:val="14"/>
        </w:rPr>
        <w:t xml:space="preserve"> </w:t>
      </w:r>
      <w:r>
        <w:rPr/>
        <w:t>do</w:t>
      </w:r>
      <w:r>
        <w:rPr>
          <w:spacing w:val="13"/>
        </w:rPr>
        <w:t xml:space="preserve"> </w:t>
      </w:r>
      <w:r>
        <w:rPr/>
        <w:t>a</w:t>
      </w:r>
      <w:r>
        <w:rPr>
          <w:spacing w:val="13"/>
        </w:rPr>
        <w:t xml:space="preserve"> </w:t>
      </w:r>
      <w:r>
        <w:rPr/>
        <w:t>pokrstený</w:t>
      </w:r>
      <w:r>
        <w:rPr>
          <w:spacing w:val="15"/>
        </w:rPr>
        <w:t xml:space="preserve"> </w:t>
      </w:r>
      <w:r>
        <w:rPr/>
        <w:t>na</w:t>
      </w:r>
      <w:r>
        <w:rPr>
          <w:spacing w:val="12"/>
        </w:rPr>
        <w:t xml:space="preserve"> </w:t>
      </w:r>
      <w:r>
        <w:rPr/>
        <w:t xml:space="preserve">mŕtvy, </w:t>
      </w:r>
      <w:r>
        <w:rPr>
          <w:color w:val="0000FF"/>
          <w:u w:val="single" w:color="0000FF"/>
          <w:vertAlign w:val="superscript"/>
        </w:rPr>
        <w:t>41</w:t>
      </w:r>
      <w:r>
        <w:rPr>
          <w:color w:val="0000FF"/>
          <w:spacing w:val="13"/>
          <w:position w:val="0"/>
          <w:sz w:val="23"/>
          <w:vertAlign w:val="baseline"/>
        </w:rPr>
        <w:t xml:space="preserve"> </w:t>
      </w:r>
      <w:r>
        <w:rPr>
          <w:position w:val="0"/>
          <w:sz w:val="23"/>
          <w:vertAlign w:val="baseline"/>
        </w:rPr>
        <w:t>ale</w:t>
      </w:r>
      <w:r>
        <w:rPr>
          <w:spacing w:val="13"/>
          <w:position w:val="0"/>
          <w:sz w:val="23"/>
          <w:vertAlign w:val="baseline"/>
        </w:rPr>
        <w:t xml:space="preserve"> </w:t>
      </w:r>
      <w:r>
        <w:rPr>
          <w:position w:val="0"/>
          <w:sz w:val="23"/>
          <w:vertAlign w:val="baseline"/>
        </w:rPr>
        <w:t>skôr</w:t>
      </w:r>
      <w:r>
        <w:rPr>
          <w:spacing w:val="14"/>
          <w:position w:val="0"/>
          <w:sz w:val="23"/>
          <w:vertAlign w:val="baseline"/>
        </w:rPr>
        <w:t xml:space="preserve"> </w:t>
      </w:r>
      <w:r>
        <w:rPr>
          <w:position w:val="0"/>
          <w:sz w:val="23"/>
          <w:vertAlign w:val="baseline"/>
        </w:rPr>
        <w:t xml:space="preserve">štyridsať apoštolov a učiteľov, ktorí túto službu vykonávali po vlastnej smrti. V mysli autora </w:t>
      </w:r>
      <w:r>
        <w:rPr>
          <w:i/>
          <w:position w:val="0"/>
          <w:sz w:val="23"/>
          <w:vertAlign w:val="baseline"/>
        </w:rPr>
        <w:t xml:space="preserve">Pastiera </w:t>
      </w:r>
      <w:r>
        <w:rPr>
          <w:position w:val="0"/>
          <w:sz w:val="23"/>
          <w:vertAlign w:val="baseline"/>
        </w:rPr>
        <w:t xml:space="preserve">iba niektorí zosnulí boli hodní prijať kázanie a krst: „Lebo zaspali v spravodlivosti a vo veľkej čistote, len neprijali túto pečať.“ Nič nenasvedčuje tomu, že by tu zlí mohli po smrti zmeniť svoje spôsoby. Avšak aj spravodliví mŕtvi potrebujú pečať krstu, a práve na to bolo poslaných tých štyridsať apoštolov a učiteľov. </w:t>
      </w:r>
      <w:r>
        <w:rPr>
          <w:color w:val="0000FF"/>
          <w:u w:val="single" w:color="0000FF"/>
          <w:vertAlign w:val="superscript"/>
        </w:rPr>
        <w:t>42</w:t>
      </w:r>
    </w:p>
    <w:p>
      <w:pPr>
        <w:pStyle w:val="Telotextu"/>
        <w:spacing w:lineRule="auto" w:line="240" w:before="8" w:after="0"/>
        <w:ind w:left="114" w:right="314" w:hanging="0"/>
        <w:rPr/>
      </w:pPr>
      <w:r>
        <w:rPr/>
        <w:t xml:space="preserve">Na rozdiel od mnohých iných kameňov vo veži (t. j. žijúcich, nedokonalých kresťanov), tí, ktorí boli pokrstení po tom, čo zaspali, nemuseli byť otesaní, aby sa zmestili do veže. Toto kontrastuje s iným textom, pravdepodobne z neskoršieho obdobia toho istého storočia, </w:t>
      </w:r>
      <w:r>
        <w:rPr>
          <w:i/>
        </w:rPr>
        <w:t xml:space="preserve">Epistula Apostolorum </w:t>
      </w:r>
      <w:r>
        <w:rPr/>
        <w:t>27, v ktorej Kristus sám krstí spravodlivých mŕtvych pri svojom zostupe:</w:t>
      </w:r>
    </w:p>
    <w:p>
      <w:pPr>
        <w:pStyle w:val="Telotextu"/>
        <w:spacing w:lineRule="auto" w:line="240" w:before="5" w:after="0"/>
        <w:ind w:left="114" w:right="244" w:hanging="1"/>
        <w:rPr/>
      </w:pPr>
      <w:r>
        <w:rPr/>
        <w:t xml:space="preserve">A preto som zostúpil a hovoril som s Abrahámom, Izákom a Jakobom, </w:t>
      </w:r>
      <w:r>
        <w:rPr>
          <w:color w:val="0000FF"/>
          <w:u w:val="single" w:color="0000FF"/>
          <w:vertAlign w:val="superscript"/>
        </w:rPr>
        <w:t>43</w:t>
      </w:r>
      <w:r>
        <w:rPr>
          <w:color w:val="0000FF"/>
          <w:position w:val="0"/>
          <w:sz w:val="23"/>
          <w:vertAlign w:val="baseline"/>
        </w:rPr>
        <w:t xml:space="preserve"> </w:t>
      </w:r>
      <w:r>
        <w:rPr>
          <w:position w:val="0"/>
          <w:sz w:val="23"/>
          <w:vertAlign w:val="baseline"/>
        </w:rPr>
        <w:t xml:space="preserve">vašim otcom prorokom a zvestovali ste im, aby mohli prísť od odpočinku, ktorý je dolu, do neba, a dali ste im pravicu krstu života a odpustenia a odpustenia za každú zlobu </w:t>
      </w:r>
      <w:r>
        <w:rPr>
          <w:color w:val="0000FF"/>
          <w:u w:val="single" w:color="0000FF"/>
          <w:vertAlign w:val="superscript"/>
        </w:rPr>
        <w:t>44</w:t>
      </w:r>
      <w:r>
        <w:rPr>
          <w:color w:val="0000FF"/>
          <w:position w:val="0"/>
          <w:sz w:val="23"/>
          <w:vertAlign w:val="baseline"/>
        </w:rPr>
        <w:t xml:space="preserve"> </w:t>
      </w:r>
      <w:r>
        <w:rPr>
          <w:position w:val="0"/>
          <w:sz w:val="23"/>
          <w:vertAlign w:val="baseline"/>
        </w:rPr>
        <w:t>ako vám, tak odteraz aj tým, ktorí veria vo mňa.</w:t>
      </w:r>
    </w:p>
    <w:p>
      <w:pPr>
        <w:pStyle w:val="Telotextu"/>
        <w:spacing w:lineRule="auto" w:line="242" w:before="5" w:after="0"/>
        <w:rPr/>
      </w:pPr>
      <w:r>
        <w:rPr/>
        <w:t xml:space="preserve">Spravodliví zo Starého zákona tu neboli dokonalí, ale potrebovali odpustenie a odpustenie, ako aj krst (Klement Alexandrijský, </w:t>
      </w:r>
      <w:r>
        <w:rPr>
          <w:i/>
        </w:rPr>
        <w:t xml:space="preserve">Strom. </w:t>
      </w:r>
      <w:r>
        <w:rPr/>
        <w:t xml:space="preserve">6.6.38-53, diskutované v </w:t>
      </w:r>
      <w:r>
        <w:rPr>
          <w:color w:val="0000FF"/>
          <w:u w:val="single" w:color="0000FF"/>
        </w:rPr>
        <w:t xml:space="preserve">5. kapitole </w:t>
      </w:r>
      <w:r>
        <w:rPr/>
        <w:t>tohto zväzku).</w:t>
      </w:r>
    </w:p>
    <w:p>
      <w:pPr>
        <w:pStyle w:val="Telotextu"/>
        <w:spacing w:lineRule="auto" w:line="240"/>
        <w:ind w:left="114" w:right="197" w:hanging="0"/>
        <w:rPr/>
      </w:pPr>
      <w:r>
        <w:rPr/>
        <w:t>Tieto špekulácie o ekonómii spásy mŕtvych pokračujú a rozširujú myšlienky, ktoré už boli všeobecne aktuálne v kresťanstve druhého storočia: Konkrétne, čo hovorí kresťanská tradícia o spáse všetkých, ktorí žili pred Kristom, alebo tých, ktorí žili? súčasne s Kristom a</w:t>
      </w:r>
      <w:r>
        <w:rPr>
          <w:spacing w:val="15"/>
        </w:rPr>
        <w:t xml:space="preserve"> </w:t>
      </w:r>
      <w:r>
        <w:rPr/>
        <w:t>po</w:t>
      </w:r>
      <w:r>
        <w:rPr>
          <w:spacing w:val="13"/>
        </w:rPr>
        <w:t xml:space="preserve"> </w:t>
      </w:r>
      <w:r>
        <w:rPr/>
        <w:t>on,</w:t>
      </w:r>
      <w:r>
        <w:rPr>
          <w:spacing w:val="13"/>
        </w:rPr>
        <w:t xml:space="preserve"> </w:t>
      </w:r>
      <w:r>
        <w:rPr/>
        <w:t>ale</w:t>
      </w:r>
      <w:r>
        <w:rPr>
          <w:spacing w:val="16"/>
        </w:rPr>
        <w:t xml:space="preserve"> </w:t>
      </w:r>
      <w:r>
        <w:rPr/>
        <w:t>SZO</w:t>
      </w:r>
      <w:r>
        <w:rPr>
          <w:spacing w:val="13"/>
        </w:rPr>
        <w:t xml:space="preserve"> </w:t>
      </w:r>
      <w:r>
        <w:rPr/>
        <w:t>urobil</w:t>
      </w:r>
      <w:r>
        <w:rPr>
          <w:spacing w:val="13"/>
        </w:rPr>
        <w:t xml:space="preserve"> </w:t>
      </w:r>
      <w:r>
        <w:rPr/>
        <w:t>nie</w:t>
      </w:r>
      <w:r>
        <w:rPr>
          <w:spacing w:val="13"/>
        </w:rPr>
        <w:t xml:space="preserve"> </w:t>
      </w:r>
      <w:r>
        <w:rPr/>
        <w:t>mať</w:t>
      </w:r>
      <w:r>
        <w:rPr>
          <w:spacing w:val="12"/>
        </w:rPr>
        <w:t xml:space="preserve"> </w:t>
      </w:r>
      <w:r>
        <w:rPr/>
        <w:t>a</w:t>
      </w:r>
      <w:r>
        <w:rPr>
          <w:spacing w:val="16"/>
        </w:rPr>
        <w:t xml:space="preserve"> </w:t>
      </w:r>
      <w:r>
        <w:rPr/>
        <w:t>šancu</w:t>
      </w:r>
      <w:r>
        <w:rPr>
          <w:spacing w:val="12"/>
        </w:rPr>
        <w:t xml:space="preserve"> </w:t>
      </w:r>
      <w:r>
        <w:rPr/>
        <w:t>do</w:t>
      </w:r>
      <w:r>
        <w:rPr>
          <w:spacing w:val="12"/>
        </w:rPr>
        <w:t xml:space="preserve"> </w:t>
      </w:r>
      <w:r>
        <w:rPr/>
        <w:t>počuť</w:t>
      </w:r>
      <w:r>
        <w:rPr>
          <w:spacing w:val="15"/>
        </w:rPr>
        <w:t xml:space="preserve"> </w:t>
      </w:r>
      <w:r>
        <w:rPr/>
        <w:t>na</w:t>
      </w:r>
      <w:r>
        <w:rPr>
          <w:spacing w:val="13"/>
        </w:rPr>
        <w:t xml:space="preserve"> </w:t>
      </w:r>
      <w:r>
        <w:rPr/>
        <w:t>Christian</w:t>
      </w:r>
      <w:r>
        <w:rPr>
          <w:spacing w:val="15"/>
        </w:rPr>
        <w:t xml:space="preserve"> </w:t>
      </w:r>
      <w:r>
        <w:rPr/>
        <w:t>správu</w:t>
      </w:r>
      <w:r>
        <w:rPr>
          <w:spacing w:val="12"/>
        </w:rPr>
        <w:t xml:space="preserve"> </w:t>
      </w:r>
      <w:r>
        <w:rPr/>
        <w:t>predtým</w:t>
      </w:r>
      <w:r>
        <w:rPr>
          <w:spacing w:val="13"/>
        </w:rPr>
        <w:t xml:space="preserve"> </w:t>
      </w:r>
      <w:r>
        <w:rPr/>
        <w:t>ich</w:t>
      </w:r>
      <w:r>
        <w:rPr>
          <w:spacing w:val="13"/>
        </w:rPr>
        <w:t xml:space="preserve"> </w:t>
      </w:r>
      <w:r>
        <w:rPr/>
        <w:t>úmrtia?</w:t>
      </w:r>
      <w:r>
        <w:rPr>
          <w:spacing w:val="12"/>
        </w:rPr>
        <w:t xml:space="preserve"> </w:t>
      </w:r>
      <w:r>
        <w:rPr/>
        <w:t>Pre kresťanské myslenie to boli dôležité otázky</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4" w:after="0"/>
        <w:rPr/>
      </w:pPr>
      <w:r>
        <w:rPr/>
        <w:t>koniec</w:t>
      </w:r>
      <w:r>
        <w:rPr>
          <w:spacing w:val="3"/>
        </w:rPr>
        <w:t xml:space="preserve"> </w:t>
      </w:r>
      <w:r>
        <w:rPr>
          <w:spacing w:val="-4"/>
        </w:rPr>
        <w:t>str.48</w:t>
      </w:r>
    </w:p>
    <w:p>
      <w:pPr>
        <w:pStyle w:val="Telotextu"/>
        <w:spacing w:before="64" w:after="0"/>
        <w:rPr>
          <w:spacing w:val="9"/>
        </w:rPr>
      </w:pPr>
      <w:r>
        <w:rPr/>
      </w:r>
    </w:p>
    <w:p>
      <w:pPr>
        <w:pStyle w:val="Telotextu"/>
        <w:spacing w:before="4" w:after="0"/>
        <w:rPr>
          <w:spacing w:val="3"/>
        </w:rPr>
      </w:pPr>
      <w:r>
        <w:rPr/>
      </w:r>
    </w:p>
    <w:p>
      <w:pPr>
        <w:pStyle w:val="Telotextu"/>
        <w:spacing w:lineRule="auto" w:line="240" w:before="4" w:after="0"/>
        <w:ind w:left="114" w:right="215" w:hanging="0"/>
        <w:rPr/>
      </w:pPr>
      <w:r>
        <w:rPr/>
        <w:t>adresu, keďže kresťanstvo tvrdilo, že je univerzálnym náboženstvom pre všetkých ľudí a Kristus zomrel za všetkých</w:t>
      </w:r>
      <w:r>
        <w:rPr>
          <w:spacing w:val="40"/>
        </w:rPr>
        <w:t xml:space="preserve"> </w:t>
      </w:r>
      <w:r>
        <w:rPr/>
        <w:t xml:space="preserve">ľudstvo, no bolo mnoho takých, ktorí v dôsledku náhody načasovania alebo miesta narodenia nemali možnosť prijať alebo odmietnuť posolstvo. Okrem toho súčasťou problému legitimity raného kresťanstva bolo, že išlo o také nové náboženstvo. Celsus (druhé storočie), Porfyrij (tretie storočie) a ďalší pohanskí odporcovia kresťanstva využili tento nedostatok starovekého rodokmeňa na útok na novú sektu; </w:t>
      </w:r>
      <w:r>
        <w:rPr>
          <w:color w:val="0000FF"/>
          <w:u w:val="single" w:color="0000FF"/>
          <w:vertAlign w:val="superscript"/>
        </w:rPr>
        <w:t>45</w:t>
      </w:r>
      <w:r>
        <w:rPr>
          <w:color w:val="0000FF"/>
          <w:position w:val="0"/>
          <w:sz w:val="23"/>
          <w:vertAlign w:val="baseline"/>
        </w:rPr>
        <w:t xml:space="preserve"> </w:t>
      </w:r>
      <w:r>
        <w:rPr>
          <w:position w:val="0"/>
          <w:sz w:val="23"/>
          <w:vertAlign w:val="baseline"/>
        </w:rPr>
        <w:t>Židia tiež spochybnili kresťanský nárok byť legitímnymi dedičmi židovských patriarchov a prorokov.</w:t>
      </w:r>
    </w:p>
    <w:p>
      <w:pPr>
        <w:pStyle w:val="Telotextu"/>
        <w:spacing w:lineRule="auto" w:line="240" w:before="8" w:after="0"/>
        <w:ind w:left="114" w:right="262" w:hanging="0"/>
        <w:rPr/>
      </w:pPr>
      <w:r>
        <w:rPr/>
        <w:t>Kresťania reagovali dômyselne rôznymi spôsobmi tým, že priviedli starých mŕtvych hrdinov do kresťanského stáda. Podľa Justina mučeníka (asi 150 n. l.) mali Abrahám, Sokrates, Herakleitos a ďalší podiel na</w:t>
      </w:r>
      <w:r>
        <w:rPr>
          <w:spacing w:val="80"/>
        </w:rPr>
        <w:t xml:space="preserve"> </w:t>
      </w:r>
      <w:r>
        <w:rPr/>
        <w:t xml:space="preserve">Logos, ktorý sa neskôr plne vtelil do Krista ( </w:t>
      </w:r>
      <w:r>
        <w:rPr>
          <w:i/>
        </w:rPr>
        <w:t xml:space="preserve">1 Apológia </w:t>
      </w:r>
      <w:r>
        <w:rPr/>
        <w:t>46). Justin a iní by tiež mohli predpokladať, že Platón</w:t>
      </w:r>
      <w:r>
        <w:rPr>
          <w:spacing w:val="15"/>
        </w:rPr>
        <w:t xml:space="preserve"> </w:t>
      </w:r>
      <w:r>
        <w:rPr/>
        <w:t>mal</w:t>
      </w:r>
      <w:r>
        <w:rPr>
          <w:spacing w:val="14"/>
        </w:rPr>
        <w:t xml:space="preserve"> </w:t>
      </w:r>
      <w:r>
        <w:rPr/>
        <w:t>čítať</w:t>
      </w:r>
      <w:r>
        <w:rPr>
          <w:spacing w:val="17"/>
        </w:rPr>
        <w:t xml:space="preserve"> </w:t>
      </w:r>
      <w:r>
        <w:rPr/>
        <w:t>Mojžiš,</w:t>
      </w:r>
      <w:r>
        <w:rPr>
          <w:spacing w:val="15"/>
        </w:rPr>
        <w:t xml:space="preserve"> </w:t>
      </w:r>
      <w:r>
        <w:rPr/>
        <w:t>účtovníctvo</w:t>
      </w:r>
      <w:r>
        <w:rPr>
          <w:spacing w:val="17"/>
        </w:rPr>
        <w:t xml:space="preserve"> </w:t>
      </w:r>
      <w:r>
        <w:rPr/>
        <w:t>pre</w:t>
      </w:r>
      <w:r>
        <w:rPr>
          <w:spacing w:val="17"/>
        </w:rPr>
        <w:t xml:space="preserve"> </w:t>
      </w:r>
      <w:r>
        <w:rPr/>
        <w:t>čo</w:t>
      </w:r>
      <w:r>
        <w:rPr>
          <w:spacing w:val="17"/>
        </w:rPr>
        <w:t xml:space="preserve"> </w:t>
      </w:r>
      <w:r>
        <w:rPr/>
        <w:t>bol dobrý</w:t>
      </w:r>
      <w:r>
        <w:rPr>
          <w:spacing w:val="17"/>
        </w:rPr>
        <w:t xml:space="preserve"> </w:t>
      </w:r>
      <w:r>
        <w:rPr/>
        <w:t>a pravdivé</w:t>
      </w:r>
      <w:r>
        <w:rPr>
          <w:spacing w:val="17"/>
        </w:rPr>
        <w:t xml:space="preserve"> </w:t>
      </w:r>
      <w:r>
        <w:rPr/>
        <w:t>v</w:t>
      </w:r>
      <w:r>
        <w:rPr>
          <w:spacing w:val="15"/>
        </w:rPr>
        <w:t xml:space="preserve"> </w:t>
      </w:r>
      <w:r>
        <w:rPr/>
        <w:t>na</w:t>
      </w:r>
      <w:r>
        <w:rPr>
          <w:spacing w:val="15"/>
        </w:rPr>
        <w:t xml:space="preserve"> </w:t>
      </w:r>
      <w:r>
        <w:rPr/>
        <w:t>filozofický</w:t>
      </w:r>
      <w:r>
        <w:rPr>
          <w:spacing w:val="17"/>
        </w:rPr>
        <w:t xml:space="preserve"> </w:t>
      </w:r>
      <w:r>
        <w:rPr/>
        <w:t>tradície</w:t>
      </w:r>
      <w:r>
        <w:rPr>
          <w:spacing w:val="15"/>
        </w:rPr>
        <w:t xml:space="preserve"> </w:t>
      </w:r>
      <w:r>
        <w:rPr/>
        <w:t xml:space="preserve">( </w:t>
      </w:r>
      <w:r>
        <w:rPr>
          <w:i/>
        </w:rPr>
        <w:t>1</w:t>
      </w:r>
      <w:r>
        <w:rPr>
          <w:i/>
          <w:spacing w:val="18"/>
        </w:rPr>
        <w:t xml:space="preserve"> </w:t>
      </w:r>
      <w:r>
        <w:rPr>
          <w:i/>
        </w:rPr>
        <w:t xml:space="preserve">Apol </w:t>
      </w:r>
      <w:r>
        <w:rPr/>
        <w:t>.</w:t>
      </w:r>
      <w:r>
        <w:rPr>
          <w:spacing w:val="15"/>
        </w:rPr>
        <w:t xml:space="preserve"> </w:t>
      </w:r>
      <w:r>
        <w:rPr/>
        <w:t xml:space="preserve">44 a inde). </w:t>
      </w:r>
      <w:r>
        <w:rPr>
          <w:color w:val="0000FF"/>
          <w:u w:val="single" w:color="0000FF"/>
          <w:vertAlign w:val="superscript"/>
        </w:rPr>
        <w:t>46</w:t>
      </w:r>
      <w:r>
        <w:rPr>
          <w:color w:val="0000FF"/>
          <w:position w:val="0"/>
          <w:sz w:val="23"/>
          <w:vertAlign w:val="baseline"/>
        </w:rPr>
        <w:t xml:space="preserve"> </w:t>
      </w:r>
      <w:r>
        <w:rPr>
          <w:position w:val="0"/>
          <w:sz w:val="23"/>
          <w:vertAlign w:val="baseline"/>
        </w:rPr>
        <w:t>Tradície o krste starozákonných hrdinov dosiahli podobný cieľ iným spôsobom. Všetky tieto myšlienky a príbehy pomohli vyriešiť teologické napätie medzi realitou kresťanstva ako malej sekty, ktorá sa nedávno objavila v konkrétnom historickom momente, a mýtom o kresťanstve ako univerzálnom náboženstve so starým rodokmeňom. Analógia so skorým mormonským krstom Georga Washingtona nemôže byť výstižnejšia.</w:t>
      </w:r>
    </w:p>
    <w:p>
      <w:pPr>
        <w:pStyle w:val="Telotextu"/>
        <w:spacing w:before="12" w:after="0"/>
        <w:rPr/>
      </w:pPr>
      <w:r>
        <w:rPr/>
        <w:t>Apokalypsa</w:t>
      </w:r>
      <w:r>
        <w:rPr>
          <w:spacing w:val="1"/>
        </w:rPr>
        <w:t xml:space="preserve"> </w:t>
      </w:r>
      <w:r>
        <w:rPr/>
        <w:t>z</w:t>
      </w:r>
      <w:r>
        <w:rPr>
          <w:spacing w:val="4"/>
        </w:rPr>
        <w:t xml:space="preserve"> </w:t>
      </w:r>
      <w:r>
        <w:rPr/>
        <w:t>Peter 14:1-4</w:t>
      </w:r>
      <w:r>
        <w:rPr>
          <w:spacing w:val="5"/>
        </w:rPr>
        <w:t xml:space="preserve"> </w:t>
      </w:r>
      <w:r>
        <w:rPr/>
        <w:t>a</w:t>
      </w:r>
      <w:r>
        <w:rPr>
          <w:spacing w:val="4"/>
        </w:rPr>
        <w:t xml:space="preserve"> </w:t>
      </w:r>
      <w:r>
        <w:rPr/>
        <w:t>Sibylina</w:t>
      </w:r>
      <w:r>
        <w:rPr>
          <w:spacing w:val="3"/>
        </w:rPr>
        <w:t xml:space="preserve"> </w:t>
      </w:r>
      <w:r>
        <w:rPr/>
        <w:t>Oracles</w:t>
      </w:r>
      <w:r>
        <w:rPr>
          <w:spacing w:val="2"/>
        </w:rPr>
        <w:t xml:space="preserve"> </w:t>
      </w:r>
      <w:r>
        <w:rPr/>
        <w:t xml:space="preserve">2: </w:t>
      </w:r>
      <w:r>
        <w:rPr>
          <w:spacing w:val="-5"/>
        </w:rPr>
        <w:t>330-38</w:t>
      </w:r>
    </w:p>
    <w:p>
      <w:pPr>
        <w:pStyle w:val="Telotextu"/>
        <w:spacing w:lineRule="auto" w:line="240" w:before="3" w:after="0"/>
        <w:ind w:left="114" w:right="176" w:hanging="0"/>
        <w:rPr/>
      </w:pPr>
      <w:r>
        <w:rPr/>
        <w:t>In</w:t>
      </w:r>
      <w:r>
        <w:rPr>
          <w:spacing w:val="16"/>
        </w:rPr>
        <w:t xml:space="preserve"> </w:t>
      </w:r>
      <w:r>
        <w:rPr/>
        <w:t>väčšina diskusií</w:t>
      </w:r>
      <w:r>
        <w:rPr>
          <w:spacing w:val="16"/>
        </w:rPr>
        <w:t xml:space="preserve"> </w:t>
      </w:r>
      <w:r>
        <w:rPr/>
        <w:t>z</w:t>
      </w:r>
      <w:r>
        <w:rPr>
          <w:spacing w:val="16"/>
        </w:rPr>
        <w:t xml:space="preserve"> </w:t>
      </w:r>
      <w:r>
        <w:rPr/>
        <w:t>Thecla</w:t>
      </w:r>
      <w:r>
        <w:rPr>
          <w:spacing w:val="18"/>
        </w:rPr>
        <w:t xml:space="preserve"> </w:t>
      </w:r>
      <w:r>
        <w:rPr/>
        <w:t>a</w:t>
      </w:r>
      <w:r>
        <w:rPr>
          <w:spacing w:val="19"/>
        </w:rPr>
        <w:t xml:space="preserve"> </w:t>
      </w:r>
      <w:r>
        <w:rPr/>
        <w:t>perpetua,</w:t>
      </w:r>
      <w:r>
        <w:rPr>
          <w:spacing w:val="16"/>
        </w:rPr>
        <w:t xml:space="preserve"> </w:t>
      </w:r>
      <w:r>
        <w:rPr/>
        <w:t>učenci</w:t>
      </w:r>
      <w:r>
        <w:rPr>
          <w:spacing w:val="16"/>
        </w:rPr>
        <w:t xml:space="preserve"> </w:t>
      </w:r>
      <w:r>
        <w:rPr/>
        <w:t>zvyčajne</w:t>
      </w:r>
      <w:r>
        <w:rPr>
          <w:spacing w:val="16"/>
        </w:rPr>
        <w:t xml:space="preserve"> </w:t>
      </w:r>
      <w:r>
        <w:rPr/>
        <w:t>ignorovať</w:t>
      </w:r>
      <w:r>
        <w:rPr>
          <w:spacing w:val="16"/>
        </w:rPr>
        <w:t xml:space="preserve"> </w:t>
      </w:r>
      <w:r>
        <w:rPr/>
        <w:t>otázka</w:t>
      </w:r>
      <w:r>
        <w:rPr>
          <w:spacing w:val="18"/>
        </w:rPr>
        <w:t xml:space="preserve"> </w:t>
      </w:r>
      <w:r>
        <w:rPr/>
        <w:t>z</w:t>
      </w:r>
      <w:r>
        <w:rPr>
          <w:spacing w:val="16"/>
        </w:rPr>
        <w:t xml:space="preserve"> </w:t>
      </w:r>
      <w:r>
        <w:rPr/>
        <w:t>či</w:t>
      </w:r>
      <w:r>
        <w:rPr>
          <w:spacing w:val="16"/>
        </w:rPr>
        <w:t xml:space="preserve"> </w:t>
      </w:r>
      <w:r>
        <w:rPr/>
        <w:t>existovali nejaké kresťanské texty, ktoré mohli poskytnúť teoretické zdôvodnenie ich modlitieb v mene mŕtvych nekresťanov. Takéto texty by museli ukázať spravodlivú osobu (osoby) a/alebo mučeníka (mučeníkov), ktorí sa úspešne prihovárali u Boha v mene mŕtvych, ktorí nejakým spôsobom trpia Božím trestom. Ak by takéto texty poznala Perpetua alebo autor príbehu Thecla, mohli by slúžiť ako oprávnenie na ich praktiky; aj keby nie, takéto texty by stále demonštrovali, že záujem o posmrtnú spásu jednotlivých nekresťanov bol v ranom kresťanstve rozšírenejší, ako sa zvyčajne predpokladá. Naozaj,</w:t>
      </w:r>
      <w:r>
        <w:rPr>
          <w:spacing w:val="80"/>
        </w:rPr>
        <w:t xml:space="preserve"> </w:t>
      </w:r>
      <w:r>
        <w:rPr/>
        <w:t>tam</w:t>
      </w:r>
      <w:r>
        <w:rPr>
          <w:spacing w:val="16"/>
        </w:rPr>
        <w:t xml:space="preserve"> </w:t>
      </w:r>
      <w:r>
        <w:rPr/>
        <w:t>sú</w:t>
      </w:r>
      <w:r>
        <w:rPr>
          <w:spacing w:val="16"/>
        </w:rPr>
        <w:t xml:space="preserve"> </w:t>
      </w:r>
      <w:r>
        <w:rPr/>
        <w:t>dva</w:t>
      </w:r>
      <w:r>
        <w:rPr>
          <w:spacing w:val="20"/>
        </w:rPr>
        <w:t xml:space="preserve"> </w:t>
      </w:r>
      <w:r>
        <w:rPr/>
        <w:t>taký</w:t>
      </w:r>
      <w:r>
        <w:rPr>
          <w:spacing w:val="19"/>
        </w:rPr>
        <w:t xml:space="preserve"> </w:t>
      </w:r>
      <w:r>
        <w:rPr/>
        <w:t>texty:</w:t>
      </w:r>
      <w:r>
        <w:rPr>
          <w:spacing w:val="17"/>
        </w:rPr>
        <w:t xml:space="preserve"> </w:t>
      </w:r>
      <w:r>
        <w:rPr/>
        <w:t>na</w:t>
      </w:r>
      <w:r>
        <w:rPr>
          <w:spacing w:val="17"/>
        </w:rPr>
        <w:t xml:space="preserve"> </w:t>
      </w:r>
      <w:r>
        <w:rPr>
          <w:i/>
        </w:rPr>
        <w:t>Apokalypsa</w:t>
      </w:r>
      <w:r>
        <w:rPr>
          <w:i/>
          <w:spacing w:val="16"/>
        </w:rPr>
        <w:t xml:space="preserve"> </w:t>
      </w:r>
      <w:r>
        <w:rPr>
          <w:i/>
        </w:rPr>
        <w:t>z</w:t>
      </w:r>
      <w:r>
        <w:rPr>
          <w:i/>
          <w:spacing w:val="17"/>
        </w:rPr>
        <w:t xml:space="preserve"> </w:t>
      </w:r>
      <w:r>
        <w:rPr>
          <w:i/>
        </w:rPr>
        <w:t>Peter</w:t>
      </w:r>
      <w:r>
        <w:rPr>
          <w:i/>
          <w:spacing w:val="19"/>
        </w:rPr>
        <w:t xml:space="preserve"> </w:t>
      </w:r>
      <w:r>
        <w:rPr/>
        <w:t>14:1-4</w:t>
      </w:r>
      <w:r>
        <w:rPr>
          <w:spacing w:val="20"/>
        </w:rPr>
        <w:t xml:space="preserve"> </w:t>
      </w:r>
      <w:r>
        <w:rPr/>
        <w:t>a</w:t>
      </w:r>
      <w:r>
        <w:rPr>
          <w:spacing w:val="17"/>
        </w:rPr>
        <w:t xml:space="preserve"> </w:t>
      </w:r>
      <w:r>
        <w:rPr>
          <w:i/>
        </w:rPr>
        <w:t>Sibylina</w:t>
      </w:r>
      <w:r>
        <w:rPr>
          <w:i/>
          <w:spacing w:val="16"/>
        </w:rPr>
        <w:t xml:space="preserve"> </w:t>
      </w:r>
      <w:r>
        <w:rPr/>
        <w:t xml:space="preserve">Veštci 2:330-38 </w:t>
      </w:r>
      <w:r>
        <w:rPr>
          <w:i/>
        </w:rPr>
        <w:t xml:space="preserve">. </w:t>
      </w:r>
      <w:r>
        <w:rPr>
          <w:color w:val="0000FF"/>
          <w:u w:val="single" w:color="0000FF"/>
          <w:vertAlign w:val="superscript"/>
        </w:rPr>
        <w:t>47</w:t>
      </w:r>
      <w:r>
        <w:rPr>
          <w:color w:val="0000FF"/>
          <w:spacing w:val="20"/>
          <w:position w:val="0"/>
          <w:sz w:val="23"/>
          <w:vertAlign w:val="baseline"/>
        </w:rPr>
        <w:t xml:space="preserve"> </w:t>
      </w:r>
      <w:r>
        <w:rPr>
          <w:position w:val="0"/>
          <w:sz w:val="23"/>
          <w:vertAlign w:val="baseline"/>
        </w:rPr>
        <w:t>Podobný</w:t>
      </w:r>
      <w:r>
        <w:rPr>
          <w:spacing w:val="16"/>
          <w:position w:val="0"/>
          <w:sz w:val="23"/>
          <w:vertAlign w:val="baseline"/>
        </w:rPr>
        <w:t xml:space="preserve"> </w:t>
      </w:r>
      <w:r>
        <w:rPr>
          <w:position w:val="0"/>
          <w:sz w:val="23"/>
          <w:vertAlign w:val="baseline"/>
        </w:rPr>
        <w:t xml:space="preserve">k týmto, ale v konečnom dôsledku vytyčujúcim rôzne pozície, sú </w:t>
      </w:r>
      <w:r>
        <w:rPr>
          <w:i/>
          <w:position w:val="0"/>
          <w:sz w:val="23"/>
          <w:vertAlign w:val="baseline"/>
        </w:rPr>
        <w:t xml:space="preserve">Epistula Apostolorum </w:t>
      </w:r>
      <w:r>
        <w:rPr>
          <w:position w:val="0"/>
          <w:sz w:val="23"/>
          <w:vertAlign w:val="baseline"/>
        </w:rPr>
        <w:t xml:space="preserve">40 a </w:t>
      </w:r>
      <w:r>
        <w:rPr>
          <w:i/>
          <w:position w:val="0"/>
          <w:sz w:val="23"/>
          <w:vertAlign w:val="baseline"/>
        </w:rPr>
        <w:t xml:space="preserve">Apokalypsa Eliáša </w:t>
      </w:r>
      <w:r>
        <w:rPr>
          <w:position w:val="0"/>
          <w:sz w:val="23"/>
          <w:vertAlign w:val="baseline"/>
        </w:rPr>
        <w:t>5:29.</w:t>
      </w:r>
    </w:p>
    <w:p>
      <w:pPr>
        <w:pStyle w:val="Telotextu"/>
        <w:spacing w:lineRule="auto" w:line="240" w:before="12" w:after="0"/>
        <w:ind w:left="114" w:right="197" w:hanging="0"/>
        <w:rPr/>
      </w:pPr>
      <w:r>
        <w:rPr/>
        <w:t>Nastavenie v</w:t>
      </w:r>
      <w:r>
        <w:rPr>
          <w:spacing w:val="14"/>
        </w:rPr>
        <w:t xml:space="preserve"> </w:t>
      </w:r>
      <w:r>
        <w:rPr/>
        <w:t>každý</w:t>
      </w:r>
      <w:r>
        <w:rPr>
          <w:spacing w:val="14"/>
        </w:rPr>
        <w:t xml:space="preserve"> </w:t>
      </w:r>
      <w:r>
        <w:rPr/>
        <w:t>z nich</w:t>
      </w:r>
      <w:r>
        <w:rPr>
          <w:spacing w:val="14"/>
        </w:rPr>
        <w:t xml:space="preserve"> </w:t>
      </w:r>
      <w:r>
        <w:rPr/>
        <w:t>texty</w:t>
      </w:r>
      <w:r>
        <w:rPr>
          <w:spacing w:val="14"/>
        </w:rPr>
        <w:t xml:space="preserve"> </w:t>
      </w:r>
      <w:r>
        <w:rPr/>
        <w:t>je</w:t>
      </w:r>
      <w:r>
        <w:rPr>
          <w:spacing w:val="14"/>
        </w:rPr>
        <w:t xml:space="preserve"> </w:t>
      </w:r>
      <w:r>
        <w:rPr/>
        <w:t>na</w:t>
      </w:r>
      <w:r>
        <w:rPr>
          <w:spacing w:val="14"/>
        </w:rPr>
        <w:t xml:space="preserve"> </w:t>
      </w:r>
      <w:r>
        <w:rPr/>
        <w:t>Konečný</w:t>
      </w:r>
      <w:r>
        <w:rPr>
          <w:spacing w:val="14"/>
        </w:rPr>
        <w:t xml:space="preserve"> </w:t>
      </w:r>
      <w:r>
        <w:rPr/>
        <w:t>rozsudok,</w:t>
      </w:r>
      <w:r>
        <w:rPr>
          <w:spacing w:val="14"/>
        </w:rPr>
        <w:t xml:space="preserve"> </w:t>
      </w:r>
      <w:r>
        <w:rPr/>
        <w:t>a v</w:t>
      </w:r>
      <w:r>
        <w:rPr>
          <w:spacing w:val="14"/>
        </w:rPr>
        <w:t xml:space="preserve"> </w:t>
      </w:r>
      <w:r>
        <w:rPr/>
        <w:t>pozadie každého z nich leží</w:t>
      </w:r>
      <w:r>
        <w:rPr>
          <w:spacing w:val="14"/>
        </w:rPr>
        <w:t xml:space="preserve"> </w:t>
      </w:r>
      <w:r>
        <w:rPr/>
        <w:t>a</w:t>
      </w:r>
      <w:r>
        <w:rPr>
          <w:spacing w:val="14"/>
        </w:rPr>
        <w:t xml:space="preserve"> </w:t>
      </w:r>
      <w:r>
        <w:rPr/>
        <w:t xml:space="preserve">tradícia spravodlivých, ktorí chcú zachrániť niektorých zo zatratených. Ako je uvedené v kapitole </w:t>
      </w:r>
      <w:r>
        <w:rPr>
          <w:color w:val="0000FF"/>
          <w:u w:val="single" w:color="0000FF"/>
        </w:rPr>
        <w:t xml:space="preserve">1 </w:t>
      </w:r>
      <w:r>
        <w:rPr/>
        <w:t>„Záchrana mŕtvych v kontexte „Spásy“, 4</w:t>
      </w:r>
      <w:r>
        <w:rPr>
          <w:spacing w:val="16"/>
        </w:rPr>
        <w:t xml:space="preserve"> </w:t>
      </w:r>
      <w:r>
        <w:rPr/>
        <w:t>Ezra 7</w:t>
      </w:r>
      <w:r>
        <w:rPr>
          <w:spacing w:val="18"/>
        </w:rPr>
        <w:t xml:space="preserve"> </w:t>
      </w:r>
      <w:r>
        <w:rPr/>
        <w:t>prejavuje</w:t>
      </w:r>
      <w:r>
        <w:rPr>
          <w:spacing w:val="16"/>
        </w:rPr>
        <w:t xml:space="preserve"> </w:t>
      </w:r>
      <w:r>
        <w:rPr/>
        <w:t>tento sentiment</w:t>
      </w:r>
      <w:r>
        <w:rPr>
          <w:spacing w:val="16"/>
        </w:rPr>
        <w:t xml:space="preserve"> </w:t>
      </w:r>
      <w:r>
        <w:rPr/>
        <w:t>celkom jasne:</w:t>
      </w:r>
      <w:r>
        <w:rPr>
          <w:spacing w:val="16"/>
        </w:rPr>
        <w:t xml:space="preserve"> </w:t>
      </w:r>
      <w:r>
        <w:rPr/>
        <w:t>Ezra to vie</w:t>
      </w:r>
      <w:r>
        <w:rPr>
          <w:spacing w:val="18"/>
        </w:rPr>
        <w:t xml:space="preserve"> </w:t>
      </w:r>
      <w:r>
        <w:rPr/>
        <w:t>zachránení</w:t>
      </w:r>
      <w:r>
        <w:rPr>
          <w:spacing w:val="16"/>
        </w:rPr>
        <w:t xml:space="preserve"> </w:t>
      </w:r>
      <w:r>
        <w:rPr/>
        <w:t>bude</w:t>
      </w:r>
      <w:r>
        <w:rPr>
          <w:spacing w:val="16"/>
        </w:rPr>
        <w:t xml:space="preserve"> </w:t>
      </w:r>
      <w:r>
        <w:rPr/>
        <w:t>chcú sa v posledný deň prihovárať za svojich prekliatych príbuzných a priateľov,</w:t>
      </w:r>
    </w:p>
    <w:p>
      <w:pPr>
        <w:pStyle w:val="Telotextu"/>
        <w:spacing w:before="5" w:after="0"/>
        <w:rPr/>
      </w:pPr>
      <w:r>
        <w:rPr/>
        <w:t>koniec</w:t>
      </w:r>
      <w:r>
        <w:rPr>
          <w:spacing w:val="3"/>
        </w:rPr>
        <w:t xml:space="preserve"> </w:t>
      </w:r>
      <w:r>
        <w:rPr>
          <w:spacing w:val="-4"/>
        </w:rPr>
        <w:t>str.49</w:t>
      </w:r>
    </w:p>
    <w:p>
      <w:pPr>
        <w:pStyle w:val="Telotextu"/>
        <w:spacing w:before="5" w:after="0"/>
        <w:rPr>
          <w:spacing w:val="9"/>
        </w:rPr>
      </w:pPr>
      <w:r>
        <w:rPr/>
      </w:r>
    </w:p>
    <w:p>
      <w:pPr>
        <w:pStyle w:val="Telotextu"/>
        <w:spacing w:before="3" w:after="0"/>
        <w:rPr>
          <w:spacing w:val="-2"/>
        </w:rPr>
      </w:pPr>
      <w:r>
        <w:rPr/>
      </w:r>
    </w:p>
    <w:p>
      <w:pPr>
        <w:pStyle w:val="Telotextu"/>
        <w:spacing w:lineRule="auto" w:line="242" w:before="4" w:after="0"/>
        <w:ind w:left="114" w:right="314" w:hanging="0"/>
        <w:rPr/>
      </w:pPr>
      <w:r>
        <w:rPr/>
        <w:t>ale anjel mu oznámi, že Boh to zakáže. Rovnako tak 2 bary. 85:12 jasne vyjadruje, že príhovor alebo milosrdenstvo akéhokoľvek druhu pre bezbožných bude na poslednom súde nemožné.</w:t>
      </w:r>
    </w:p>
    <w:p>
      <w:pPr>
        <w:pStyle w:val="Telotextu"/>
        <w:spacing w:lineRule="auto" w:line="242"/>
        <w:ind w:left="114" w:right="314" w:hanging="0"/>
        <w:rPr/>
      </w:pPr>
      <w:r>
        <w:rPr/>
        <w:t xml:space="preserve">The </w:t>
      </w:r>
      <w:r>
        <w:rPr>
          <w:i/>
        </w:rPr>
        <w:t xml:space="preserve">Apoc. Pet. </w:t>
      </w:r>
      <w:r>
        <w:rPr/>
        <w:t xml:space="preserve">14 a </w:t>
      </w:r>
      <w:r>
        <w:rPr>
          <w:i/>
        </w:rPr>
        <w:t xml:space="preserve">Sib. Alebo. </w:t>
      </w:r>
      <w:r>
        <w:rPr/>
        <w:t xml:space="preserve">2 obsahujú podobnú scénu, ale výsledok je iný. V týchto dvoch textoch sa spravodlivým splní ich želanie a môžu niektorých zachrániť pred večným zatratením. Štúdium </w:t>
      </w:r>
      <w:r>
        <w:rPr>
          <w:i/>
        </w:rPr>
        <w:t xml:space="preserve">Petrovej apokalypsy </w:t>
      </w:r>
      <w:r>
        <w:rPr/>
        <w:t xml:space="preserve">bolo nedávno výrazne vylepšené prácou Dennisa D. Buchholza. </w:t>
      </w:r>
      <w:r>
        <w:rPr>
          <w:color w:val="0000FF"/>
          <w:u w:val="single" w:color="0000FF"/>
          <w:vertAlign w:val="superscript"/>
        </w:rPr>
        <w:t>48</w:t>
      </w:r>
      <w:r>
        <w:rPr>
          <w:color w:val="0000FF"/>
          <w:position w:val="0"/>
          <w:sz w:val="23"/>
          <w:vertAlign w:val="baseline"/>
        </w:rPr>
        <w:t xml:space="preserve"> </w:t>
      </w:r>
      <w:r>
        <w:rPr>
          <w:position w:val="0"/>
          <w:sz w:val="23"/>
          <w:vertAlign w:val="baseline"/>
        </w:rPr>
        <w:t xml:space="preserve">Nezamieňať s textom z Nag Hammadi, ktorý sa tiež nazýva </w:t>
      </w:r>
      <w:r>
        <w:rPr>
          <w:i/>
          <w:position w:val="0"/>
          <w:sz w:val="23"/>
          <w:vertAlign w:val="baseline"/>
        </w:rPr>
        <w:t xml:space="preserve">Apokalypsa Petra </w:t>
      </w:r>
      <w:r>
        <w:rPr>
          <w:position w:val="0"/>
          <w:sz w:val="23"/>
          <w:vertAlign w:val="baseline"/>
        </w:rPr>
        <w:t xml:space="preserve">(NHC VII, 3), tu máme na mysli text napísaný v gréčtine, ktorý sa prvýkrát zmieňuje o ca. 180 c .e . Theophilus Antiochijský ( </w:t>
      </w:r>
      <w:r>
        <w:rPr>
          <w:i/>
          <w:position w:val="0"/>
          <w:sz w:val="23"/>
          <w:vertAlign w:val="baseline"/>
        </w:rPr>
        <w:t xml:space="preserve">Ad Autolycum </w:t>
      </w:r>
      <w:r>
        <w:rPr>
          <w:position w:val="0"/>
          <w:sz w:val="23"/>
          <w:vertAlign w:val="baseline"/>
        </w:rPr>
        <w:t xml:space="preserve">2.19), citovaný čoskoro potom Klementom Alexandrijským ( </w:t>
      </w:r>
      <w:r>
        <w:rPr>
          <w:i/>
          <w:position w:val="0"/>
          <w:sz w:val="23"/>
          <w:vertAlign w:val="baseline"/>
        </w:rPr>
        <w:t xml:space="preserve">Eclogae Propheticae </w:t>
      </w:r>
      <w:r>
        <w:rPr>
          <w:position w:val="0"/>
          <w:sz w:val="23"/>
          <w:vertAlign w:val="baseline"/>
        </w:rPr>
        <w:t>1.41, 48-49),</w:t>
      </w:r>
      <w:r>
        <w:rPr>
          <w:spacing w:val="40"/>
          <w:position w:val="0"/>
          <w:sz w:val="23"/>
          <w:vertAlign w:val="baseline"/>
        </w:rPr>
        <w:t xml:space="preserve"> </w:t>
      </w:r>
      <w:r>
        <w:rPr>
          <w:position w:val="0"/>
          <w:sz w:val="23"/>
          <w:vertAlign w:val="baseline"/>
        </w:rPr>
        <w:t xml:space="preserve">a zachovalé v etiópskom jazyku a množstvo gréckych fragmentov vrátane papyrusu zo zbierky Rainer vo Viedni, ktorý obsahuje štrnástu kapitolu. </w:t>
      </w:r>
      <w:r>
        <w:rPr>
          <w:color w:val="0000FF"/>
          <w:u w:val="single" w:color="0000FF"/>
          <w:vertAlign w:val="superscript"/>
        </w:rPr>
        <w:t>49</w:t>
      </w:r>
      <w:r>
        <w:rPr>
          <w:color w:val="0000FF"/>
          <w:position w:val="0"/>
          <w:sz w:val="23"/>
          <w:vertAlign w:val="baseline"/>
        </w:rPr>
        <w:t xml:space="preserve"> </w:t>
      </w:r>
      <w:r>
        <w:rPr>
          <w:position w:val="0"/>
          <w:sz w:val="23"/>
          <w:vertAlign w:val="baseline"/>
        </w:rPr>
        <w:t xml:space="preserve">Je to presne </w:t>
      </w:r>
      <w:r>
        <w:rPr>
          <w:i/>
          <w:position w:val="0"/>
          <w:sz w:val="23"/>
          <w:vertAlign w:val="baseline"/>
        </w:rPr>
        <w:t xml:space="preserve">Apoc. Pet. </w:t>
      </w:r>
      <w:r>
        <w:rPr>
          <w:position w:val="0"/>
          <w:sz w:val="23"/>
          <w:vertAlign w:val="baseline"/>
        </w:rPr>
        <w:t>14 to je najviac</w:t>
      </w:r>
      <w:r>
        <w:rPr>
          <w:spacing w:val="40"/>
          <w:position w:val="0"/>
          <w:sz w:val="23"/>
          <w:vertAlign w:val="baseline"/>
        </w:rPr>
        <w:t xml:space="preserve"> </w:t>
      </w:r>
      <w:r>
        <w:rPr>
          <w:position w:val="0"/>
          <w:sz w:val="23"/>
          <w:vertAlign w:val="baseline"/>
        </w:rPr>
        <w:t>dôležité pre túto štúdiu.</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rPr/>
      </w:pPr>
      <w:r>
        <w:rPr/>
        <w:t>Skôr v texte bol trest pre bezbožných opísaný ako večný (6:5-6) a samotní bezbožní uznali, že Boží súd je spravodlivý; chcú činiť pokánie teraz, keď sú mŕtvi a videli tresty Božie (13:1-2). Prichádza anjel Tatirokos a trestá ich ešte viac,</w:t>
      </w:r>
    </w:p>
    <w:p>
      <w:pPr>
        <w:pStyle w:val="Telotextu"/>
        <w:spacing w:lineRule="auto" w:line="242" w:before="64" w:after="0"/>
        <w:ind w:left="114" w:right="262" w:hanging="0"/>
        <w:rPr/>
      </w:pPr>
      <w:r>
        <w:rPr/>
        <w:t>posmievať sa im líniou pripomínajúcou</w:t>
      </w:r>
      <w:r>
        <w:rPr>
          <w:spacing w:val="16"/>
        </w:rPr>
        <w:t xml:space="preserve"> </w:t>
      </w:r>
      <w:r>
        <w:rPr/>
        <w:t>z 2 Clem. 8:3 a Lukáš 16:19-31: „Teraz čiňte pokánie, keď</w:t>
      </w:r>
      <w:r>
        <w:rPr>
          <w:spacing w:val="16"/>
        </w:rPr>
        <w:t xml:space="preserve"> </w:t>
      </w:r>
      <w:r>
        <w:rPr/>
        <w:t>tam</w:t>
      </w:r>
      <w:r>
        <w:rPr>
          <w:spacing w:val="16"/>
        </w:rPr>
        <w:t xml:space="preserve"> </w:t>
      </w:r>
      <w:r>
        <w:rPr/>
        <w:t>je</w:t>
      </w:r>
      <w:r>
        <w:rPr>
          <w:spacing w:val="40"/>
        </w:rPr>
        <w:t xml:space="preserve"> </w:t>
      </w:r>
      <w:r>
        <w:rPr/>
        <w:t>nezostal čas na pokánie a život nezostal!?“ (13:3). Bezbožní odpovedajú: „Spravodlivý je súd</w:t>
      </w:r>
      <w:r>
        <w:rPr>
          <w:spacing w:val="40"/>
        </w:rPr>
        <w:t xml:space="preserve"> </w:t>
      </w:r>
      <w:r>
        <w:rPr/>
        <w:t>Boha, lebo sme počuli a poznali, že jeho súd (je) dobrý. Lebo každému sa nám to vrátilo</w:t>
      </w:r>
      <w:r>
        <w:rPr>
          <w:spacing w:val="80"/>
        </w:rPr>
        <w:t xml:space="preserve"> </w:t>
      </w:r>
      <w:r>
        <w:rPr/>
        <w:t>podľa nášho skutku" (13:4). Ťažko povedať, či táto odpoveď znamená, že bezbožní teraz prijali svoj osud, alebo sa snažia tvrdiť, že už boli dostatočne potrestaní. Možno oboje. V každom prípade, nasleduje kapitola 14, existujúca v etiópčine aj gréčtine (Rainerov fragment, tretí alebo štvrtý</w:t>
      </w:r>
      <w:r>
        <w:rPr>
          <w:spacing w:val="17"/>
        </w:rPr>
        <w:t xml:space="preserve"> </w:t>
      </w:r>
      <w:r>
        <w:rPr/>
        <w:t>storočia). Buchholz potvrdil skorší názor</w:t>
      </w:r>
      <w:r>
        <w:rPr>
          <w:spacing w:val="17"/>
        </w:rPr>
        <w:t xml:space="preserve"> </w:t>
      </w:r>
      <w:r>
        <w:rPr/>
        <w:t>MR</w:t>
      </w:r>
      <w:r>
        <w:rPr>
          <w:spacing w:val="17"/>
        </w:rPr>
        <w:t xml:space="preserve"> </w:t>
      </w:r>
      <w:r>
        <w:rPr/>
        <w:t>James</w:t>
      </w:r>
      <w:r>
        <w:rPr>
          <w:spacing w:val="17"/>
        </w:rPr>
        <w:t xml:space="preserve"> </w:t>
      </w:r>
      <w:r>
        <w:rPr/>
        <w:t>že</w:t>
      </w:r>
      <w:r>
        <w:rPr>
          <w:spacing w:val="17"/>
        </w:rPr>
        <w:t xml:space="preserve"> </w:t>
      </w:r>
      <w:r>
        <w:rPr/>
        <w:t>grécky</w:t>
      </w:r>
      <w:r>
        <w:rPr>
          <w:spacing w:val="18"/>
        </w:rPr>
        <w:t xml:space="preserve"> </w:t>
      </w:r>
      <w:r>
        <w:rPr/>
        <w:t xml:space="preserve">Rainerov fragment viac zachováva pôvodný text; Etiópčina odráža zámernú zmenu, aby sa zabránilo akémukoľvek náznaku posmrtnej spásy týchto skazených hriešnikov. </w:t>
      </w:r>
      <w:r>
        <w:rPr>
          <w:color w:val="0000FF"/>
          <w:u w:val="single" w:color="0000FF"/>
          <w:vertAlign w:val="superscript"/>
        </w:rPr>
        <w:t>50</w:t>
      </w:r>
    </w:p>
    <w:p>
      <w:pPr>
        <w:pStyle w:val="Telotextu"/>
        <w:spacing w:lineRule="exact" w:line="252"/>
        <w:rPr/>
      </w:pPr>
      <w:r>
        <w:rPr>
          <w:i/>
        </w:rPr>
        <w:t>grécky</w:t>
      </w:r>
      <w:r>
        <w:rPr>
          <w:i/>
          <w:spacing w:val="5"/>
        </w:rPr>
        <w:t xml:space="preserve"> </w:t>
      </w:r>
      <w:r>
        <w:rPr/>
        <w:t>(Rainer</w:t>
      </w:r>
      <w:r>
        <w:rPr>
          <w:spacing w:val="7"/>
        </w:rPr>
        <w:t xml:space="preserve"> </w:t>
      </w:r>
      <w:r>
        <w:rPr/>
        <w:t>fragment,</w:t>
      </w:r>
      <w:r>
        <w:rPr>
          <w:spacing w:val="4"/>
        </w:rPr>
        <w:t xml:space="preserve"> </w:t>
      </w:r>
      <w:r>
        <w:rPr/>
        <w:t>trans.</w:t>
      </w:r>
      <w:r>
        <w:rPr>
          <w:spacing w:val="5"/>
        </w:rPr>
        <w:t xml:space="preserve"> </w:t>
      </w:r>
      <w:r>
        <w:rPr>
          <w:spacing w:val="-2"/>
        </w:rPr>
        <w:t>James)</w:t>
      </w:r>
    </w:p>
    <w:p>
      <w:pPr>
        <w:pStyle w:val="Telotextu"/>
        <w:spacing w:lineRule="auto" w:line="240"/>
        <w:ind w:left="114" w:right="314" w:hanging="0"/>
        <w:rPr/>
      </w:pPr>
      <w:r>
        <w:drawing>
          <wp:anchor behindDoc="1" distT="0" distB="0" distL="0" distR="0" simplePos="0" locked="0" layoutInCell="0" allowOverlap="1" relativeHeight="127">
            <wp:simplePos x="0" y="0"/>
            <wp:positionH relativeFrom="page">
              <wp:posOffset>5551805</wp:posOffset>
            </wp:positionH>
            <wp:positionV relativeFrom="paragraph">
              <wp:posOffset>73660</wp:posOffset>
            </wp:positionV>
            <wp:extent cx="55880" cy="102870"/>
            <wp:effectExtent l="0" t="0" r="0" b="0"/>
            <wp:wrapNone/>
            <wp:docPr id="63" name="image2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3.png" descr=""/>
                    <pic:cNvPicPr>
                      <a:picLocks noChangeAspect="1" noChangeArrowheads="1"/>
                    </pic:cNvPicPr>
                  </pic:nvPicPr>
                  <pic:blipFill>
                    <a:blip r:embed="rId38"/>
                    <a:stretch>
                      <a:fillRect/>
                    </a:stretch>
                  </pic:blipFill>
                  <pic:spPr bwMode="auto">
                    <a:xfrm>
                      <a:off x="0" y="0"/>
                      <a:ext cx="55880" cy="102870"/>
                    </a:xfrm>
                    <a:prstGeom prst="rect">
                      <a:avLst/>
                    </a:prstGeom>
                  </pic:spPr>
                </pic:pic>
              </a:graphicData>
            </a:graphic>
          </wp:anchor>
        </w:drawing>
        <w:drawing>
          <wp:anchor behindDoc="1" distT="0" distB="0" distL="0" distR="0" simplePos="0" locked="0" layoutInCell="0" allowOverlap="1" relativeHeight="128">
            <wp:simplePos x="0" y="0"/>
            <wp:positionH relativeFrom="page">
              <wp:posOffset>5773420</wp:posOffset>
            </wp:positionH>
            <wp:positionV relativeFrom="paragraph">
              <wp:posOffset>73660</wp:posOffset>
            </wp:positionV>
            <wp:extent cx="55880" cy="102870"/>
            <wp:effectExtent l="0" t="0" r="0" b="0"/>
            <wp:wrapNone/>
            <wp:docPr id="64" name="image2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descr=""/>
                    <pic:cNvPicPr>
                      <a:picLocks noChangeAspect="1" noChangeArrowheads="1"/>
                    </pic:cNvPicPr>
                  </pic:nvPicPr>
                  <pic:blipFill>
                    <a:blip r:embed="rId39"/>
                    <a:stretch>
                      <a:fillRect/>
                    </a:stretch>
                  </pic:blipFill>
                  <pic:spPr bwMode="auto">
                    <a:xfrm>
                      <a:off x="0" y="0"/>
                      <a:ext cx="55880" cy="102870"/>
                    </a:xfrm>
                    <a:prstGeom prst="rect">
                      <a:avLst/>
                    </a:prstGeom>
                  </pic:spPr>
                </pic:pic>
              </a:graphicData>
            </a:graphic>
          </wp:anchor>
        </w:drawing>
        <w:drawing>
          <wp:anchor behindDoc="1" distT="0" distB="0" distL="0" distR="0" simplePos="0" locked="0" layoutInCell="0" allowOverlap="1" relativeHeight="129">
            <wp:simplePos x="0" y="0"/>
            <wp:positionH relativeFrom="page">
              <wp:posOffset>6010275</wp:posOffset>
            </wp:positionH>
            <wp:positionV relativeFrom="paragraph">
              <wp:posOffset>73660</wp:posOffset>
            </wp:positionV>
            <wp:extent cx="19050" cy="102870"/>
            <wp:effectExtent l="0" t="0" r="0" b="0"/>
            <wp:wrapNone/>
            <wp:docPr id="65" name="image2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5.png" descr=""/>
                    <pic:cNvPicPr>
                      <a:picLocks noChangeAspect="1" noChangeArrowheads="1"/>
                    </pic:cNvPicPr>
                  </pic:nvPicPr>
                  <pic:blipFill>
                    <a:blip r:embed="rId40"/>
                    <a:stretch>
                      <a:fillRect/>
                    </a:stretch>
                  </pic:blipFill>
                  <pic:spPr bwMode="auto">
                    <a:xfrm>
                      <a:off x="0" y="0"/>
                      <a:ext cx="19050" cy="102870"/>
                    </a:xfrm>
                    <a:prstGeom prst="rect">
                      <a:avLst/>
                    </a:prstGeom>
                  </pic:spPr>
                </pic:pic>
              </a:graphicData>
            </a:graphic>
          </wp:anchor>
        </w:drawing>
        <w:drawing>
          <wp:anchor behindDoc="1" distT="0" distB="0" distL="0" distR="0" simplePos="0" locked="0" layoutInCell="0" allowOverlap="1" relativeHeight="130">
            <wp:simplePos x="0" y="0"/>
            <wp:positionH relativeFrom="page">
              <wp:posOffset>6527165</wp:posOffset>
            </wp:positionH>
            <wp:positionV relativeFrom="paragraph">
              <wp:posOffset>83185</wp:posOffset>
            </wp:positionV>
            <wp:extent cx="18415" cy="93345"/>
            <wp:effectExtent l="0" t="0" r="0" b="0"/>
            <wp:wrapNone/>
            <wp:docPr id="66" name="Obrázok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rázok12" descr=""/>
                    <pic:cNvPicPr>
                      <a:picLocks noChangeAspect="1" noChangeArrowheads="1"/>
                    </pic:cNvPicPr>
                  </pic:nvPicPr>
                  <pic:blipFill>
                    <a:blip r:embed="rId41"/>
                    <a:stretch>
                      <a:fillRect/>
                    </a:stretch>
                  </pic:blipFill>
                  <pic:spPr bwMode="auto">
                    <a:xfrm>
                      <a:off x="0" y="0"/>
                      <a:ext cx="18415" cy="93345"/>
                    </a:xfrm>
                    <a:prstGeom prst="rect">
                      <a:avLst/>
                    </a:prstGeom>
                  </pic:spPr>
                </pic:pic>
              </a:graphicData>
            </a:graphic>
          </wp:anchor>
        </w:drawing>
      </w:r>
      <w:r>
        <w:rPr/>
        <w:t>Potom dám svojim povolaným a svojim vyvoleným kohokoľvek, o koho ma budú prosiť (</w:t>
      </w:r>
      <w:r>
        <w:rPr>
          <w:spacing w:val="40"/>
        </w:rPr>
        <w:t xml:space="preserve"> </w:t>
      </w:r>
      <w:r>
        <w:rPr/>
        <w:t>ν ε</w:t>
      </w:r>
      <w:r>
        <w:rPr>
          <w:spacing w:val="40"/>
        </w:rPr>
        <w:t xml:space="preserve"> </w:t>
      </w:r>
      <w:r>
        <w:rPr/>
        <w:t xml:space="preserve">ν </w:t>
      </w:r>
      <w:r>
        <w:rPr>
          <w:spacing w:val="14"/>
        </w:rPr>
        <w:t xml:space="preserve">ατ </w:t>
      </w:r>
      <w:r>
        <w:rPr/>
        <w:drawing>
          <wp:inline distT="0" distB="0" distL="0" distR="0">
            <wp:extent cx="57150" cy="176530"/>
            <wp:effectExtent l="0" t="0" r="0" b="0"/>
            <wp:docPr id="67" name="Obrázok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ázok13" descr=""/>
                    <pic:cNvPicPr>
                      <a:picLocks noChangeAspect="1" noChangeArrowheads="1"/>
                    </pic:cNvPicPr>
                  </pic:nvPicPr>
                  <pic:blipFill>
                    <a:blip r:embed="rId42"/>
                    <a:stretch>
                      <a:fillRect/>
                    </a:stretch>
                  </pic:blipFill>
                  <pic:spPr bwMode="auto">
                    <a:xfrm>
                      <a:off x="0" y="0"/>
                      <a:ext cx="57150" cy="176530"/>
                    </a:xfrm>
                    <a:prstGeom prst="rect">
                      <a:avLst/>
                    </a:prstGeom>
                  </pic:spPr>
                </pic:pic>
              </a:graphicData>
            </a:graphic>
          </wp:inline>
        </w:drawing>
      </w:r>
      <w:r>
        <w:rPr/>
        <w:t>σωντα</w:t>
      </w:r>
      <w:r>
        <w:rPr>
          <w:spacing w:val="-25"/>
        </w:rPr>
        <w:t xml:space="preserve"> </w:t>
      </w:r>
      <w:r>
        <w:rPr>
          <w:color w:val="0000FF"/>
          <w:u w:val="single" w:color="0000FF"/>
          <w:vertAlign w:val="superscript"/>
        </w:rPr>
        <w:t xml:space="preserve">51 </w:t>
      </w:r>
      <w:r>
        <w:rPr>
          <w:position w:val="0"/>
          <w:sz w:val="23"/>
          <w:vertAlign w:val="baseline"/>
        </w:rPr>
        <w:t xml:space="preserve">), z múk a dá im spravodlivý krst v spasení (alebo na) z Acheruského jazera </w:t>
      </w:r>
      <w:r>
        <w:rPr>
          <w:color w:val="0000FF"/>
          <w:u w:val="single" w:color="0000FF"/>
          <w:vertAlign w:val="superscript"/>
        </w:rPr>
        <w:t>52</w:t>
      </w:r>
      <w:r>
        <w:rPr>
          <w:color w:val="0000FF"/>
          <w:position w:val="0"/>
          <w:sz w:val="23"/>
          <w:vertAlign w:val="baseline"/>
        </w:rPr>
        <w:t xml:space="preserve"> </w:t>
      </w:r>
      <w:r>
        <w:rPr>
          <w:position w:val="0"/>
          <w:sz w:val="23"/>
          <w:vertAlign w:val="baseline"/>
        </w:rPr>
        <w:t>ktoré ľudia tak nazývajú na Elyzejskom poli, dokonca aj časť spravodlivosti so svätými.</w:t>
      </w:r>
    </w:p>
    <w:p>
      <w:pPr>
        <w:pStyle w:val="Normal"/>
        <w:spacing w:before="4" w:after="0"/>
        <w:ind w:left="114" w:right="0" w:hanging="0"/>
        <w:jc w:val="left"/>
        <w:rPr>
          <w:sz w:val="23"/>
        </w:rPr>
      </w:pPr>
      <w:r>
        <w:rPr>
          <w:i/>
          <w:sz w:val="23"/>
        </w:rPr>
        <w:t>etiópsky</w:t>
      </w:r>
      <w:r>
        <w:rPr>
          <w:i/>
          <w:spacing w:val="2"/>
          <w:sz w:val="23"/>
        </w:rPr>
        <w:t xml:space="preserve"> </w:t>
      </w:r>
      <w:r>
        <w:rPr>
          <w:sz w:val="23"/>
        </w:rPr>
        <w:t>(prekl.</w:t>
      </w:r>
      <w:r>
        <w:rPr>
          <w:spacing w:val="3"/>
          <w:sz w:val="23"/>
        </w:rPr>
        <w:t xml:space="preserve"> </w:t>
      </w:r>
      <w:r>
        <w:rPr>
          <w:spacing w:val="-2"/>
          <w:sz w:val="23"/>
        </w:rPr>
        <w:t>Buchholz):</w:t>
      </w:r>
    </w:p>
    <w:p>
      <w:pPr>
        <w:pStyle w:val="Telotextu"/>
        <w:spacing w:lineRule="auto" w:line="242" w:before="3" w:after="0"/>
        <w:ind w:left="114" w:right="344" w:hanging="0"/>
        <w:rPr/>
      </w:pPr>
      <w:r>
        <w:rPr/>
        <w:t>A potom dám svojich vyvolených, svojich</w:t>
      </w:r>
      <w:r>
        <w:rPr>
          <w:spacing w:val="15"/>
        </w:rPr>
        <w:t xml:space="preserve"> </w:t>
      </w:r>
      <w:r>
        <w:rPr/>
        <w:t>spravodliví krst a spasenie, ktoré odo mňa prosia</w:t>
      </w:r>
      <w:r>
        <w:rPr>
          <w:spacing w:val="80"/>
        </w:rPr>
        <w:t xml:space="preserve"> </w:t>
      </w:r>
      <w:r>
        <w:rPr/>
        <w:t>pole Akeroseya, ktoré sa nazýva Aneslasaleya. A dám podiel spravodlivým a</w:t>
      </w:r>
      <w:r>
        <w:rPr>
          <w:spacing w:val="80"/>
        </w:rPr>
        <w:t xml:space="preserve"> </w:t>
      </w:r>
      <w:r>
        <w:rPr/>
        <w:t>Teraz odídem radovať sa s patriarchami do môjho večného kráľovstva.</w:t>
      </w:r>
    </w:p>
    <w:p>
      <w:pPr>
        <w:pStyle w:val="Telotextu"/>
        <w:spacing w:lineRule="exact" w:line="260"/>
        <w:rPr/>
      </w:pPr>
      <w:r>
        <w:rPr/>
        <w:t>koniec</w:t>
      </w:r>
      <w:r>
        <w:rPr>
          <w:spacing w:val="3"/>
        </w:rPr>
        <w:t xml:space="preserve"> </w:t>
      </w:r>
      <w:r>
        <w:rPr>
          <w:spacing w:val="-4"/>
        </w:rPr>
        <w:t>str.50</w:t>
      </w:r>
    </w:p>
    <w:p>
      <w:pPr>
        <w:pStyle w:val="Telotextu"/>
        <w:spacing w:before="5" w:after="0"/>
        <w:rPr>
          <w:spacing w:val="8"/>
        </w:rPr>
      </w:pPr>
      <w:r>
        <w:rPr/>
      </w:r>
    </w:p>
    <w:p>
      <w:pPr>
        <w:pStyle w:val="Telotextu"/>
        <w:spacing w:before="4" w:after="0"/>
        <w:rPr>
          <w:spacing w:val="4"/>
        </w:rPr>
      </w:pPr>
      <w:r>
        <w:rPr/>
      </w:r>
    </w:p>
    <w:p>
      <w:pPr>
        <w:pStyle w:val="Telotextu"/>
        <w:spacing w:lineRule="auto" w:line="242" w:before="2" w:after="0"/>
        <w:ind w:left="114" w:right="197" w:hanging="0"/>
        <w:rPr/>
      </w:pPr>
      <w:r>
        <w:rPr/>
        <w:t>Je vidieť, že Etiópčania sa snažili vymazať všetky stopy úspešného príhovoru spravodlivých za bezbožných. Táto zmena mohla nastať už pri prenose textu v gréčtine, mohla nastať</w:t>
      </w:r>
      <w:r>
        <w:rPr>
          <w:spacing w:val="17"/>
        </w:rPr>
        <w:t xml:space="preserve"> </w:t>
      </w:r>
      <w:r>
        <w:rPr/>
        <w:t>počas</w:t>
      </w:r>
      <w:r>
        <w:rPr>
          <w:spacing w:val="17"/>
        </w:rPr>
        <w:t xml:space="preserve"> </w:t>
      </w:r>
      <w:r>
        <w:rPr/>
        <w:t>preklad</w:t>
      </w:r>
      <w:r>
        <w:rPr>
          <w:spacing w:val="15"/>
        </w:rPr>
        <w:t xml:space="preserve"> </w:t>
      </w:r>
      <w:r>
        <w:rPr/>
        <w:t>do</w:t>
      </w:r>
      <w:r>
        <w:rPr>
          <w:spacing w:val="18"/>
        </w:rPr>
        <w:t xml:space="preserve"> </w:t>
      </w:r>
      <w:r>
        <w:rPr/>
        <w:t>arabčina</w:t>
      </w:r>
      <w:r>
        <w:rPr>
          <w:spacing w:val="14"/>
        </w:rPr>
        <w:t xml:space="preserve"> </w:t>
      </w:r>
      <w:r>
        <w:rPr/>
        <w:t>alebo</w:t>
      </w:r>
      <w:r>
        <w:rPr>
          <w:spacing w:val="15"/>
        </w:rPr>
        <w:t xml:space="preserve"> </w:t>
      </w:r>
      <w:r>
        <w:rPr/>
        <w:t xml:space="preserve">Etiópsky, </w:t>
      </w:r>
      <w:r>
        <w:rPr>
          <w:color w:val="0000FF"/>
          <w:u w:val="single" w:color="0000FF"/>
          <w:vertAlign w:val="superscript"/>
        </w:rPr>
        <w:t>53</w:t>
      </w:r>
      <w:r>
        <w:rPr>
          <w:color w:val="0000FF"/>
          <w:spacing w:val="15"/>
          <w:position w:val="0"/>
          <w:sz w:val="23"/>
          <w:vertAlign w:val="baseline"/>
        </w:rPr>
        <w:t xml:space="preserve"> </w:t>
      </w:r>
      <w:r>
        <w:rPr>
          <w:position w:val="0"/>
          <w:sz w:val="23"/>
          <w:vertAlign w:val="baseline"/>
        </w:rPr>
        <w:t>alebo</w:t>
      </w:r>
      <w:r>
        <w:rPr>
          <w:spacing w:val="14"/>
          <w:position w:val="0"/>
          <w:sz w:val="23"/>
          <w:vertAlign w:val="baseline"/>
        </w:rPr>
        <w:t xml:space="preserve"> </w:t>
      </w:r>
      <w:r>
        <w:rPr>
          <w:position w:val="0"/>
          <w:sz w:val="23"/>
          <w:vertAlign w:val="baseline"/>
        </w:rPr>
        <w:t>možno</w:t>
      </w:r>
      <w:r>
        <w:rPr>
          <w:spacing w:val="15"/>
          <w:position w:val="0"/>
          <w:sz w:val="23"/>
          <w:vertAlign w:val="baseline"/>
        </w:rPr>
        <w:t xml:space="preserve"> </w:t>
      </w:r>
      <w:r>
        <w:rPr>
          <w:position w:val="0"/>
          <w:sz w:val="23"/>
          <w:vertAlign w:val="baseline"/>
        </w:rPr>
        <w:t>v</w:t>
      </w:r>
      <w:r>
        <w:rPr>
          <w:spacing w:val="18"/>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kurz</w:t>
      </w:r>
      <w:r>
        <w:rPr>
          <w:spacing w:val="14"/>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ďalej</w:t>
      </w:r>
      <w:r>
        <w:rPr>
          <w:spacing w:val="17"/>
          <w:position w:val="0"/>
          <w:sz w:val="23"/>
          <w:vertAlign w:val="baseline"/>
        </w:rPr>
        <w:t xml:space="preserve"> </w:t>
      </w:r>
      <w:r>
        <w:rPr>
          <w:position w:val="0"/>
          <w:sz w:val="23"/>
          <w:vertAlign w:val="baseline"/>
        </w:rPr>
        <w:t>kopírovanie</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 xml:space="preserve">text v etiópskom jazyku. </w:t>
      </w:r>
      <w:r>
        <w:rPr>
          <w:color w:val="0000FF"/>
          <w:u w:val="single" w:color="0000FF"/>
          <w:vertAlign w:val="superscript"/>
        </w:rPr>
        <w:t>54</w:t>
      </w:r>
      <w:r>
        <w:rPr>
          <w:color w:val="0000FF"/>
          <w:position w:val="0"/>
          <w:sz w:val="23"/>
          <w:vertAlign w:val="baseline"/>
        </w:rPr>
        <w:t xml:space="preserve"> </w:t>
      </w:r>
      <w:r>
        <w:rPr>
          <w:position w:val="0"/>
          <w:sz w:val="23"/>
          <w:vertAlign w:val="baseline"/>
        </w:rPr>
        <w:t>Toto je isté: Skoršia verzia textu, pochádzajúca z druhého storočia, si predstavovala posmrtnú spásu prinajmenšom niektorých zlých hriešnikov pri poslednom súde, zatiaľ čo nasledujúci prepisovač alebo prekladateľ považoval túto myšlienku za problematickú a vymazal ju, ako najlepšie vedel. .</w:t>
      </w:r>
    </w:p>
    <w:p>
      <w:pPr>
        <w:pStyle w:val="Telotextu"/>
        <w:spacing w:lineRule="auto" w:line="240"/>
        <w:ind w:left="114" w:right="197" w:hanging="0"/>
        <w:rPr/>
      </w:pPr>
      <w:r>
        <w:rPr/>
        <w:t>Buchholz</w:t>
      </w:r>
      <w:r>
        <w:rPr>
          <w:spacing w:val="16"/>
        </w:rPr>
        <w:t xml:space="preserve"> </w:t>
      </w:r>
      <w:r>
        <w:rPr/>
        <w:t>vidí</w:t>
      </w:r>
      <w:r>
        <w:rPr>
          <w:spacing w:val="15"/>
        </w:rPr>
        <w:t xml:space="preserve"> </w:t>
      </w:r>
      <w:r>
        <w:rPr/>
        <w:t>na</w:t>
      </w:r>
      <w:r>
        <w:rPr>
          <w:spacing w:val="14"/>
        </w:rPr>
        <w:t xml:space="preserve"> </w:t>
      </w:r>
      <w:r>
        <w:rPr/>
        <w:t>doktrína</w:t>
      </w:r>
      <w:r>
        <w:rPr>
          <w:spacing w:val="14"/>
        </w:rPr>
        <w:t xml:space="preserve"> </w:t>
      </w:r>
      <w:r>
        <w:rPr/>
        <w:t>v</w:t>
      </w:r>
      <w:r>
        <w:rPr>
          <w:spacing w:val="17"/>
        </w:rPr>
        <w:t xml:space="preserve"> </w:t>
      </w:r>
      <w:r>
        <w:rPr/>
        <w:t>na</w:t>
      </w:r>
      <w:r>
        <w:rPr>
          <w:spacing w:val="14"/>
        </w:rPr>
        <w:t xml:space="preserve"> </w:t>
      </w:r>
      <w:r>
        <w:rPr/>
        <w:t>grécky</w:t>
      </w:r>
      <w:r>
        <w:rPr>
          <w:spacing w:val="16"/>
        </w:rPr>
        <w:t xml:space="preserve"> </w:t>
      </w:r>
      <w:r>
        <w:rPr/>
        <w:t>Rainer</w:t>
      </w:r>
      <w:r>
        <w:rPr>
          <w:spacing w:val="16"/>
        </w:rPr>
        <w:t xml:space="preserve"> </w:t>
      </w:r>
      <w:r>
        <w:rPr/>
        <w:t>fragment</w:t>
      </w:r>
      <w:r>
        <w:rPr>
          <w:spacing w:val="16"/>
        </w:rPr>
        <w:t xml:space="preserve"> </w:t>
      </w:r>
      <w:r>
        <w:rPr/>
        <w:t>ako</w:t>
      </w:r>
      <w:r>
        <w:rPr>
          <w:spacing w:val="14"/>
        </w:rPr>
        <w:t xml:space="preserve"> </w:t>
      </w:r>
      <w:r>
        <w:rPr/>
        <w:t>jeden</w:t>
      </w:r>
      <w:r>
        <w:rPr>
          <w:spacing w:val="14"/>
        </w:rPr>
        <w:t xml:space="preserve"> </w:t>
      </w:r>
      <w:r>
        <w:rPr/>
        <w:t>z</w:t>
      </w:r>
      <w:r>
        <w:rPr>
          <w:spacing w:val="14"/>
        </w:rPr>
        <w:t xml:space="preserve"> </w:t>
      </w:r>
      <w:r>
        <w:rPr/>
        <w:t>univerzálny</w:t>
      </w:r>
      <w:r>
        <w:rPr>
          <w:spacing w:val="16"/>
        </w:rPr>
        <w:t xml:space="preserve"> </w:t>
      </w:r>
      <w:r>
        <w:rPr/>
        <w:t>spasenie,</w:t>
      </w:r>
      <w:r>
        <w:rPr>
          <w:spacing w:val="16"/>
        </w:rPr>
        <w:t xml:space="preserve"> </w:t>
      </w:r>
      <w:r>
        <w:rPr/>
        <w:t>odkedy</w:t>
      </w:r>
      <w:r>
        <w:rPr>
          <w:spacing w:val="14"/>
        </w:rPr>
        <w:t xml:space="preserve"> </w:t>
      </w:r>
      <w:r>
        <w:rPr/>
        <w:t>on</w:t>
      </w:r>
      <w:r>
        <w:rPr>
          <w:spacing w:val="14"/>
        </w:rPr>
        <w:t xml:space="preserve"> </w:t>
      </w:r>
      <w:r>
        <w:rPr/>
        <w:t xml:space="preserve">verí, že „predpokladá sa, že žiadna spasená osoba nemôže byť šťastná, pokiaľ je niekto potrestaný, a preto všetci dostanú spásu“. </w:t>
      </w:r>
      <w:r>
        <w:rPr>
          <w:color w:val="0000FF"/>
          <w:u w:val="single" w:color="0000FF"/>
          <w:vertAlign w:val="superscript"/>
        </w:rPr>
        <w:t>55</w:t>
      </w:r>
      <w:r>
        <w:rPr>
          <w:color w:val="0000FF"/>
          <w:position w:val="0"/>
          <w:sz w:val="23"/>
          <w:vertAlign w:val="baseline"/>
        </w:rPr>
        <w:t xml:space="preserve"> </w:t>
      </w:r>
      <w:r>
        <w:rPr>
          <w:position w:val="0"/>
          <w:sz w:val="23"/>
          <w:vertAlign w:val="baseline"/>
        </w:rPr>
        <w:t>Nesúhlasím z nasledujúcich dôvodov: (1) Trest sa na iných miestach textu nazýva večný (6:5-6, 13:3). (2) Niektorí zo zlých opísaných v tomto texte sú takí zlí, že je ťažké si predstaviť, že by sa za nich spravodlivý prihováral. (3) Porovnateľná scéna v 4. Ezdrášovi 7:103 naznačuje, že priatelia a</w:t>
      </w:r>
      <w:r>
        <w:rPr>
          <w:spacing w:val="80"/>
          <w:position w:val="0"/>
          <w:sz w:val="23"/>
          <w:vertAlign w:val="baseline"/>
        </w:rPr>
        <w:t xml:space="preserve"> </w:t>
      </w:r>
      <w:r>
        <w:rPr>
          <w:position w:val="0"/>
          <w:sz w:val="23"/>
          <w:vertAlign w:val="baseline"/>
        </w:rPr>
        <w:t>príbuzní sú hlavnými príjemcami navrhovaného príhovoru. (4) Dvaja zhruba súčasní kresťania, ktorí sú zobrazení, ako sa prihovárajú u Boha za nekresťanov (fiktívna Thecla a skutočná Perpetua), nemajú</w:t>
      </w:r>
      <w:r>
        <w:rPr>
          <w:spacing w:val="40"/>
          <w:position w:val="0"/>
          <w:sz w:val="23"/>
          <w:vertAlign w:val="baseline"/>
        </w:rPr>
        <w:t xml:space="preserve"> </w:t>
      </w:r>
      <w:r>
        <w:rPr>
          <w:position w:val="0"/>
          <w:sz w:val="23"/>
          <w:vertAlign w:val="baseline"/>
        </w:rPr>
        <w:t>na mysli univerzálnu spásu – ďaleko od nej, pretože ak by verili v túto doktrínu, nemuseli by naliehavo zachraňovať jednotlivé zosnulé osoby na príhovor. Myslím si, že je chybou zamieňať si filozofické špekulácie o univerzálnom spasení, ktoré vynikajú v riedkej školskej atmosfére v Alexandrii.</w:t>
      </w:r>
      <w:r>
        <w:rPr>
          <w:spacing w:val="16"/>
          <w:position w:val="0"/>
          <w:sz w:val="23"/>
          <w:vertAlign w:val="baseline"/>
        </w:rPr>
        <w:t xml:space="preserve"> </w:t>
      </w:r>
      <w:r>
        <w:rPr>
          <w:position w:val="0"/>
          <w:sz w:val="23"/>
          <w:vertAlign w:val="baseline"/>
        </w:rPr>
        <w:t>a</w:t>
      </w:r>
      <w:r>
        <w:rPr>
          <w:spacing w:val="20"/>
          <w:position w:val="0"/>
          <w:sz w:val="23"/>
          <w:vertAlign w:val="baseline"/>
        </w:rPr>
        <w:t xml:space="preserve"> </w:t>
      </w:r>
      <w:r>
        <w:rPr>
          <w:position w:val="0"/>
          <w:sz w:val="23"/>
          <w:vertAlign w:val="baseline"/>
        </w:rPr>
        <w:t>medzi</w:t>
      </w:r>
      <w:r>
        <w:rPr>
          <w:spacing w:val="20"/>
          <w:position w:val="0"/>
          <w:sz w:val="23"/>
          <w:vertAlign w:val="baseline"/>
        </w:rPr>
        <w:t xml:space="preserve"> </w:t>
      </w:r>
      <w:r>
        <w:rPr>
          <w:position w:val="0"/>
          <w:sz w:val="23"/>
          <w:vertAlign w:val="baseline"/>
        </w:rPr>
        <w:t>štvrtého storočia</w:t>
      </w:r>
      <w:r>
        <w:rPr>
          <w:spacing w:val="20"/>
          <w:position w:val="0"/>
          <w:sz w:val="23"/>
          <w:vertAlign w:val="baseline"/>
        </w:rPr>
        <w:t xml:space="preserve"> </w:t>
      </w:r>
      <w:r>
        <w:rPr>
          <w:position w:val="0"/>
          <w:sz w:val="23"/>
          <w:vertAlign w:val="baseline"/>
        </w:rPr>
        <w:t>obdivovateľov</w:t>
      </w:r>
      <w:r>
        <w:rPr>
          <w:spacing w:val="15"/>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Origen,</w:t>
      </w:r>
      <w:r>
        <w:rPr>
          <w:spacing w:val="16"/>
          <w:position w:val="0"/>
          <w:sz w:val="23"/>
          <w:vertAlign w:val="baseline"/>
        </w:rPr>
        <w:t xml:space="preserve"> </w:t>
      </w:r>
      <w:r>
        <w:rPr>
          <w:position w:val="0"/>
          <w:sz w:val="23"/>
          <w:vertAlign w:val="baseline"/>
        </w:rPr>
        <w:t>s</w:t>
      </w:r>
      <w:r>
        <w:rPr>
          <w:spacing w:val="18"/>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hľadísk</w:t>
      </w:r>
      <w:r>
        <w:rPr>
          <w:spacing w:val="16"/>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a</w:t>
      </w:r>
      <w:r>
        <w:rPr>
          <w:spacing w:val="19"/>
          <w:position w:val="0"/>
          <w:sz w:val="23"/>
          <w:vertAlign w:val="baseline"/>
        </w:rPr>
        <w:t xml:space="preserve"> </w:t>
      </w:r>
      <w:r>
        <w:rPr>
          <w:position w:val="0"/>
          <w:sz w:val="23"/>
          <w:vertAlign w:val="baseline"/>
        </w:rPr>
        <w:t>text</w:t>
      </w:r>
      <w:r>
        <w:rPr>
          <w:spacing w:val="18"/>
          <w:position w:val="0"/>
          <w:sz w:val="23"/>
          <w:vertAlign w:val="baseline"/>
        </w:rPr>
        <w:t xml:space="preserve"> </w:t>
      </w:r>
      <w:r>
        <w:rPr>
          <w:position w:val="0"/>
          <w:sz w:val="23"/>
          <w:vertAlign w:val="baseline"/>
        </w:rPr>
        <w:t>Páči sa mi to</w:t>
      </w:r>
      <w:r>
        <w:rPr>
          <w:spacing w:val="18"/>
          <w:position w:val="0"/>
          <w:sz w:val="23"/>
          <w:vertAlign w:val="baseline"/>
        </w:rPr>
        <w:t xml:space="preserve"> </w:t>
      </w:r>
      <w:r>
        <w:rPr>
          <w:i/>
          <w:position w:val="0"/>
          <w:sz w:val="23"/>
          <w:vertAlign w:val="baseline"/>
        </w:rPr>
        <w:t xml:space="preserve">Apokalypsa </w:t>
      </w:r>
      <w:r>
        <w:rPr>
          <w:position w:val="0"/>
          <w:sz w:val="23"/>
          <w:vertAlign w:val="baseline"/>
        </w:rPr>
        <w:t>_</w:t>
      </w:r>
      <w:r>
        <w:rPr>
          <w:i/>
          <w:spacing w:val="15"/>
          <w:position w:val="0"/>
          <w:sz w:val="23"/>
          <w:vertAlign w:val="baseline"/>
        </w:rPr>
        <w:t xml:space="preserve"> </w:t>
      </w:r>
      <w:r>
        <w:rPr>
          <w:i/>
          <w:position w:val="0"/>
          <w:sz w:val="23"/>
          <w:vertAlign w:val="baseline"/>
        </w:rPr>
        <w:t>z</w:t>
      </w:r>
      <w:r>
        <w:rPr>
          <w:i/>
          <w:spacing w:val="17"/>
          <w:position w:val="0"/>
          <w:sz w:val="23"/>
          <w:vertAlign w:val="baseline"/>
        </w:rPr>
        <w:t xml:space="preserve"> </w:t>
      </w:r>
      <w:r>
        <w:rPr>
          <w:i/>
          <w:position w:val="0"/>
          <w:sz w:val="23"/>
          <w:vertAlign w:val="baseline"/>
        </w:rPr>
        <w:t>Peter</w:t>
      </w:r>
      <w:r>
        <w:rPr>
          <w:i/>
          <w:spacing w:val="17"/>
          <w:position w:val="0"/>
          <w:sz w:val="23"/>
          <w:vertAlign w:val="baseline"/>
        </w:rPr>
        <w:t xml:space="preserve"> </w:t>
      </w:r>
      <w:r>
        <w:rPr>
          <w:position w:val="0"/>
          <w:sz w:val="23"/>
          <w:vertAlign w:val="baseline"/>
        </w:rPr>
        <w:t>alebo</w:t>
      </w:r>
      <w:r>
        <w:rPr>
          <w:spacing w:val="17"/>
          <w:position w:val="0"/>
          <w:sz w:val="23"/>
          <w:vertAlign w:val="baseline"/>
        </w:rPr>
        <w:t xml:space="preserve"> </w:t>
      </w:r>
      <w:r>
        <w:rPr>
          <w:i/>
          <w:position w:val="0"/>
          <w:sz w:val="23"/>
          <w:vertAlign w:val="baseline"/>
        </w:rPr>
        <w:t>The</w:t>
      </w:r>
      <w:r>
        <w:rPr>
          <w:i/>
          <w:spacing w:val="15"/>
          <w:position w:val="0"/>
          <w:sz w:val="23"/>
          <w:vertAlign w:val="baseline"/>
        </w:rPr>
        <w:t xml:space="preserve"> </w:t>
      </w:r>
      <w:r>
        <w:rPr>
          <w:i/>
          <w:position w:val="0"/>
          <w:sz w:val="23"/>
          <w:vertAlign w:val="baseline"/>
        </w:rPr>
        <w:t>aktov</w:t>
      </w:r>
      <w:r>
        <w:rPr>
          <w:i/>
          <w:spacing w:val="14"/>
          <w:position w:val="0"/>
          <w:sz w:val="23"/>
          <w:vertAlign w:val="baseline"/>
        </w:rPr>
        <w:t xml:space="preserve"> </w:t>
      </w:r>
      <w:r>
        <w:rPr>
          <w:i/>
          <w:position w:val="0"/>
          <w:sz w:val="23"/>
          <w:vertAlign w:val="baseline"/>
        </w:rPr>
        <w:t>z</w:t>
      </w:r>
      <w:r>
        <w:rPr>
          <w:i/>
          <w:spacing w:val="17"/>
          <w:position w:val="0"/>
          <w:sz w:val="23"/>
          <w:vertAlign w:val="baseline"/>
        </w:rPr>
        <w:t xml:space="preserve"> </w:t>
      </w:r>
      <w:r>
        <w:rPr>
          <w:i/>
          <w:position w:val="0"/>
          <w:sz w:val="23"/>
          <w:vertAlign w:val="baseline"/>
        </w:rPr>
        <w:t>Paul</w:t>
      </w:r>
      <w:r>
        <w:rPr>
          <w:i/>
          <w:spacing w:val="15"/>
          <w:position w:val="0"/>
          <w:sz w:val="23"/>
          <w:vertAlign w:val="baseline"/>
        </w:rPr>
        <w:t xml:space="preserve"> </w:t>
      </w:r>
      <w:r>
        <w:rPr>
          <w:i/>
          <w:position w:val="0"/>
          <w:sz w:val="23"/>
          <w:vertAlign w:val="baseline"/>
        </w:rPr>
        <w:t>a</w:t>
      </w:r>
      <w:r>
        <w:rPr>
          <w:i/>
          <w:spacing w:val="18"/>
          <w:position w:val="0"/>
          <w:sz w:val="23"/>
          <w:vertAlign w:val="baseline"/>
        </w:rPr>
        <w:t xml:space="preserve"> </w:t>
      </w:r>
      <w:r>
        <w:rPr>
          <w:i/>
          <w:position w:val="0"/>
          <w:sz w:val="23"/>
          <w:vertAlign w:val="baseline"/>
        </w:rPr>
        <w:t xml:space="preserve">Thecla </w:t>
      </w:r>
      <w:r>
        <w:rPr>
          <w:position w:val="0"/>
          <w:sz w:val="23"/>
          <w:vertAlign w:val="baseline"/>
        </w:rPr>
        <w:t>.</w:t>
      </w:r>
      <w:r>
        <w:rPr>
          <w:spacing w:val="17"/>
          <w:position w:val="0"/>
          <w:sz w:val="23"/>
          <w:vertAlign w:val="baseline"/>
        </w:rPr>
        <w:t xml:space="preserve"> </w:t>
      </w:r>
      <w:r>
        <w:rPr>
          <w:position w:val="0"/>
          <w:sz w:val="23"/>
          <w:vertAlign w:val="baseline"/>
        </w:rPr>
        <w:t>Títo</w:t>
      </w:r>
      <w:r>
        <w:rPr>
          <w:spacing w:val="15"/>
          <w:position w:val="0"/>
          <w:sz w:val="23"/>
          <w:vertAlign w:val="baseline"/>
        </w:rPr>
        <w:t xml:space="preserve"> </w:t>
      </w:r>
      <w:r>
        <w:rPr>
          <w:position w:val="0"/>
          <w:sz w:val="23"/>
          <w:vertAlign w:val="baseline"/>
        </w:rPr>
        <w:t>texty</w:t>
      </w:r>
      <w:r>
        <w:rPr>
          <w:spacing w:val="15"/>
          <w:position w:val="0"/>
          <w:sz w:val="23"/>
          <w:vertAlign w:val="baseline"/>
        </w:rPr>
        <w:t xml:space="preserve"> </w:t>
      </w:r>
      <w:r>
        <w:rPr>
          <w:position w:val="0"/>
          <w:sz w:val="23"/>
          <w:vertAlign w:val="baseline"/>
        </w:rPr>
        <w:t>stále</w:t>
      </w:r>
      <w:r>
        <w:rPr>
          <w:spacing w:val="17"/>
          <w:position w:val="0"/>
          <w:sz w:val="23"/>
          <w:vertAlign w:val="baseline"/>
        </w:rPr>
        <w:t xml:space="preserve"> </w:t>
      </w:r>
      <w:r>
        <w:rPr>
          <w:position w:val="0"/>
          <w:sz w:val="23"/>
          <w:vertAlign w:val="baseline"/>
        </w:rPr>
        <w:t>predstaviť si</w:t>
      </w:r>
      <w:r>
        <w:rPr>
          <w:spacing w:val="17"/>
          <w:position w:val="0"/>
          <w:sz w:val="23"/>
          <w:vertAlign w:val="baseline"/>
        </w:rPr>
        <w:t xml:space="preserve"> </w:t>
      </w:r>
      <w:r>
        <w:rPr>
          <w:position w:val="0"/>
          <w:sz w:val="23"/>
          <w:vertAlign w:val="baseline"/>
        </w:rPr>
        <w:t>an</w:t>
      </w:r>
      <w:r>
        <w:rPr>
          <w:spacing w:val="17"/>
          <w:position w:val="0"/>
          <w:sz w:val="23"/>
          <w:vertAlign w:val="baseline"/>
        </w:rPr>
        <w:t xml:space="preserve"> </w:t>
      </w:r>
      <w:r>
        <w:rPr>
          <w:position w:val="0"/>
          <w:sz w:val="23"/>
          <w:vertAlign w:val="baseline"/>
        </w:rPr>
        <w:t>konečný</w:t>
      </w:r>
      <w:r>
        <w:rPr>
          <w:spacing w:val="17"/>
          <w:position w:val="0"/>
          <w:sz w:val="23"/>
          <w:vertAlign w:val="baseline"/>
        </w:rPr>
        <w:t xml:space="preserve"> </w:t>
      </w:r>
      <w:r>
        <w:rPr>
          <w:position w:val="0"/>
          <w:sz w:val="23"/>
          <w:vertAlign w:val="baseline"/>
        </w:rPr>
        <w:t>rozdelenie medzi spravodlivých a bezbožných, ale veria aj v príhovornú moc svätých zachrániť „kohokoľvek prosia“.</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10" w:after="0"/>
        <w:ind w:left="114" w:right="229" w:hanging="0"/>
        <w:rPr/>
      </w:pPr>
      <w:r>
        <w:rPr/>
        <w:t xml:space="preserve">Presvedčivé argumenty Richarda Bauckhama týkajúce sa pôvodu </w:t>
      </w:r>
      <w:r>
        <w:rPr>
          <w:i/>
        </w:rPr>
        <w:t xml:space="preserve">Petrovej apokalypsy </w:t>
      </w:r>
      <w:r>
        <w:rPr/>
        <w:t>môžu</w:t>
      </w:r>
      <w:r>
        <w:rPr>
          <w:spacing w:val="80"/>
        </w:rPr>
        <w:t xml:space="preserve"> </w:t>
      </w:r>
      <w:r>
        <w:rPr/>
        <w:t>ponúknuť</w:t>
      </w:r>
      <w:r>
        <w:rPr>
          <w:spacing w:val="16"/>
        </w:rPr>
        <w:t xml:space="preserve"> </w:t>
      </w:r>
      <w:r>
        <w:rPr/>
        <w:t>náhľad</w:t>
      </w:r>
      <w:r>
        <w:rPr>
          <w:spacing w:val="16"/>
        </w:rPr>
        <w:t xml:space="preserve"> </w:t>
      </w:r>
      <w:r>
        <w:rPr/>
        <w:t>do</w:t>
      </w:r>
      <w:r>
        <w:rPr>
          <w:spacing w:val="18"/>
        </w:rPr>
        <w:t xml:space="preserve"> </w:t>
      </w:r>
      <w:r>
        <w:rPr/>
        <w:t>na</w:t>
      </w:r>
      <w:r>
        <w:rPr>
          <w:spacing w:val="16"/>
        </w:rPr>
        <w:t xml:space="preserve"> </w:t>
      </w:r>
      <w:r>
        <w:rPr/>
        <w:t>sociálna</w:t>
      </w:r>
      <w:r>
        <w:rPr>
          <w:spacing w:val="17"/>
        </w:rPr>
        <w:t xml:space="preserve"> </w:t>
      </w:r>
      <w:r>
        <w:rPr/>
        <w:t>a</w:t>
      </w:r>
      <w:r>
        <w:rPr>
          <w:spacing w:val="14"/>
        </w:rPr>
        <w:t xml:space="preserve"> </w:t>
      </w:r>
      <w:r>
        <w:rPr/>
        <w:t>historické</w:t>
      </w:r>
      <w:r>
        <w:rPr>
          <w:spacing w:val="18"/>
        </w:rPr>
        <w:t xml:space="preserve"> </w:t>
      </w:r>
      <w:r>
        <w:rPr/>
        <w:t>kontext</w:t>
      </w:r>
      <w:r>
        <w:rPr>
          <w:spacing w:val="14"/>
        </w:rPr>
        <w:t xml:space="preserve"> </w:t>
      </w:r>
      <w:r>
        <w:rPr/>
        <w:t>v</w:t>
      </w:r>
      <w:r>
        <w:rPr>
          <w:spacing w:val="17"/>
        </w:rPr>
        <w:t xml:space="preserve"> </w:t>
      </w:r>
      <w:r>
        <w:rPr/>
        <w:t>ktoré</w:t>
      </w:r>
      <w:r>
        <w:rPr>
          <w:spacing w:val="17"/>
        </w:rPr>
        <w:t xml:space="preserve"> </w:t>
      </w:r>
      <w:r>
        <w:rPr/>
        <w:t>toto</w:t>
      </w:r>
      <w:r>
        <w:rPr>
          <w:spacing w:val="16"/>
        </w:rPr>
        <w:t xml:space="preserve"> </w:t>
      </w:r>
      <w:r>
        <w:rPr/>
        <w:t>eschatologické</w:t>
      </w:r>
      <w:r>
        <w:rPr>
          <w:spacing w:val="16"/>
        </w:rPr>
        <w:t xml:space="preserve"> </w:t>
      </w:r>
      <w:r>
        <w:rPr/>
        <w:t>záchrana</w:t>
      </w:r>
      <w:r>
        <w:rPr>
          <w:spacing w:val="16"/>
        </w:rPr>
        <w:t xml:space="preserve"> </w:t>
      </w:r>
      <w:r>
        <w:rPr/>
        <w:t>pre</w:t>
      </w:r>
      <w:r>
        <w:rPr>
          <w:spacing w:val="16"/>
        </w:rPr>
        <w:t xml:space="preserve"> </w:t>
      </w:r>
      <w:r>
        <w:rPr/>
        <w:t>na</w:t>
      </w:r>
      <w:r>
        <w:rPr>
          <w:spacing w:val="14"/>
        </w:rPr>
        <w:t xml:space="preserve"> </w:t>
      </w:r>
      <w:r>
        <w:rPr/>
        <w:t>vynoril sa mŕtvy. Založené na polemike textu proti postave falošného mesiáša, ktorý zabil tých, ktorí tak neurobili</w:t>
      </w:r>
      <w:r>
        <w:rPr>
          <w:spacing w:val="80"/>
        </w:rPr>
        <w:t xml:space="preserve"> </w:t>
      </w:r>
      <w:r>
        <w:rPr/>
        <w:t xml:space="preserve">verte v neho ( </w:t>
      </w:r>
      <w:r>
        <w:rPr>
          <w:i/>
        </w:rPr>
        <w:t xml:space="preserve">Apoc. Pet. </w:t>
      </w:r>
      <w:r>
        <w:rPr/>
        <w:t xml:space="preserve">2:8-13; por. Justin Martyr, 1. </w:t>
      </w:r>
      <w:r>
        <w:rPr>
          <w:i/>
        </w:rPr>
        <w:t xml:space="preserve">Apol </w:t>
      </w:r>
      <w:r>
        <w:rPr/>
        <w:t xml:space="preserve">. 31.6), Bauckham si myslí, že </w:t>
      </w:r>
      <w:r>
        <w:rPr>
          <w:i/>
        </w:rPr>
        <w:t xml:space="preserve">Apokalypsu Petra </w:t>
      </w:r>
      <w:r>
        <w:rPr/>
        <w:t xml:space="preserve">napísali židokresťania počas povstania Bara Kochbu v 130-tych rokoch n. l. </w:t>
      </w:r>
      <w:r>
        <w:rPr>
          <w:color w:val="0000FF"/>
          <w:u w:val="single" w:color="0000FF"/>
          <w:vertAlign w:val="superscript"/>
        </w:rPr>
        <w:t>56</w:t>
      </w:r>
      <w:r>
        <w:rPr>
          <w:color w:val="0000FF"/>
          <w:position w:val="0"/>
          <w:sz w:val="23"/>
          <w:vertAlign w:val="baseline"/>
        </w:rPr>
        <w:t xml:space="preserve"> </w:t>
      </w:r>
      <w:r>
        <w:rPr>
          <w:position w:val="0"/>
          <w:sz w:val="23"/>
          <w:vertAlign w:val="baseline"/>
        </w:rPr>
        <w:t>V takom a</w:t>
      </w:r>
      <w:r>
        <w:rPr>
          <w:spacing w:val="80"/>
          <w:position w:val="0"/>
          <w:sz w:val="23"/>
          <w:vertAlign w:val="baseline"/>
        </w:rPr>
        <w:t xml:space="preserve"> </w:t>
      </w:r>
      <w:r>
        <w:rPr>
          <w:position w:val="0"/>
          <w:sz w:val="23"/>
          <w:vertAlign w:val="baseline"/>
        </w:rPr>
        <w:t>V súvislosti so spormi a rozdelením rodín kvôli reakcii na Bar Kochbu si istý židovsko-kresťanský autor predstavoval, že jeho malému okruhu vyvolených bude Boh umožnený prihovárať sa za konkrétne vyvolené zatratené osoby na poslednom súde. Títo zatratení mohli byť kresťanskí odpadlíci po Bar Kochbovej strane a/alebo to mohli byť Židia alebo pohania, ktorí nikdy nenasledovali Ježiša. Text nie</w:t>
      </w:r>
    </w:p>
    <w:p>
      <w:pPr>
        <w:pStyle w:val="Telotextu"/>
        <w:spacing w:lineRule="auto" w:line="242" w:before="64" w:after="0"/>
        <w:ind w:left="114" w:right="314" w:hanging="0"/>
        <w:rPr/>
      </w:pPr>
      <w:r>
        <w:rPr/>
        <w:t>špecifikovať, komu treba pomôcť; Boh to nechá na uváženie svätca, ktorý bol verný Ježišovej veci.</w:t>
      </w:r>
    </w:p>
    <w:p>
      <w:pPr>
        <w:pStyle w:val="Telotextu"/>
        <w:spacing w:lineRule="auto" w:line="240"/>
        <w:ind w:left="114" w:right="197" w:hanging="0"/>
        <w:rPr/>
      </w:pPr>
      <w:r>
        <w:rPr/>
        <w:t xml:space="preserve">MR James už dávno poukázal na to, že </w:t>
      </w:r>
      <w:r>
        <w:rPr>
          <w:i/>
        </w:rPr>
        <w:t xml:space="preserve">Sib. Alebo. </w:t>
      </w:r>
      <w:r>
        <w:rPr/>
        <w:t xml:space="preserve">2:194-338 je poetická parafráza väčšiny </w:t>
      </w:r>
      <w:r>
        <w:rPr>
          <w:i/>
        </w:rPr>
        <w:t xml:space="preserve">Petrovej apokalypsy </w:t>
      </w:r>
      <w:r>
        <w:rPr/>
        <w:t xml:space="preserve">. </w:t>
      </w:r>
      <w:r>
        <w:rPr>
          <w:color w:val="0000FF"/>
          <w:u w:val="single" w:color="0000FF"/>
          <w:vertAlign w:val="superscript"/>
        </w:rPr>
        <w:t>57</w:t>
      </w:r>
      <w:r>
        <w:rPr>
          <w:color w:val="0000FF"/>
          <w:position w:val="0"/>
          <w:sz w:val="23"/>
          <w:vertAlign w:val="baseline"/>
        </w:rPr>
        <w:t xml:space="preserve"> </w:t>
      </w:r>
      <w:r>
        <w:rPr>
          <w:position w:val="0"/>
          <w:sz w:val="23"/>
          <w:vertAlign w:val="baseline"/>
        </w:rPr>
        <w:t>Osobitný význam pre to</w:t>
      </w:r>
    </w:p>
    <w:p>
      <w:pPr>
        <w:pStyle w:val="Telotextu"/>
        <w:rPr/>
      </w:pPr>
      <w:r>
        <w:rPr/>
        <w:t>koniec</w:t>
      </w:r>
      <w:r>
        <w:rPr>
          <w:spacing w:val="3"/>
        </w:rPr>
        <w:t xml:space="preserve"> </w:t>
      </w:r>
      <w:r>
        <w:rPr>
          <w:spacing w:val="-4"/>
        </w:rPr>
        <w:t>str.51</w:t>
      </w:r>
    </w:p>
    <w:p>
      <w:pPr>
        <w:pStyle w:val="Telotextu"/>
        <w:spacing w:before="4" w:after="0"/>
        <w:rPr>
          <w:spacing w:val="8"/>
        </w:rPr>
      </w:pPr>
      <w:r>
        <w:rPr/>
      </w:r>
    </w:p>
    <w:p>
      <w:pPr>
        <w:pStyle w:val="Telotextu"/>
        <w:spacing w:before="3" w:after="0"/>
        <w:rPr>
          <w:spacing w:val="-2"/>
        </w:rPr>
      </w:pPr>
      <w:r>
        <w:rPr/>
      </w:r>
    </w:p>
    <w:p>
      <w:pPr>
        <w:pStyle w:val="Telotextu"/>
        <w:spacing w:lineRule="auto" w:line="240" w:before="5" w:after="0"/>
        <w:ind w:left="114" w:right="244" w:hanging="1"/>
        <w:rPr/>
      </w:pPr>
      <w:r>
        <w:rPr/>
        <w:t xml:space="preserve">štúdium je </w:t>
      </w:r>
      <w:r>
        <w:rPr>
          <w:i/>
        </w:rPr>
        <w:t xml:space="preserve">Sib. Alebo. </w:t>
      </w:r>
      <w:r>
        <w:rPr/>
        <w:t xml:space="preserve">2:330-38. </w:t>
      </w:r>
      <w:r>
        <w:rPr>
          <w:color w:val="0000FF"/>
          <w:u w:val="single" w:color="0000FF"/>
          <w:vertAlign w:val="superscript"/>
        </w:rPr>
        <w:t>58</w:t>
      </w:r>
      <w:r>
        <w:rPr>
          <w:color w:val="0000FF"/>
          <w:position w:val="0"/>
          <w:sz w:val="23"/>
          <w:vertAlign w:val="baseline"/>
        </w:rPr>
        <w:t xml:space="preserve"> </w:t>
      </w:r>
      <w:r>
        <w:rPr>
          <w:position w:val="0"/>
          <w:sz w:val="23"/>
          <w:vertAlign w:val="baseline"/>
        </w:rPr>
        <w:t xml:space="preserve">Prvé dve sibylinské orákulá tvoria jednotku v rámci väčšieho textu; tieto dve kapitoly pozostávajú z pôvodného židovského substrátu, ktorý bol prepracovaný kresťanským autorom. </w:t>
      </w:r>
      <w:r>
        <w:rPr>
          <w:color w:val="0000FF"/>
          <w:u w:val="single" w:color="0000FF"/>
          <w:vertAlign w:val="superscript"/>
        </w:rPr>
        <w:t>59</w:t>
      </w:r>
      <w:r>
        <w:rPr>
          <w:color w:val="0000FF"/>
          <w:position w:val="0"/>
          <w:sz w:val="23"/>
          <w:vertAlign w:val="baseline"/>
        </w:rPr>
        <w:t xml:space="preserve"> </w:t>
      </w:r>
      <w:r>
        <w:rPr>
          <w:position w:val="0"/>
          <w:sz w:val="23"/>
          <w:vertAlign w:val="baseline"/>
        </w:rPr>
        <w:t xml:space="preserve">John J. Collins priraďuje 2:330-38 k tejto kategórii Sibyline pasáží, ktoré môžu byť židovského alebo kresťanského pôvodu, hoci prekvapivo nehovorí o súvislostiach s </w:t>
      </w:r>
      <w:r>
        <w:rPr>
          <w:i/>
          <w:position w:val="0"/>
          <w:sz w:val="23"/>
          <w:vertAlign w:val="baseline"/>
        </w:rPr>
        <w:t xml:space="preserve">Apokalypsou Petra </w:t>
      </w:r>
      <w:r>
        <w:rPr>
          <w:color w:val="0000FF"/>
          <w:u w:val="single" w:color="0000FF"/>
          <w:vertAlign w:val="superscript"/>
        </w:rPr>
        <w:t>60</w:t>
      </w:r>
      <w:r>
        <w:rPr>
          <w:color w:val="0000FF"/>
          <w:position w:val="0"/>
          <w:sz w:val="23"/>
          <w:vertAlign w:val="baseline"/>
        </w:rPr>
        <w:t xml:space="preserve"> </w:t>
      </w:r>
      <w:r>
        <w:rPr>
          <w:position w:val="0"/>
          <w:sz w:val="23"/>
          <w:vertAlign w:val="baseline"/>
        </w:rPr>
        <w:t xml:space="preserve">Vzhľadom na svoju závislosť </w:t>
      </w:r>
      <w:r>
        <w:rPr>
          <w:i/>
          <w:position w:val="0"/>
          <w:sz w:val="23"/>
          <w:vertAlign w:val="baseline"/>
        </w:rPr>
        <w:t xml:space="preserve">od Petrovej apokalypsy Sib </w:t>
      </w:r>
      <w:r>
        <w:rPr>
          <w:position w:val="0"/>
          <w:sz w:val="23"/>
          <w:vertAlign w:val="baseline"/>
        </w:rPr>
        <w:t xml:space="preserve">. </w:t>
      </w:r>
      <w:r>
        <w:rPr>
          <w:i/>
          <w:position w:val="0"/>
          <w:sz w:val="23"/>
          <w:vertAlign w:val="baseline"/>
        </w:rPr>
        <w:t xml:space="preserve">Alebo. </w:t>
      </w:r>
      <w:r>
        <w:rPr>
          <w:position w:val="0"/>
          <w:sz w:val="23"/>
          <w:vertAlign w:val="baseline"/>
        </w:rPr>
        <w:t>2:330-38 by mal byť klasifikovaný ako kresťanský text, ktorý vyjadruje vieru v posmrtnú spásu nekresťanov (prekl. Collins):</w:t>
      </w:r>
    </w:p>
    <w:p>
      <w:pPr>
        <w:pStyle w:val="Telotextu"/>
        <w:spacing w:lineRule="auto" w:line="242" w:before="7" w:after="0"/>
        <w:ind w:left="114" w:right="215" w:hanging="0"/>
        <w:rPr/>
      </w:pPr>
      <w:r>
        <w:rPr/>
        <w:t>Týmto zbožným dá neporušiteľný Boh, univerzálny vládca, aj inú vec. Kedykoľvek požiadajú neporušiteľného Boha, aby zachránil ľudí pred zúriacim ohňom a nesmrteľným škrípaním, vyhovie im a urobí to. Lebo ich opäť vyberie z nehynúceho ohňa, založí ich inde a pošle</w:t>
      </w:r>
      <w:r>
        <w:rPr>
          <w:spacing w:val="80"/>
        </w:rPr>
        <w:t xml:space="preserve"> </w:t>
      </w:r>
      <w:r>
        <w:rPr/>
        <w:t>kvôli svojmu ľudu k inému večnému životu s nesmrteľnými na Elyzejskej planine, kde má</w:t>
      </w:r>
      <w:r>
        <w:rPr>
          <w:spacing w:val="40"/>
        </w:rPr>
        <w:t xml:space="preserve"> </w:t>
      </w:r>
      <w:r>
        <w:rPr/>
        <w:t>dlhé vlny hlbokého vytrvalého acheruského jazera.</w:t>
      </w:r>
    </w:p>
    <w:p>
      <w:pPr>
        <w:pStyle w:val="Telotextu"/>
        <w:spacing w:lineRule="auto" w:line="242"/>
        <w:ind w:left="114" w:right="197" w:hanging="0"/>
        <w:rPr/>
      </w:pPr>
      <w:r>
        <w:rPr/>
        <w:t xml:space="preserve">Zatiaľ čo </w:t>
      </w:r>
      <w:r>
        <w:rPr>
          <w:i/>
        </w:rPr>
        <w:t xml:space="preserve">Apokalypsa Petra </w:t>
      </w:r>
      <w:r>
        <w:rPr/>
        <w:t xml:space="preserve">, Rainerov fragment, sľubuje spaseným zlým „časť spravodlivosti so svätými“, </w:t>
      </w:r>
      <w:r>
        <w:rPr>
          <w:i/>
        </w:rPr>
        <w:t xml:space="preserve">Sibyline veštkyne </w:t>
      </w:r>
      <w:r>
        <w:rPr/>
        <w:t>tento jazyk nepoužívajú. Skôr sa zdá, že text rozlišuje medzi najvyššou odmenou pre zbožných a „iným večným životom“ „inde“ pre tých,</w:t>
      </w:r>
      <w:r>
        <w:rPr>
          <w:spacing w:val="17"/>
        </w:rPr>
        <w:t xml:space="preserve"> </w:t>
      </w:r>
      <w:r>
        <w:rPr/>
        <w:t>šťastie</w:t>
      </w:r>
      <w:r>
        <w:rPr>
          <w:spacing w:val="17"/>
        </w:rPr>
        <w:t xml:space="preserve"> </w:t>
      </w:r>
      <w:r>
        <w:rPr/>
        <w:t>hriešnikov</w:t>
      </w:r>
      <w:r>
        <w:rPr>
          <w:spacing w:val="17"/>
        </w:rPr>
        <w:t xml:space="preserve"> </w:t>
      </w:r>
      <w:r>
        <w:rPr/>
        <w:t>SZO</w:t>
      </w:r>
      <w:r>
        <w:rPr>
          <w:spacing w:val="17"/>
        </w:rPr>
        <w:t xml:space="preserve"> </w:t>
      </w:r>
      <w:r>
        <w:rPr/>
        <w:t>sú</w:t>
      </w:r>
      <w:r>
        <w:rPr>
          <w:spacing w:val="17"/>
        </w:rPr>
        <w:t xml:space="preserve"> </w:t>
      </w:r>
      <w:r>
        <w:rPr/>
        <w:t xml:space="preserve">zachránený. </w:t>
      </w:r>
      <w:r>
        <w:rPr>
          <w:i/>
        </w:rPr>
        <w:t xml:space="preserve">Sibylina </w:t>
      </w:r>
      <w:r>
        <w:rPr/>
        <w:t>_</w:t>
      </w:r>
      <w:r>
        <w:rPr>
          <w:i/>
          <w:spacing w:val="17"/>
        </w:rPr>
        <w:t xml:space="preserve"> </w:t>
      </w:r>
      <w:r>
        <w:rPr>
          <w:i/>
        </w:rPr>
        <w:t>Oracles</w:t>
      </w:r>
      <w:r>
        <w:rPr>
          <w:i/>
          <w:spacing w:val="17"/>
        </w:rPr>
        <w:t xml:space="preserve"> </w:t>
      </w:r>
      <w:r>
        <w:rPr/>
        <w:t>zachováva</w:t>
      </w:r>
      <w:r>
        <w:rPr>
          <w:spacing w:val="19"/>
        </w:rPr>
        <w:t xml:space="preserve"> </w:t>
      </w:r>
      <w:r>
        <w:rPr/>
        <w:t>koncepcie</w:t>
      </w:r>
      <w:r>
        <w:rPr>
          <w:spacing w:val="17"/>
        </w:rPr>
        <w:t xml:space="preserve"> </w:t>
      </w:r>
      <w:r>
        <w:rPr/>
        <w:t>úspešných</w:t>
      </w:r>
      <w:r>
        <w:rPr>
          <w:spacing w:val="19"/>
        </w:rPr>
        <w:t xml:space="preserve"> </w:t>
      </w:r>
      <w:r>
        <w:rPr/>
        <w:t xml:space="preserve">príhovor pri poslednom súde, prevzatý z </w:t>
      </w:r>
      <w:r>
        <w:rPr>
          <w:i/>
        </w:rPr>
        <w:t xml:space="preserve">Petrovej apokalypsy </w:t>
      </w:r>
      <w:r>
        <w:rPr/>
        <w:t>, ale zmierňuje ho tým, že zabezpečuje, aby sa kategórie zbožných a zlých nakoniec nezrútili.</w:t>
      </w:r>
    </w:p>
    <w:p>
      <w:pPr>
        <w:pStyle w:val="Telotextu"/>
        <w:spacing w:lineRule="auto" w:line="240"/>
        <w:ind w:left="114" w:right="174" w:hanging="0"/>
        <w:rPr/>
      </w:pPr>
      <w:r>
        <w:rPr/>
        <w:t>The</w:t>
      </w:r>
      <w:r>
        <w:rPr>
          <w:spacing w:val="15"/>
        </w:rPr>
        <w:t xml:space="preserve"> </w:t>
      </w:r>
      <w:r>
        <w:rPr/>
        <w:t>pätnásteho storočia</w:t>
      </w:r>
      <w:r>
        <w:rPr>
          <w:spacing w:val="17"/>
        </w:rPr>
        <w:t xml:space="preserve"> </w:t>
      </w:r>
      <w:r>
        <w:rPr/>
        <w:t>kopista</w:t>
      </w:r>
      <w:r>
        <w:rPr>
          <w:spacing w:val="15"/>
        </w:rPr>
        <w:t xml:space="preserve"> </w:t>
      </w:r>
      <w:r>
        <w:rPr/>
        <w:t>SZO</w:t>
      </w:r>
      <w:r>
        <w:rPr>
          <w:spacing w:val="16"/>
        </w:rPr>
        <w:t xml:space="preserve"> </w:t>
      </w:r>
      <w:r>
        <w:rPr/>
        <w:t>bol</w:t>
      </w:r>
      <w:r>
        <w:rPr>
          <w:spacing w:val="15"/>
        </w:rPr>
        <w:t xml:space="preserve"> </w:t>
      </w:r>
      <w:r>
        <w:rPr/>
        <w:t>zodpovedný</w:t>
      </w:r>
      <w:r>
        <w:rPr>
          <w:spacing w:val="16"/>
        </w:rPr>
        <w:t xml:space="preserve"> </w:t>
      </w:r>
      <w:r>
        <w:rPr/>
        <w:t>pre</w:t>
      </w:r>
      <w:r>
        <w:rPr>
          <w:spacing w:val="14"/>
        </w:rPr>
        <w:t xml:space="preserve"> </w:t>
      </w:r>
      <w:r>
        <w:rPr/>
        <w:t>jeden</w:t>
      </w:r>
      <w:r>
        <w:rPr>
          <w:spacing w:val="16"/>
        </w:rPr>
        <w:t xml:space="preserve"> </w:t>
      </w:r>
      <w:r>
        <w:rPr/>
        <w:t>rodina</w:t>
      </w:r>
      <w:r>
        <w:rPr>
          <w:spacing w:val="17"/>
        </w:rPr>
        <w:t xml:space="preserve"> </w:t>
      </w:r>
      <w:r>
        <w:rPr/>
        <w:t>z</w:t>
      </w:r>
      <w:r>
        <w:rPr>
          <w:spacing w:val="14"/>
        </w:rPr>
        <w:t xml:space="preserve"> </w:t>
      </w:r>
      <w:r>
        <w:rPr>
          <w:i/>
        </w:rPr>
        <w:t>Sibylina</w:t>
      </w:r>
      <w:r>
        <w:rPr>
          <w:i/>
          <w:spacing w:val="15"/>
        </w:rPr>
        <w:t xml:space="preserve"> </w:t>
      </w:r>
      <w:r>
        <w:rPr>
          <w:i/>
        </w:rPr>
        <w:t>Oracles</w:t>
      </w:r>
      <w:r>
        <w:rPr>
          <w:i/>
          <w:spacing w:val="14"/>
        </w:rPr>
        <w:t xml:space="preserve"> </w:t>
      </w:r>
      <w:r>
        <w:rPr/>
        <w:t>rukopisov</w:t>
      </w:r>
      <w:r>
        <w:rPr>
          <w:spacing w:val="16"/>
        </w:rPr>
        <w:t xml:space="preserve"> </w:t>
      </w:r>
      <w:r>
        <w:rPr/>
        <w:t>pridal poznámku na okraj sibylinského textu v tomto bode: "Jasne falošný. Pretože oheň, ktorý mučí odsúdených, nikdy neprestane. Aj ja by som sa modlil, aby to tak bolo, hoci som poznačený veľmi veľkými jazvami."</w:t>
      </w:r>
      <w:r>
        <w:rPr>
          <w:spacing w:val="80"/>
        </w:rPr>
        <w:t xml:space="preserve"> </w:t>
      </w:r>
      <w:r>
        <w:rPr/>
        <w:t>chýb, ktoré potrebujú veľmi veľké milosrdenstvo. Ale nech sa bľabotajúci Origenes hanbí, keď hovorí, že existuje</w:t>
      </w:r>
      <w:r>
        <w:rPr>
          <w:spacing w:val="80"/>
        </w:rPr>
        <w:t xml:space="preserve"> </w:t>
      </w:r>
      <w:r>
        <w:rPr/>
        <w:t xml:space="preserve">hranica trestu." </w:t>
      </w:r>
      <w:r>
        <w:rPr>
          <w:color w:val="0000FF"/>
          <w:u w:val="single" w:color="0000FF"/>
          <w:vertAlign w:val="superscript"/>
        </w:rPr>
        <w:t>61</w:t>
      </w:r>
      <w:r>
        <w:rPr>
          <w:color w:val="0000FF"/>
          <w:position w:val="0"/>
          <w:sz w:val="23"/>
          <w:vertAlign w:val="baseline"/>
        </w:rPr>
        <w:t xml:space="preserve"> </w:t>
      </w:r>
      <w:r>
        <w:rPr>
          <w:position w:val="0"/>
          <w:sz w:val="23"/>
          <w:vertAlign w:val="baseline"/>
        </w:rPr>
        <w:t xml:space="preserve">Na rozdiel od Buchholzovho čítania </w:t>
      </w:r>
      <w:r>
        <w:rPr>
          <w:i/>
          <w:position w:val="0"/>
          <w:sz w:val="23"/>
          <w:vertAlign w:val="baseline"/>
        </w:rPr>
        <w:t xml:space="preserve">Apoc. Pet. </w:t>
      </w:r>
      <w:r>
        <w:rPr>
          <w:position w:val="0"/>
          <w:sz w:val="23"/>
          <w:vertAlign w:val="baseline"/>
        </w:rPr>
        <w:t xml:space="preserve">14:1-4, tento odpisovač z pätnásteho storočia nenašiel univerzálnu spásu v </w:t>
      </w:r>
      <w:r>
        <w:rPr>
          <w:i/>
          <w:position w:val="0"/>
          <w:sz w:val="23"/>
          <w:vertAlign w:val="baseline"/>
        </w:rPr>
        <w:t xml:space="preserve">Sibylinských veštách </w:t>
      </w:r>
      <w:r>
        <w:rPr>
          <w:position w:val="0"/>
          <w:sz w:val="23"/>
          <w:vertAlign w:val="baseline"/>
        </w:rPr>
        <w:t>, ale skôr našiel doktrínu obmedzeného trestu pre niektorých zlých. Oba názory možno spájať s Origenom a oba boli v pätnástom storočí na Západe považované za herézu.</w:t>
      </w:r>
    </w:p>
    <w:p>
      <w:pPr>
        <w:pStyle w:val="Telotextu"/>
        <w:spacing w:lineRule="auto" w:line="242"/>
        <w:ind w:left="114" w:right="241" w:hanging="0"/>
        <w:rPr/>
      </w:pPr>
      <w:r>
        <w:rPr/>
        <w:t xml:space="preserve">Odkiaľ pochádza táto myšlienka úspešného príhovoru presadzovaná v </w:t>
      </w:r>
      <w:r>
        <w:rPr>
          <w:i/>
        </w:rPr>
        <w:t xml:space="preserve">Apokalypse Petra </w:t>
      </w:r>
      <w:r>
        <w:rPr/>
        <w:t xml:space="preserve">a </w:t>
      </w:r>
      <w:r>
        <w:rPr>
          <w:i/>
        </w:rPr>
        <w:t xml:space="preserve">Sibylinských veštcov </w:t>
      </w:r>
      <w:r>
        <w:rPr/>
        <w:t xml:space="preserve">? Ak má Bauckham pravdu o pôvode </w:t>
      </w:r>
      <w:r>
        <w:rPr>
          <w:i/>
        </w:rPr>
        <w:t xml:space="preserve">Petrovej apokalypsy </w:t>
      </w:r>
      <w:r>
        <w:rPr/>
        <w:t>, potom môže pochádzať z okruhu židovsko-kresťanov žijúcich v Palestíne v čase Bar Kochbu. Boli Židia, ktorí zastávali takýto názor skôr, ako to urobili títo židokresťania? Alfons Kurfess sleduje tento koncept k tým Židom, ktorým odporujú 4 Ezdráš 7:102-15 a 2 Bar. 85:12. Tieto texty sú také</w:t>
      </w:r>
    </w:p>
    <w:p>
      <w:pPr>
        <w:pStyle w:val="Telotextu"/>
        <w:spacing w:lineRule="exact" w:line="257"/>
        <w:rPr/>
      </w:pPr>
      <w:r>
        <w:rPr/>
        <w:t>koniec</w:t>
      </w:r>
      <w:r>
        <w:rPr>
          <w:spacing w:val="3"/>
        </w:rPr>
        <w:t xml:space="preserve"> </w:t>
      </w:r>
      <w:r>
        <w:rPr>
          <w:spacing w:val="-4"/>
        </w:rPr>
        <w:t>str.52</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262" w:hanging="0"/>
        <w:rPr/>
      </w:pPr>
      <w:r>
        <w:rPr/>
        <w:t xml:space="preserve">polemizujúce proti príhovoru na poslednom súde, nedávajú zmysel, pokiaľ nepredpokladáme kruhy Židov, ktorí tvrdili, že Boh skutočne dovolí obmedzený trest a eschatologický príhovor. </w:t>
      </w:r>
      <w:r>
        <w:rPr>
          <w:color w:val="0000FF"/>
          <w:u w:val="single" w:color="0000FF"/>
          <w:vertAlign w:val="superscript"/>
        </w:rPr>
        <w:t>62</w:t>
      </w:r>
      <w:r>
        <w:rPr>
          <w:color w:val="0000FF"/>
          <w:position w:val="0"/>
          <w:sz w:val="23"/>
          <w:vertAlign w:val="baseline"/>
        </w:rPr>
        <w:t xml:space="preserve"> </w:t>
      </w:r>
      <w:r>
        <w:rPr>
          <w:position w:val="0"/>
          <w:sz w:val="23"/>
          <w:vertAlign w:val="baseline"/>
        </w:rPr>
        <w:t xml:space="preserve">Podľa Mišny rabín Akiba, súčasník Bar Kochba, údajne povedal, že „súd nad nespravodlivými v Gehenne bude trvať dvanásť mesiacov“ ( </w:t>
      </w:r>
      <w:r>
        <w:rPr>
          <w:i/>
          <w:position w:val="0"/>
          <w:sz w:val="23"/>
          <w:vertAlign w:val="baseline"/>
        </w:rPr>
        <w:t xml:space="preserve">m. Eduyoth </w:t>
      </w:r>
      <w:r>
        <w:rPr>
          <w:position w:val="0"/>
          <w:sz w:val="23"/>
          <w:vertAlign w:val="baseline"/>
        </w:rPr>
        <w:t>2:10). Dá sa teda predpokladať, že sa diskutovalo o trvaní trestu</w:t>
      </w:r>
      <w:r>
        <w:rPr>
          <w:spacing w:val="12"/>
          <w:position w:val="0"/>
          <w:sz w:val="23"/>
          <w:vertAlign w:val="baseline"/>
        </w:rPr>
        <w:t xml:space="preserve"> </w:t>
      </w:r>
      <w:r>
        <w:rPr>
          <w:position w:val="0"/>
          <w:sz w:val="23"/>
          <w:vertAlign w:val="baseline"/>
        </w:rPr>
        <w:t>v tomto čase v</w:t>
      </w:r>
      <w:r>
        <w:rPr>
          <w:spacing w:val="12"/>
          <w:position w:val="0"/>
          <w:sz w:val="23"/>
          <w:vertAlign w:val="baseline"/>
        </w:rPr>
        <w:t xml:space="preserve"> </w:t>
      </w:r>
      <w:r>
        <w:rPr>
          <w:position w:val="0"/>
          <w:sz w:val="23"/>
          <w:vertAlign w:val="baseline"/>
        </w:rPr>
        <w:t>židovský</w:t>
      </w:r>
      <w:r>
        <w:rPr>
          <w:spacing w:val="12"/>
          <w:position w:val="0"/>
          <w:sz w:val="23"/>
          <w:vertAlign w:val="baseline"/>
        </w:rPr>
        <w:t xml:space="preserve"> </w:t>
      </w:r>
      <w:r>
        <w:rPr>
          <w:position w:val="0"/>
          <w:sz w:val="23"/>
          <w:vertAlign w:val="baseline"/>
        </w:rPr>
        <w:t>a</w:t>
      </w:r>
      <w:r>
        <w:rPr>
          <w:spacing w:val="12"/>
          <w:position w:val="0"/>
          <w:sz w:val="23"/>
          <w:vertAlign w:val="baseline"/>
        </w:rPr>
        <w:t xml:space="preserve"> </w:t>
      </w:r>
      <w:r>
        <w:rPr>
          <w:position w:val="0"/>
          <w:sz w:val="23"/>
          <w:vertAlign w:val="baseline"/>
        </w:rPr>
        <w:t>židovsko-kresťanské kruhy,</w:t>
      </w:r>
      <w:r>
        <w:rPr>
          <w:spacing w:val="40"/>
          <w:position w:val="0"/>
          <w:sz w:val="23"/>
          <w:vertAlign w:val="baseline"/>
        </w:rPr>
        <w:t xml:space="preserve"> </w:t>
      </w:r>
      <w:r>
        <w:rPr>
          <w:position w:val="0"/>
          <w:sz w:val="23"/>
          <w:vertAlign w:val="baseline"/>
        </w:rPr>
        <w:t xml:space="preserve">diskusia sa prejavila aj v </w:t>
      </w:r>
      <w:r>
        <w:rPr>
          <w:i/>
          <w:position w:val="0"/>
          <w:sz w:val="23"/>
          <w:vertAlign w:val="baseline"/>
        </w:rPr>
        <w:t xml:space="preserve">Petrovej apokalypse </w:t>
      </w:r>
      <w:r>
        <w:rPr>
          <w:position w:val="0"/>
          <w:sz w:val="23"/>
          <w:vertAlign w:val="baseline"/>
        </w:rPr>
        <w:t xml:space="preserve">. Ako sme videli skôr v </w:t>
      </w:r>
      <w:r>
        <w:rPr>
          <w:color w:val="0000FF"/>
          <w:position w:val="0"/>
          <w:sz w:val="23"/>
          <w:u w:val="single" w:color="0000FF"/>
          <w:vertAlign w:val="baseline"/>
        </w:rPr>
        <w:t xml:space="preserve">1. kapitole </w:t>
      </w:r>
      <w:r>
        <w:rPr>
          <w:position w:val="0"/>
          <w:sz w:val="23"/>
          <w:vertAlign w:val="baseline"/>
        </w:rPr>
        <w:t xml:space="preserve">, táto predstava obmedzeného dvanásťmesačného trestu s možným príhovorom sa nakoniec v rabínskej tradícii celkom rozšírila ( </w:t>
      </w:r>
      <w:r>
        <w:rPr>
          <w:i/>
          <w:position w:val="0"/>
          <w:sz w:val="23"/>
          <w:vertAlign w:val="baseline"/>
        </w:rPr>
        <w:t xml:space="preserve">1M. R. </w:t>
      </w:r>
      <w:r>
        <w:rPr>
          <w:position w:val="0"/>
          <w:sz w:val="23"/>
          <w:vertAlign w:val="baseline"/>
        </w:rPr>
        <w:t xml:space="preserve">33:3; </w:t>
      </w:r>
      <w:r>
        <w:rPr>
          <w:i/>
          <w:position w:val="0"/>
          <w:sz w:val="23"/>
          <w:vertAlign w:val="baseline"/>
        </w:rPr>
        <w:t xml:space="preserve">b. Sukka </w:t>
      </w:r>
      <w:r>
        <w:rPr>
          <w:position w:val="0"/>
          <w:sz w:val="23"/>
          <w:vertAlign w:val="baseline"/>
        </w:rPr>
        <w:t>14a). Teda 4</w:t>
      </w:r>
      <w:r>
        <w:rPr>
          <w:spacing w:val="16"/>
          <w:position w:val="0"/>
          <w:sz w:val="23"/>
          <w:vertAlign w:val="baseline"/>
        </w:rPr>
        <w:t xml:space="preserve"> </w:t>
      </w:r>
      <w:r>
        <w:rPr>
          <w:position w:val="0"/>
          <w:sz w:val="23"/>
          <w:vertAlign w:val="baseline"/>
        </w:rPr>
        <w:t>Ezra a 2 Baruch</w:t>
      </w:r>
      <w:r>
        <w:rPr>
          <w:spacing w:val="16"/>
          <w:position w:val="0"/>
          <w:sz w:val="23"/>
          <w:vertAlign w:val="baseline"/>
        </w:rPr>
        <w:t xml:space="preserve"> </w:t>
      </w:r>
      <w:r>
        <w:rPr>
          <w:position w:val="0"/>
          <w:sz w:val="23"/>
          <w:vertAlign w:val="baseline"/>
        </w:rPr>
        <w:t>smieť</w:t>
      </w:r>
      <w:r>
        <w:rPr>
          <w:spacing w:val="16"/>
          <w:position w:val="0"/>
          <w:sz w:val="23"/>
          <w:vertAlign w:val="baseline"/>
        </w:rPr>
        <w:t xml:space="preserve"> </w:t>
      </w:r>
      <w:r>
        <w:rPr>
          <w:position w:val="0"/>
          <w:sz w:val="23"/>
          <w:vertAlign w:val="baseline"/>
        </w:rPr>
        <w:t>byť pochopený v</w:t>
      </w:r>
      <w:r>
        <w:rPr>
          <w:spacing w:val="40"/>
          <w:position w:val="0"/>
          <w:sz w:val="23"/>
          <w:vertAlign w:val="baseline"/>
        </w:rPr>
        <w:t xml:space="preserve"> </w:t>
      </w:r>
      <w:r>
        <w:rPr>
          <w:position w:val="0"/>
          <w:sz w:val="23"/>
          <w:vertAlign w:val="baseline"/>
        </w:rPr>
        <w:t xml:space="preserve">odpor voči tomu, že niektorí Židia zdôrazňovali Božie milosrdenstvo. Takáto vízia eschatologického milosrdenstva založená na príhovore spravodlivých si našla cestu aj do židovsko-kresťanských kruhov, čoho dôkazom je </w:t>
      </w:r>
      <w:r>
        <w:rPr>
          <w:i/>
          <w:position w:val="0"/>
          <w:sz w:val="23"/>
          <w:vertAlign w:val="baseline"/>
        </w:rPr>
        <w:t xml:space="preserve">Apokalypsa Petra </w:t>
      </w:r>
      <w:r>
        <w:rPr>
          <w:position w:val="0"/>
          <w:sz w:val="23"/>
          <w:vertAlign w:val="baseline"/>
        </w:rPr>
        <w:t xml:space="preserve">a </w:t>
      </w:r>
      <w:r>
        <w:rPr>
          <w:i/>
          <w:position w:val="0"/>
          <w:sz w:val="23"/>
          <w:vertAlign w:val="baseline"/>
        </w:rPr>
        <w:t xml:space="preserve">Sibylinských veštcov </w:t>
      </w:r>
      <w:r>
        <w:rPr>
          <w:position w:val="0"/>
          <w:sz w:val="23"/>
          <w:vertAlign w:val="baseline"/>
        </w:rPr>
        <w:t>.</w:t>
      </w:r>
    </w:p>
    <w:p>
      <w:pPr>
        <w:pStyle w:val="Telotextu"/>
        <w:spacing w:lineRule="auto" w:line="240" w:before="64" w:after="0"/>
        <w:ind w:left="114" w:right="292" w:hanging="0"/>
        <w:rPr/>
      </w:pPr>
      <w:r>
        <w:rPr/>
        <w:t xml:space="preserve">Jazyk v dvoch ďalších kresťanských textoch je ozvenou toho, čo sa nachádza v </w:t>
      </w:r>
      <w:r>
        <w:rPr>
          <w:i/>
        </w:rPr>
        <w:t xml:space="preserve">Apokalypse Petra </w:t>
      </w:r>
      <w:r>
        <w:rPr/>
        <w:t xml:space="preserve">a </w:t>
      </w:r>
      <w:r>
        <w:rPr>
          <w:i/>
        </w:rPr>
        <w:t xml:space="preserve">Sibyline veštcov </w:t>
      </w:r>
      <w:r>
        <w:rPr/>
        <w:t xml:space="preserve">, ale v rôznych kontextoch s odlišným významom: </w:t>
      </w:r>
      <w:r>
        <w:rPr>
          <w:i/>
        </w:rPr>
        <w:t xml:space="preserve">Epist. Príspevok. </w:t>
      </w:r>
      <w:r>
        <w:rPr/>
        <w:t xml:space="preserve">40 a </w:t>
      </w:r>
      <w:r>
        <w:rPr>
          <w:i/>
        </w:rPr>
        <w:t xml:space="preserve">Apoc. Elij. </w:t>
      </w:r>
      <w:r>
        <w:rPr/>
        <w:t xml:space="preserve">5:29. V </w:t>
      </w:r>
      <w:r>
        <w:rPr>
          <w:i/>
        </w:rPr>
        <w:t xml:space="preserve">Epistula Apostolorum </w:t>
      </w:r>
      <w:r>
        <w:rPr/>
        <w:t>, gréckom texte z druhého storočia, ktorý sa dnes zachoval iba v koptských a etiópskych verziách, je opísaný eschatologický osud kresťanských heretikov, tých, ktorí, ako hovorí Kristus, „uznali ma a popierajú</w:t>
      </w:r>
      <w:r>
        <w:rPr>
          <w:spacing w:val="17"/>
        </w:rPr>
        <w:t xml:space="preserve"> </w:t>
      </w:r>
      <w:r>
        <w:rPr/>
        <w:t>ja“ alebo ktorí „prekrúcajú moje</w:t>
      </w:r>
      <w:r>
        <w:rPr>
          <w:spacing w:val="17"/>
        </w:rPr>
        <w:t xml:space="preserve"> </w:t>
      </w:r>
      <w:r>
        <w:rPr/>
        <w:t xml:space="preserve">slová“ ( </w:t>
      </w:r>
      <w:r>
        <w:rPr>
          <w:i/>
        </w:rPr>
        <w:t xml:space="preserve">Epist </w:t>
      </w:r>
      <w:r>
        <w:rPr/>
        <w:t xml:space="preserve">. </w:t>
      </w:r>
      <w:r>
        <w:rPr>
          <w:i/>
        </w:rPr>
        <w:t xml:space="preserve">Apost </w:t>
      </w:r>
      <w:r>
        <w:rPr/>
        <w:t>. 39). Budú „večne</w:t>
      </w:r>
      <w:r>
        <w:rPr>
          <w:spacing w:val="17"/>
        </w:rPr>
        <w:t xml:space="preserve"> </w:t>
      </w:r>
      <w:r>
        <w:rPr/>
        <w:t>zničený, bytie</w:t>
      </w:r>
      <w:r>
        <w:rPr>
          <w:spacing w:val="40"/>
        </w:rPr>
        <w:t xml:space="preserve"> </w:t>
      </w:r>
      <w:r>
        <w:rPr/>
        <w:t>potrestaný ohňom v tele a duchu“ (etiópsky), alebo alternatívne „večne stratený. Budú sa trápiť</w:t>
      </w:r>
      <w:r>
        <w:rPr>
          <w:spacing w:val="80"/>
        </w:rPr>
        <w:t xml:space="preserve"> </w:t>
      </w:r>
      <w:r>
        <w:rPr/>
        <w:t xml:space="preserve">živí a budú zbičovaní vo svojom tele a vo svojej duši“ (koptčina). </w:t>
      </w:r>
      <w:r>
        <w:rPr>
          <w:color w:val="0000FF"/>
          <w:u w:val="single" w:color="0000FF"/>
          <w:vertAlign w:val="superscript"/>
        </w:rPr>
        <w:t>63</w:t>
      </w:r>
    </w:p>
    <w:p>
      <w:pPr>
        <w:pStyle w:val="Telotextu"/>
        <w:spacing w:before="9" w:after="0"/>
        <w:rPr/>
      </w:pPr>
      <w:r>
        <w:rPr/>
        <w:t>O</w:t>
      </w:r>
      <w:r>
        <w:rPr>
          <w:spacing w:val="4"/>
        </w:rPr>
        <w:t xml:space="preserve"> </w:t>
      </w:r>
      <w:r>
        <w:rPr/>
        <w:t>toto</w:t>
      </w:r>
      <w:r>
        <w:rPr>
          <w:spacing w:val="1"/>
        </w:rPr>
        <w:t xml:space="preserve"> </w:t>
      </w:r>
      <w:r>
        <w:rPr/>
        <w:t>bod</w:t>
      </w:r>
      <w:r>
        <w:rPr>
          <w:spacing w:val="3"/>
        </w:rPr>
        <w:t xml:space="preserve"> </w:t>
      </w:r>
      <w:r>
        <w:rPr/>
        <w:t>na</w:t>
      </w:r>
      <w:r>
        <w:rPr>
          <w:spacing w:val="1"/>
        </w:rPr>
        <w:t xml:space="preserve"> </w:t>
      </w:r>
      <w:r>
        <w:rPr/>
        <w:t>spravodlivý</w:t>
      </w:r>
      <w:r>
        <w:rPr>
          <w:spacing w:val="3"/>
        </w:rPr>
        <w:t xml:space="preserve"> </w:t>
      </w:r>
      <w:r>
        <w:rPr/>
        <w:t>hovoriť</w:t>
      </w:r>
      <w:r>
        <w:rPr>
          <w:spacing w:val="3"/>
        </w:rPr>
        <w:t xml:space="preserve"> </w:t>
      </w:r>
      <w:r>
        <w:rPr>
          <w:spacing w:val="-5"/>
        </w:rPr>
        <w:t>hore:</w:t>
      </w:r>
    </w:p>
    <w:p>
      <w:pPr>
        <w:pStyle w:val="Telotextu"/>
        <w:spacing w:lineRule="auto" w:line="240" w:before="4" w:after="0"/>
        <w:ind w:left="114" w:right="194" w:hanging="0"/>
        <w:rPr/>
      </w:pPr>
      <w:r>
        <w:rPr/>
        <w:t>A my sme mu povedali: "Ó, Pane, sme naozaj znepokojení pre nich." A on nám povedal: „Robíte to dobre</w:t>
      </w:r>
      <w:r>
        <w:rPr>
          <w:spacing w:val="14"/>
        </w:rPr>
        <w:t xml:space="preserve"> </w:t>
      </w:r>
      <w:r>
        <w:rPr/>
        <w:t>sú</w:t>
      </w:r>
      <w:r>
        <w:rPr>
          <w:spacing w:val="13"/>
        </w:rPr>
        <w:t xml:space="preserve"> </w:t>
      </w:r>
      <w:r>
        <w:rPr/>
        <w:t>na</w:t>
      </w:r>
      <w:r>
        <w:rPr>
          <w:spacing w:val="13"/>
        </w:rPr>
        <w:t xml:space="preserve"> </w:t>
      </w:r>
      <w:r>
        <w:rPr/>
        <w:t>spravodlivý</w:t>
      </w:r>
      <w:r>
        <w:rPr>
          <w:spacing w:val="13"/>
        </w:rPr>
        <w:t xml:space="preserve"> </w:t>
      </w:r>
      <w:r>
        <w:rPr/>
        <w:t>úzkostlivý</w:t>
      </w:r>
      <w:r>
        <w:rPr>
          <w:spacing w:val="13"/>
        </w:rPr>
        <w:t xml:space="preserve"> </w:t>
      </w:r>
      <w:r>
        <w:rPr/>
        <w:t>o</w:t>
      </w:r>
      <w:r>
        <w:rPr>
          <w:spacing w:val="13"/>
        </w:rPr>
        <w:t xml:space="preserve"> </w:t>
      </w:r>
      <w:r>
        <w:rPr/>
        <w:t>na</w:t>
      </w:r>
      <w:r>
        <w:rPr>
          <w:spacing w:val="13"/>
        </w:rPr>
        <w:t xml:space="preserve"> </w:t>
      </w:r>
      <w:r>
        <w:rPr/>
        <w:t>hriešnikov</w:t>
      </w:r>
      <w:r>
        <w:rPr>
          <w:spacing w:val="13"/>
        </w:rPr>
        <w:t xml:space="preserve"> </w:t>
      </w:r>
      <w:r>
        <w:rPr/>
        <w:t>a</w:t>
      </w:r>
      <w:r>
        <w:rPr>
          <w:spacing w:val="14"/>
        </w:rPr>
        <w:t xml:space="preserve"> </w:t>
      </w:r>
      <w:r>
        <w:rPr/>
        <w:t>oni</w:t>
      </w:r>
      <w:r>
        <w:rPr>
          <w:spacing w:val="13"/>
        </w:rPr>
        <w:t xml:space="preserve"> </w:t>
      </w:r>
      <w:r>
        <w:rPr/>
        <w:t>modliť sa</w:t>
      </w:r>
      <w:r>
        <w:rPr>
          <w:spacing w:val="13"/>
        </w:rPr>
        <w:t xml:space="preserve"> </w:t>
      </w:r>
      <w:r>
        <w:rPr/>
        <w:t>a</w:t>
      </w:r>
      <w:r>
        <w:rPr>
          <w:spacing w:val="13"/>
        </w:rPr>
        <w:t xml:space="preserve"> </w:t>
      </w:r>
      <w:r>
        <w:rPr/>
        <w:t>prosiť Boha</w:t>
      </w:r>
      <w:r>
        <w:rPr>
          <w:spacing w:val="14"/>
        </w:rPr>
        <w:t xml:space="preserve"> </w:t>
      </w:r>
      <w:r>
        <w:rPr/>
        <w:t>a</w:t>
      </w:r>
      <w:r>
        <w:rPr>
          <w:spacing w:val="14"/>
        </w:rPr>
        <w:t xml:space="preserve"> </w:t>
      </w:r>
      <w:r>
        <w:rPr/>
        <w:t>opýtať sa</w:t>
      </w:r>
      <w:r>
        <w:rPr>
          <w:spacing w:val="13"/>
        </w:rPr>
        <w:t xml:space="preserve"> </w:t>
      </w:r>
      <w:r>
        <w:rPr/>
        <w:t>ho." A</w:t>
      </w:r>
      <w:r>
        <w:rPr>
          <w:spacing w:val="13"/>
        </w:rPr>
        <w:t xml:space="preserve"> </w:t>
      </w:r>
      <w:r>
        <w:rPr/>
        <w:t>my</w:t>
      </w:r>
      <w:r>
        <w:rPr>
          <w:spacing w:val="13"/>
        </w:rPr>
        <w:t xml:space="preserve"> </w:t>
      </w:r>
      <w:r>
        <w:rPr/>
        <w:t xml:space="preserve">povedal mu: Pane, azda ťa niekto neprosí? </w:t>
      </w:r>
      <w:r>
        <w:rPr>
          <w:color w:val="0000FF"/>
          <w:u w:val="single" w:color="0000FF"/>
          <w:vertAlign w:val="superscript"/>
        </w:rPr>
        <w:t>64</w:t>
      </w:r>
      <w:r>
        <w:rPr>
          <w:color w:val="0000FF"/>
          <w:position w:val="0"/>
          <w:sz w:val="23"/>
          <w:vertAlign w:val="baseline"/>
        </w:rPr>
        <w:t xml:space="preserve"> </w:t>
      </w:r>
      <w:r>
        <w:rPr>
          <w:position w:val="0"/>
          <w:sz w:val="23"/>
          <w:vertAlign w:val="baseline"/>
        </w:rPr>
        <w:t>A povedal nám: „Áno, vypočujem žiadosti</w:t>
      </w:r>
      <w:r>
        <w:rPr>
          <w:spacing w:val="80"/>
          <w:position w:val="0"/>
          <w:sz w:val="23"/>
          <w:vertAlign w:val="baseline"/>
        </w:rPr>
        <w:t xml:space="preserve"> </w:t>
      </w:r>
      <w:r>
        <w:rPr>
          <w:position w:val="0"/>
          <w:sz w:val="23"/>
          <w:vertAlign w:val="baseline"/>
        </w:rPr>
        <w:t xml:space="preserve">spravodlivý, pokiaľ ide o nich.“ ( </w:t>
      </w:r>
      <w:r>
        <w:rPr>
          <w:i/>
          <w:position w:val="0"/>
          <w:sz w:val="23"/>
          <w:vertAlign w:val="baseline"/>
        </w:rPr>
        <w:t xml:space="preserve">Epist </w:t>
      </w:r>
      <w:r>
        <w:rPr>
          <w:position w:val="0"/>
          <w:sz w:val="23"/>
          <w:vertAlign w:val="baseline"/>
        </w:rPr>
        <w:t xml:space="preserve">. </w:t>
      </w:r>
      <w:r>
        <w:rPr>
          <w:i/>
          <w:position w:val="0"/>
          <w:sz w:val="23"/>
          <w:vertAlign w:val="baseline"/>
        </w:rPr>
        <w:t xml:space="preserve">Apost </w:t>
      </w:r>
      <w:r>
        <w:rPr>
          <w:position w:val="0"/>
          <w:sz w:val="23"/>
          <w:vertAlign w:val="baseline"/>
        </w:rPr>
        <w:t>. 40, Etiópčina; Koptčina je v podstate to isté, prekl. Elliot)</w:t>
      </w:r>
    </w:p>
    <w:p>
      <w:pPr>
        <w:pStyle w:val="Telotextu"/>
        <w:spacing w:lineRule="auto" w:line="242" w:before="5" w:after="0"/>
        <w:ind w:left="114" w:right="197" w:hanging="0"/>
        <w:rPr/>
      </w:pPr>
      <w:r>
        <w:rPr/>
        <w:t xml:space="preserve">Na prvý pohľad to znie celkom podobne ako eschatologické požiadavky v </w:t>
      </w:r>
      <w:r>
        <w:rPr>
          <w:i/>
        </w:rPr>
        <w:t xml:space="preserve">Apokalypse Petra </w:t>
      </w:r>
      <w:r>
        <w:rPr/>
        <w:t xml:space="preserve">a </w:t>
      </w:r>
      <w:r>
        <w:rPr>
          <w:i/>
        </w:rPr>
        <w:t xml:space="preserve">Sibyline veštcov </w:t>
      </w:r>
      <w:r>
        <w:rPr/>
        <w:t xml:space="preserve">; vo všetkých troch prípadoch spravodliví prosia Boha v mene hriešnikov a Boh vypočuje ich žiadosť. V </w:t>
      </w:r>
      <w:r>
        <w:rPr>
          <w:i/>
        </w:rPr>
        <w:t xml:space="preserve">Epistula Apostolorum </w:t>
      </w:r>
      <w:r>
        <w:rPr/>
        <w:t xml:space="preserve">však treba pod „hriešnikmi“ zrejme rozumieť kresťanov, ktorí sú z pohľadu autora heretickí a prosby spravodlivých nie sú kladené na posledný súd, ale do prostredia prebiehajúceho života komunity. . </w:t>
      </w:r>
      <w:r>
        <w:rPr>
          <w:color w:val="0000FF"/>
          <w:u w:val="single" w:color="0000FF"/>
          <w:vertAlign w:val="superscript"/>
        </w:rPr>
        <w:t>65</w:t>
      </w:r>
      <w:r>
        <w:rPr>
          <w:color w:val="0000FF"/>
          <w:position w:val="0"/>
          <w:sz w:val="23"/>
          <w:vertAlign w:val="baseline"/>
        </w:rPr>
        <w:t xml:space="preserve"> </w:t>
      </w:r>
      <w:r>
        <w:rPr>
          <w:position w:val="0"/>
          <w:sz w:val="23"/>
          <w:vertAlign w:val="baseline"/>
        </w:rPr>
        <w:t xml:space="preserve">Text ďalej hovorí o možnosti pokánia a obnovy pre kresťanských hriešnikov v tomto živote ( </w:t>
      </w:r>
      <w:r>
        <w:rPr>
          <w:i/>
          <w:position w:val="0"/>
          <w:sz w:val="23"/>
          <w:vertAlign w:val="baseline"/>
        </w:rPr>
        <w:t xml:space="preserve">Epist </w:t>
      </w:r>
      <w:r>
        <w:rPr>
          <w:position w:val="0"/>
          <w:sz w:val="23"/>
          <w:vertAlign w:val="baseline"/>
        </w:rPr>
        <w:t xml:space="preserve">. </w:t>
      </w:r>
      <w:r>
        <w:rPr>
          <w:i/>
          <w:position w:val="0"/>
          <w:sz w:val="23"/>
          <w:vertAlign w:val="baseline"/>
        </w:rPr>
        <w:t xml:space="preserve">Apost </w:t>
      </w:r>
      <w:r>
        <w:rPr>
          <w:position w:val="0"/>
          <w:sz w:val="23"/>
          <w:vertAlign w:val="baseline"/>
        </w:rPr>
        <w:t>. 47-48).</w:t>
      </w:r>
    </w:p>
    <w:p>
      <w:pPr>
        <w:pStyle w:val="Telotextu"/>
        <w:spacing w:lineRule="auto" w:line="242"/>
        <w:ind w:left="114" w:right="314" w:hanging="0"/>
        <w:rPr/>
      </w:pPr>
      <w:r>
        <w:rPr/>
        <w:t xml:space="preserve">Podobný, ale oveľa obmedzenejší motív žiadosti sa nachádza v </w:t>
      </w:r>
      <w:r>
        <w:rPr>
          <w:i/>
        </w:rPr>
        <w:t xml:space="preserve">Apokalypse Eliáša </w:t>
      </w:r>
      <w:r>
        <w:rPr/>
        <w:t xml:space="preserve">5:29. </w:t>
      </w:r>
      <w:r>
        <w:rPr>
          <w:color w:val="0000FF"/>
          <w:u w:val="single" w:color="0000FF"/>
          <w:vertAlign w:val="superscript"/>
        </w:rPr>
        <w:t>66</w:t>
      </w:r>
      <w:r>
        <w:rPr>
          <w:color w:val="0000FF"/>
          <w:position w:val="0"/>
          <w:sz w:val="23"/>
          <w:vertAlign w:val="baseline"/>
        </w:rPr>
        <w:t xml:space="preserve"> </w:t>
      </w:r>
      <w:r>
        <w:rPr>
          <w:position w:val="0"/>
          <w:sz w:val="23"/>
          <w:vertAlign w:val="baseline"/>
        </w:rPr>
        <w:t>David Frankfurter situoval tento text do konca tretieho storočia</w:t>
      </w:r>
    </w:p>
    <w:p>
      <w:pPr>
        <w:pStyle w:val="Telotextu"/>
        <w:spacing w:lineRule="exact" w:line="263"/>
        <w:rPr/>
      </w:pPr>
      <w:r>
        <w:rPr/>
        <w:t>koniec</w:t>
      </w:r>
      <w:r>
        <w:rPr>
          <w:spacing w:val="3"/>
        </w:rPr>
        <w:t xml:space="preserve"> </w:t>
      </w:r>
      <w:r>
        <w:rPr>
          <w:spacing w:val="-4"/>
        </w:rPr>
        <w:t>str.53</w:t>
      </w:r>
    </w:p>
    <w:p>
      <w:pPr>
        <w:pStyle w:val="Telotextu"/>
        <w:rPr>
          <w:spacing w:val="9"/>
        </w:rPr>
      </w:pPr>
      <w:r>
        <w:rPr/>
      </w:r>
    </w:p>
    <w:p>
      <w:pPr>
        <w:pStyle w:val="Telotextu"/>
        <w:rPr>
          <w:spacing w:val="5"/>
        </w:rPr>
      </w:pPr>
      <w:r>
        <w:rPr/>
      </w:r>
    </w:p>
    <w:p>
      <w:pPr>
        <w:pStyle w:val="Telotextu"/>
        <w:spacing w:lineRule="auto" w:line="240" w:before="3" w:after="0"/>
        <w:ind w:left="114" w:right="203" w:hanging="0"/>
        <w:rPr/>
      </w:pPr>
      <w:r>
        <w:rPr/>
        <w:t xml:space="preserve">Horný Egypt v kresťanskej komunite zažívajúcej prenasledovanie. </w:t>
      </w:r>
      <w:r>
        <w:rPr>
          <w:color w:val="0000FF"/>
          <w:u w:val="single" w:color="0000FF"/>
          <w:vertAlign w:val="superscript"/>
        </w:rPr>
        <w:t>67</w:t>
      </w:r>
      <w:r>
        <w:rPr>
          <w:color w:val="0000FF"/>
          <w:position w:val="0"/>
          <w:sz w:val="23"/>
          <w:vertAlign w:val="baseline"/>
        </w:rPr>
        <w:t xml:space="preserve"> </w:t>
      </w:r>
      <w:r>
        <w:rPr>
          <w:position w:val="0"/>
          <w:sz w:val="23"/>
          <w:vertAlign w:val="baseline"/>
        </w:rPr>
        <w:t xml:space="preserve">V 5:27-29 sa bezbožní a spravodliví môžu navzájom vidieť na poslednom súde (Lk 16:23-26; Júb 23:30; 1 En. 62:11 a 108:14-15 ). Zlí sú trestaní a spravodliví sa tešia. </w:t>
      </w:r>
      <w:r>
        <w:rPr>
          <w:color w:val="0000FF"/>
          <w:u w:val="single" w:color="0000FF"/>
          <w:vertAlign w:val="superscript"/>
        </w:rPr>
        <w:t>68</w:t>
      </w:r>
      <w:r>
        <w:rPr>
          <w:color w:val="0000FF"/>
          <w:position w:val="0"/>
          <w:sz w:val="23"/>
          <w:vertAlign w:val="baseline"/>
        </w:rPr>
        <w:t xml:space="preserve"> </w:t>
      </w:r>
      <w:r>
        <w:rPr>
          <w:position w:val="0"/>
          <w:sz w:val="23"/>
          <w:vertAlign w:val="baseline"/>
        </w:rPr>
        <w:t xml:space="preserve">V nadväznosti na to achmimská verzia textu uvádza: "V tom čase im bude mnohokrát daná to, čo Spravodlivá prosba." </w:t>
      </w:r>
      <w:r>
        <w:rPr>
          <w:color w:val="0000FF"/>
          <w:u w:val="single" w:color="0000FF"/>
          <w:vertAlign w:val="superscript"/>
        </w:rPr>
        <w:t>69</w:t>
      </w:r>
      <w:r>
        <w:rPr>
          <w:color w:val="0000FF"/>
          <w:position w:val="0"/>
          <w:sz w:val="23"/>
          <w:vertAlign w:val="baseline"/>
        </w:rPr>
        <w:t xml:space="preserve"> </w:t>
      </w:r>
      <w:r>
        <w:rPr>
          <w:position w:val="0"/>
          <w:sz w:val="23"/>
          <w:vertAlign w:val="baseline"/>
        </w:rPr>
        <w:t xml:space="preserve">Po preštudovaní </w:t>
      </w:r>
      <w:r>
        <w:rPr>
          <w:i/>
          <w:position w:val="0"/>
          <w:sz w:val="23"/>
          <w:vertAlign w:val="baseline"/>
        </w:rPr>
        <w:t xml:space="preserve">Apokalypsy Petra </w:t>
      </w:r>
      <w:r>
        <w:rPr>
          <w:position w:val="0"/>
          <w:sz w:val="23"/>
          <w:vertAlign w:val="baseline"/>
        </w:rPr>
        <w:t xml:space="preserve">a </w:t>
      </w:r>
      <w:r>
        <w:rPr>
          <w:i/>
          <w:position w:val="0"/>
          <w:sz w:val="23"/>
          <w:vertAlign w:val="baseline"/>
        </w:rPr>
        <w:t xml:space="preserve">Sibylinských veštcov </w:t>
      </w:r>
      <w:r>
        <w:rPr>
          <w:position w:val="0"/>
          <w:sz w:val="23"/>
          <w:vertAlign w:val="baseline"/>
        </w:rPr>
        <w:t xml:space="preserve">by sa tu dalo očakávať, že spravodliví budú žiadať posmrtnú spásu niektorých bezbožných, ale takáto žiadosť neprichádza. Mohlo by to byť naznačené v </w:t>
      </w:r>
      <w:r>
        <w:rPr>
          <w:i/>
          <w:position w:val="0"/>
          <w:sz w:val="23"/>
          <w:vertAlign w:val="baseline"/>
        </w:rPr>
        <w:t xml:space="preserve">Apokalypse Eliáša </w:t>
      </w:r>
      <w:r>
        <w:rPr>
          <w:position w:val="0"/>
          <w:sz w:val="23"/>
          <w:vertAlign w:val="baseline"/>
        </w:rPr>
        <w:t>, ale bolo by to v rozpore s víťazným motívom zvrátenia šťastia, ktorý je tak výrazný vo zvyšku textu. Autor možno vedel o tradícii</w:t>
      </w:r>
      <w:r>
        <w:rPr>
          <w:spacing w:val="80"/>
          <w:position w:val="0"/>
          <w:sz w:val="23"/>
          <w:vertAlign w:val="baseline"/>
        </w:rPr>
        <w:t xml:space="preserve"> </w:t>
      </w:r>
      <w:r>
        <w:rPr>
          <w:position w:val="0"/>
          <w:sz w:val="23"/>
          <w:vertAlign w:val="baseline"/>
        </w:rPr>
        <w:t>o eschatologickej žiadosti pre bezbožných, ale zmenil ju na vágnejšiu, „to, čo im bude vyhovené spravodlivou žiadosťou“. To otvára dvere niekoľkým interpretáciám: Mohli požiadať o spásu niektorých bezbožných, mohli požiadať o niečo pre seba, alebo dokonca</w:t>
      </w:r>
      <w:r>
        <w:rPr>
          <w:spacing w:val="15"/>
          <w:position w:val="0"/>
          <w:sz w:val="23"/>
          <w:vertAlign w:val="baseline"/>
        </w:rPr>
        <w:t xml:space="preserve"> </w:t>
      </w:r>
      <w:r>
        <w:rPr>
          <w:position w:val="0"/>
          <w:sz w:val="23"/>
          <w:vertAlign w:val="baseline"/>
        </w:rPr>
        <w:t>opýtať sa</w:t>
      </w:r>
      <w:r>
        <w:rPr>
          <w:spacing w:val="15"/>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bezbožní</w:t>
      </w:r>
      <w:r>
        <w:rPr>
          <w:spacing w:val="15"/>
          <w:position w:val="0"/>
          <w:sz w:val="23"/>
          <w:vertAlign w:val="baseline"/>
        </w:rPr>
        <w:t xml:space="preserve"> </w:t>
      </w:r>
      <w:r>
        <w:rPr>
          <w:position w:val="0"/>
          <w:sz w:val="23"/>
          <w:vertAlign w:val="baseline"/>
        </w:rPr>
        <w:t>byť úplne zničený!</w:t>
      </w:r>
      <w:r>
        <w:rPr>
          <w:spacing w:val="15"/>
          <w:position w:val="0"/>
          <w:sz w:val="23"/>
          <w:vertAlign w:val="baseline"/>
        </w:rPr>
        <w:t xml:space="preserve"> </w:t>
      </w:r>
      <w:r>
        <w:rPr>
          <w:position w:val="0"/>
          <w:sz w:val="23"/>
          <w:vertAlign w:val="baseline"/>
        </w:rPr>
        <w:t>Toto</w:t>
      </w:r>
      <w:r>
        <w:rPr>
          <w:spacing w:val="16"/>
          <w:position w:val="0"/>
          <w:sz w:val="23"/>
          <w:vertAlign w:val="baseline"/>
        </w:rPr>
        <w:t xml:space="preserve"> </w:t>
      </w:r>
      <w:r>
        <w:rPr>
          <w:position w:val="0"/>
          <w:sz w:val="23"/>
          <w:vertAlign w:val="baseline"/>
        </w:rPr>
        <w:t>posledná možnosť</w:t>
      </w:r>
      <w:r>
        <w:rPr>
          <w:spacing w:val="15"/>
          <w:position w:val="0"/>
          <w:sz w:val="23"/>
          <w:vertAlign w:val="baseline"/>
        </w:rPr>
        <w:t xml:space="preserve"> </w:t>
      </w:r>
      <w:r>
        <w:rPr>
          <w:position w:val="0"/>
          <w:sz w:val="23"/>
          <w:vertAlign w:val="baseline"/>
        </w:rPr>
        <w:t>je čo</w:t>
      </w:r>
      <w:r>
        <w:rPr>
          <w:spacing w:val="15"/>
          <w:position w:val="0"/>
          <w:sz w:val="23"/>
          <w:vertAlign w:val="baseline"/>
        </w:rPr>
        <w:t xml:space="preserve"> </w:t>
      </w:r>
      <w:r>
        <w:rPr>
          <w:position w:val="0"/>
          <w:sz w:val="23"/>
          <w:vertAlign w:val="baseline"/>
        </w:rPr>
        <w:t>spravodlivá žiadosť</w:t>
      </w:r>
      <w:r>
        <w:rPr>
          <w:spacing w:val="15"/>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 xml:space="preserve">veštba Hystaspes, podľa Lactantius († asi 320 c . n. l.), </w:t>
      </w:r>
      <w:r>
        <w:rPr>
          <w:i/>
          <w:position w:val="0"/>
          <w:sz w:val="23"/>
          <w:vertAlign w:val="baseline"/>
        </w:rPr>
        <w:t xml:space="preserve">Božské inštitúty </w:t>
      </w:r>
      <w:r>
        <w:rPr>
          <w:position w:val="0"/>
          <w:sz w:val="23"/>
          <w:vertAlign w:val="baseline"/>
        </w:rPr>
        <w:t xml:space="preserve">7.18. </w:t>
      </w:r>
      <w:r>
        <w:rPr>
          <w:color w:val="0000FF"/>
          <w:u w:val="single" w:color="0000FF"/>
          <w:vertAlign w:val="superscript"/>
        </w:rPr>
        <w:t>70</w:t>
      </w:r>
      <w:r>
        <w:rPr>
          <w:color w:val="0000FF"/>
          <w:position w:val="0"/>
          <w:sz w:val="23"/>
          <w:vertAlign w:val="baseline"/>
        </w:rPr>
        <w:t xml:space="preserve"> </w:t>
      </w:r>
      <w:r>
        <w:rPr>
          <w:position w:val="0"/>
          <w:sz w:val="23"/>
          <w:vertAlign w:val="baseline"/>
        </w:rPr>
        <w:t xml:space="preserve">Apokalypsa </w:t>
      </w:r>
      <w:r>
        <w:rPr>
          <w:i/>
          <w:position w:val="0"/>
          <w:sz w:val="23"/>
          <w:vertAlign w:val="baseline"/>
        </w:rPr>
        <w:t xml:space="preserve">Eliáša </w:t>
      </w:r>
      <w:r>
        <w:rPr>
          <w:position w:val="0"/>
          <w:sz w:val="23"/>
          <w:vertAlign w:val="baseline"/>
        </w:rPr>
        <w:t>ponecháva povahu žiadosti nešpecifikovanú.</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17" w:after="0"/>
        <w:ind w:left="114" w:right="314" w:hanging="0"/>
        <w:rPr/>
      </w:pPr>
      <w:r>
        <w:rPr/>
        <w:t>V jednej slávnej tradícii, potvrdenej neskôr medzi Židmi aj kresťanmi, sú modlitby spravodlivých</w:t>
      </w:r>
      <w:r>
        <w:rPr>
          <w:spacing w:val="40"/>
        </w:rPr>
        <w:t xml:space="preserve"> </w:t>
      </w:r>
      <w:r>
        <w:rPr/>
        <w:t xml:space="preserve">uspieť v zabezpečení skutočnej záchrany alebo spásy pre bezbožných, ale iba v zmiernení od Boha: bezbožní dostanú odklad od múk v deň sabatu, buď v sobotu alebo v nedeľu v závislosti od zdroja. Israel Lévi si myslí, že túto tradíciu možno vysledovať až do tretieho storočia n. l. v rámci židovských zdrojov ( </w:t>
      </w:r>
      <w:r>
        <w:rPr>
          <w:i/>
        </w:rPr>
        <w:t xml:space="preserve">Gn. R </w:t>
      </w:r>
      <w:r>
        <w:rPr/>
        <w:t xml:space="preserve">. 11; </w:t>
      </w:r>
      <w:r>
        <w:rPr>
          <w:i/>
        </w:rPr>
        <w:t xml:space="preserve">b. Sanh </w:t>
      </w:r>
      <w:r>
        <w:rPr/>
        <w:t xml:space="preserve">. 65b). </w:t>
      </w:r>
      <w:r>
        <w:rPr>
          <w:color w:val="0000FF"/>
          <w:u w:val="single" w:color="0000FF"/>
          <w:vertAlign w:val="superscript"/>
        </w:rPr>
        <w:t>71</w:t>
      </w:r>
      <w:r>
        <w:rPr>
          <w:color w:val="0000FF"/>
          <w:position w:val="0"/>
          <w:sz w:val="23"/>
          <w:vertAlign w:val="baseline"/>
        </w:rPr>
        <w:t xml:space="preserve"> </w:t>
      </w:r>
      <w:r>
        <w:rPr>
          <w:position w:val="0"/>
          <w:sz w:val="23"/>
          <w:vertAlign w:val="baseline"/>
        </w:rPr>
        <w:t xml:space="preserve">Medzi kresťanskými zdrojmi je dosvedčený v neskorom </w:t>
      </w:r>
      <w:r>
        <w:rPr>
          <w:i/>
          <w:position w:val="0"/>
          <w:sz w:val="23"/>
          <w:vertAlign w:val="baseline"/>
        </w:rPr>
        <w:t xml:space="preserve">Apoc. Pavol </w:t>
      </w:r>
      <w:r>
        <w:rPr>
          <w:position w:val="0"/>
          <w:sz w:val="23"/>
          <w:vertAlign w:val="baseline"/>
        </w:rPr>
        <w:t xml:space="preserve">31-44 a Augustín, </w:t>
      </w:r>
      <w:r>
        <w:rPr>
          <w:i/>
          <w:position w:val="0"/>
          <w:sz w:val="23"/>
          <w:vertAlign w:val="baseline"/>
        </w:rPr>
        <w:t xml:space="preserve">Enchiridion </w:t>
      </w:r>
      <w:r>
        <w:rPr>
          <w:position w:val="0"/>
          <w:sz w:val="23"/>
          <w:vertAlign w:val="baseline"/>
        </w:rPr>
        <w:t xml:space="preserve">112-13 (porov. Augustín, </w:t>
      </w:r>
      <w:r>
        <w:rPr>
          <w:i/>
          <w:position w:val="0"/>
          <w:sz w:val="23"/>
          <w:vertAlign w:val="baseline"/>
        </w:rPr>
        <w:t xml:space="preserve">In Ioh. tract. </w:t>
      </w:r>
      <w:r>
        <w:rPr>
          <w:position w:val="0"/>
          <w:sz w:val="23"/>
          <w:vertAlign w:val="baseline"/>
        </w:rPr>
        <w:t xml:space="preserve">98.9, najskoršia istá citácia </w:t>
      </w:r>
      <w:r>
        <w:rPr>
          <w:i/>
          <w:position w:val="0"/>
          <w:sz w:val="23"/>
          <w:vertAlign w:val="baseline"/>
        </w:rPr>
        <w:t xml:space="preserve">Apokalypsy Pavla </w:t>
      </w:r>
      <w:r>
        <w:rPr>
          <w:position w:val="0"/>
          <w:sz w:val="23"/>
          <w:vertAlign w:val="baseline"/>
        </w:rPr>
        <w:t xml:space="preserve">). </w:t>
      </w:r>
      <w:r>
        <w:rPr>
          <w:color w:val="0000FF"/>
          <w:u w:val="single" w:color="0000FF"/>
          <w:vertAlign w:val="superscript"/>
        </w:rPr>
        <w:t>72</w:t>
      </w:r>
      <w:r>
        <w:rPr>
          <w:color w:val="0000FF"/>
          <w:position w:val="0"/>
          <w:sz w:val="23"/>
          <w:vertAlign w:val="baseline"/>
        </w:rPr>
        <w:t xml:space="preserve"> </w:t>
      </w:r>
      <w:r>
        <w:rPr>
          <w:position w:val="0"/>
          <w:sz w:val="23"/>
          <w:vertAlign w:val="baseline"/>
        </w:rPr>
        <w:t xml:space="preserve">Ján Zlatoústy tiež odkazuje na tradíciu ( </w:t>
      </w:r>
      <w:r>
        <w:rPr>
          <w:i/>
          <w:position w:val="0"/>
          <w:sz w:val="23"/>
          <w:vertAlign w:val="baseline"/>
        </w:rPr>
        <w:t xml:space="preserve">Hom. in Act. Ap. </w:t>
      </w:r>
      <w:r>
        <w:rPr>
          <w:position w:val="0"/>
          <w:sz w:val="23"/>
          <w:vertAlign w:val="baseline"/>
        </w:rPr>
        <w:t xml:space="preserve">21.3). V </w:t>
      </w:r>
      <w:r>
        <w:rPr>
          <w:i/>
          <w:position w:val="0"/>
          <w:sz w:val="23"/>
          <w:vertAlign w:val="baseline"/>
        </w:rPr>
        <w:t xml:space="preserve">Apokalypse Pavla </w:t>
      </w:r>
      <w:r>
        <w:rPr>
          <w:position w:val="0"/>
          <w:sz w:val="23"/>
          <w:vertAlign w:val="baseline"/>
        </w:rPr>
        <w:t>, založenej na Pavlovej ceste do raja, o ktorej sa hovorí v 2. Kor. 12:4, Pavol plače, keď vidí tresty, ktoré boli potrestaní bezbožní hriešnici teraz, dokonca ešte pred posledným súdom. Bezbožní volajú k Bohu, aby si oddýchol, a Boží Syn odpovedá vymenovaním všetkých šancí, ktoré mali počas svojho života k pokániu:</w:t>
      </w:r>
    </w:p>
    <w:p>
      <w:pPr>
        <w:pStyle w:val="Telotextu"/>
        <w:spacing w:lineRule="auto" w:line="242" w:before="64" w:after="0"/>
        <w:ind w:left="114" w:right="197" w:hanging="0"/>
        <w:rPr/>
      </w:pPr>
      <w:r>
        <w:rPr/>
        <w:t xml:space="preserve">Vo všetkých týchto veciach som vám dal príležitosť na pokánie, a vy ste nechceli. Teraz však kvôli Michaelovi, archanjelovi mojej zmluvy, a kvôli anjelom, ktorí sú s ním, a kvôli Pavlovi, môjmu vrúcnemu milovanému, ktorého by som nechcel zarmútiť, a kvôli vašim bratom, ktorí sú v svet a ktorí prinášajú obetné dary a kvôli vašim deťom, pretože sú v nich moje prikázania, a ešte viac pre moju dobrotu – práve v deň, keď som vstal z mŕtvych (tj v nedeľu), udeľujem vy všetci, ktorí ste potrestaní dňom a nocou pokoja navždy. ( </w:t>
      </w:r>
      <w:r>
        <w:rPr>
          <w:i/>
        </w:rPr>
        <w:t xml:space="preserve">Apoc. Pavol </w:t>
      </w:r>
      <w:r>
        <w:rPr/>
        <w:t xml:space="preserve">44) </w:t>
      </w:r>
      <w:r>
        <w:rPr>
          <w:color w:val="0000FF"/>
          <w:u w:val="single" w:color="0000FF"/>
          <w:vertAlign w:val="superscript"/>
        </w:rPr>
        <w:t>73</w:t>
      </w:r>
    </w:p>
    <w:p>
      <w:pPr>
        <w:pStyle w:val="Telotextu"/>
        <w:spacing w:lineRule="exact" w:line="256"/>
        <w:rPr/>
      </w:pPr>
      <w:r>
        <w:rPr/>
        <w:t>koniec</w:t>
      </w:r>
      <w:r>
        <w:rPr>
          <w:spacing w:val="3"/>
        </w:rPr>
        <w:t xml:space="preserve"> </w:t>
      </w:r>
      <w:r>
        <w:rPr>
          <w:spacing w:val="-4"/>
        </w:rPr>
        <w:t>str.54</w:t>
      </w:r>
    </w:p>
    <w:p>
      <w:pPr>
        <w:pStyle w:val="Telotextu"/>
        <w:spacing w:before="4" w:after="0"/>
        <w:rPr>
          <w:spacing w:val="9"/>
        </w:rPr>
      </w:pPr>
      <w:r>
        <w:rPr/>
      </w:r>
    </w:p>
    <w:p>
      <w:pPr>
        <w:pStyle w:val="Telotextu"/>
        <w:spacing w:before="4" w:after="0"/>
        <w:rPr>
          <w:spacing w:val="5"/>
        </w:rPr>
      </w:pPr>
      <w:r>
        <w:rPr/>
      </w:r>
    </w:p>
    <w:p>
      <w:pPr>
        <w:pStyle w:val="Telotextu"/>
        <w:spacing w:lineRule="auto" w:line="242" w:before="4" w:after="0"/>
        <w:ind w:left="114" w:right="314" w:hanging="0"/>
        <w:rPr/>
      </w:pPr>
      <w:r>
        <w:rPr/>
        <w:t xml:space="preserve">Je možné, že </w:t>
      </w:r>
      <w:r>
        <w:rPr>
          <w:i/>
        </w:rPr>
        <w:t xml:space="preserve">Apokalypsa Petra </w:t>
      </w:r>
      <w:r>
        <w:rPr/>
        <w:t xml:space="preserve">bola známa </w:t>
      </w:r>
      <w:r>
        <w:rPr>
          <w:i/>
        </w:rPr>
        <w:t xml:space="preserve">Apokalypse Pavla </w:t>
      </w:r>
      <w:r>
        <w:rPr/>
        <w:t xml:space="preserve">, </w:t>
      </w:r>
      <w:r>
        <w:rPr>
          <w:color w:val="0000FF"/>
          <w:u w:val="single" w:color="0000FF"/>
          <w:vertAlign w:val="superscript"/>
        </w:rPr>
        <w:t>74</w:t>
      </w:r>
      <w:r>
        <w:rPr>
          <w:color w:val="0000FF"/>
          <w:position w:val="0"/>
          <w:sz w:val="23"/>
          <w:vertAlign w:val="baseline"/>
        </w:rPr>
        <w:t xml:space="preserve"> </w:t>
      </w:r>
      <w:r>
        <w:rPr>
          <w:position w:val="0"/>
          <w:sz w:val="23"/>
          <w:vertAlign w:val="baseline"/>
        </w:rPr>
        <w:t xml:space="preserve">ale namiesto udelenia posmrtnej spásy bezbožným tým prvým, druhý umožňuje iba jeden deň odpočinku od múk týždenne. Oba texty sú príkladom motívu, že spravodliví sa starajú o osud bezbožných a v istom zmysle chcú byť milosrdnejší ako samotný Boh. V </w:t>
      </w:r>
      <w:r>
        <w:rPr>
          <w:i/>
          <w:position w:val="0"/>
          <w:sz w:val="23"/>
          <w:vertAlign w:val="baseline"/>
        </w:rPr>
        <w:t xml:space="preserve">Apokalypse Pavla </w:t>
      </w:r>
      <w:r>
        <w:rPr>
          <w:position w:val="0"/>
          <w:sz w:val="23"/>
          <w:vertAlign w:val="baseline"/>
        </w:rPr>
        <w:t xml:space="preserve">môžu mať na Boha vplyv aj živí ľudia (napr. Pavol a „bratia, ktorí sú vo svete“), prostredníctvom svojich modlitieb aj za zlých mŕtvych. </w:t>
      </w:r>
      <w:r>
        <w:rPr>
          <w:color w:val="0000FF"/>
          <w:u w:val="single" w:color="0000FF"/>
          <w:vertAlign w:val="superscript"/>
        </w:rPr>
        <w:t>75</w:t>
      </w:r>
    </w:p>
    <w:p>
      <w:pPr>
        <w:pStyle w:val="Telotextu"/>
        <w:spacing w:lineRule="exact" w:line="256"/>
        <w:rPr/>
      </w:pPr>
      <w:r>
        <w:rPr>
          <w:spacing w:val="-2"/>
        </w:rPr>
        <w:t>Zhrnutie</w:t>
      </w:r>
    </w:p>
    <w:p>
      <w:pPr>
        <w:pStyle w:val="Telotextu"/>
        <w:spacing w:lineRule="auto" w:line="240" w:before="4" w:after="0"/>
        <w:ind w:left="114" w:right="109" w:hanging="0"/>
        <w:rPr/>
      </w:pPr>
      <w:r>
        <w:rPr/>
        <w:t>Táto kapitola skúmala množstvo súvislostí v ranom kresťanstve, v ktorých sa otázka posmrtnej spásy</w:t>
      </w:r>
      <w:r>
        <w:rPr>
          <w:spacing w:val="17"/>
        </w:rPr>
        <w:t xml:space="preserve"> </w:t>
      </w:r>
      <w:r>
        <w:rPr/>
        <w:t>lebo povstali nekresťania. V niektorých prípadoch to</w:t>
      </w:r>
      <w:r>
        <w:rPr>
          <w:spacing w:val="17"/>
        </w:rPr>
        <w:t xml:space="preserve"> </w:t>
      </w:r>
      <w:r>
        <w:rPr/>
        <w:t>bola spása pre niektorých z tých, ktorí</w:t>
      </w:r>
      <w:r>
        <w:rPr>
          <w:spacing w:val="17"/>
        </w:rPr>
        <w:t xml:space="preserve"> </w:t>
      </w:r>
      <w:r>
        <w:rPr/>
        <w:t>žil predtým</w:t>
      </w:r>
      <w:r>
        <w:rPr>
          <w:spacing w:val="40"/>
        </w:rPr>
        <w:t xml:space="preserve"> </w:t>
      </w:r>
      <w:r>
        <w:rPr/>
        <w:t>Kristus, u iných to bola špekulácia o eschatologickej spáse všetkých osôb a u iných zase ona</w:t>
      </w:r>
      <w:r>
        <w:rPr>
          <w:spacing w:val="80"/>
        </w:rPr>
        <w:t xml:space="preserve"> </w:t>
      </w:r>
      <w:r>
        <w:rPr/>
        <w:t>bol príhovor spravodlivých za konkrétnych zatratených jednotlivcov pri poslednom súde. Hlavná vec, ktorá spája tieto tradície, je, že všetky zahŕňajú posmrtnú spásu nekresťanov, pričom nekresťanov</w:t>
      </w:r>
      <w:r>
        <w:rPr>
          <w:spacing w:val="12"/>
        </w:rPr>
        <w:t xml:space="preserve"> </w:t>
      </w:r>
      <w:r>
        <w:rPr/>
        <w:t>otočí smerom</w:t>
      </w:r>
      <w:r>
        <w:rPr>
          <w:spacing w:val="11"/>
        </w:rPr>
        <w:t xml:space="preserve"> </w:t>
      </w:r>
      <w:r>
        <w:rPr/>
        <w:t>Bože</w:t>
      </w:r>
      <w:r>
        <w:rPr>
          <w:spacing w:val="12"/>
        </w:rPr>
        <w:t xml:space="preserve"> </w:t>
      </w:r>
      <w:r>
        <w:rPr/>
        <w:t>po smrti, alebo je</w:t>
      </w:r>
      <w:r>
        <w:rPr>
          <w:spacing w:val="11"/>
        </w:rPr>
        <w:t xml:space="preserve"> </w:t>
      </w:r>
      <w:r>
        <w:rPr/>
        <w:t>príjemca Božieho milosrdenstva</w:t>
      </w:r>
      <w:r>
        <w:rPr>
          <w:spacing w:val="12"/>
        </w:rPr>
        <w:t xml:space="preserve"> </w:t>
      </w:r>
      <w:r>
        <w:rPr/>
        <w:t>po smrti. Boli tam</w:t>
      </w:r>
      <w:r>
        <w:rPr>
          <w:spacing w:val="12"/>
        </w:rPr>
        <w:t xml:space="preserve"> </w:t>
      </w:r>
      <w:r>
        <w:rPr/>
        <w:t>tiež</w:t>
      </w:r>
      <w:r>
        <w:rPr>
          <w:spacing w:val="40"/>
        </w:rPr>
        <w:t xml:space="preserve"> </w:t>
      </w:r>
      <w:r>
        <w:rPr/>
        <w:t>a</w:t>
      </w:r>
      <w:r>
        <w:rPr>
          <w:spacing w:val="17"/>
        </w:rPr>
        <w:t xml:space="preserve"> </w:t>
      </w:r>
      <w:r>
        <w:rPr/>
        <w:t>číslo</w:t>
      </w:r>
      <w:r>
        <w:rPr>
          <w:spacing w:val="13"/>
        </w:rPr>
        <w:t xml:space="preserve"> </w:t>
      </w:r>
      <w:r>
        <w:rPr/>
        <w:t>z</w:t>
      </w:r>
      <w:r>
        <w:rPr>
          <w:spacing w:val="10"/>
        </w:rPr>
        <w:t xml:space="preserve"> </w:t>
      </w:r>
      <w:r>
        <w:rPr/>
        <w:t>texty</w:t>
      </w:r>
      <w:r>
        <w:rPr>
          <w:spacing w:val="14"/>
        </w:rPr>
        <w:t xml:space="preserve"> </w:t>
      </w:r>
      <w:r>
        <w:rPr/>
        <w:t>a</w:t>
      </w:r>
      <w:r>
        <w:rPr>
          <w:spacing w:val="14"/>
        </w:rPr>
        <w:t xml:space="preserve"> </w:t>
      </w:r>
      <w:r>
        <w:rPr/>
        <w:t>tradícií</w:t>
      </w:r>
      <w:r>
        <w:rPr>
          <w:spacing w:val="13"/>
        </w:rPr>
        <w:t xml:space="preserve"> </w:t>
      </w:r>
      <w:r>
        <w:rPr/>
        <w:t>na</w:t>
      </w:r>
      <w:r>
        <w:rPr>
          <w:spacing w:val="15"/>
        </w:rPr>
        <w:t xml:space="preserve"> </w:t>
      </w:r>
      <w:r>
        <w:rPr/>
        <w:t>na</w:t>
      </w:r>
      <w:r>
        <w:rPr>
          <w:spacing w:val="14"/>
        </w:rPr>
        <w:t xml:space="preserve"> </w:t>
      </w:r>
      <w:r>
        <w:rPr/>
        <w:t>iné</w:t>
      </w:r>
      <w:r>
        <w:rPr>
          <w:spacing w:val="15"/>
        </w:rPr>
        <w:t xml:space="preserve"> </w:t>
      </w:r>
      <w:r>
        <w:rPr/>
        <w:t>strana,</w:t>
      </w:r>
      <w:r>
        <w:rPr>
          <w:spacing w:val="13"/>
        </w:rPr>
        <w:t xml:space="preserve"> </w:t>
      </w:r>
      <w:r>
        <w:rPr/>
        <w:t>obzvlášť</w:t>
      </w:r>
      <w:r>
        <w:rPr>
          <w:spacing w:val="15"/>
        </w:rPr>
        <w:t xml:space="preserve"> </w:t>
      </w:r>
      <w:r>
        <w:rPr/>
        <w:t>Luke</w:t>
      </w:r>
      <w:r>
        <w:rPr>
          <w:spacing w:val="14"/>
        </w:rPr>
        <w:t xml:space="preserve"> </w:t>
      </w:r>
      <w:r>
        <w:rPr/>
        <w:t>16:19-31</w:t>
      </w:r>
      <w:r>
        <w:rPr>
          <w:spacing w:val="17"/>
        </w:rPr>
        <w:t xml:space="preserve"> </w:t>
      </w:r>
      <w:r>
        <w:rPr/>
        <w:t>a</w:t>
      </w:r>
      <w:r>
        <w:rPr>
          <w:spacing w:val="14"/>
        </w:rPr>
        <w:t xml:space="preserve"> </w:t>
      </w:r>
      <w:r>
        <w:rPr/>
        <w:t>2</w:t>
      </w:r>
      <w:r>
        <w:rPr>
          <w:spacing w:val="14"/>
        </w:rPr>
        <w:t xml:space="preserve"> </w:t>
      </w:r>
      <w:r>
        <w:rPr/>
        <w:t>Klement.</w:t>
      </w:r>
      <w:r>
        <w:rPr>
          <w:spacing w:val="17"/>
        </w:rPr>
        <w:t xml:space="preserve"> </w:t>
      </w:r>
      <w:r>
        <w:rPr/>
        <w:t>Obaja</w:t>
      </w:r>
      <w:r>
        <w:rPr>
          <w:spacing w:val="13"/>
        </w:rPr>
        <w:t xml:space="preserve"> </w:t>
      </w:r>
      <w:r>
        <w:rPr/>
        <w:t xml:space="preserve">Zdalo sa, že títo autori si uvedomujú túžbu zo strany niektorých kresťanov rozšíriť príležitosti na spásu až za hrob a obaja vyjadrili svoj názor, že takýto výkon je nemožný. Nasledujúce dve kapitoly pojednávajú o </w:t>
      </w:r>
      <w:r>
        <w:rPr>
          <w:i/>
        </w:rPr>
        <w:t xml:space="preserve">Skutkoch Pavla a Thecla </w:t>
      </w:r>
      <w:r>
        <w:rPr/>
        <w:t xml:space="preserve">a </w:t>
      </w:r>
      <w:r>
        <w:rPr>
          <w:i/>
        </w:rPr>
        <w:t xml:space="preserve">Mučeníctve Perpetua a Felicitas </w:t>
      </w:r>
      <w:r>
        <w:rPr/>
        <w:t xml:space="preserve">ako o dvoch konkrétnych príkladoch posmrtnej spásy nekresťanov. Na rozdiel od mnohých predtým diskutovaných textov je v týchto dvoch prípadoch o sociálnom a historickom kontexte spisov známe trochu viac, takže budeme môcť povedať niečo konkrétnejšie o ich motiváciách na záchranu mŕtvych a sociálnych dôsledkoch ich činy. </w:t>
      </w:r>
      <w:r>
        <w:rPr>
          <w:color w:val="0000FF"/>
          <w:u w:val="single" w:color="0000FF"/>
          <w:vertAlign w:val="superscript"/>
        </w:rPr>
        <w:t>76</w:t>
      </w:r>
    </w:p>
    <w:p>
      <w:pPr>
        <w:pStyle w:val="Telotextu"/>
        <w:spacing w:before="16" w:after="0"/>
        <w:rPr/>
      </w:pPr>
      <w:r>
        <w:rPr/>
        <w:t>koniec</w:t>
      </w:r>
      <w:r>
        <w:rPr>
          <w:spacing w:val="3"/>
        </w:rPr>
        <w:t xml:space="preserve"> </w:t>
      </w:r>
      <w:r>
        <w:rPr>
          <w:spacing w:val="-4"/>
        </w:rPr>
        <w:t>str.55</w:t>
      </w:r>
    </w:p>
    <w:p>
      <w:pPr>
        <w:pStyle w:val="Telotextu"/>
        <w:spacing w:before="4" w:after="0"/>
        <w:rPr>
          <w:spacing w:val="9"/>
        </w:rPr>
      </w:pPr>
      <w:r>
        <w:rPr/>
      </w:r>
    </w:p>
    <w:p>
      <w:pPr>
        <w:pStyle w:val="Telotextu"/>
        <w:spacing w:before="5" w:after="0"/>
        <w:rPr>
          <w:spacing w:val="4"/>
        </w:rPr>
      </w:pPr>
      <w:r>
        <w:rPr/>
      </w:r>
    </w:p>
    <w:p>
      <w:pPr>
        <w:pStyle w:val="ListParagraph"/>
        <w:numPr>
          <w:ilvl w:val="0"/>
          <w:numId w:val="12"/>
        </w:numPr>
        <w:tabs>
          <w:tab w:val="clear" w:pos="720"/>
          <w:tab w:val="left" w:pos="292" w:leader="none"/>
        </w:tabs>
        <w:spacing w:lineRule="auto" w:line="240" w:before="4" w:after="0"/>
        <w:ind w:left="291" w:right="0" w:hanging="178"/>
        <w:jc w:val="left"/>
        <w:rPr>
          <w:sz w:val="23"/>
        </w:rPr>
      </w:pPr>
      <w:r>
        <w:rPr>
          <w:sz w:val="23"/>
        </w:rPr>
        <w:t>Thecla's</w:t>
      </w:r>
      <w:r>
        <w:rPr>
          <w:spacing w:val="3"/>
          <w:sz w:val="23"/>
        </w:rPr>
        <w:t xml:space="preserve"> </w:t>
      </w:r>
      <w:r>
        <w:rPr>
          <w:sz w:val="23"/>
        </w:rPr>
        <w:t>Modlitba</w:t>
      </w:r>
      <w:r>
        <w:rPr>
          <w:spacing w:val="2"/>
          <w:sz w:val="23"/>
        </w:rPr>
        <w:t xml:space="preserve"> </w:t>
      </w:r>
      <w:r>
        <w:rPr>
          <w:sz w:val="23"/>
        </w:rPr>
        <w:t>pre</w:t>
      </w:r>
      <w:r>
        <w:rPr>
          <w:spacing w:val="2"/>
          <w:sz w:val="23"/>
        </w:rPr>
        <w:t xml:space="preserve"> </w:t>
      </w:r>
      <w:r>
        <w:rPr>
          <w:spacing w:val="-2"/>
          <w:sz w:val="23"/>
        </w:rPr>
        <w:t>Falconilla</w:t>
      </w:r>
    </w:p>
    <w:p>
      <w:pPr>
        <w:pStyle w:val="Telotextu"/>
        <w:spacing w:lineRule="auto" w:line="242" w:before="3" w:after="0"/>
        <w:ind w:left="304" w:right="6295" w:hanging="0"/>
        <w:rPr/>
      </w:pPr>
      <w:r>
        <mc:AlternateContent>
          <mc:Choice Requires="wpg">
            <w:drawing>
              <wp:anchor behindDoc="1" distT="0" distB="0" distL="114300" distR="114300" simplePos="0" locked="0" layoutInCell="0" allowOverlap="1" relativeHeight="172">
                <wp:simplePos x="0" y="0"/>
                <wp:positionH relativeFrom="page">
                  <wp:posOffset>557530</wp:posOffset>
                </wp:positionH>
                <wp:positionV relativeFrom="paragraph">
                  <wp:posOffset>100330</wp:posOffset>
                </wp:positionV>
                <wp:extent cx="81280" cy="38100"/>
                <wp:effectExtent l="0" t="0" r="0" b="635"/>
                <wp:wrapNone/>
                <wp:docPr id="68" name=""/>
                <a:graphic xmlns:a="http://schemas.openxmlformats.org/drawingml/2006/main">
                  <a:graphicData uri="http://schemas.microsoft.com/office/word/2010/wordprocessingGroup">
                    <wpg:wgp>
                      <wpg:cNvGrpSpPr/>
                      <wpg:grpSpPr>
                        <a:xfrm>
                          <a:off x="0" y="0"/>
                          <a:ext cx="81360" cy="38160"/>
                          <a:chOff x="0" y="0"/>
                          <a:chExt cx="81360" cy="38160"/>
                        </a:xfrm>
                      </wpg:grpSpPr>
                      <pic:pic xmlns:pic="http://schemas.openxmlformats.org/drawingml/2006/picture">
                        <pic:nvPicPr>
                          <pic:cNvPr id="36" name="" descr=""/>
                          <pic:cNvPicPr/>
                        </pic:nvPicPr>
                        <pic:blipFill>
                          <a:blip r:embed="rId43"/>
                          <a:stretch/>
                        </pic:blipFill>
                        <pic:spPr>
                          <a:xfrm>
                            <a:off x="0" y="0"/>
                            <a:ext cx="81360" cy="36720"/>
                          </a:xfrm>
                          <a:prstGeom prst="rect">
                            <a:avLst/>
                          </a:prstGeom>
                          <a:ln w="0">
                            <a:noFill/>
                          </a:ln>
                        </pic:spPr>
                      </pic:pic>
                      <wps:wsp>
                        <wps:cNvSpPr/>
                        <wps:spPr>
                          <a:xfrm>
                            <a:off x="36720" y="38160"/>
                            <a:ext cx="9000" cy="0"/>
                          </a:xfrm>
                          <a:prstGeom prst="line">
                            <a:avLst/>
                          </a:prstGeom>
                          <a:ln w="144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9pt;width:6.4pt;height:2.95pt" coordorigin="878,158" coordsize="128,59">
                <v:shape id="shape_0" stroked="f" o:allowincell="f" style="position:absolute;left:878;top:158;width:127;height:57;mso-wrap-style:none;v-text-anchor:middle;mso-position-horizontal-relative:page" type="_x0000_t75">
                  <v:imagedata r:id="rId4" o:detectmouseclick="t"/>
                  <v:stroke color="#3465a4" joinstyle="round" endcap="flat"/>
                  <w10:wrap type="none"/>
                </v:shape>
                <v:line id="shape_0" from="936,218" to="949,218" stroked="t" o:allowincell="f" style="position:absolute;mso-position-horizontal-relative:page">
                  <v:stroke color="#ca6400" weight="1440" joinstyle="round" endcap="flat"/>
                  <v:fill o:detectmouseclick="t" on="false"/>
                  <w10:wrap type="none"/>
                </v:line>
              </v:group>
            </w:pict>
          </mc:Fallback>
        </mc:AlternateContent>
        <mc:AlternateContent>
          <mc:Choice Requires="wpg">
            <w:drawing>
              <wp:anchor behindDoc="1" distT="0" distB="0" distL="114300" distR="114300" simplePos="0" locked="0" layoutInCell="0" allowOverlap="1" relativeHeight="173">
                <wp:simplePos x="0" y="0"/>
                <wp:positionH relativeFrom="page">
                  <wp:posOffset>557530</wp:posOffset>
                </wp:positionH>
                <wp:positionV relativeFrom="paragraph">
                  <wp:posOffset>265430</wp:posOffset>
                </wp:positionV>
                <wp:extent cx="81280" cy="40640"/>
                <wp:effectExtent l="0" t="0" r="0" b="3810"/>
                <wp:wrapNone/>
                <wp:docPr id="69" name=""/>
                <a:graphic xmlns:a="http://schemas.openxmlformats.org/drawingml/2006/main">
                  <a:graphicData uri="http://schemas.microsoft.com/office/word/2010/wordprocessingGroup">
                    <wpg:wgp>
                      <wpg:cNvGrpSpPr/>
                      <wpg:grpSpPr>
                        <a:xfrm>
                          <a:off x="0" y="0"/>
                          <a:ext cx="81360" cy="40680"/>
                          <a:chOff x="0" y="0"/>
                          <a:chExt cx="81360" cy="40680"/>
                        </a:xfrm>
                      </wpg:grpSpPr>
                      <pic:pic xmlns:pic="http://schemas.openxmlformats.org/drawingml/2006/picture">
                        <pic:nvPicPr>
                          <pic:cNvPr id="37" name="" descr=""/>
                          <pic:cNvPicPr/>
                        </pic:nvPicPr>
                        <pic:blipFill>
                          <a:blip r:embed="rId44"/>
                          <a:stretch/>
                        </pic:blipFill>
                        <pic:spPr>
                          <a:xfrm>
                            <a:off x="0" y="0"/>
                            <a:ext cx="81360" cy="36720"/>
                          </a:xfrm>
                          <a:prstGeom prst="rect">
                            <a:avLst/>
                          </a:prstGeom>
                          <a:ln w="0">
                            <a:noFill/>
                          </a:ln>
                        </pic:spPr>
                      </pic:pic>
                      <wps:wsp>
                        <wps:cNvSpPr/>
                        <wps:spPr>
                          <a:xfrm>
                            <a:off x="36720" y="40680"/>
                            <a:ext cx="9000" cy="0"/>
                          </a:xfrm>
                          <a:prstGeom prst="line">
                            <a:avLst/>
                          </a:prstGeom>
                          <a:ln w="756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0.9pt;width:6.4pt;height:3.15pt" coordorigin="878,418" coordsize="128,63">
                <v:shape id="shape_0" stroked="f" o:allowincell="f" style="position:absolute;left:878;top:418;width:127;height:57;mso-wrap-style:none;v-text-anchor:middle;mso-position-horizontal-relative:page" type="_x0000_t75">
                  <v:imagedata r:id="rId4" o:detectmouseclick="t"/>
                  <v:stroke color="#3465a4" joinstyle="round" endcap="flat"/>
                  <w10:wrap type="none"/>
                </v:shape>
                <v:line id="shape_0" from="936,482" to="949,482" stroked="t" o:allowincell="f" style="position:absolute;mso-position-horizontal-relative:page">
                  <v:stroke color="#ca6400" weight="7560" joinstyle="round" endcap="flat"/>
                  <v:fill o:detectmouseclick="t" on="false"/>
                  <w10:wrap type="none"/>
                </v:line>
              </v:group>
            </w:pict>
          </mc:Fallback>
        </mc:AlternateContent>
      </w:r>
      <w:r>
        <w:rPr>
          <w:color w:val="0000FF"/>
          <w:u w:val="single" w:color="0000FF"/>
        </w:rPr>
        <w:t>zobraziť abstrakt kapitoly a kľúčové slová</w:t>
      </w:r>
      <w:r>
        <w:rPr>
          <w:color w:val="0000FF"/>
        </w:rPr>
        <w:t xml:space="preserve"> </w:t>
      </w:r>
      <w:r>
        <w:rPr>
          <w:color w:val="0000FF"/>
          <w:u w:val="single" w:color="0000FF"/>
        </w:rPr>
        <w:t>skryť abstrakt kapitoly a kľúčové slová</w:t>
      </w:r>
    </w:p>
    <w:p>
      <w:pPr>
        <w:pStyle w:val="Telotextu"/>
        <w:spacing w:lineRule="exact" w:line="263"/>
        <w:rPr/>
      </w:pPr>
      <w:r>
        <w:rPr/>
        <w:t>Jeffrey</w:t>
      </w:r>
      <w:r>
        <w:rPr>
          <w:spacing w:val="5"/>
        </w:rPr>
        <w:t xml:space="preserve"> </w:t>
      </w:r>
      <w:r>
        <w:rPr/>
        <w:t>A.</w:t>
      </w:r>
      <w:r>
        <w:rPr>
          <w:spacing w:val="3"/>
        </w:rPr>
        <w:t xml:space="preserve"> </w:t>
      </w:r>
      <w:r>
        <w:rPr>
          <w:spacing w:val="-2"/>
        </w:rPr>
        <w:t>Trumbower</w:t>
      </w:r>
    </w:p>
    <w:p>
      <w:pPr>
        <w:pStyle w:val="Normal"/>
        <w:spacing w:before="3" w:after="0"/>
        <w:ind w:left="114" w:right="0" w:hanging="0"/>
        <w:jc w:val="left"/>
        <w:rPr>
          <w:i/>
          <w:i/>
          <w:sz w:val="23"/>
        </w:rPr>
      </w:pPr>
      <w:r>
        <w:rPr>
          <w:sz w:val="23"/>
        </w:rPr>
        <w:t>The</w:t>
      </w:r>
      <w:r>
        <w:rPr>
          <w:spacing w:val="2"/>
          <w:sz w:val="23"/>
        </w:rPr>
        <w:t xml:space="preserve"> </w:t>
      </w:r>
      <w:r>
        <w:rPr>
          <w:i/>
          <w:sz w:val="23"/>
        </w:rPr>
        <w:t>aktov</w:t>
      </w:r>
      <w:r>
        <w:rPr>
          <w:i/>
          <w:spacing w:val="2"/>
          <w:sz w:val="23"/>
        </w:rPr>
        <w:t xml:space="preserve"> </w:t>
      </w:r>
      <w:r>
        <w:rPr>
          <w:i/>
          <w:sz w:val="23"/>
        </w:rPr>
        <w:t>z</w:t>
      </w:r>
      <w:r>
        <w:rPr>
          <w:i/>
          <w:spacing w:val="3"/>
          <w:sz w:val="23"/>
        </w:rPr>
        <w:t xml:space="preserve"> </w:t>
      </w:r>
      <w:r>
        <w:rPr>
          <w:i/>
          <w:sz w:val="23"/>
        </w:rPr>
        <w:t>Paul</w:t>
      </w:r>
      <w:r>
        <w:rPr>
          <w:i/>
          <w:spacing w:val="1"/>
          <w:sz w:val="23"/>
        </w:rPr>
        <w:t xml:space="preserve"> </w:t>
      </w:r>
      <w:r>
        <w:rPr>
          <w:i/>
          <w:sz w:val="23"/>
        </w:rPr>
        <w:t>a</w:t>
      </w:r>
      <w:r>
        <w:rPr>
          <w:i/>
          <w:spacing w:val="3"/>
          <w:sz w:val="23"/>
        </w:rPr>
        <w:t xml:space="preserve"> </w:t>
      </w:r>
      <w:r>
        <w:rPr>
          <w:i/>
          <w:sz w:val="23"/>
        </w:rPr>
        <w:t>Thecla</w:t>
      </w:r>
      <w:r>
        <w:rPr>
          <w:i/>
          <w:spacing w:val="5"/>
          <w:sz w:val="23"/>
        </w:rPr>
        <w:t xml:space="preserve"> </w:t>
      </w:r>
      <w:r>
        <w:rPr>
          <w:sz w:val="23"/>
        </w:rPr>
        <w:t>v</w:t>
      </w:r>
      <w:r>
        <w:rPr>
          <w:spacing w:val="2"/>
          <w:sz w:val="23"/>
        </w:rPr>
        <w:t xml:space="preserve"> </w:t>
      </w:r>
      <w:r>
        <w:rPr>
          <w:sz w:val="23"/>
        </w:rPr>
        <w:t>na</w:t>
      </w:r>
      <w:r>
        <w:rPr>
          <w:spacing w:val="1"/>
          <w:sz w:val="23"/>
        </w:rPr>
        <w:t xml:space="preserve"> </w:t>
      </w:r>
      <w:r>
        <w:rPr>
          <w:sz w:val="23"/>
        </w:rPr>
        <w:t>Kontext</w:t>
      </w:r>
      <w:r>
        <w:rPr>
          <w:spacing w:val="3"/>
          <w:sz w:val="23"/>
        </w:rPr>
        <w:t xml:space="preserve"> </w:t>
      </w:r>
      <w:r>
        <w:rPr>
          <w:sz w:val="23"/>
        </w:rPr>
        <w:t>z</w:t>
      </w:r>
      <w:r>
        <w:rPr>
          <w:spacing w:val="3"/>
          <w:sz w:val="23"/>
        </w:rPr>
        <w:t xml:space="preserve"> </w:t>
      </w:r>
      <w:r>
        <w:rPr>
          <w:sz w:val="23"/>
        </w:rPr>
        <w:t>na</w:t>
      </w:r>
      <w:r>
        <w:rPr>
          <w:spacing w:val="5"/>
          <w:sz w:val="23"/>
        </w:rPr>
        <w:t xml:space="preserve"> </w:t>
      </w:r>
      <w:r>
        <w:rPr>
          <w:i/>
          <w:sz w:val="23"/>
        </w:rPr>
        <w:t>aktov</w:t>
      </w:r>
      <w:r>
        <w:rPr>
          <w:i/>
          <w:spacing w:val="2"/>
          <w:sz w:val="23"/>
        </w:rPr>
        <w:t xml:space="preserve"> </w:t>
      </w:r>
      <w:r>
        <w:rPr>
          <w:i/>
          <w:sz w:val="23"/>
        </w:rPr>
        <w:t>z</w:t>
      </w:r>
      <w:r>
        <w:rPr>
          <w:i/>
          <w:spacing w:val="3"/>
          <w:sz w:val="23"/>
        </w:rPr>
        <w:t xml:space="preserve"> </w:t>
      </w:r>
      <w:r>
        <w:rPr>
          <w:i/>
          <w:spacing w:val="-4"/>
          <w:sz w:val="23"/>
        </w:rPr>
        <w:t>Paul</w:t>
      </w:r>
    </w:p>
    <w:p>
      <w:pPr>
        <w:pStyle w:val="Telotextu"/>
        <w:spacing w:lineRule="auto" w:line="240" w:before="5" w:after="0"/>
        <w:ind w:left="114" w:right="314" w:hanging="0"/>
        <w:rPr/>
      </w:pPr>
      <w:r>
        <mc:AlternateContent>
          <mc:Choice Requires="wps">
            <w:drawing>
              <wp:anchor behindDoc="1" distT="0" distB="0" distL="114300" distR="114300" simplePos="0" locked="0" layoutInCell="0" allowOverlap="1" relativeHeight="32">
                <wp:simplePos x="0" y="0"/>
                <wp:positionH relativeFrom="page">
                  <wp:posOffset>3881755</wp:posOffset>
                </wp:positionH>
                <wp:positionV relativeFrom="paragraph">
                  <wp:posOffset>1274445</wp:posOffset>
                </wp:positionV>
                <wp:extent cx="49530" cy="4445"/>
                <wp:effectExtent l="0" t="0" r="0" b="0"/>
                <wp:wrapNone/>
                <wp:docPr id="70" name=""/>
                <a:graphic xmlns:a="http://schemas.openxmlformats.org/drawingml/2006/main">
                  <a:graphicData uri="http://schemas.microsoft.com/office/word/2010/wordprocessingShape">
                    <wps:wsp>
                      <wps:cNvSpPr/>
                      <wps:nvSpPr>
                        <wps:cNvPr id="38"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05.65pt;margin-top:100.35pt;width:3.85pt;height:0.3pt;mso-wrap-style:none;v-text-anchor:middle;mso-position-horizontal-relative:page">
                <v:fill o:detectmouseclick="t" type="solid" color2="yellow"/>
                <v:stroke color="#3465a4" joinstyle="round" endcap="flat"/>
                <w10:wrap type="none"/>
              </v:rect>
            </w:pict>
          </mc:Fallback>
        </mc:AlternateContent>
      </w:r>
      <w:r>
        <w:rPr/>
        <w:t xml:space="preserve">Text, v ktorom sa nachádza Theclin príbeh, </w:t>
      </w:r>
      <w:r>
        <w:rPr>
          <w:i/>
        </w:rPr>
        <w:t xml:space="preserve">Skutky Pavla </w:t>
      </w:r>
      <w:r>
        <w:rPr/>
        <w:t xml:space="preserve">, predstavuje množstvo zložitých problémov, ktoré je potrebné vyriešiť, kým sa dá plne oceniť význam modlitby za Falconillu. Skutky </w:t>
      </w:r>
      <w:r>
        <w:rPr>
          <w:i/>
        </w:rPr>
        <w:t xml:space="preserve">Pavla a Thecla </w:t>
      </w:r>
      <w:r>
        <w:rPr/>
        <w:t xml:space="preserve">( </w:t>
      </w:r>
      <w:r>
        <w:rPr>
          <w:i/>
        </w:rPr>
        <w:t xml:space="preserve">APT </w:t>
      </w:r>
      <w:r>
        <w:rPr/>
        <w:t xml:space="preserve">) tvoria časť väčších </w:t>
      </w:r>
      <w:r>
        <w:rPr>
          <w:i/>
        </w:rPr>
        <w:t xml:space="preserve">Skutkov Pavla </w:t>
      </w:r>
      <w:r>
        <w:rPr/>
        <w:t xml:space="preserve">( </w:t>
      </w:r>
      <w:r>
        <w:rPr>
          <w:i/>
        </w:rPr>
        <w:t xml:space="preserve">APl </w:t>
      </w:r>
      <w:r>
        <w:rPr/>
        <w:t xml:space="preserve">) a je takmer isté, že prvky príbehu Thecla predchádzajú rozsiahlejšiemu zloženému textu. Existuje niekoľko faktorov, ktoré vedú k tomuto záveru: (1) V </w:t>
      </w:r>
      <w:r>
        <w:rPr>
          <w:i/>
        </w:rPr>
        <w:t xml:space="preserve">Skutkoch Pavla a Thecla je prevládajúca pozornosť zameraná skôr na Thecla než na Pavla </w:t>
      </w:r>
      <w:r>
        <w:rPr/>
        <w:t xml:space="preserve">, zatiaľ čo vo všetkých ostatných častiach </w:t>
      </w:r>
      <w:r>
        <w:rPr>
          <w:i/>
        </w:rPr>
        <w:t xml:space="preserve">Skutkov </w:t>
      </w:r>
      <w:r>
        <w:rPr/>
        <w:t xml:space="preserve">Pavla je stredom pozornosti Pavol. (2) Pavol náhle zmizne z rozprávania po stretnutí s Alexandrom v kapitole 26. (3) Pavol sa znovu objaví v Myre v kapitole 40, čím vytvorí most k ďalšej epizóde </w:t>
      </w:r>
      <w:r>
        <w:rPr>
          <w:i/>
        </w:rPr>
        <w:t xml:space="preserve">Skutkov Pavla </w:t>
      </w:r>
      <w:r>
        <w:rPr/>
        <w:t xml:space="preserve">. </w:t>
      </w:r>
      <w:r>
        <w:rPr>
          <w:color w:val="0000FF"/>
          <w:vertAlign w:val="superscript"/>
        </w:rPr>
        <w:t>1</w:t>
      </w:r>
      <w:r>
        <w:rPr>
          <w:color w:val="0000FF"/>
          <w:position w:val="0"/>
          <w:sz w:val="23"/>
          <w:vertAlign w:val="baseline"/>
        </w:rPr>
        <w:t xml:space="preserve"> </w:t>
      </w:r>
      <w:r>
        <w:rPr>
          <w:position w:val="0"/>
          <w:sz w:val="23"/>
          <w:vertAlign w:val="baseline"/>
        </w:rPr>
        <w:t xml:space="preserve">Autor </w:t>
      </w:r>
      <w:r>
        <w:rPr>
          <w:i/>
          <w:position w:val="0"/>
          <w:sz w:val="23"/>
          <w:vertAlign w:val="baseline"/>
        </w:rPr>
        <w:t xml:space="preserve">Skutkov Pavla teda </w:t>
      </w:r>
      <w:r>
        <w:rPr>
          <w:position w:val="0"/>
          <w:sz w:val="23"/>
          <w:vertAlign w:val="baseline"/>
        </w:rPr>
        <w:t>pravdepodobne začlenil už existujúce tradície Thecla do širšieho rozprávania a niektoré švy sa stále prejavujú.</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11" w:after="0"/>
        <w:rPr/>
      </w:pPr>
      <w:r>
        <w:rPr/>
        <w:t xml:space="preserve">Či boli tieto rané príbehy Thecla v písomnej alebo ústnej forme, je nevyriešenou otázkou, ale isté je len toľko: </w:t>
      </w:r>
      <w:r>
        <w:rPr>
          <w:i/>
        </w:rPr>
        <w:t xml:space="preserve">Skutky Pavla a Thecly </w:t>
      </w:r>
      <w:r>
        <w:rPr/>
        <w:t>často kolovali nezávisle od seba, boli populárnejšie a boli</w:t>
      </w:r>
    </w:p>
    <w:p>
      <w:pPr>
        <w:pStyle w:val="Telotextu"/>
        <w:spacing w:lineRule="auto" w:line="240" w:before="104" w:after="0"/>
        <w:ind w:left="114" w:right="314" w:hanging="0"/>
        <w:rPr/>
      </w:pPr>
      <w:r>
        <mc:AlternateContent>
          <mc:Choice Requires="wps">
            <w:drawing>
              <wp:anchor behindDoc="0" distT="0" distB="0" distL="114300" distR="114300" simplePos="0" locked="0" layoutInCell="0" allowOverlap="1" relativeHeight="104">
                <wp:simplePos x="0" y="0"/>
                <wp:positionH relativeFrom="page">
                  <wp:posOffset>6646545</wp:posOffset>
                </wp:positionH>
                <wp:positionV relativeFrom="paragraph">
                  <wp:posOffset>144145</wp:posOffset>
                </wp:positionV>
                <wp:extent cx="50165" cy="4445"/>
                <wp:effectExtent l="0" t="0" r="0" b="0"/>
                <wp:wrapNone/>
                <wp:docPr id="71" name=""/>
                <a:graphic xmlns:a="http://schemas.openxmlformats.org/drawingml/2006/main">
                  <a:graphicData uri="http://schemas.microsoft.com/office/word/2010/wordprocessingShape">
                    <wps:wsp>
                      <wps:cNvSpPr/>
                      <wps:nvSpPr>
                        <wps:cNvPr id="39"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523.35pt;margin-top:11.35pt;width:3.9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105">
                <wp:simplePos x="0" y="0"/>
                <wp:positionH relativeFrom="page">
                  <wp:posOffset>5116195</wp:posOffset>
                </wp:positionH>
                <wp:positionV relativeFrom="paragraph">
                  <wp:posOffset>655955</wp:posOffset>
                </wp:positionV>
                <wp:extent cx="49530" cy="4445"/>
                <wp:effectExtent l="0" t="0" r="0" b="0"/>
                <wp:wrapNone/>
                <wp:docPr id="72" name=""/>
                <a:graphic xmlns:a="http://schemas.openxmlformats.org/drawingml/2006/main">
                  <a:graphicData uri="http://schemas.microsoft.com/office/word/2010/wordprocessingShape">
                    <wps:wsp>
                      <wps:cNvSpPr/>
                      <wps:nvSpPr>
                        <wps:cNvPr id="40"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02.85pt;margin-top:51.6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106">
                <wp:simplePos x="0" y="0"/>
                <wp:positionH relativeFrom="page">
                  <wp:posOffset>2075180</wp:posOffset>
                </wp:positionH>
                <wp:positionV relativeFrom="paragraph">
                  <wp:posOffset>996950</wp:posOffset>
                </wp:positionV>
                <wp:extent cx="49530" cy="4445"/>
                <wp:effectExtent l="0" t="0" r="0" b="0"/>
                <wp:wrapNone/>
                <wp:docPr id="73" name=""/>
                <a:graphic xmlns:a="http://schemas.openxmlformats.org/drawingml/2006/main">
                  <a:graphicData uri="http://schemas.microsoft.com/office/word/2010/wordprocessingShape">
                    <wps:wsp>
                      <wps:cNvSpPr/>
                      <wps:nvSpPr>
                        <wps:cNvPr id="4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63.4pt;margin-top:78.5pt;width:3.85pt;height:0.3pt;mso-wrap-style:none;v-text-anchor:middle;mso-position-horizontal-relative:page">
                <v:fill o:detectmouseclick="t" type="solid" color2="yellow"/>
                <v:stroke color="#3465a4" joinstyle="round" endcap="flat"/>
                <w10:wrap type="none"/>
              </v:rect>
            </w:pict>
          </mc:Fallback>
        </mc:AlternateContent>
      </w:r>
      <w:r>
        <w:rPr/>
        <w:t xml:space="preserve">lepšie zachované ako iné časti </w:t>
      </w:r>
      <w:r>
        <w:rPr>
          <w:i/>
        </w:rPr>
        <w:t xml:space="preserve">Skutkov Pavla </w:t>
      </w:r>
      <w:r>
        <w:rPr/>
        <w:t xml:space="preserve">, ktoré sa dnes zachovali len vo fragmentárnej forme. </w:t>
      </w:r>
      <w:r>
        <w:rPr>
          <w:color w:val="0000FF"/>
          <w:vertAlign w:val="superscript"/>
        </w:rPr>
        <w:t>2</w:t>
      </w:r>
      <w:r>
        <w:rPr>
          <w:color w:val="0000FF"/>
          <w:position w:val="0"/>
          <w:sz w:val="23"/>
          <w:vertAlign w:val="baseline"/>
        </w:rPr>
        <w:t xml:space="preserve"> </w:t>
      </w:r>
      <w:r>
        <w:rPr>
          <w:position w:val="0"/>
          <w:sz w:val="23"/>
          <w:vertAlign w:val="baseline"/>
        </w:rPr>
        <w:t xml:space="preserve">Skutky </w:t>
      </w:r>
      <w:r>
        <w:rPr>
          <w:i/>
          <w:position w:val="0"/>
          <w:sz w:val="23"/>
          <w:vertAlign w:val="baseline"/>
        </w:rPr>
        <w:t xml:space="preserve">Pavla a Thecla </w:t>
      </w:r>
      <w:r>
        <w:rPr>
          <w:position w:val="0"/>
          <w:sz w:val="23"/>
          <w:vertAlign w:val="baseline"/>
        </w:rPr>
        <w:t xml:space="preserve">sú doložené jedenástimi gréckymi rukopismi, najmenej štyrmi nezávislými latinskými prekladmi, sýrskymi, slovanskými a arabskými verziami a koptským papyrusom teraz v Heidelbergu (PHeid), ktorý jasne zahŕňa </w:t>
      </w:r>
      <w:r>
        <w:rPr>
          <w:i/>
          <w:position w:val="0"/>
          <w:sz w:val="23"/>
          <w:vertAlign w:val="baseline"/>
        </w:rPr>
        <w:t xml:space="preserve">Skutky Pavla a Thecla </w:t>
      </w:r>
      <w:r>
        <w:rPr>
          <w:position w:val="0"/>
          <w:sz w:val="23"/>
          <w:vertAlign w:val="baseline"/>
        </w:rPr>
        <w:t xml:space="preserve">so zvyškom. zo </w:t>
      </w:r>
      <w:r>
        <w:rPr>
          <w:i/>
          <w:position w:val="0"/>
          <w:sz w:val="23"/>
          <w:vertAlign w:val="baseline"/>
        </w:rPr>
        <w:t xml:space="preserve">Skutkov Pavla </w:t>
      </w:r>
      <w:r>
        <w:rPr>
          <w:position w:val="0"/>
          <w:sz w:val="23"/>
          <w:vertAlign w:val="baseline"/>
        </w:rPr>
        <w:t xml:space="preserve">. </w:t>
      </w:r>
      <w:r>
        <w:rPr>
          <w:color w:val="0000FF"/>
          <w:vertAlign w:val="superscript"/>
        </w:rPr>
        <w:t>3</w:t>
      </w:r>
      <w:r>
        <w:rPr>
          <w:color w:val="0000FF"/>
          <w:position w:val="0"/>
          <w:sz w:val="23"/>
          <w:vertAlign w:val="baseline"/>
        </w:rPr>
        <w:t xml:space="preserve"> </w:t>
      </w:r>
      <w:r>
        <w:rPr>
          <w:position w:val="0"/>
          <w:sz w:val="23"/>
          <w:vertAlign w:val="baseline"/>
        </w:rPr>
        <w:t xml:space="preserve">Na rozdiel od toho, okrem časti Thecla, zvyšok </w:t>
      </w:r>
      <w:r>
        <w:rPr>
          <w:i/>
          <w:position w:val="0"/>
          <w:sz w:val="23"/>
          <w:vertAlign w:val="baseline"/>
        </w:rPr>
        <w:t xml:space="preserve">Skutkov Pavla </w:t>
      </w:r>
      <w:r>
        <w:rPr>
          <w:position w:val="0"/>
          <w:sz w:val="23"/>
          <w:vertAlign w:val="baseline"/>
        </w:rPr>
        <w:t xml:space="preserve">sa zachoval iba čiastočne na niekoľkých gréckych a koptských papyrusoch (vrátane PHeid). </w:t>
      </w:r>
      <w:r>
        <w:rPr>
          <w:color w:val="0000FF"/>
          <w:vertAlign w:val="superscript"/>
        </w:rPr>
        <w:t>4</w:t>
      </w:r>
      <w:r>
        <w:rPr>
          <w:color w:val="0000FF"/>
          <w:position w:val="0"/>
          <w:sz w:val="23"/>
          <w:vertAlign w:val="baseline"/>
        </w:rPr>
        <w:t xml:space="preserve"> </w:t>
      </w:r>
      <w:r>
        <w:rPr>
          <w:position w:val="0"/>
          <w:sz w:val="23"/>
          <w:vertAlign w:val="baseline"/>
        </w:rPr>
        <w:t>Napriek tomu je však stále dôležité interpretovať príbehy Thecla</w:t>
      </w:r>
      <w:r>
        <w:rPr>
          <w:spacing w:val="40"/>
          <w:position w:val="0"/>
          <w:sz w:val="23"/>
          <w:vertAlign w:val="baseline"/>
        </w:rPr>
        <w:t xml:space="preserve"> </w:t>
      </w:r>
      <w:r>
        <w:rPr>
          <w:position w:val="0"/>
          <w:sz w:val="23"/>
          <w:vertAlign w:val="baseline"/>
        </w:rPr>
        <w:t>koniec str.56</w:t>
      </w:r>
    </w:p>
    <w:p>
      <w:pPr>
        <w:pStyle w:val="Telotextu"/>
        <w:spacing w:before="9" w:after="0"/>
        <w:rPr>
          <w:spacing w:val="8"/>
        </w:rPr>
      </w:pPr>
      <w:r>
        <w:rPr/>
      </w:r>
    </w:p>
    <w:p>
      <w:pPr>
        <w:pStyle w:val="Telotextu"/>
        <w:spacing w:before="4" w:after="0"/>
        <w:rPr>
          <w:spacing w:val="6"/>
        </w:rPr>
      </w:pPr>
      <w:r>
        <w:rPr/>
      </w:r>
    </w:p>
    <w:p>
      <w:pPr>
        <w:pStyle w:val="Telotextu"/>
        <w:spacing w:lineRule="auto" w:line="242" w:before="4" w:after="0"/>
        <w:ind w:left="114" w:right="314" w:hanging="0"/>
        <w:rPr/>
      </w:pPr>
      <w:r>
        <w:rPr/>
        <w:t xml:space="preserve">v kontexte toho, čo je známe o </w:t>
      </w:r>
      <w:r>
        <w:rPr>
          <w:i/>
        </w:rPr>
        <w:t xml:space="preserve">Pavlových Skutkoch </w:t>
      </w:r>
      <w:r>
        <w:rPr/>
        <w:t xml:space="preserve">ako celku, niečo, čo mnohí komentátori nedokážu urobiť. Zaručuje to skutočnosť, že najmenej jeden autor z druhého storočia videl, že príbehy Thecla prispeli k väčšiemu projektu, a ten istý autor mohol prepracovať niektoré z tradícií Thecla v </w:t>
      </w:r>
      <w:r>
        <w:rPr>
          <w:i/>
        </w:rPr>
        <w:t xml:space="preserve">Skutkoch Pavla a Thecla </w:t>
      </w:r>
      <w:r>
        <w:rPr/>
        <w:t>, pričom ich začlenil do väčšieho projektu. rozprávanie. Odtlačok tohto kompilátora zostal ovplyvňovať nasledujúce generácie oddaných Thecly.</w:t>
      </w:r>
    </w:p>
    <w:p>
      <w:pPr>
        <w:pStyle w:val="Telotextu"/>
        <w:spacing w:lineRule="auto" w:line="240"/>
        <w:ind w:left="114" w:right="215" w:hanging="0"/>
        <w:rPr/>
      </w:pPr>
      <w:r>
        <mc:AlternateContent>
          <mc:Choice Requires="wps">
            <w:drawing>
              <wp:anchor behindDoc="1" distT="0" distB="0" distL="114300" distR="114300" simplePos="0" locked="0" layoutInCell="0" allowOverlap="1" relativeHeight="33">
                <wp:simplePos x="0" y="0"/>
                <wp:positionH relativeFrom="page">
                  <wp:posOffset>6334760</wp:posOffset>
                </wp:positionH>
                <wp:positionV relativeFrom="paragraph">
                  <wp:posOffset>1783080</wp:posOffset>
                </wp:positionV>
                <wp:extent cx="49530" cy="3810"/>
                <wp:effectExtent l="0" t="0" r="0" b="0"/>
                <wp:wrapNone/>
                <wp:docPr id="74" name=""/>
                <a:graphic xmlns:a="http://schemas.openxmlformats.org/drawingml/2006/main">
                  <a:graphicData uri="http://schemas.microsoft.com/office/word/2010/wordprocessingShape">
                    <wps:wsp>
                      <wps:cNvSpPr/>
                      <wps:nvSpPr>
                        <wps:cNvPr id="42"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98.8pt;margin-top:140.4pt;width:3.85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34">
                <wp:simplePos x="0" y="0"/>
                <wp:positionH relativeFrom="page">
                  <wp:posOffset>3352165</wp:posOffset>
                </wp:positionH>
                <wp:positionV relativeFrom="paragraph">
                  <wp:posOffset>2122805</wp:posOffset>
                </wp:positionV>
                <wp:extent cx="48895" cy="4445"/>
                <wp:effectExtent l="0" t="0" r="0" b="0"/>
                <wp:wrapNone/>
                <wp:docPr id="75" name=""/>
                <a:graphic xmlns:a="http://schemas.openxmlformats.org/drawingml/2006/main">
                  <a:graphicData uri="http://schemas.microsoft.com/office/word/2010/wordprocessingShape">
                    <wps:wsp>
                      <wps:cNvSpPr/>
                      <wps:nvSpPr>
                        <wps:cNvPr id="43" name=""/>
                        <wps:cNvSpPr/>
                      </wps:nvSpPr>
                      <wps:spPr>
                        <a:xfrm>
                          <a:off x="0" y="0"/>
                          <a:ext cx="4896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63.95pt;margin-top:167.15pt;width:3.8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35">
                <wp:simplePos x="0" y="0"/>
                <wp:positionH relativeFrom="page">
                  <wp:posOffset>4116070</wp:posOffset>
                </wp:positionH>
                <wp:positionV relativeFrom="paragraph">
                  <wp:posOffset>2293620</wp:posOffset>
                </wp:positionV>
                <wp:extent cx="48895" cy="3810"/>
                <wp:effectExtent l="0" t="0" r="0" b="0"/>
                <wp:wrapNone/>
                <wp:docPr id="76" name=""/>
                <a:graphic xmlns:a="http://schemas.openxmlformats.org/drawingml/2006/main">
                  <a:graphicData uri="http://schemas.microsoft.com/office/word/2010/wordprocessingShape">
                    <wps:wsp>
                      <wps:cNvSpPr/>
                      <wps:nvSpPr>
                        <wps:cNvPr id="44" name=""/>
                        <wps:cNvSpPr/>
                      </wps:nvSpPr>
                      <wps:spPr>
                        <a:xfrm>
                          <a:off x="0" y="0"/>
                          <a:ext cx="4896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24.1pt;margin-top:180.6pt;width:3.8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36">
                <wp:simplePos x="0" y="0"/>
                <wp:positionH relativeFrom="page">
                  <wp:posOffset>3802380</wp:posOffset>
                </wp:positionH>
                <wp:positionV relativeFrom="paragraph">
                  <wp:posOffset>2804795</wp:posOffset>
                </wp:positionV>
                <wp:extent cx="49530" cy="3810"/>
                <wp:effectExtent l="0" t="0" r="0" b="0"/>
                <wp:wrapNone/>
                <wp:docPr id="77" name=""/>
                <a:graphic xmlns:a="http://schemas.openxmlformats.org/drawingml/2006/main">
                  <a:graphicData uri="http://schemas.microsoft.com/office/word/2010/wordprocessingShape">
                    <wps:wsp>
                      <wps:cNvSpPr/>
                      <wps:nvSpPr>
                        <wps:cNvPr id="45"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99.4pt;margin-top:220.85pt;width:3.85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37">
                <wp:simplePos x="0" y="0"/>
                <wp:positionH relativeFrom="page">
                  <wp:posOffset>5354955</wp:posOffset>
                </wp:positionH>
                <wp:positionV relativeFrom="paragraph">
                  <wp:posOffset>3316605</wp:posOffset>
                </wp:positionV>
                <wp:extent cx="49530" cy="3810"/>
                <wp:effectExtent l="0" t="0" r="0" b="0"/>
                <wp:wrapNone/>
                <wp:docPr id="78" name=""/>
                <a:graphic xmlns:a="http://schemas.openxmlformats.org/drawingml/2006/main">
                  <a:graphicData uri="http://schemas.microsoft.com/office/word/2010/wordprocessingShape">
                    <wps:wsp>
                      <wps:cNvSpPr/>
                      <wps:nvSpPr>
                        <wps:cNvPr id="46"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21.65pt;margin-top:261.15pt;width:3.85pt;height:0.25pt;mso-wrap-style:none;v-text-anchor:middle;mso-position-horizontal-relative:page">
                <v:fill o:detectmouseclick="t" type="solid" color2="yellow"/>
                <v:stroke color="#3465a4" joinstyle="round" endcap="flat"/>
                <w10:wrap type="none"/>
              </v:rect>
            </w:pict>
          </mc:Fallback>
        </mc:AlternateContent>
      </w:r>
      <w:r>
        <w:rPr/>
        <w:t xml:space="preserve">Navyše, </w:t>
      </w:r>
      <w:r>
        <w:rPr>
          <w:i/>
        </w:rPr>
        <w:t xml:space="preserve">Skutky Pavla </w:t>
      </w:r>
      <w:r>
        <w:rPr/>
        <w:t>sú len jedným z piatich apokryfných aktov, ktoré sa zachovali</w:t>
      </w:r>
      <w:r>
        <w:rPr>
          <w:spacing w:val="15"/>
        </w:rPr>
        <w:t xml:space="preserve"> </w:t>
      </w:r>
      <w:r>
        <w:rPr/>
        <w:t>zo staroveku</w:t>
      </w:r>
      <w:r>
        <w:rPr>
          <w:spacing w:val="16"/>
        </w:rPr>
        <w:t xml:space="preserve"> </w:t>
      </w:r>
      <w:r>
        <w:rPr/>
        <w:t>že v</w:t>
      </w:r>
      <w:r>
        <w:rPr>
          <w:spacing w:val="15"/>
        </w:rPr>
        <w:t xml:space="preserve"> </w:t>
      </w:r>
      <w:r>
        <w:rPr/>
        <w:t>otočiť</w:t>
      </w:r>
      <w:r>
        <w:rPr>
          <w:spacing w:val="80"/>
        </w:rPr>
        <w:t xml:space="preserve"> </w:t>
      </w:r>
      <w:r>
        <w:rPr/>
        <w:t>opisujú skutky apoštolov Petra, Pavla, Ondreja, Jána a Tomáša po Ježišovej smrti. Zatiaľ čo každý z týchto textov musí byť interpretovaný samostatne, vybrané epizódy z iných apokryfných aktov a</w:t>
      </w:r>
      <w:r>
        <w:rPr>
          <w:spacing w:val="80"/>
        </w:rPr>
        <w:t xml:space="preserve"> </w:t>
      </w:r>
      <w:r>
        <w:rPr/>
        <w:t>kanonické Skutky môžu pomôcť lepšie pochopiť modlitbu Thecla za Falconillu. Čo sa týka</w:t>
      </w:r>
      <w:r>
        <w:rPr>
          <w:spacing w:val="80"/>
        </w:rPr>
        <w:t xml:space="preserve"> </w:t>
      </w:r>
      <w:r>
        <w:rPr/>
        <w:t xml:space="preserve">otázka žánru, preferujem výraz "historická fikcia" pre apokryfné Skutky (vrátane </w:t>
      </w:r>
      <w:r>
        <w:rPr>
          <w:i/>
        </w:rPr>
        <w:t xml:space="preserve">Skutkov Pavla </w:t>
      </w:r>
      <w:r>
        <w:rPr/>
        <w:t>) a použil by som ho aj pre kanonické evanjeliá a Skutky. Niet pochýb, že autori týchto</w:t>
      </w:r>
      <w:r>
        <w:rPr>
          <w:spacing w:val="16"/>
        </w:rPr>
        <w:t xml:space="preserve"> </w:t>
      </w:r>
      <w:r>
        <w:rPr/>
        <w:t>Tvorba</w:t>
      </w:r>
      <w:r>
        <w:rPr>
          <w:spacing w:val="16"/>
        </w:rPr>
        <w:t xml:space="preserve"> </w:t>
      </w:r>
      <w:r>
        <w:rPr/>
        <w:t>využité</w:t>
      </w:r>
      <w:r>
        <w:rPr>
          <w:spacing w:val="17"/>
        </w:rPr>
        <w:t xml:space="preserve"> </w:t>
      </w:r>
      <w:r>
        <w:rPr/>
        <w:t>už existujúce</w:t>
      </w:r>
      <w:r>
        <w:rPr>
          <w:spacing w:val="19"/>
        </w:rPr>
        <w:t xml:space="preserve"> </w:t>
      </w:r>
      <w:r>
        <w:rPr/>
        <w:t>materiálov</w:t>
      </w:r>
      <w:r>
        <w:rPr>
          <w:spacing w:val="17"/>
        </w:rPr>
        <w:t xml:space="preserve"> </w:t>
      </w:r>
      <w:r>
        <w:rPr/>
        <w:t>v</w:t>
      </w:r>
      <w:r>
        <w:rPr>
          <w:spacing w:val="17"/>
        </w:rPr>
        <w:t xml:space="preserve"> </w:t>
      </w:r>
      <w:r>
        <w:rPr/>
        <w:t>meniace sa</w:t>
      </w:r>
      <w:r>
        <w:rPr>
          <w:spacing w:val="16"/>
        </w:rPr>
        <w:t xml:space="preserve"> </w:t>
      </w:r>
      <w:r>
        <w:rPr/>
        <w:t>stupeň,</w:t>
      </w:r>
      <w:r>
        <w:rPr>
          <w:spacing w:val="17"/>
        </w:rPr>
        <w:t xml:space="preserve"> </w:t>
      </w:r>
      <w:r>
        <w:rPr/>
        <w:t>niektoré</w:t>
      </w:r>
      <w:r>
        <w:rPr>
          <w:spacing w:val="19"/>
        </w:rPr>
        <w:t xml:space="preserve"> </w:t>
      </w:r>
      <w:r>
        <w:rPr/>
        <w:t>z</w:t>
      </w:r>
      <w:r>
        <w:rPr>
          <w:spacing w:val="17"/>
        </w:rPr>
        <w:t xml:space="preserve"> </w:t>
      </w:r>
      <w:r>
        <w:rPr/>
        <w:t>ich</w:t>
      </w:r>
      <w:r>
        <w:rPr>
          <w:spacing w:val="16"/>
        </w:rPr>
        <w:t xml:space="preserve"> </w:t>
      </w:r>
      <w:r>
        <w:rPr/>
        <w:t>s</w:t>
      </w:r>
      <w:r>
        <w:rPr>
          <w:spacing w:val="19"/>
        </w:rPr>
        <w:t xml:space="preserve"> </w:t>
      </w:r>
      <w:r>
        <w:rPr/>
        <w:t>a</w:t>
      </w:r>
      <w:r>
        <w:rPr>
          <w:spacing w:val="15"/>
        </w:rPr>
        <w:t xml:space="preserve"> </w:t>
      </w:r>
      <w:r>
        <w:rPr/>
        <w:t>základ</w:t>
      </w:r>
      <w:r>
        <w:rPr>
          <w:spacing w:val="17"/>
        </w:rPr>
        <w:t xml:space="preserve"> </w:t>
      </w:r>
      <w:r>
        <w:rPr/>
        <w:t>v</w:t>
      </w:r>
      <w:r>
        <w:rPr>
          <w:spacing w:val="17"/>
        </w:rPr>
        <w:t xml:space="preserve"> </w:t>
      </w:r>
      <w:r>
        <w:rPr/>
        <w:t>histórie.</w:t>
      </w:r>
      <w:r>
        <w:rPr>
          <w:spacing w:val="16"/>
        </w:rPr>
        <w:t xml:space="preserve"> </w:t>
      </w:r>
      <w:r>
        <w:rPr/>
        <w:t xml:space="preserve">A zdá sa, že autor Lukáša/Skutkov si bol aspoň vedomý niektorých kánonov a noriem starovekého historického písania. Texty, ktoré máme pred sebou, sú však produktom desaťročí trvajúcich procesov rozprávania, ústneho aj písomného, z konkrétnych teologických hľadísk, s dodatočnými prvkami, ktoré dodávajú samotní autori/zostavovatelia, ktorí sa stotožnili so zasvätenými názormi svojich hlavných postáv. </w:t>
      </w:r>
      <w:r>
        <w:rPr>
          <w:color w:val="0000FF"/>
          <w:vertAlign w:val="superscript"/>
        </w:rPr>
        <w:t>5</w:t>
      </w:r>
      <w:r>
        <w:rPr>
          <w:color w:val="0000FF"/>
          <w:position w:val="0"/>
          <w:sz w:val="23"/>
          <w:vertAlign w:val="baseline"/>
        </w:rPr>
        <w:t xml:space="preserve"> </w:t>
      </w:r>
      <w:r>
        <w:rPr>
          <w:position w:val="0"/>
          <w:sz w:val="23"/>
          <w:vertAlign w:val="baseline"/>
        </w:rPr>
        <w:t>teda</w:t>
      </w:r>
      <w:r>
        <w:rPr>
          <w:spacing w:val="80"/>
          <w:position w:val="0"/>
          <w:sz w:val="23"/>
          <w:vertAlign w:val="baseline"/>
        </w:rPr>
        <w:t xml:space="preserve"> </w:t>
      </w:r>
      <w:r>
        <w:rPr>
          <w:position w:val="0"/>
          <w:sz w:val="23"/>
          <w:vertAlign w:val="baseline"/>
        </w:rPr>
        <w:t>napríklad, aj keď bol Pavol historickou osobou, príbehy o ňom formulovali jeho oddaní</w:t>
      </w:r>
      <w:r>
        <w:rPr>
          <w:spacing w:val="40"/>
          <w:position w:val="0"/>
          <w:sz w:val="23"/>
          <w:vertAlign w:val="baseline"/>
        </w:rPr>
        <w:t xml:space="preserve"> </w:t>
      </w:r>
      <w:r>
        <w:rPr>
          <w:position w:val="0"/>
          <w:sz w:val="23"/>
          <w:vertAlign w:val="baseline"/>
        </w:rPr>
        <w:t xml:space="preserve">možno legitímne označiť za „historickú fikciu“. </w:t>
      </w:r>
      <w:r>
        <w:rPr>
          <w:color w:val="0000FF"/>
          <w:vertAlign w:val="superscript"/>
        </w:rPr>
        <w:t>6</w:t>
      </w:r>
      <w:r>
        <w:rPr>
          <w:color w:val="0000FF"/>
          <w:position w:val="0"/>
          <w:sz w:val="23"/>
          <w:vertAlign w:val="baseline"/>
        </w:rPr>
        <w:t xml:space="preserve"> </w:t>
      </w:r>
      <w:r>
        <w:rPr>
          <w:position w:val="0"/>
          <w:sz w:val="23"/>
          <w:vertAlign w:val="baseline"/>
        </w:rPr>
        <w:t xml:space="preserve">Netreba si to mýliť s čistou fikciou, v ktorej si autor všetko napísané voľne vymýšľa, neviazaný zdrojmi. </w:t>
      </w:r>
      <w:r>
        <w:rPr>
          <w:color w:val="0000FF"/>
          <w:vertAlign w:val="superscript"/>
        </w:rPr>
        <w:t>7</w:t>
      </w:r>
      <w:r>
        <w:rPr>
          <w:color w:val="0000FF"/>
          <w:position w:val="0"/>
          <w:sz w:val="23"/>
          <w:vertAlign w:val="baseline"/>
        </w:rPr>
        <w:t xml:space="preserve"> </w:t>
      </w:r>
      <w:r>
        <w:rPr>
          <w:position w:val="0"/>
          <w:sz w:val="23"/>
          <w:vertAlign w:val="baseline"/>
        </w:rPr>
        <w:t>Autori evanjelií a rôzni</w:t>
      </w:r>
      <w:r>
        <w:rPr>
          <w:spacing w:val="80"/>
          <w:position w:val="0"/>
          <w:sz w:val="23"/>
          <w:vertAlign w:val="baseline"/>
        </w:rPr>
        <w:t xml:space="preserve"> </w:t>
      </w:r>
      <w:r>
        <w:rPr>
          <w:position w:val="0"/>
          <w:sz w:val="23"/>
          <w:vertAlign w:val="baseline"/>
        </w:rPr>
        <w:t xml:space="preserve">akty sa zaujímali o zobrazenie epizód podobných histórii a v niektorých prípadoch čerpali zo starších tradícií. Pokiaľ ide o totožnosť zostavovateľa </w:t>
      </w:r>
      <w:r>
        <w:rPr>
          <w:i/>
          <w:position w:val="0"/>
          <w:sz w:val="23"/>
          <w:vertAlign w:val="baseline"/>
        </w:rPr>
        <w:t xml:space="preserve">Skutkov Pavla z druhého storočia </w:t>
      </w:r>
      <w:r>
        <w:rPr>
          <w:position w:val="0"/>
          <w:sz w:val="23"/>
          <w:vertAlign w:val="baseline"/>
        </w:rPr>
        <w:t xml:space="preserve">, jeden slávny Tertuliánov úryvok poskytuje vodítko: „Ale ak niektoré Skutky Pavlove, </w:t>
      </w:r>
      <w:r>
        <w:rPr>
          <w:color w:val="0000FF"/>
          <w:vertAlign w:val="superscript"/>
        </w:rPr>
        <w:t>8.</w:t>
      </w:r>
      <w:r>
        <w:rPr>
          <w:color w:val="0000FF"/>
          <w:position w:val="0"/>
          <w:sz w:val="23"/>
          <w:vertAlign w:val="baseline"/>
        </w:rPr>
        <w:t xml:space="preserve"> </w:t>
      </w:r>
      <w:r>
        <w:rPr>
          <w:position w:val="0"/>
          <w:sz w:val="23"/>
          <w:vertAlign w:val="baseline"/>
        </w:rPr>
        <w:t xml:space="preserve">ktoré sú falošne pomenované, tvrdia príklad Thecly za to, že dovolila ženám učiť a krstiť, nech muži vedia, že v Ázii sa zistilo, že presbyter, ktorý tento dokument zostavil, v úmysle pridať svoje vlastné k Pavlovej povesti, a hoci on vyznával, že to urobil z lásky k Pavlovi, bol zosadený zo svojho postavenia“ ( </w:t>
      </w:r>
      <w:r>
        <w:rPr>
          <w:i/>
          <w:position w:val="0"/>
          <w:sz w:val="23"/>
          <w:vertAlign w:val="baseline"/>
        </w:rPr>
        <w:t xml:space="preserve">De Baptismo </w:t>
      </w:r>
      <w:r>
        <w:rPr>
          <w:position w:val="0"/>
          <w:sz w:val="23"/>
          <w:vertAlign w:val="baseline"/>
        </w:rPr>
        <w:t xml:space="preserve">17,5). </w:t>
      </w:r>
      <w:r>
        <w:rPr>
          <w:color w:val="0000FF"/>
          <w:vertAlign w:val="superscript"/>
        </w:rPr>
        <w:t>9</w:t>
      </w:r>
    </w:p>
    <w:p>
      <w:pPr>
        <w:pStyle w:val="Telotextu"/>
        <w:spacing w:lineRule="auto" w:line="242" w:before="17" w:after="0"/>
        <w:ind w:left="114" w:right="197" w:hanging="0"/>
        <w:rPr/>
      </w:pPr>
      <w:r>
        <w:rPr/>
        <w:t xml:space="preserve">Väčšina učencov je presvedčená, že Tertullianus tu hovoril o </w:t>
      </w:r>
      <w:r>
        <w:rPr>
          <w:i/>
        </w:rPr>
        <w:t xml:space="preserve">Skutkoch Pavla </w:t>
      </w:r>
      <w:r>
        <w:rPr/>
        <w:t xml:space="preserve">, ktoré teraz existujú, ale Stevan Davies zastáva názor, že mal na mysli teraz stratený pseudopigraf pripisovaný Pavlovi. </w:t>
      </w:r>
      <w:r>
        <w:rPr>
          <w:color w:val="0000FF"/>
          <w:u w:val="single" w:color="0000FF"/>
          <w:vertAlign w:val="superscript"/>
        </w:rPr>
        <w:t>10</w:t>
      </w:r>
      <w:r>
        <w:rPr>
          <w:color w:val="0000FF"/>
          <w:position w:val="0"/>
          <w:sz w:val="23"/>
          <w:vertAlign w:val="baseline"/>
        </w:rPr>
        <w:t xml:space="preserve"> </w:t>
      </w:r>
      <w:r>
        <w:rPr>
          <w:position w:val="0"/>
          <w:sz w:val="23"/>
          <w:vertAlign w:val="baseline"/>
        </w:rPr>
        <w:t>Podľa môjho názoru, Thomas MacKay,</w:t>
      </w:r>
      <w:r>
        <w:rPr>
          <w:spacing w:val="18"/>
          <w:position w:val="0"/>
          <w:sz w:val="23"/>
          <w:vertAlign w:val="baseline"/>
        </w:rPr>
        <w:t xml:space="preserve"> </w:t>
      </w:r>
      <w:r>
        <w:rPr>
          <w:position w:val="0"/>
          <w:sz w:val="23"/>
          <w:vertAlign w:val="baseline"/>
        </w:rPr>
        <w:t>Willy</w:t>
      </w:r>
      <w:r>
        <w:rPr>
          <w:spacing w:val="18"/>
          <w:position w:val="0"/>
          <w:sz w:val="23"/>
          <w:vertAlign w:val="baseline"/>
        </w:rPr>
        <w:t xml:space="preserve"> </w:t>
      </w:r>
      <w:r>
        <w:rPr>
          <w:position w:val="0"/>
          <w:sz w:val="23"/>
          <w:vertAlign w:val="baseline"/>
        </w:rPr>
        <w:t>Rordorf,</w:t>
      </w:r>
      <w:r>
        <w:rPr>
          <w:spacing w:val="19"/>
          <w:position w:val="0"/>
          <w:sz w:val="23"/>
          <w:vertAlign w:val="baseline"/>
        </w:rPr>
        <w:t xml:space="preserve"> </w:t>
      </w:r>
      <w:r>
        <w:rPr>
          <w:position w:val="0"/>
          <w:sz w:val="23"/>
          <w:vertAlign w:val="baseline"/>
        </w:rPr>
        <w:t>a</w:t>
      </w:r>
      <w:r>
        <w:rPr>
          <w:spacing w:val="19"/>
          <w:position w:val="0"/>
          <w:sz w:val="23"/>
          <w:vertAlign w:val="baseline"/>
        </w:rPr>
        <w:t xml:space="preserve"> </w:t>
      </w:r>
      <w:r>
        <w:rPr>
          <w:position w:val="0"/>
          <w:sz w:val="23"/>
          <w:vertAlign w:val="baseline"/>
        </w:rPr>
        <w:t>A.</w:t>
      </w:r>
      <w:r>
        <w:rPr>
          <w:spacing w:val="19"/>
          <w:position w:val="0"/>
          <w:sz w:val="23"/>
          <w:vertAlign w:val="baseline"/>
        </w:rPr>
        <w:t xml:space="preserve"> </w:t>
      </w:r>
      <w:r>
        <w:rPr>
          <w:position w:val="0"/>
          <w:sz w:val="23"/>
          <w:vertAlign w:val="baseline"/>
        </w:rPr>
        <w:t>Hilhorst</w:t>
      </w:r>
      <w:r>
        <w:rPr>
          <w:spacing w:val="18"/>
          <w:position w:val="0"/>
          <w:sz w:val="23"/>
          <w:vertAlign w:val="baseline"/>
        </w:rPr>
        <w:t xml:space="preserve"> </w:t>
      </w:r>
      <w:r>
        <w:rPr>
          <w:position w:val="0"/>
          <w:sz w:val="23"/>
          <w:vertAlign w:val="baseline"/>
        </w:rPr>
        <w:t>mať</w:t>
      </w:r>
      <w:r>
        <w:rPr>
          <w:spacing w:val="16"/>
          <w:position w:val="0"/>
          <w:sz w:val="23"/>
          <w:vertAlign w:val="baseline"/>
        </w:rPr>
        <w:t xml:space="preserve"> </w:t>
      </w:r>
      <w:r>
        <w:rPr>
          <w:position w:val="0"/>
          <w:sz w:val="23"/>
          <w:vertAlign w:val="baseline"/>
        </w:rPr>
        <w:t>efektívne</w:t>
      </w:r>
      <w:r>
        <w:rPr>
          <w:spacing w:val="19"/>
          <w:position w:val="0"/>
          <w:sz w:val="23"/>
          <w:vertAlign w:val="baseline"/>
        </w:rPr>
        <w:t xml:space="preserve"> </w:t>
      </w:r>
      <w:r>
        <w:rPr>
          <w:position w:val="0"/>
          <w:sz w:val="23"/>
          <w:vertAlign w:val="baseline"/>
        </w:rPr>
        <w:t>vyvrátené</w:t>
      </w:r>
      <w:r>
        <w:rPr>
          <w:spacing w:val="19"/>
          <w:position w:val="0"/>
          <w:sz w:val="23"/>
          <w:vertAlign w:val="baseline"/>
        </w:rPr>
        <w:t xml:space="preserve"> </w:t>
      </w:r>
      <w:r>
        <w:rPr>
          <w:position w:val="0"/>
          <w:sz w:val="23"/>
          <w:vertAlign w:val="baseline"/>
        </w:rPr>
        <w:t>na</w:t>
      </w:r>
      <w:r>
        <w:rPr>
          <w:spacing w:val="18"/>
          <w:position w:val="0"/>
          <w:sz w:val="23"/>
          <w:vertAlign w:val="baseline"/>
        </w:rPr>
        <w:t xml:space="preserve"> </w:t>
      </w:r>
      <w:r>
        <w:rPr>
          <w:position w:val="0"/>
          <w:sz w:val="23"/>
          <w:vertAlign w:val="baseline"/>
        </w:rPr>
        <w:t>argumenty</w:t>
      </w:r>
      <w:r>
        <w:rPr>
          <w:spacing w:val="18"/>
          <w:position w:val="0"/>
          <w:sz w:val="23"/>
          <w:vertAlign w:val="baseline"/>
        </w:rPr>
        <w:t xml:space="preserve"> </w:t>
      </w:r>
      <w:r>
        <w:rPr>
          <w:position w:val="0"/>
          <w:sz w:val="23"/>
          <w:vertAlign w:val="baseline"/>
        </w:rPr>
        <w:t>z</w:t>
      </w:r>
      <w:r>
        <w:rPr>
          <w:spacing w:val="18"/>
          <w:position w:val="0"/>
          <w:sz w:val="23"/>
          <w:vertAlign w:val="baseline"/>
        </w:rPr>
        <w:t xml:space="preserve"> </w:t>
      </w:r>
      <w:r>
        <w:rPr>
          <w:position w:val="0"/>
          <w:sz w:val="23"/>
          <w:vertAlign w:val="baseline"/>
        </w:rPr>
        <w:t>Davies,</w:t>
      </w:r>
      <w:r>
        <w:rPr>
          <w:spacing w:val="16"/>
          <w:position w:val="0"/>
          <w:sz w:val="23"/>
          <w:vertAlign w:val="baseline"/>
        </w:rPr>
        <w:t xml:space="preserve"> </w:t>
      </w:r>
      <w:r>
        <w:rPr>
          <w:position w:val="0"/>
          <w:sz w:val="23"/>
          <w:vertAlign w:val="baseline"/>
        </w:rPr>
        <w:t>založené</w:t>
      </w:r>
      <w:r>
        <w:rPr>
          <w:spacing w:val="19"/>
          <w:position w:val="0"/>
          <w:sz w:val="23"/>
          <w:vertAlign w:val="baseline"/>
        </w:rPr>
        <w:t xml:space="preserve"> </w:t>
      </w:r>
      <w:r>
        <w:rPr>
          <w:position w:val="0"/>
          <w:sz w:val="23"/>
          <w:vertAlign w:val="baseline"/>
        </w:rPr>
        <w:t>v</w:t>
      </w:r>
      <w:r>
        <w:rPr>
          <w:spacing w:val="18"/>
          <w:position w:val="0"/>
          <w:sz w:val="23"/>
          <w:vertAlign w:val="baseline"/>
        </w:rPr>
        <w:t xml:space="preserve"> </w:t>
      </w:r>
      <w:r>
        <w:rPr>
          <w:position w:val="0"/>
          <w:sz w:val="23"/>
          <w:vertAlign w:val="baseline"/>
        </w:rPr>
        <w:t xml:space="preserve">časť o Daviesovom chybnom názore, že Tertullianova latinčina sa odvolávala na spisy </w:t>
      </w:r>
      <w:r>
        <w:rPr>
          <w:i/>
          <w:position w:val="0"/>
          <w:sz w:val="23"/>
          <w:vertAlign w:val="baseline"/>
        </w:rPr>
        <w:t xml:space="preserve">od </w:t>
      </w:r>
      <w:r>
        <w:rPr>
          <w:position w:val="0"/>
          <w:sz w:val="23"/>
          <w:vertAlign w:val="baseline"/>
        </w:rPr>
        <w:t xml:space="preserve">Pavla a nie na spisy </w:t>
      </w:r>
      <w:r>
        <w:rPr>
          <w:i/>
          <w:position w:val="0"/>
          <w:sz w:val="23"/>
          <w:vertAlign w:val="baseline"/>
        </w:rPr>
        <w:t xml:space="preserve">o </w:t>
      </w:r>
      <w:r>
        <w:rPr>
          <w:position w:val="0"/>
          <w:sz w:val="23"/>
          <w:vertAlign w:val="baseline"/>
        </w:rPr>
        <w:t xml:space="preserve">Pavlovi. </w:t>
      </w:r>
      <w:r>
        <w:rPr>
          <w:color w:val="0000FF"/>
          <w:u w:val="single" w:color="0000FF"/>
          <w:vertAlign w:val="superscript"/>
        </w:rPr>
        <w:t>11</w:t>
      </w:r>
      <w:r>
        <w:rPr>
          <w:color w:val="0000FF"/>
          <w:position w:val="0"/>
          <w:sz w:val="23"/>
          <w:vertAlign w:val="baseline"/>
        </w:rPr>
        <w:t xml:space="preserve"> </w:t>
      </w:r>
      <w:r>
        <w:rPr>
          <w:position w:val="0"/>
          <w:sz w:val="23"/>
          <w:vertAlign w:val="baseline"/>
        </w:rPr>
        <w:t xml:space="preserve">To posledné je úplne hodnoverné čítanie a je v súlade s tým, čo vieme o </w:t>
      </w:r>
      <w:r>
        <w:rPr>
          <w:i/>
          <w:position w:val="0"/>
          <w:sz w:val="23"/>
          <w:vertAlign w:val="baseline"/>
        </w:rPr>
        <w:t xml:space="preserve">Skutkoch Pavla </w:t>
      </w:r>
      <w:r>
        <w:rPr>
          <w:position w:val="0"/>
          <w:sz w:val="23"/>
          <w:vertAlign w:val="baseline"/>
        </w:rPr>
        <w:t>.</w:t>
      </w:r>
    </w:p>
    <w:p>
      <w:pPr>
        <w:pStyle w:val="Telotextu"/>
        <w:spacing w:lineRule="auto" w:line="240"/>
        <w:ind w:left="114" w:right="1613" w:hanging="0"/>
        <w:rPr/>
      </w:pPr>
      <w:r>
        <w:rPr/>
        <w:t>Ďalšia námietka, že nikde v existujúcom texte Pavol nenabáda Theclu ku krstu, koniec str.</w:t>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2"/>
        <w:ind w:left="114" w:right="314" w:hanging="0"/>
        <w:rPr/>
      </w:pPr>
      <w:r>
        <w:rPr/>
        <w:t xml:space="preserve">má väčšiu silu, ale musíme si uvedomiť, že Thecla sa v príbehu krstí ( </w:t>
      </w:r>
      <w:r>
        <w:rPr>
          <w:i/>
        </w:rPr>
        <w:t xml:space="preserve">APT </w:t>
      </w:r>
      <w:r>
        <w:rPr/>
        <w:t xml:space="preserve">34) a Pavol ju nabáda, aby „išla a učila slovo Božie“ ( </w:t>
      </w:r>
      <w:r>
        <w:rPr>
          <w:i/>
        </w:rPr>
        <w:t xml:space="preserve">APT </w:t>
      </w:r>
      <w:r>
        <w:rPr/>
        <w:t xml:space="preserve">41) – hneď potom, čo sa dozvedel o jej ja- krst. Ako zdôrazňuje Hilhorst, načo by bolo pre Theclu vyučovanie, ak by na toto učenie nemohla nadviazať krstom svojich obrátených? </w:t>
      </w:r>
      <w:r>
        <w:rPr>
          <w:color w:val="0000FF"/>
          <w:u w:val="single" w:color="0000FF"/>
          <w:vertAlign w:val="superscript"/>
        </w:rPr>
        <w:t>12</w:t>
      </w:r>
      <w:r>
        <w:rPr>
          <w:color w:val="0000FF"/>
          <w:position w:val="0"/>
          <w:sz w:val="23"/>
          <w:vertAlign w:val="baseline"/>
        </w:rPr>
        <w:t xml:space="preserve"> </w:t>
      </w:r>
      <w:r>
        <w:rPr>
          <w:position w:val="0"/>
          <w:sz w:val="23"/>
          <w:vertAlign w:val="baseline"/>
        </w:rPr>
        <w:t xml:space="preserve">Je teda celkom pravdepodobné, že niektorí v kartáginskej cirkvi na prelome 3. storočia použili príbeh Thecla na podporu učenia a krstu žien, čo je použitie, ktoré Tertullian považoval za nevhodné. Tertullian ďalej tvrdí, že zostavovateľom </w:t>
      </w:r>
      <w:r>
        <w:rPr>
          <w:i/>
          <w:position w:val="0"/>
          <w:sz w:val="23"/>
          <w:vertAlign w:val="baseline"/>
        </w:rPr>
        <w:t xml:space="preserve">Skutkov Pavla </w:t>
      </w:r>
      <w:r>
        <w:rPr>
          <w:position w:val="0"/>
          <w:sz w:val="23"/>
          <w:vertAlign w:val="baseline"/>
        </w:rPr>
        <w:t>bol mužský presbyter z Malej Ázie, ktorý stratil svoje postavenie v cirkvi kvôli svojej horlivosti pridať sa k postave a legende o Pavlovi. Zvyčajne sa predpokladá, že tento presbyter žil v polovici druhého storočia</w:t>
      </w:r>
    </w:p>
    <w:p>
      <w:pPr>
        <w:pStyle w:val="Telotextu"/>
        <w:spacing w:lineRule="auto" w:line="240" w:before="64" w:after="0"/>
        <w:ind w:left="114" w:right="244" w:hanging="0"/>
        <w:rPr/>
      </w:pPr>
      <w:r>
        <w:rPr/>
        <w:t xml:space="preserve">Hieronym ho umiestnil do obdobia medzi 68 a 98 n. l. a Hilhorst tvrdil, že skorší dátum je prinajmenšom možný. </w:t>
      </w:r>
      <w:r>
        <w:rPr>
          <w:color w:val="0000FF"/>
          <w:u w:val="single" w:color="0000FF"/>
          <w:vertAlign w:val="superscript"/>
        </w:rPr>
        <w:t>13</w:t>
      </w:r>
      <w:r>
        <w:rPr>
          <w:color w:val="0000FF"/>
          <w:position w:val="0"/>
          <w:sz w:val="23"/>
          <w:vertAlign w:val="baseline"/>
        </w:rPr>
        <w:t xml:space="preserve"> </w:t>
      </w:r>
      <w:r>
        <w:rPr>
          <w:position w:val="0"/>
          <w:sz w:val="23"/>
          <w:vertAlign w:val="baseline"/>
        </w:rPr>
        <w:t xml:space="preserve">Opisy mučeníctva v texte a znalosť prenasledovania jednoducho na základe mena „kresťan“ sa však viac zhodujú s tým, čo vieme o rímskych politikách z druhého storočia, a nie v prvom storočí, </w:t>
      </w:r>
      <w:r>
        <w:rPr>
          <w:color w:val="0000FF"/>
          <w:u w:val="single" w:color="0000FF"/>
          <w:vertAlign w:val="superscript"/>
        </w:rPr>
        <w:t>14</w:t>
      </w:r>
      <w:r>
        <w:rPr>
          <w:color w:val="0000FF"/>
          <w:position w:val="0"/>
          <w:sz w:val="23"/>
          <w:vertAlign w:val="baseline"/>
        </w:rPr>
        <w:t xml:space="preserve"> </w:t>
      </w:r>
      <w:r>
        <w:rPr>
          <w:position w:val="0"/>
          <w:sz w:val="23"/>
          <w:vertAlign w:val="baseline"/>
        </w:rPr>
        <w:t>takže uprednostňujem neskoršie zoznamovanie.</w:t>
      </w:r>
    </w:p>
    <w:p>
      <w:pPr>
        <w:pStyle w:val="Telotextu"/>
        <w:spacing w:lineRule="auto" w:line="240" w:before="5" w:after="0"/>
        <w:ind w:left="114" w:right="197" w:hanging="0"/>
        <w:rPr/>
      </w:pPr>
      <w:r>
        <w:rPr/>
        <w:t xml:space="preserve">Tu bude užitočné poskytnúť stručné zhrnutie deja celých </w:t>
      </w:r>
      <w:r>
        <w:rPr>
          <w:i/>
        </w:rPr>
        <w:t xml:space="preserve">Pavlových Skutkov </w:t>
      </w:r>
      <w:r>
        <w:rPr/>
        <w:t>vrátane časti Thecla, zvýraznenie tém, ktoré pomôžu osvetliť modlitbu Thecla za Falconillu, a poskytnutie prekladu tejto modlitby na príslušnom mieste. Zdá sa, že príbeh začal Pavlovým obrátením mimo Damasku (Sk 9:1-9), ale úvodné časti sú takmer úplne stratené; len niekoľko fragmentov PHeid naznačuje ich obsah. Príbeh o Pavlovom krstení hovoriaceho leva sme pravdepodobne našli už na začiatku, keďže epizóda sa spomína neskôr v texte, keď ten istý lev odmieta zožrať Pavla v</w:t>
      </w:r>
      <w:r>
        <w:rPr>
          <w:spacing w:val="40"/>
        </w:rPr>
        <w:t xml:space="preserve"> </w:t>
      </w:r>
      <w:r>
        <w:rPr/>
        <w:t>aréna.</w:t>
      </w:r>
    </w:p>
    <w:p>
      <w:pPr>
        <w:pStyle w:val="Telotextu"/>
        <w:spacing w:lineRule="auto" w:line="240" w:before="10" w:after="0"/>
        <w:ind w:left="114" w:right="215" w:hanging="1"/>
        <w:rPr/>
      </w:pPr>
      <w:r>
        <w:rPr/>
        <w:t xml:space="preserve">Ďalšia scéna nachádza Pavla v Antiochii (nie je známe, či Sýrčan alebo Pisidián </w:t>
      </w:r>
      <w:r>
        <w:rPr>
          <w:color w:val="0000FF"/>
          <w:u w:val="single" w:color="0000FF"/>
          <w:vertAlign w:val="superscript"/>
        </w:rPr>
        <w:t xml:space="preserve">15 </w:t>
      </w:r>
      <w:r>
        <w:rPr>
          <w:position w:val="0"/>
          <w:sz w:val="23"/>
          <w:vertAlign w:val="baseline"/>
        </w:rPr>
        <w:t>), kde Pavol vzkriesi mŕtveho chlapca, syna Ancharesa a Phily. Toto je prvé zo štyroch vzkriesení, ktoré vykonal Pavol v</w:t>
      </w:r>
      <w:r>
        <w:rPr>
          <w:spacing w:val="80"/>
          <w:position w:val="0"/>
          <w:sz w:val="23"/>
          <w:vertAlign w:val="baseline"/>
        </w:rPr>
        <w:t xml:space="preserve"> </w:t>
      </w:r>
      <w:r>
        <w:rPr>
          <w:i/>
          <w:position w:val="0"/>
          <w:sz w:val="23"/>
          <w:vertAlign w:val="baseline"/>
        </w:rPr>
        <w:t xml:space="preserve">Skutky Pavla </w:t>
      </w:r>
      <w:r>
        <w:rPr>
          <w:position w:val="0"/>
          <w:sz w:val="23"/>
          <w:vertAlign w:val="baseline"/>
        </w:rPr>
        <w:t xml:space="preserve">: Pavol tiež vzkriesil Diona z Myry ( </w:t>
      </w:r>
      <w:r>
        <w:rPr>
          <w:i/>
          <w:position w:val="0"/>
          <w:sz w:val="23"/>
          <w:vertAlign w:val="baseline"/>
        </w:rPr>
        <w:t xml:space="preserve">APl </w:t>
      </w:r>
      <w:r>
        <w:rPr>
          <w:position w:val="0"/>
          <w:sz w:val="23"/>
          <w:vertAlign w:val="baseline"/>
        </w:rPr>
        <w:t xml:space="preserve">4), Frontinu z Filip ( </w:t>
      </w:r>
      <w:r>
        <w:rPr>
          <w:i/>
          <w:position w:val="0"/>
          <w:sz w:val="23"/>
          <w:vertAlign w:val="baseline"/>
        </w:rPr>
        <w:t xml:space="preserve">APl </w:t>
      </w:r>
      <w:r>
        <w:rPr>
          <w:position w:val="0"/>
          <w:sz w:val="23"/>
          <w:vertAlign w:val="baseline"/>
        </w:rPr>
        <w:t xml:space="preserve">8) a Patrokla z Ríma, mladíka, ktorý vypadol z okna, keď počúval Pavlove slová ( </w:t>
      </w:r>
      <w:r>
        <w:rPr>
          <w:i/>
          <w:position w:val="0"/>
          <w:sz w:val="23"/>
          <w:vertAlign w:val="baseline"/>
        </w:rPr>
        <w:t xml:space="preserve">APl </w:t>
      </w:r>
      <w:r>
        <w:rPr>
          <w:position w:val="0"/>
          <w:sz w:val="23"/>
          <w:vertAlign w:val="baseline"/>
        </w:rPr>
        <w:t>11). Tieto vzkriesenia sa stávajú pre naše účely významnými v porovnaní s akciou, ktorú Thecla vykonáva pre Falconillu. Vo všetkom</w:t>
      </w:r>
      <w:r>
        <w:rPr>
          <w:spacing w:val="80"/>
          <w:position w:val="0"/>
          <w:sz w:val="23"/>
          <w:vertAlign w:val="baseline"/>
        </w:rPr>
        <w:t xml:space="preserve"> </w:t>
      </w:r>
      <w:r>
        <w:rPr>
          <w:position w:val="0"/>
          <w:sz w:val="23"/>
          <w:vertAlign w:val="baseline"/>
        </w:rPr>
        <w:t xml:space="preserve">V piatich prípadoch je mŕtva osoba nejakým spôsobom „zachránená“, ale zatiaľ čo Pavol vždy oživuje tých, ktorí nedávno zomreli, podobne ako biblické zázraky rovnakého druhu (1 Kráľ 17:17-24; 2 Kráľ 4:18-37; Marek 5 :35-45, par.; Ján 11:28-44; Skutky 20:9-12), Thecla zlepšuje posmrtný stav osoby mŕtvej na nejaký čas bez toho, aby jej telo prinavrátilo život. Jedinečnosť Theclinho konania vo všetkých apokryfných aktoch môže byť ďalším náznakom toho, že v epizóde Falconilla máme čo do činenia s legendou, ktorá predchádza zostaveniu </w:t>
      </w:r>
      <w:r>
        <w:rPr>
          <w:i/>
          <w:position w:val="0"/>
          <w:sz w:val="23"/>
          <w:vertAlign w:val="baseline"/>
        </w:rPr>
        <w:t xml:space="preserve">Skutkov Pavla </w:t>
      </w:r>
      <w:r>
        <w:rPr>
          <w:position w:val="0"/>
          <w:sz w:val="23"/>
          <w:vertAlign w:val="baseline"/>
        </w:rPr>
        <w:t>. Kruhy zodpovedné za to verili v účinnosť modlitby za mŕtveho polyteistu</w:t>
      </w:r>
      <w:r>
        <w:rPr>
          <w:spacing w:val="12"/>
          <w:position w:val="0"/>
          <w:sz w:val="23"/>
          <w:vertAlign w:val="baseline"/>
        </w:rPr>
        <w:t xml:space="preserve"> </w:t>
      </w:r>
      <w:r>
        <w:rPr>
          <w:position w:val="0"/>
          <w:sz w:val="23"/>
          <w:vertAlign w:val="baseline"/>
        </w:rPr>
        <w:t>SZO</w:t>
      </w:r>
      <w:r>
        <w:rPr>
          <w:spacing w:val="14"/>
          <w:position w:val="0"/>
          <w:sz w:val="23"/>
          <w:vertAlign w:val="baseline"/>
        </w:rPr>
        <w:t xml:space="preserve"> </w:t>
      </w:r>
      <w:r>
        <w:rPr>
          <w:position w:val="0"/>
          <w:sz w:val="23"/>
          <w:vertAlign w:val="baseline"/>
        </w:rPr>
        <w:t>vyjadrený</w:t>
      </w:r>
      <w:r>
        <w:rPr>
          <w:spacing w:val="14"/>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túžba</w:t>
      </w:r>
      <w:r>
        <w:rPr>
          <w:spacing w:val="14"/>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spasenie</w:t>
      </w:r>
      <w:r>
        <w:rPr>
          <w:spacing w:val="15"/>
          <w:position w:val="0"/>
          <w:sz w:val="23"/>
          <w:vertAlign w:val="baseline"/>
        </w:rPr>
        <w:t xml:space="preserve"> </w:t>
      </w:r>
      <w:r>
        <w:rPr>
          <w:position w:val="0"/>
          <w:sz w:val="23"/>
          <w:vertAlign w:val="baseline"/>
        </w:rPr>
        <w:t>od</w:t>
      </w:r>
      <w:r>
        <w:rPr>
          <w:spacing w:val="11"/>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hrob,</w:t>
      </w:r>
      <w:r>
        <w:rPr>
          <w:spacing w:val="14"/>
          <w:position w:val="0"/>
          <w:sz w:val="23"/>
          <w:vertAlign w:val="baseline"/>
        </w:rPr>
        <w:t xml:space="preserve"> </w:t>
      </w:r>
      <w:r>
        <w:rPr>
          <w:position w:val="0"/>
          <w:sz w:val="23"/>
          <w:vertAlign w:val="baseline"/>
        </w:rPr>
        <w:t>ako</w:t>
      </w:r>
      <w:r>
        <w:rPr>
          <w:spacing w:val="14"/>
          <w:position w:val="0"/>
          <w:sz w:val="23"/>
          <w:vertAlign w:val="baseline"/>
        </w:rPr>
        <w:t xml:space="preserve"> </w:t>
      </w:r>
      <w:r>
        <w:rPr>
          <w:position w:val="0"/>
          <w:sz w:val="23"/>
          <w:vertAlign w:val="baseline"/>
        </w:rPr>
        <w:t>urobil</w:t>
      </w:r>
      <w:r>
        <w:rPr>
          <w:spacing w:val="14"/>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kompilátor</w:t>
      </w:r>
      <w:r>
        <w:rPr>
          <w:spacing w:val="14"/>
          <w:position w:val="0"/>
          <w:sz w:val="23"/>
          <w:vertAlign w:val="baseline"/>
        </w:rPr>
        <w:t xml:space="preserve"> </w:t>
      </w:r>
      <w:r>
        <w:rPr>
          <w:position w:val="0"/>
          <w:sz w:val="23"/>
          <w:vertAlign w:val="baseline"/>
        </w:rPr>
        <w:t>z</w:t>
      </w:r>
      <w:r>
        <w:rPr>
          <w:spacing w:val="12"/>
          <w:position w:val="0"/>
          <w:sz w:val="23"/>
          <w:vertAlign w:val="baseline"/>
        </w:rPr>
        <w:t xml:space="preserve"> </w:t>
      </w:r>
      <w:r>
        <w:rPr>
          <w:position w:val="0"/>
          <w:sz w:val="23"/>
          <w:vertAlign w:val="baseline"/>
        </w:rPr>
        <w:t>na</w:t>
      </w:r>
      <w:r>
        <w:rPr>
          <w:spacing w:val="12"/>
          <w:position w:val="0"/>
          <w:sz w:val="23"/>
          <w:vertAlign w:val="baseline"/>
        </w:rPr>
        <w:t xml:space="preserve"> </w:t>
      </w:r>
      <w:r>
        <w:rPr>
          <w:i/>
          <w:position w:val="0"/>
          <w:sz w:val="23"/>
          <w:vertAlign w:val="baseline"/>
        </w:rPr>
        <w:t>aktov</w:t>
      </w:r>
      <w:r>
        <w:rPr>
          <w:i/>
          <w:spacing w:val="14"/>
          <w:position w:val="0"/>
          <w:sz w:val="23"/>
          <w:vertAlign w:val="baseline"/>
        </w:rPr>
        <w:t xml:space="preserve"> </w:t>
      </w:r>
      <w:r>
        <w:rPr>
          <w:i/>
          <w:position w:val="0"/>
          <w:sz w:val="23"/>
          <w:vertAlign w:val="baseline"/>
        </w:rPr>
        <w:t>z</w:t>
      </w:r>
      <w:r>
        <w:rPr>
          <w:i/>
          <w:spacing w:val="14"/>
          <w:position w:val="0"/>
          <w:sz w:val="23"/>
          <w:vertAlign w:val="baseline"/>
        </w:rPr>
        <w:t xml:space="preserve"> </w:t>
      </w:r>
      <w:r>
        <w:rPr>
          <w:i/>
          <w:position w:val="0"/>
          <w:sz w:val="23"/>
          <w:vertAlign w:val="baseline"/>
        </w:rPr>
        <w:t xml:space="preserve">Paul </w:t>
      </w:r>
      <w:r>
        <w:rPr>
          <w:position w:val="0"/>
          <w:sz w:val="23"/>
          <w:vertAlign w:val="baseline"/>
        </w:rPr>
        <w:t>, ktorý to zahrnul do rozsiahlejšieho príbehu. Okrem toho si kompilátor myslel, že Paul mal</w:t>
      </w:r>
    </w:p>
    <w:p>
      <w:pPr>
        <w:pStyle w:val="Telotextu"/>
        <w:spacing w:before="15" w:after="0"/>
        <w:rPr/>
      </w:pPr>
      <w:r>
        <w:rPr/>
        <w:t>koniec</w:t>
      </w:r>
      <w:r>
        <w:rPr>
          <w:spacing w:val="3"/>
        </w:rPr>
        <w:t xml:space="preserve"> </w:t>
      </w:r>
      <w:r>
        <w:rPr>
          <w:spacing w:val="-4"/>
        </w:rPr>
        <w:t>str.58</w:t>
      </w:r>
    </w:p>
    <w:p>
      <w:pPr>
        <w:pStyle w:val="Telotextu"/>
        <w:spacing w:before="5" w:after="0"/>
        <w:rPr>
          <w:spacing w:val="9"/>
        </w:rPr>
      </w:pPr>
      <w:r>
        <w:rPr/>
      </w:r>
    </w:p>
    <w:p>
      <w:pPr>
        <w:pStyle w:val="Telotextu"/>
        <w:spacing w:before="3" w:after="0"/>
        <w:rPr>
          <w:spacing w:val="4"/>
        </w:rPr>
      </w:pPr>
      <w:r>
        <w:rPr/>
      </w:r>
    </w:p>
    <w:p>
      <w:pPr>
        <w:pStyle w:val="Telotextu"/>
        <w:spacing w:lineRule="auto" w:line="242" w:before="3" w:after="0"/>
        <w:ind w:left="114" w:right="197" w:hanging="0"/>
        <w:rPr/>
      </w:pPr>
      <w:r>
        <w:rPr/>
        <w:t>moc oživiť nedávno mŕtvych polyteistov, túto schopnosť má aj Pavol v kánonických Skutkoch (20:9-12). Vzkriesenia, ako je toto, teoreticky dávajú zosnulej osobe obnovenú šancu prijať evanjelium, či už je alebo nie je</w:t>
      </w:r>
      <w:r>
        <w:rPr>
          <w:spacing w:val="14"/>
        </w:rPr>
        <w:t xml:space="preserve"> </w:t>
      </w:r>
      <w:r>
        <w:rPr/>
        <w:t>a</w:t>
      </w:r>
      <w:r>
        <w:rPr>
          <w:spacing w:val="15"/>
        </w:rPr>
        <w:t xml:space="preserve"> </w:t>
      </w:r>
      <w:r>
        <w:rPr/>
        <w:t>príbeh</w:t>
      </w:r>
      <w:r>
        <w:rPr>
          <w:spacing w:val="15"/>
        </w:rPr>
        <w:t xml:space="preserve"> </w:t>
      </w:r>
      <w:r>
        <w:rPr/>
        <w:t>je prepočítaný. Vzkriesenie Callimacha v r</w:t>
      </w:r>
      <w:r>
        <w:rPr>
          <w:spacing w:val="15"/>
        </w:rPr>
        <w:t xml:space="preserve"> </w:t>
      </w:r>
      <w:r>
        <w:rPr/>
        <w:t>na</w:t>
      </w:r>
      <w:r>
        <w:rPr>
          <w:spacing w:val="14"/>
        </w:rPr>
        <w:t xml:space="preserve"> </w:t>
      </w:r>
      <w:r>
        <w:rPr>
          <w:i/>
        </w:rPr>
        <w:t>Skutky Jána</w:t>
      </w:r>
      <w:r>
        <w:rPr>
          <w:i/>
          <w:spacing w:val="15"/>
        </w:rPr>
        <w:t xml:space="preserve"> </w:t>
      </w:r>
      <w:r>
        <w:rPr/>
        <w:t>je a</w:t>
      </w:r>
      <w:r>
        <w:rPr>
          <w:spacing w:val="40"/>
        </w:rPr>
        <w:t xml:space="preserve"> </w:t>
      </w:r>
      <w:r>
        <w:rPr/>
        <w:t xml:space="preserve">významný príklad tohto princípu: Callimachus zomiera počas hriešneho činu znesvätenia Drusianinej mŕtvoly, ale keď ho Ján vzkriesi, ľutuje svoju chybu a stáva sa kresťanom ( </w:t>
      </w:r>
      <w:r>
        <w:rPr>
          <w:i/>
        </w:rPr>
        <w:t xml:space="preserve">Skutky Jn. </w:t>
      </w:r>
      <w:r>
        <w:rPr/>
        <w:t xml:space="preserve">73-78). Zákony </w:t>
      </w:r>
      <w:r>
        <w:rPr>
          <w:i/>
        </w:rPr>
        <w:t>_</w:t>
      </w:r>
      <w:r>
        <w:rPr>
          <w:i/>
          <w:spacing w:val="40"/>
        </w:rPr>
        <w:t xml:space="preserve"> </w:t>
      </w:r>
      <w:r>
        <w:rPr>
          <w:i/>
        </w:rPr>
        <w:t xml:space="preserve">Thom. </w:t>
      </w:r>
      <w:r>
        <w:rPr/>
        <w:t xml:space="preserve">51-58 má podobný príbeh, v ktorom pohanské dievča zavraždil jej kresťanský nápadník, pretože s ním nechcela vstúpiť do celibátneho zväzku. Thomas ju kriesi z mŕtvych a ona rozpráva o pekelných mukách, ktoré videla, </w:t>
      </w:r>
      <w:r>
        <w:rPr>
          <w:color w:val="0000FF"/>
          <w:u w:val="single" w:color="0000FF"/>
          <w:vertAlign w:val="superscript"/>
        </w:rPr>
        <w:t>16</w:t>
      </w:r>
      <w:r>
        <w:rPr>
          <w:color w:val="0000FF"/>
          <w:position w:val="0"/>
          <w:sz w:val="23"/>
          <w:vertAlign w:val="baseline"/>
        </w:rPr>
        <w:t xml:space="preserve"> </w:t>
      </w:r>
      <w:r>
        <w:rPr>
          <w:position w:val="0"/>
          <w:sz w:val="23"/>
          <w:vertAlign w:val="baseline"/>
        </w:rPr>
        <w:t xml:space="preserve">spolu s jej novou túžbou konvertovať na kresťanstvo teraz, keď vie o trestoch, ktoré čakajú tých, ktorí tak neurobia (porov. Platónov „Mýtus o Er“, </w:t>
      </w:r>
      <w:r>
        <w:rPr>
          <w:i/>
          <w:position w:val="0"/>
          <w:sz w:val="23"/>
          <w:vertAlign w:val="baseline"/>
        </w:rPr>
        <w:t xml:space="preserve">Rep </w:t>
      </w:r>
      <w:r>
        <w:rPr>
          <w:position w:val="0"/>
          <w:sz w:val="23"/>
          <w:vertAlign w:val="baseline"/>
        </w:rPr>
        <w:t xml:space="preserve">. 10.613E-621D). Vzkriesenie Patrokla v </w:t>
      </w:r>
      <w:r>
        <w:rPr>
          <w:i/>
          <w:position w:val="0"/>
          <w:sz w:val="23"/>
          <w:vertAlign w:val="baseline"/>
        </w:rPr>
        <w:t xml:space="preserve">APl </w:t>
      </w:r>
      <w:r>
        <w:rPr>
          <w:position w:val="0"/>
          <w:sz w:val="23"/>
          <w:vertAlign w:val="baseline"/>
        </w:rPr>
        <w:t>11 má podobnú príchuť, pretože on svedčí o svojej kresťanskej viere až potom, čo bol vychovaný Pavlom. Jedinečná vo všetkých apokryfných aktoch, Thecla zabezpečuje Falconillu spásu bez toho, aby skutočne zdvihla svoje bezvládne telo. Keďže prijatie evanjelia je jasne uvedené ako požiadavka na</w:t>
      </w:r>
      <w:r>
        <w:rPr>
          <w:spacing w:val="40"/>
          <w:position w:val="0"/>
          <w:sz w:val="23"/>
          <w:vertAlign w:val="baseline"/>
        </w:rPr>
        <w:t xml:space="preserve"> </w:t>
      </w:r>
      <w:r>
        <w:rPr>
          <w:position w:val="0"/>
          <w:sz w:val="23"/>
          <w:vertAlign w:val="baseline"/>
        </w:rPr>
        <w:t xml:space="preserve">večné spasenie v </w:t>
      </w:r>
      <w:r>
        <w:rPr>
          <w:i/>
          <w:position w:val="0"/>
          <w:sz w:val="23"/>
          <w:vertAlign w:val="baseline"/>
        </w:rPr>
        <w:t xml:space="preserve">Skutkoch Pavlových </w:t>
      </w:r>
      <w:r>
        <w:rPr>
          <w:position w:val="0"/>
          <w:sz w:val="23"/>
          <w:vertAlign w:val="baseline"/>
        </w:rPr>
        <w:t xml:space="preserve">( </w:t>
      </w:r>
      <w:r>
        <w:rPr>
          <w:i/>
          <w:position w:val="0"/>
          <w:sz w:val="23"/>
          <w:vertAlign w:val="baseline"/>
        </w:rPr>
        <w:t xml:space="preserve">APT </w:t>
      </w:r>
      <w:r>
        <w:rPr>
          <w:position w:val="0"/>
          <w:sz w:val="23"/>
          <w:vertAlign w:val="baseline"/>
        </w:rPr>
        <w:t xml:space="preserve">37; </w:t>
      </w:r>
      <w:r>
        <w:rPr>
          <w:i/>
          <w:position w:val="0"/>
          <w:sz w:val="23"/>
          <w:vertAlign w:val="baseline"/>
        </w:rPr>
        <w:t xml:space="preserve">APl </w:t>
      </w:r>
      <w:r>
        <w:rPr>
          <w:position w:val="0"/>
          <w:sz w:val="23"/>
          <w:vertAlign w:val="baseline"/>
        </w:rPr>
        <w:t xml:space="preserve">11:4-5), v príbehoch o Falconille a štyroch vzkriesených v </w:t>
      </w:r>
      <w:r>
        <w:rPr>
          <w:i/>
          <w:position w:val="0"/>
          <w:sz w:val="23"/>
          <w:vertAlign w:val="baseline"/>
        </w:rPr>
        <w:t xml:space="preserve">Skutkoch Pavlových </w:t>
      </w:r>
      <w:r>
        <w:rPr>
          <w:position w:val="0"/>
          <w:sz w:val="23"/>
          <w:vertAlign w:val="baseline"/>
        </w:rPr>
        <w:t>vidíme, že v mysliach rozprávačov bolo stále možné aby človek po smrti prijal evanjelium, buď opätovným vzkriesením, alebo komunikáciou spoza hrobu.</w:t>
      </w:r>
    </w:p>
    <w:p>
      <w:pPr>
        <w:pStyle w:val="Telotextu"/>
        <w:spacing w:lineRule="exact" w:line="243"/>
        <w:rPr/>
      </w:pPr>
      <w:r>
        <w:rPr/>
        <w:t>Ako</w:t>
      </w:r>
      <w:r>
        <w:rPr>
          <w:spacing w:val="3"/>
        </w:rPr>
        <w:t xml:space="preserve"> </w:t>
      </w:r>
      <w:r>
        <w:rPr/>
        <w:t>na</w:t>
      </w:r>
      <w:r>
        <w:rPr>
          <w:spacing w:val="1"/>
        </w:rPr>
        <w:t xml:space="preserve"> </w:t>
      </w:r>
      <w:r>
        <w:rPr/>
        <w:t>príbeh</w:t>
      </w:r>
      <w:r>
        <w:rPr>
          <w:spacing w:val="1"/>
        </w:rPr>
        <w:t xml:space="preserve"> </w:t>
      </w:r>
      <w:r>
        <w:rPr/>
        <w:t>v</w:t>
      </w:r>
      <w:r>
        <w:rPr>
          <w:spacing w:val="2"/>
        </w:rPr>
        <w:t xml:space="preserve"> </w:t>
      </w:r>
      <w:r>
        <w:rPr/>
        <w:t>na</w:t>
      </w:r>
      <w:r>
        <w:rPr>
          <w:spacing w:val="4"/>
        </w:rPr>
        <w:t xml:space="preserve"> </w:t>
      </w:r>
      <w:r>
        <w:rPr>
          <w:i/>
        </w:rPr>
        <w:t>aktov</w:t>
      </w:r>
      <w:r>
        <w:rPr>
          <w:i/>
          <w:spacing w:val="1"/>
        </w:rPr>
        <w:t xml:space="preserve"> </w:t>
      </w:r>
      <w:r>
        <w:rPr>
          <w:i/>
        </w:rPr>
        <w:t>z</w:t>
      </w:r>
      <w:r>
        <w:rPr>
          <w:i/>
          <w:spacing w:val="4"/>
        </w:rPr>
        <w:t xml:space="preserve"> </w:t>
      </w:r>
      <w:r>
        <w:rPr>
          <w:i/>
        </w:rPr>
        <w:t>Paul</w:t>
      </w:r>
      <w:r>
        <w:rPr>
          <w:i/>
          <w:spacing w:val="4"/>
        </w:rPr>
        <w:t xml:space="preserve"> </w:t>
      </w:r>
      <w:r>
        <w:rPr/>
        <w:t>pokračuje,</w:t>
      </w:r>
      <w:r>
        <w:rPr>
          <w:spacing w:val="3"/>
        </w:rPr>
        <w:t xml:space="preserve"> </w:t>
      </w:r>
      <w:r>
        <w:rPr/>
        <w:t>Paul</w:t>
      </w:r>
      <w:r>
        <w:rPr>
          <w:spacing w:val="3"/>
        </w:rPr>
        <w:t xml:space="preserve"> </w:t>
      </w:r>
      <w:r>
        <w:rPr/>
        <w:t>je</w:t>
      </w:r>
      <w:r>
        <w:rPr>
          <w:spacing w:val="1"/>
        </w:rPr>
        <w:t xml:space="preserve"> </w:t>
      </w:r>
      <w:r>
        <w:rPr/>
        <w:t>násilne</w:t>
      </w:r>
      <w:r>
        <w:rPr>
          <w:spacing w:val="5"/>
        </w:rPr>
        <w:t xml:space="preserve"> </w:t>
      </w:r>
      <w:r>
        <w:rPr/>
        <w:t>vyhostený</w:t>
      </w:r>
      <w:r>
        <w:rPr>
          <w:spacing w:val="4"/>
        </w:rPr>
        <w:t xml:space="preserve"> </w:t>
      </w:r>
      <w:r>
        <w:rPr/>
        <w:t>od</w:t>
      </w:r>
      <w:r>
        <w:rPr>
          <w:spacing w:val="1"/>
        </w:rPr>
        <w:t xml:space="preserve"> </w:t>
      </w:r>
      <w:r>
        <w:rPr/>
        <w:t>Antiochia,</w:t>
      </w:r>
      <w:r>
        <w:rPr>
          <w:spacing w:val="2"/>
        </w:rPr>
        <w:t xml:space="preserve"> </w:t>
      </w:r>
      <w:r>
        <w:rPr/>
        <w:t>pri</w:t>
      </w:r>
      <w:r>
        <w:rPr>
          <w:spacing w:val="3"/>
        </w:rPr>
        <w:t xml:space="preserve"> </w:t>
      </w:r>
      <w:r>
        <w:rPr/>
        <w:t>ktoré</w:t>
      </w:r>
      <w:r>
        <w:rPr>
          <w:spacing w:val="3"/>
        </w:rPr>
        <w:t xml:space="preserve"> </w:t>
      </w:r>
      <w:r>
        <w:rPr/>
        <w:t>bod</w:t>
      </w:r>
      <w:r>
        <w:rPr>
          <w:spacing w:val="1"/>
        </w:rPr>
        <w:t xml:space="preserve"> </w:t>
      </w:r>
      <w:r>
        <w:rPr/>
        <w:t>on</w:t>
      </w:r>
      <w:r>
        <w:rPr>
          <w:spacing w:val="4"/>
        </w:rPr>
        <w:t xml:space="preserve"> </w:t>
      </w:r>
      <w:r>
        <w:rPr>
          <w:spacing w:val="-4"/>
        </w:rPr>
        <w:t>ide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197" w:hanging="0"/>
        <w:rPr/>
      </w:pPr>
      <w:r>
        <w:rPr/>
        <w:t xml:space="preserve">do Iconium, kde sa odohráva prvá časť príbehu Thecla. Paula na jeho ceste sprevádzajú Demas a Hermogenes, ktorí sa neskôr ukážu ako falošní priatelia a pokrytci, rovnaké úlohy pre nich platili v 2. Tim. 1:15 a 4:10. Richard Bauckham predložil silný argument, že autor </w:t>
      </w:r>
      <w:r>
        <w:rPr>
          <w:i/>
        </w:rPr>
        <w:t xml:space="preserve">Skutkov Pavla </w:t>
      </w:r>
      <w:r>
        <w:rPr/>
        <w:t xml:space="preserve">vykonal podrobnú exegézu 2. Timoteovi, ako aj 1. Korinťanom, pričom použil a rozšíril rôzne prvky týchto listov. </w:t>
      </w:r>
      <w:r>
        <w:rPr>
          <w:color w:val="0000FF"/>
          <w:u w:val="single" w:color="0000FF"/>
          <w:vertAlign w:val="superscript"/>
        </w:rPr>
        <w:t>17</w:t>
      </w:r>
      <w:r>
        <w:rPr>
          <w:color w:val="0000FF"/>
          <w:position w:val="0"/>
          <w:sz w:val="23"/>
          <w:vertAlign w:val="baseline"/>
        </w:rPr>
        <w:t xml:space="preserve"> </w:t>
      </w:r>
      <w:r>
        <w:rPr>
          <w:position w:val="0"/>
          <w:sz w:val="23"/>
          <w:vertAlign w:val="baseline"/>
        </w:rPr>
        <w:t>Onezifor a jeho rodina prijímajú Pavla do svojho domu (porov.</w:t>
      </w:r>
    </w:p>
    <w:p>
      <w:pPr>
        <w:pStyle w:val="Telotextu"/>
        <w:spacing w:lineRule="auto" w:line="240" w:before="64" w:after="0"/>
        <w:ind w:left="114" w:right="197" w:hanging="0"/>
        <w:rPr/>
      </w:pPr>
      <w:r>
        <w:rPr/>
        <w:t xml:space="preserve">2 Tim. 1:16 a 4:19), kde Pavol prednáša kázeň o veľkosti panenského života vrátane vety: „Blahoslavené telá panien, lebo sa budú páčiť Bohu a neprídu o odmenu. ich panenstva." Táto kázeň na viacerých miestach odráža blahoslavenstvá Ježišovej kázne na vrchu (Mt 5:1-11; porov. Lk 6:20-22). Thecla, ktorá pozorne počúva Paula z neďalekého okna, je obrátená na kresťanstvo a panenský život, keď počúva jeho slová deň čo deň, čo vyvolalo zdesenie svojej matky Theocleie a jej snúbenca Thamyrisa. Mnohé motívy v </w:t>
      </w:r>
      <w:r>
        <w:rPr>
          <w:i/>
        </w:rPr>
        <w:t xml:space="preserve">Skutkoch Pavla a Thecly </w:t>
      </w:r>
      <w:r>
        <w:rPr/>
        <w:t>jasne odrážajú niektoré z tém helenistických romantických románov z druhého storočia: Thecla nebude jesť ani piť, keď</w:t>
      </w:r>
      <w:r>
        <w:rPr>
          <w:spacing w:val="40"/>
        </w:rPr>
        <w:t xml:space="preserve"> </w:t>
      </w:r>
      <w:r>
        <w:rPr/>
        <w:t xml:space="preserve">je uchvátený Pavlovými slovami (porov. Philetas v Dafnis </w:t>
      </w:r>
      <w:r>
        <w:rPr>
          <w:i/>
        </w:rPr>
        <w:t xml:space="preserve">a Chloé </w:t>
      </w:r>
      <w:r>
        <w:rPr/>
        <w:t xml:space="preserve">2,7), </w:t>
      </w:r>
      <w:r>
        <w:rPr>
          <w:color w:val="0000FF"/>
          <w:u w:val="single" w:color="0000FF"/>
          <w:vertAlign w:val="superscript"/>
        </w:rPr>
        <w:t>18</w:t>
      </w:r>
      <w:r>
        <w:rPr>
          <w:color w:val="0000FF"/>
          <w:position w:val="0"/>
          <w:sz w:val="23"/>
          <w:vertAlign w:val="baseline"/>
        </w:rPr>
        <w:t xml:space="preserve"> </w:t>
      </w:r>
      <w:r>
        <w:rPr>
          <w:position w:val="0"/>
          <w:sz w:val="23"/>
          <w:vertAlign w:val="baseline"/>
        </w:rPr>
        <w:t xml:space="preserve">a zachováva si svoju čistotu pred nechcenými nápadníkmi (porov. Anthia v Xenofóntovi z Efezu v </w:t>
      </w:r>
      <w:r>
        <w:rPr>
          <w:i/>
          <w:position w:val="0"/>
          <w:sz w:val="23"/>
          <w:vertAlign w:val="baseline"/>
        </w:rPr>
        <w:t xml:space="preserve">Efezskom príbehu </w:t>
      </w:r>
      <w:r>
        <w:rPr>
          <w:position w:val="0"/>
          <w:sz w:val="23"/>
          <w:vertAlign w:val="baseline"/>
        </w:rPr>
        <w:t xml:space="preserve">3,6-7, 3,11). </w:t>
      </w:r>
      <w:r>
        <w:rPr>
          <w:color w:val="0000FF"/>
          <w:u w:val="single" w:color="0000FF"/>
          <w:vertAlign w:val="superscript"/>
        </w:rPr>
        <w:t>19</w:t>
      </w:r>
      <w:r>
        <w:rPr>
          <w:color w:val="0000FF"/>
          <w:position w:val="0"/>
          <w:sz w:val="23"/>
          <w:vertAlign w:val="baseline"/>
        </w:rPr>
        <w:t xml:space="preserve"> </w:t>
      </w:r>
      <w:r>
        <w:rPr>
          <w:position w:val="0"/>
          <w:sz w:val="23"/>
          <w:vertAlign w:val="baseline"/>
        </w:rPr>
        <w:t xml:space="preserve">Autor </w:t>
      </w:r>
      <w:r>
        <w:rPr>
          <w:i/>
          <w:position w:val="0"/>
          <w:sz w:val="23"/>
          <w:vertAlign w:val="baseline"/>
        </w:rPr>
        <w:t xml:space="preserve">Skutkov Pavla a </w:t>
      </w:r>
      <w:r>
        <w:rPr>
          <w:position w:val="0"/>
          <w:sz w:val="23"/>
          <w:vertAlign w:val="baseline"/>
        </w:rPr>
        <w:t>Thecly</w:t>
      </w:r>
    </w:p>
    <w:p>
      <w:pPr>
        <w:pStyle w:val="Telotextu"/>
        <w:spacing w:before="13" w:after="0"/>
        <w:rPr/>
      </w:pPr>
      <w:r>
        <w:rPr/>
        <w:t>koniec</w:t>
      </w:r>
      <w:r>
        <w:rPr>
          <w:spacing w:val="3"/>
        </w:rPr>
        <w:t xml:space="preserve"> </w:t>
      </w:r>
      <w:r>
        <w:rPr>
          <w:spacing w:val="-4"/>
        </w:rPr>
        <w:t>str.59</w:t>
      </w:r>
    </w:p>
    <w:p>
      <w:pPr>
        <w:pStyle w:val="Telotextu"/>
        <w:spacing w:before="4" w:after="0"/>
        <w:rPr>
          <w:spacing w:val="-2"/>
        </w:rPr>
      </w:pPr>
      <w:r>
        <w:rPr/>
      </w:r>
    </w:p>
    <w:p>
      <w:pPr>
        <w:pStyle w:val="Telotextu"/>
        <w:spacing w:before="3" w:after="0"/>
        <w:rPr>
          <w:spacing w:val="6"/>
        </w:rPr>
      </w:pPr>
      <w:r>
        <w:rPr/>
      </w:r>
    </w:p>
    <w:p>
      <w:pPr>
        <w:pStyle w:val="Telotextu"/>
        <w:spacing w:lineRule="auto" w:line="240" w:before="5" w:after="0"/>
        <w:ind w:left="114" w:right="197" w:hanging="0"/>
        <w:rPr/>
      </w:pPr>
      <w:r>
        <w:rPr/>
        <w:t xml:space="preserve">dokonca zvyšuje erotický náboj príbehu tým, že sa Thecla prevaľuje na mieste vo väzení, kde ležal Paul, ale bez akéhokoľvek zavŕšenia sexuálneho vzťahu ( </w:t>
      </w:r>
      <w:r>
        <w:rPr>
          <w:i/>
        </w:rPr>
        <w:t xml:space="preserve">APT </w:t>
      </w:r>
      <w:r>
        <w:rPr/>
        <w:t xml:space="preserve">20). </w:t>
      </w:r>
      <w:r>
        <w:rPr>
          <w:color w:val="0000FF"/>
          <w:u w:val="single" w:color="0000FF"/>
          <w:vertAlign w:val="superscript"/>
        </w:rPr>
        <w:t>20</w:t>
      </w:r>
      <w:r>
        <w:rPr>
          <w:color w:val="0000FF"/>
          <w:position w:val="0"/>
          <w:sz w:val="23"/>
          <w:vertAlign w:val="baseline"/>
        </w:rPr>
        <w:t xml:space="preserve"> </w:t>
      </w:r>
      <w:r>
        <w:rPr>
          <w:position w:val="0"/>
          <w:sz w:val="23"/>
          <w:vertAlign w:val="baseline"/>
        </w:rPr>
        <w:t xml:space="preserve">Na rozdiel od postáv v </w:t>
      </w:r>
      <w:r>
        <w:rPr>
          <w:i/>
          <w:position w:val="0"/>
          <w:sz w:val="23"/>
          <w:vertAlign w:val="baseline"/>
        </w:rPr>
        <w:t xml:space="preserve">Efezskom príbehu </w:t>
      </w:r>
      <w:r>
        <w:rPr>
          <w:position w:val="0"/>
          <w:sz w:val="23"/>
          <w:vertAlign w:val="baseline"/>
        </w:rPr>
        <w:t>si Thecla dočasne nezachováva svoju cudnosť na opätovné stretnutie s oddeleným milencom, ale natrvalo si ju zachováva z oddanosti Bohu a Pavlovi. Príbeh Thecla teda odráža témy</w:t>
      </w:r>
      <w:r>
        <w:rPr>
          <w:spacing w:val="13"/>
          <w:position w:val="0"/>
          <w:sz w:val="23"/>
          <w:vertAlign w:val="baseline"/>
        </w:rPr>
        <w:t xml:space="preserve"> </w:t>
      </w:r>
      <w:r>
        <w:rPr>
          <w:position w:val="0"/>
          <w:sz w:val="23"/>
          <w:vertAlign w:val="baseline"/>
        </w:rPr>
        <w:t>od</w:t>
      </w:r>
      <w:r>
        <w:rPr>
          <w:spacing w:val="13"/>
          <w:position w:val="0"/>
          <w:sz w:val="23"/>
          <w:vertAlign w:val="baseline"/>
        </w:rPr>
        <w:t xml:space="preserve"> </w:t>
      </w:r>
      <w:r>
        <w:rPr>
          <w:position w:val="0"/>
          <w:sz w:val="23"/>
          <w:vertAlign w:val="baseline"/>
        </w:rPr>
        <w:t>populárna literatúra</w:t>
      </w:r>
      <w:r>
        <w:rPr>
          <w:spacing w:val="15"/>
          <w:position w:val="0"/>
          <w:sz w:val="23"/>
          <w:vertAlign w:val="baseline"/>
        </w:rPr>
        <w:t xml:space="preserve"> </w:t>
      </w:r>
      <w:r>
        <w:rPr>
          <w:position w:val="0"/>
          <w:sz w:val="23"/>
          <w:vertAlign w:val="baseline"/>
        </w:rPr>
        <w:t>druhý</w:t>
      </w:r>
      <w:r>
        <w:rPr>
          <w:spacing w:val="13"/>
          <w:position w:val="0"/>
          <w:sz w:val="23"/>
          <w:vertAlign w:val="baseline"/>
        </w:rPr>
        <w:t xml:space="preserve"> </w:t>
      </w:r>
      <w:r>
        <w:rPr>
          <w:position w:val="0"/>
          <w:sz w:val="23"/>
          <w:vertAlign w:val="baseline"/>
        </w:rPr>
        <w:t>storočia, ale</w:t>
      </w:r>
      <w:r>
        <w:rPr>
          <w:spacing w:val="16"/>
          <w:position w:val="0"/>
          <w:sz w:val="23"/>
          <w:vertAlign w:val="baseline"/>
        </w:rPr>
        <w:t xml:space="preserve"> </w:t>
      </w:r>
      <w:r>
        <w:rPr>
          <w:position w:val="0"/>
          <w:sz w:val="23"/>
          <w:vertAlign w:val="baseline"/>
        </w:rPr>
        <w:t>to</w:t>
      </w:r>
      <w:r>
        <w:rPr>
          <w:spacing w:val="15"/>
          <w:position w:val="0"/>
          <w:sz w:val="23"/>
          <w:vertAlign w:val="baseline"/>
        </w:rPr>
        <w:t xml:space="preserve"> </w:t>
      </w:r>
      <w:r>
        <w:rPr>
          <w:position w:val="0"/>
          <w:sz w:val="23"/>
          <w:vertAlign w:val="baseline"/>
        </w:rPr>
        <w:t>má prepracované</w:t>
      </w:r>
      <w:r>
        <w:rPr>
          <w:spacing w:val="15"/>
          <w:position w:val="0"/>
          <w:sz w:val="23"/>
          <w:vertAlign w:val="baseline"/>
        </w:rPr>
        <w:t xml:space="preserve"> </w:t>
      </w:r>
      <w:r>
        <w:rPr>
          <w:position w:val="0"/>
          <w:sz w:val="23"/>
          <w:vertAlign w:val="baseline"/>
        </w:rPr>
        <w:t>im</w:t>
      </w:r>
      <w:r>
        <w:rPr>
          <w:spacing w:val="16"/>
          <w:position w:val="0"/>
          <w:sz w:val="23"/>
          <w:vertAlign w:val="baseline"/>
        </w:rPr>
        <w:t xml:space="preserve"> </w:t>
      </w:r>
      <w:r>
        <w:rPr>
          <w:position w:val="0"/>
          <w:sz w:val="23"/>
          <w:vertAlign w:val="baseline"/>
        </w:rPr>
        <w:t>expresné</w:t>
      </w:r>
      <w:r>
        <w:rPr>
          <w:spacing w:val="13"/>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osobitnú značku kresťanských hodnôt.</w:t>
      </w:r>
    </w:p>
    <w:p>
      <w:pPr>
        <w:pStyle w:val="Telotextu"/>
        <w:spacing w:lineRule="auto" w:line="240" w:before="7" w:after="0"/>
        <w:ind w:left="114" w:right="197" w:hanging="0"/>
        <w:rPr/>
      </w:pPr>
      <w:r>
        <w:rPr/>
        <w:t>Thecla musí vydržať dve takmer mučeníckej smrti, kým sa vydá na svoju slávnu kariéru kázania a učenia, ktorá sa skončí pokojnou smrťou. V prvom je odsúdená na smrť ohňom vo svojom rodnom meste na nadšený popud vlastnej matky za to, že nesplnila svoju povinnosť vydať sa za Thamyris.</w:t>
      </w:r>
    </w:p>
    <w:p>
      <w:pPr>
        <w:pStyle w:val="Telotextu"/>
        <w:spacing w:lineRule="auto" w:line="240" w:before="4" w:after="0"/>
        <w:ind w:left="114" w:right="262" w:hanging="0"/>
        <w:rPr/>
      </w:pPr>
      <w:r>
        <w:rPr/>
        <w:t>Zaujímavé je, že Pavlov trest je jednoduchý</w:t>
      </w:r>
      <w:r>
        <w:rPr>
          <w:spacing w:val="20"/>
        </w:rPr>
        <w:t xml:space="preserve"> </w:t>
      </w:r>
      <w:r>
        <w:rPr/>
        <w:t>byť vyhnaný z mesta. Pavol a Thecla teda sú</w:t>
      </w:r>
      <w:r>
        <w:rPr>
          <w:spacing w:val="80"/>
        </w:rPr>
        <w:t xml:space="preserve"> </w:t>
      </w:r>
      <w:r>
        <w:rPr/>
        <w:t>potrestaný</w:t>
      </w:r>
      <w:r>
        <w:rPr>
          <w:spacing w:val="16"/>
        </w:rPr>
        <w:t xml:space="preserve"> </w:t>
      </w:r>
      <w:r>
        <w:rPr/>
        <w:t>tu nie</w:t>
      </w:r>
      <w:r>
        <w:rPr>
          <w:spacing w:val="16"/>
        </w:rPr>
        <w:t xml:space="preserve"> </w:t>
      </w:r>
      <w:r>
        <w:rPr/>
        <w:t>za to, že sú kresťania ako takí, ale</w:t>
      </w:r>
      <w:r>
        <w:rPr>
          <w:spacing w:val="16"/>
        </w:rPr>
        <w:t xml:space="preserve"> </w:t>
      </w:r>
      <w:r>
        <w:rPr/>
        <w:t>skôr pre</w:t>
      </w:r>
      <w:r>
        <w:rPr>
          <w:spacing w:val="16"/>
        </w:rPr>
        <w:t xml:space="preserve"> </w:t>
      </w:r>
      <w:r>
        <w:rPr/>
        <w:t>adopcia</w:t>
      </w:r>
      <w:r>
        <w:rPr>
          <w:spacing w:val="17"/>
        </w:rPr>
        <w:t xml:space="preserve"> </w:t>
      </w:r>
      <w:r>
        <w:rPr/>
        <w:t>forma kresťanstva</w:t>
      </w:r>
      <w:r>
        <w:rPr>
          <w:spacing w:val="17"/>
        </w:rPr>
        <w:t xml:space="preserve"> </w:t>
      </w:r>
      <w:r>
        <w:rPr/>
        <w:t xml:space="preserve">čo znehodnocuje manželstvo. Demas a Hermogenes si mysleli, že by mohli zabezpečiť Pavlovu popravu z obyčajného obvinenia z kresťanstva ( </w:t>
      </w:r>
      <w:r>
        <w:rPr>
          <w:i/>
        </w:rPr>
        <w:t xml:space="preserve">APT </w:t>
      </w:r>
      <w:r>
        <w:rPr/>
        <w:t xml:space="preserve">16), čo je detail naznačujúci pôvod diela z druhého storočia, </w:t>
      </w:r>
      <w:r>
        <w:rPr>
          <w:color w:val="0000FF"/>
          <w:u w:val="single" w:color="0000FF"/>
          <w:vertAlign w:val="superscript"/>
        </w:rPr>
        <w:t>21</w:t>
      </w:r>
      <w:r>
        <w:rPr>
          <w:color w:val="0000FF"/>
          <w:position w:val="0"/>
          <w:sz w:val="23"/>
          <w:vertAlign w:val="baseline"/>
        </w:rPr>
        <w:t xml:space="preserve"> </w:t>
      </w:r>
      <w:r>
        <w:rPr>
          <w:position w:val="0"/>
          <w:sz w:val="23"/>
          <w:vertAlign w:val="baseline"/>
        </w:rPr>
        <w:t xml:space="preserve">ale zápletka sa nevyvíjala podľa ich plánu. Plány všetkých Thecliných protivníkov prekazí samotný Boh, keď zošle búrku dažďa a krupobitia, aby uhasili plamene ( </w:t>
      </w:r>
      <w:r>
        <w:rPr>
          <w:i/>
          <w:position w:val="0"/>
          <w:sz w:val="23"/>
          <w:vertAlign w:val="baseline"/>
        </w:rPr>
        <w:t xml:space="preserve">APT </w:t>
      </w:r>
      <w:r>
        <w:rPr>
          <w:position w:val="0"/>
          <w:sz w:val="23"/>
          <w:vertAlign w:val="baseline"/>
        </w:rPr>
        <w:t>22).</w:t>
      </w:r>
    </w:p>
    <w:p>
      <w:pPr>
        <w:pStyle w:val="Telotextu"/>
        <w:spacing w:lineRule="auto" w:line="240" w:before="7" w:after="0"/>
        <w:ind w:left="114" w:right="314" w:hanging="0"/>
        <w:rPr/>
      </w:pPr>
      <w:r>
        <w:drawing>
          <wp:anchor behindDoc="1" distT="0" distB="0" distL="0" distR="0" simplePos="0" locked="0" layoutInCell="0" allowOverlap="1" relativeHeight="131">
            <wp:simplePos x="0" y="0"/>
            <wp:positionH relativeFrom="page">
              <wp:posOffset>2738755</wp:posOffset>
            </wp:positionH>
            <wp:positionV relativeFrom="paragraph">
              <wp:posOffset>891540</wp:posOffset>
            </wp:positionV>
            <wp:extent cx="19050" cy="102235"/>
            <wp:effectExtent l="0" t="0" r="0" b="0"/>
            <wp:wrapNone/>
            <wp:docPr id="79" name="image2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6.png" descr=""/>
                    <pic:cNvPicPr>
                      <a:picLocks noChangeAspect="1" noChangeArrowheads="1"/>
                    </pic:cNvPicPr>
                  </pic:nvPicPr>
                  <pic:blipFill>
                    <a:blip r:embed="rId45"/>
                    <a:stretch>
                      <a:fillRect/>
                    </a:stretch>
                  </pic:blipFill>
                  <pic:spPr bwMode="auto">
                    <a:xfrm>
                      <a:off x="0" y="0"/>
                      <a:ext cx="19050" cy="102235"/>
                    </a:xfrm>
                    <a:prstGeom prst="rect">
                      <a:avLst/>
                    </a:prstGeom>
                  </pic:spPr>
                </pic:pic>
              </a:graphicData>
            </a:graphic>
          </wp:anchor>
        </w:drawing>
        <w:drawing>
          <wp:anchor behindDoc="1" distT="0" distB="0" distL="0" distR="0" simplePos="0" locked="0" layoutInCell="0" allowOverlap="1" relativeHeight="132">
            <wp:simplePos x="0" y="0"/>
            <wp:positionH relativeFrom="page">
              <wp:posOffset>2894330</wp:posOffset>
            </wp:positionH>
            <wp:positionV relativeFrom="paragraph">
              <wp:posOffset>900430</wp:posOffset>
            </wp:positionV>
            <wp:extent cx="102235" cy="92710"/>
            <wp:effectExtent l="0" t="0" r="0" b="0"/>
            <wp:wrapNone/>
            <wp:docPr id="80" name="Obrázok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Obrázok14" descr=""/>
                    <pic:cNvPicPr>
                      <a:picLocks noChangeAspect="1" noChangeArrowheads="1"/>
                    </pic:cNvPicPr>
                  </pic:nvPicPr>
                  <pic:blipFill>
                    <a:blip r:embed="rId46"/>
                    <a:stretch>
                      <a:fillRect/>
                    </a:stretch>
                  </pic:blipFill>
                  <pic:spPr bwMode="auto">
                    <a:xfrm>
                      <a:off x="0" y="0"/>
                      <a:ext cx="102235" cy="92710"/>
                    </a:xfrm>
                    <a:prstGeom prst="rect">
                      <a:avLst/>
                    </a:prstGeom>
                  </pic:spPr>
                </pic:pic>
              </a:graphicData>
            </a:graphic>
          </wp:anchor>
        </w:drawing>
      </w:r>
      <w:r>
        <w:rPr/>
        <w:t>Thecla nájde Pavla a spolu cestujú do Antiochie (opäť môže byť myslená buď Pisidčanka alebo Sýrčanka), kde si muž menom Alexander želá privlastniť si Theclu a na ulici ju násilne objíme. Paul v tomto bode záhadne zmizne z rozprávania a rozvinú sa udalosti vedúce k modlitbe za Falconillu. Alexander nechá Thecla odsúdiť na šelmy, pretože odmieta jeho pokroky tým, že ho verejne ponižuje. Opäť tu nie je jasné obvinenie z kresťanstva ako takého, hoci obvinenie na nápise znie „Sakrilege“ (</w:t>
      </w:r>
      <w:r>
        <w:rPr>
          <w:spacing w:val="-23"/>
        </w:rPr>
        <w:t xml:space="preserve"> </w:t>
      </w:r>
      <w:r>
        <w:rPr/>
        <w:t>ερ</w:t>
      </w:r>
      <w:r>
        <w:rPr>
          <w:spacing w:val="80"/>
        </w:rPr>
        <w:t xml:space="preserve"> </w:t>
      </w:r>
      <w:r>
        <w:rPr/>
        <w:t xml:space="preserve">συλος) a Thecla žiada, aby „zostala čistá“ až do jej súťaže, pričom sa nepochybne bojí znásilnenia počas svojho uväznenia. </w:t>
      </w:r>
      <w:r>
        <w:rPr>
          <w:color w:val="0000FF"/>
          <w:u w:val="single" w:color="0000FF"/>
          <w:vertAlign w:val="superscript"/>
        </w:rPr>
        <w:t>22</w:t>
      </w:r>
      <w:r>
        <w:rPr>
          <w:color w:val="0000FF"/>
          <w:position w:val="0"/>
          <w:sz w:val="23"/>
          <w:vertAlign w:val="baseline"/>
        </w:rPr>
        <w:t xml:space="preserve"> </w:t>
      </w:r>
      <w:r>
        <w:rPr>
          <w:position w:val="0"/>
          <w:sz w:val="23"/>
          <w:vertAlign w:val="baseline"/>
        </w:rPr>
        <w:t xml:space="preserve">Je zverená do opatery bohatej žene menom Tryphaena, ktorá bola príbuznou cisára a ktorej pred časom zomrela dcéra Falconilla. V skutočnosti existovala historická kráľovná Tryphaena za Pavlových čias, hoci dôkazy ju spájajú s Tráciou a Pontom, nie s Pisidskou alebo sýrskou Antiochiou. </w:t>
      </w:r>
      <w:r>
        <w:rPr>
          <w:color w:val="0000FF"/>
          <w:u w:val="single" w:color="0000FF"/>
          <w:vertAlign w:val="superscript"/>
        </w:rPr>
        <w:t>23</w:t>
      </w:r>
      <w:r>
        <w:rPr>
          <w:color w:val="0000FF"/>
          <w:position w:val="0"/>
          <w:sz w:val="23"/>
          <w:vertAlign w:val="baseline"/>
        </w:rPr>
        <w:t xml:space="preserve"> </w:t>
      </w:r>
      <w:r>
        <w:rPr>
          <w:position w:val="0"/>
          <w:sz w:val="23"/>
          <w:vertAlign w:val="baseline"/>
        </w:rPr>
        <w:t>Pavol tiež víta Tryfaenu v Ríme.</w:t>
      </w:r>
    </w:p>
    <w:p>
      <w:pPr>
        <w:pStyle w:val="Telotextu"/>
        <w:spacing w:lineRule="auto" w:line="242" w:before="13" w:after="0"/>
        <w:rPr/>
      </w:pPr>
      <w:r>
        <w:rPr/>
        <w:t xml:space="preserve">16:12, ale nie je nič iné ako meno, ktoré spája túto postavu s postavou zo </w:t>
      </w:r>
      <w:r>
        <w:rPr>
          <w:i/>
        </w:rPr>
        <w:t xml:space="preserve">Skutkov Pavla a </w:t>
      </w:r>
      <w:r>
        <w:rPr>
          <w:i/>
          <w:spacing w:val="-2"/>
        </w:rPr>
        <w:t xml:space="preserve">Thecly </w:t>
      </w:r>
      <w:r>
        <w:rPr>
          <w:spacing w:val="-2"/>
        </w:rPr>
        <w:t>.</w:t>
      </w:r>
    </w:p>
    <w:p>
      <w:pPr>
        <w:pStyle w:val="Telotextu"/>
        <w:spacing w:lineRule="exact" w:line="261"/>
        <w:rPr/>
      </w:pPr>
      <w:r>
        <w:rPr/>
        <w:t>Tu</w:t>
      </w:r>
      <w:r>
        <w:rPr>
          <w:spacing w:val="2"/>
        </w:rPr>
        <w:t xml:space="preserve"> </w:t>
      </w:r>
      <w:r>
        <w:rPr/>
        <w:t>nasleduje</w:t>
      </w:r>
      <w:r>
        <w:rPr>
          <w:spacing w:val="3"/>
        </w:rPr>
        <w:t xml:space="preserve"> </w:t>
      </w:r>
      <w:r>
        <w:rPr/>
        <w:t>môj</w:t>
      </w:r>
      <w:r>
        <w:rPr>
          <w:spacing w:val="6"/>
        </w:rPr>
        <w:t xml:space="preserve"> </w:t>
      </w:r>
      <w:r>
        <w:rPr/>
        <w:t>vlastné</w:t>
      </w:r>
      <w:r>
        <w:rPr>
          <w:spacing w:val="4"/>
        </w:rPr>
        <w:t xml:space="preserve"> </w:t>
      </w:r>
      <w:r>
        <w:rPr/>
        <w:t>preklad</w:t>
      </w:r>
      <w:r>
        <w:rPr>
          <w:spacing w:val="3"/>
        </w:rPr>
        <w:t xml:space="preserve"> </w:t>
      </w:r>
      <w:r>
        <w:rPr/>
        <w:t>z</w:t>
      </w:r>
      <w:r>
        <w:rPr>
          <w:spacing w:val="3"/>
        </w:rPr>
        <w:t xml:space="preserve"> </w:t>
      </w:r>
      <w:r>
        <w:rPr/>
        <w:t>Thecla's</w:t>
      </w:r>
      <w:r>
        <w:rPr>
          <w:spacing w:val="2"/>
        </w:rPr>
        <w:t xml:space="preserve"> </w:t>
      </w:r>
      <w:r>
        <w:rPr/>
        <w:t>modlitba</w:t>
      </w:r>
      <w:r>
        <w:rPr>
          <w:spacing w:val="4"/>
        </w:rPr>
        <w:t xml:space="preserve"> </w:t>
      </w:r>
      <w:r>
        <w:rPr/>
        <w:t>pre</w:t>
      </w:r>
      <w:r>
        <w:rPr>
          <w:spacing w:val="5"/>
        </w:rPr>
        <w:t xml:space="preserve"> </w:t>
      </w:r>
      <w:r>
        <w:rPr>
          <w:spacing w:val="-2"/>
        </w:rPr>
        <w:t>Falconilla:</w:t>
      </w:r>
    </w:p>
    <w:p>
      <w:pPr>
        <w:pStyle w:val="Normal"/>
        <w:spacing w:before="4" w:after="0"/>
        <w:ind w:left="114" w:right="0" w:hanging="0"/>
        <w:jc w:val="left"/>
        <w:rPr>
          <w:sz w:val="23"/>
        </w:rPr>
      </w:pPr>
      <w:r>
        <w:rPr>
          <w:i/>
          <w:sz w:val="23"/>
        </w:rPr>
        <w:t>aktov</w:t>
      </w:r>
      <w:r>
        <w:rPr>
          <w:i/>
          <w:spacing w:val="3"/>
          <w:sz w:val="23"/>
        </w:rPr>
        <w:t xml:space="preserve"> </w:t>
      </w:r>
      <w:r>
        <w:rPr>
          <w:i/>
          <w:sz w:val="23"/>
        </w:rPr>
        <w:t>z</w:t>
      </w:r>
      <w:r>
        <w:rPr>
          <w:i/>
          <w:spacing w:val="4"/>
          <w:sz w:val="23"/>
        </w:rPr>
        <w:t xml:space="preserve"> </w:t>
      </w:r>
      <w:r>
        <w:rPr>
          <w:i/>
          <w:sz w:val="23"/>
        </w:rPr>
        <w:t>Paul</w:t>
      </w:r>
      <w:r>
        <w:rPr>
          <w:i/>
          <w:spacing w:val="3"/>
          <w:sz w:val="23"/>
        </w:rPr>
        <w:t xml:space="preserve"> </w:t>
      </w:r>
      <w:r>
        <w:rPr>
          <w:i/>
          <w:sz w:val="23"/>
        </w:rPr>
        <w:t>a</w:t>
      </w:r>
      <w:r>
        <w:rPr>
          <w:i/>
          <w:spacing w:val="3"/>
          <w:sz w:val="23"/>
        </w:rPr>
        <w:t xml:space="preserve"> </w:t>
      </w:r>
      <w:r>
        <w:rPr>
          <w:i/>
          <w:sz w:val="23"/>
        </w:rPr>
        <w:t>Thecla</w:t>
      </w:r>
      <w:r>
        <w:rPr>
          <w:i/>
          <w:spacing w:val="3"/>
          <w:sz w:val="23"/>
        </w:rPr>
        <w:t xml:space="preserve"> </w:t>
      </w:r>
      <w:r>
        <w:rPr>
          <w:sz w:val="23"/>
        </w:rPr>
        <w:t xml:space="preserve">28-31 </w:t>
      </w:r>
      <w:r>
        <w:rPr>
          <w:spacing w:val="-4"/>
          <w:sz w:val="23"/>
        </w:rPr>
        <w:t xml:space="preserve">24 </w:t>
      </w:r>
      <w:r>
        <w:rPr>
          <w:color w:val="0000FF"/>
          <w:spacing w:val="-4"/>
          <w:sz w:val="23"/>
          <w:u w:val="single" w:color="0000FF"/>
          <w:vertAlign w:val="superscript"/>
        </w:rPr>
        <w:t>_</w:t>
      </w:r>
    </w:p>
    <w:p>
      <w:pPr>
        <w:pStyle w:val="ListParagraph"/>
        <w:numPr>
          <w:ilvl w:val="0"/>
          <w:numId w:val="11"/>
        </w:numPr>
        <w:tabs>
          <w:tab w:val="clear" w:pos="720"/>
          <w:tab w:val="left" w:pos="563" w:leader="none"/>
        </w:tabs>
        <w:spacing w:lineRule="auto" w:line="240" w:before="5" w:after="0"/>
        <w:ind w:left="114" w:right="169" w:hanging="0"/>
        <w:jc w:val="left"/>
        <w:rPr>
          <w:sz w:val="23"/>
        </w:rPr>
      </w:pPr>
      <w:r>
        <w:rPr>
          <w:sz w:val="23"/>
        </w:rPr>
        <w:t>Ako zvery viedli</w:t>
      </w:r>
      <w:r>
        <w:rPr>
          <w:spacing w:val="18"/>
          <w:sz w:val="23"/>
        </w:rPr>
        <w:t xml:space="preserve"> </w:t>
      </w:r>
      <w:r>
        <w:rPr>
          <w:sz w:val="23"/>
        </w:rPr>
        <w:t>na</w:t>
      </w:r>
      <w:r>
        <w:rPr>
          <w:spacing w:val="15"/>
          <w:sz w:val="23"/>
        </w:rPr>
        <w:t xml:space="preserve"> </w:t>
      </w:r>
      <w:r>
        <w:rPr>
          <w:sz w:val="23"/>
        </w:rPr>
        <w:t>sprievod,</w:t>
      </w:r>
      <w:r>
        <w:rPr>
          <w:spacing w:val="15"/>
          <w:sz w:val="23"/>
        </w:rPr>
        <w:t xml:space="preserve"> </w:t>
      </w:r>
      <w:r>
        <w:rPr>
          <w:sz w:val="23"/>
        </w:rPr>
        <w:t>Thecla</w:t>
      </w:r>
      <w:r>
        <w:rPr>
          <w:spacing w:val="15"/>
          <w:sz w:val="23"/>
        </w:rPr>
        <w:t xml:space="preserve"> </w:t>
      </w:r>
      <w:r>
        <w:rPr>
          <w:sz w:val="23"/>
        </w:rPr>
        <w:t>bol</w:t>
      </w:r>
      <w:r>
        <w:rPr>
          <w:spacing w:val="15"/>
          <w:sz w:val="23"/>
        </w:rPr>
        <w:t xml:space="preserve"> </w:t>
      </w:r>
      <w:r>
        <w:rPr>
          <w:sz w:val="23"/>
        </w:rPr>
        <w:t>viazaný</w:t>
      </w:r>
      <w:r>
        <w:rPr>
          <w:spacing w:val="18"/>
          <w:sz w:val="23"/>
        </w:rPr>
        <w:t xml:space="preserve"> </w:t>
      </w:r>
      <w:r>
        <w:rPr>
          <w:sz w:val="23"/>
        </w:rPr>
        <w:t>do</w:t>
      </w:r>
      <w:r>
        <w:rPr>
          <w:spacing w:val="17"/>
          <w:sz w:val="23"/>
        </w:rPr>
        <w:t xml:space="preserve"> </w:t>
      </w:r>
      <w:r>
        <w:rPr>
          <w:sz w:val="23"/>
        </w:rPr>
        <w:t>a</w:t>
      </w:r>
      <w:r>
        <w:rPr>
          <w:spacing w:val="17"/>
          <w:sz w:val="23"/>
        </w:rPr>
        <w:t xml:space="preserve"> </w:t>
      </w:r>
      <w:r>
        <w:rPr>
          <w:sz w:val="23"/>
        </w:rPr>
        <w:t>divoký</w:t>
      </w:r>
      <w:r>
        <w:rPr>
          <w:spacing w:val="15"/>
          <w:sz w:val="23"/>
        </w:rPr>
        <w:t xml:space="preserve"> </w:t>
      </w:r>
      <w:r>
        <w:rPr>
          <w:sz w:val="23"/>
        </w:rPr>
        <w:t>levica a</w:t>
      </w:r>
      <w:r>
        <w:rPr>
          <w:spacing w:val="17"/>
          <w:sz w:val="23"/>
        </w:rPr>
        <w:t xml:space="preserve"> </w:t>
      </w:r>
      <w:r>
        <w:rPr>
          <w:sz w:val="23"/>
        </w:rPr>
        <w:t>Kráľovná</w:t>
      </w:r>
      <w:r>
        <w:rPr>
          <w:spacing w:val="17"/>
          <w:sz w:val="23"/>
        </w:rPr>
        <w:t xml:space="preserve"> </w:t>
      </w:r>
      <w:r>
        <w:rPr>
          <w:sz w:val="23"/>
        </w:rPr>
        <w:t>Tryphaena nasledovala tesne za ňou. Keď na nej Thecla sedela, levica si oblízla nohy a celý dav bol ohromený. The</w:t>
      </w:r>
    </w:p>
    <w:p>
      <w:pPr>
        <w:pStyle w:val="Telotextu"/>
        <w:spacing w:before="3" w:after="0"/>
        <w:rPr/>
      </w:pPr>
      <w:r>
        <w:rPr/>
        <w:t>koniec</w:t>
      </w:r>
      <w:r>
        <w:rPr>
          <w:spacing w:val="3"/>
        </w:rPr>
        <w:t xml:space="preserve"> </w:t>
      </w:r>
      <w:r>
        <w:rPr>
          <w:spacing w:val="-4"/>
        </w:rPr>
        <w:t>str.60</w:t>
      </w:r>
    </w:p>
    <w:p>
      <w:pPr>
        <w:pStyle w:val="Telotextu"/>
        <w:spacing w:before="3" w:after="0"/>
        <w:rPr>
          <w:spacing w:val="9"/>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5" w:after="0"/>
        <w:rPr>
          <w:spacing w:val="4"/>
        </w:rPr>
      </w:pPr>
      <w:r>
        <w:rPr/>
      </w:r>
    </w:p>
    <w:p>
      <w:pPr>
        <w:pStyle w:val="Telotextu"/>
        <w:spacing w:lineRule="auto" w:line="240" w:before="64" w:after="0"/>
        <w:ind w:left="114" w:right="306" w:hanging="0"/>
        <w:rPr/>
      </w:pPr>
      <w:r>
        <w:rPr/>
        <w:t>obvinenie napísané na jej nápise znelo: Svätokrádež. Ženy však spolu so svojimi deťmi plakali</w:t>
      </w:r>
      <w:r>
        <w:rPr>
          <w:spacing w:val="40"/>
        </w:rPr>
        <w:t xml:space="preserve"> </w:t>
      </w:r>
      <w:r>
        <w:rPr/>
        <w:t>zhora: "Ó, Bože! V tomto meste vyšiel nespravodlivý súd!" Po sprievode si Tryphaena opäť vzala Theclu do svojej starostlivosti, pretože jej zosnulá dcéra Falconilla povedala v</w:t>
      </w:r>
      <w:r>
        <w:rPr>
          <w:spacing w:val="80"/>
        </w:rPr>
        <w:t xml:space="preserve"> </w:t>
      </w:r>
      <w:r>
        <w:rPr/>
        <w:t>snívaj: „Matka, budeš mať opustenú cudzinku Theclu namiesto mňa, aby sa mohla modliť</w:t>
      </w:r>
      <w:r>
        <w:rPr>
          <w:spacing w:val="80"/>
        </w:rPr>
        <w:t xml:space="preserve"> </w:t>
      </w:r>
      <w:r>
        <w:rPr/>
        <w:t>v mojom mene a mohol by som byť premiestnený na miesto spravodlivých</w:t>
      </w:r>
      <w:r>
        <w:rPr/>
        <w:drawing>
          <wp:inline distT="0" distB="0" distL="0" distR="0">
            <wp:extent cx="2167890" cy="139065"/>
            <wp:effectExtent l="0" t="0" r="0" b="0"/>
            <wp:docPr id="81" name="image2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7.png" descr=""/>
                    <pic:cNvPicPr>
                      <a:picLocks noChangeAspect="1" noChangeArrowheads="1"/>
                    </pic:cNvPicPr>
                  </pic:nvPicPr>
                  <pic:blipFill>
                    <a:blip r:embed="rId47"/>
                    <a:stretch>
                      <a:fillRect/>
                    </a:stretch>
                  </pic:blipFill>
                  <pic:spPr bwMode="auto">
                    <a:xfrm>
                      <a:off x="0" y="0"/>
                      <a:ext cx="2167890" cy="139065"/>
                    </a:xfrm>
                    <a:prstGeom prst="rect">
                      <a:avLst/>
                    </a:prstGeom>
                  </pic:spPr>
                </pic:pic>
              </a:graphicData>
            </a:graphic>
          </wp:inline>
        </w:drawing>
      </w:r>
    </w:p>
    <w:p>
      <w:pPr>
        <w:pStyle w:val="Normal"/>
        <w:spacing w:before="3" w:after="0"/>
        <w:ind w:left="114" w:right="0" w:hanging="0"/>
        <w:jc w:val="left"/>
        <w:rPr>
          <w:sz w:val="23"/>
        </w:rPr>
      </w:pPr>
      <w:r>
        <w:rPr>
          <w:spacing w:val="-5"/>
          <w:sz w:val="23"/>
        </w:rPr>
        <w:t>."</w:t>
      </w:r>
    </w:p>
    <w:p>
      <w:pPr>
        <w:pStyle w:val="ListParagraph"/>
        <w:numPr>
          <w:ilvl w:val="0"/>
          <w:numId w:val="11"/>
        </w:numPr>
        <w:tabs>
          <w:tab w:val="clear" w:pos="720"/>
          <w:tab w:val="left" w:pos="564" w:leader="none"/>
        </w:tabs>
        <w:spacing w:lineRule="auto" w:line="240" w:before="3" w:after="0"/>
        <w:ind w:left="114" w:right="189" w:hanging="0"/>
        <w:jc w:val="left"/>
        <w:rPr>
          <w:sz w:val="23"/>
        </w:rPr>
      </w:pPr>
      <w:r>
        <w:rPr>
          <w:sz w:val="23"/>
        </w:rPr>
        <w:t>Preto, keď si ju Tryphaena po sprievode vzala k sebe, smútila, pretože Thecla išla na druhý deň do boja so šelmami, no zároveň ju vrúcne milovala ako svoju vlastnú dcéru Falconillu. Povedala: "Moje druhé dieťa Thecla, poď sa modliť za moju dcéru, aby mohla žiť večne, toto som videla, keď som spala." A tak Thecla bez meškania zvýšila hlas a povedala: "Ó môj Bože, Syn Najvyššieho, ktorý si na nebesiach, daj jej podľa jej želania, aby jej dcéra Falconilla žila naveky." Potom, čo Thecla povedala tieto veci, Tryphaena smútila, keď uvažovala o tom, že takú krásu vyhodia zvieratám.</w:t>
      </w:r>
    </w:p>
    <w:p>
      <w:pPr>
        <w:pStyle w:val="ListParagraph"/>
        <w:numPr>
          <w:ilvl w:val="0"/>
          <w:numId w:val="11"/>
        </w:numPr>
        <w:tabs>
          <w:tab w:val="clear" w:pos="720"/>
          <w:tab w:val="left" w:pos="563" w:leader="none"/>
        </w:tabs>
        <w:spacing w:lineRule="auto" w:line="240" w:before="10" w:after="0"/>
        <w:ind w:left="114" w:right="139" w:hanging="0"/>
        <w:jc w:val="left"/>
        <w:rPr>
          <w:sz w:val="23"/>
        </w:rPr>
      </w:pPr>
      <w:r>
        <w:rPr>
          <w:sz w:val="23"/>
        </w:rPr>
        <w:t>Kedy</w:t>
      </w:r>
      <w:r>
        <w:rPr>
          <w:spacing w:val="17"/>
          <w:sz w:val="23"/>
        </w:rPr>
        <w:t xml:space="preserve"> </w:t>
      </w:r>
      <w:r>
        <w:rPr>
          <w:sz w:val="23"/>
        </w:rPr>
        <w:t>svitanie</w:t>
      </w:r>
      <w:r>
        <w:rPr>
          <w:spacing w:val="18"/>
          <w:sz w:val="23"/>
        </w:rPr>
        <w:t xml:space="preserve"> </w:t>
      </w:r>
      <w:r>
        <w:rPr>
          <w:sz w:val="23"/>
        </w:rPr>
        <w:t>prišiel,</w:t>
      </w:r>
      <w:r>
        <w:rPr>
          <w:spacing w:val="17"/>
          <w:sz w:val="23"/>
        </w:rPr>
        <w:t xml:space="preserve"> </w:t>
      </w:r>
      <w:r>
        <w:rPr>
          <w:sz w:val="23"/>
        </w:rPr>
        <w:t>Alexander prišiel</w:t>
      </w:r>
      <w:r>
        <w:rPr>
          <w:spacing w:val="18"/>
          <w:sz w:val="23"/>
        </w:rPr>
        <w:t xml:space="preserve"> </w:t>
      </w:r>
      <w:r>
        <w:rPr>
          <w:sz w:val="23"/>
        </w:rPr>
        <w:t>vezmi Thecla preč,</w:t>
      </w:r>
      <w:r>
        <w:rPr>
          <w:spacing w:val="17"/>
          <w:sz w:val="23"/>
        </w:rPr>
        <w:t xml:space="preserve"> </w:t>
      </w:r>
      <w:r>
        <w:rPr>
          <w:sz w:val="23"/>
        </w:rPr>
        <w:t>lebo on sám bol zodpovedný za</w:t>
      </w:r>
      <w:r>
        <w:rPr>
          <w:spacing w:val="40"/>
          <w:sz w:val="23"/>
        </w:rPr>
        <w:t xml:space="preserve"> </w:t>
      </w:r>
      <w:r>
        <w:rPr>
          <w:sz w:val="23"/>
        </w:rPr>
        <w:t>hry. Povedal: "Guvernér zaujal svoje miesto a dav po nás volá. Odovzdajte bojovníčku, aby som ju mohol odviesť!" Ale Tryphaena vykríkla: „Smútok za mojou Falconillou prišiel na tento dom už druhýkrát a niet nikoho, kto by pomohol – žiadne dieťa, lebo je mŕtva, ani príbuzný, lebo som vdova. Thecla, pomôž Thecle!" Jej výbuch spôsobil útek Alexandra.</w:t>
      </w:r>
    </w:p>
    <w:p>
      <w:pPr>
        <w:pStyle w:val="ListParagraph"/>
        <w:numPr>
          <w:ilvl w:val="0"/>
          <w:numId w:val="11"/>
        </w:numPr>
        <w:tabs>
          <w:tab w:val="clear" w:pos="720"/>
          <w:tab w:val="left" w:pos="563" w:leader="none"/>
        </w:tabs>
        <w:spacing w:lineRule="auto" w:line="242" w:before="5" w:after="0"/>
        <w:ind w:left="114" w:right="108" w:hanging="0"/>
        <w:jc w:val="left"/>
        <w:rPr>
          <w:sz w:val="23"/>
        </w:rPr>
      </w:pPr>
      <w:r>
        <w:rPr>
          <w:sz w:val="23"/>
        </w:rPr>
        <w:t>Guvernér potom poslal vojakov, aby Thecla priviedli. Tryphaena sa neodtiahla, ale vzala Theclu za ruky a vyviedla ju von so slovami: „Dcéru svoju Falconillu som odovzdala do hrobu; ty, Thecla,</w:t>
      </w:r>
      <w:r>
        <w:rPr>
          <w:spacing w:val="80"/>
          <w:sz w:val="23"/>
        </w:rPr>
        <w:t xml:space="preserve"> </w:t>
      </w:r>
      <w:r>
        <w:rPr>
          <w:sz w:val="23"/>
        </w:rPr>
        <w:t>Vydávam šelmám." Thecla horko plakala a stonala Pánovi: "Pane Bože, v ktorého verím, v ktorého som sa utiekol, ktorý ma zachránil pred ohňom, daj odmenu Tryfaene, ktorá prejavila súcit.</w:t>
      </w:r>
      <w:r>
        <w:rPr>
          <w:spacing w:val="40"/>
          <w:sz w:val="23"/>
        </w:rPr>
        <w:t xml:space="preserve"> </w:t>
      </w:r>
      <w:r>
        <w:rPr>
          <w:sz w:val="23"/>
        </w:rPr>
        <w:t>pre mňa tvoj služobník, lebo ma zachovala čistého."</w:t>
      </w:r>
    </w:p>
    <w:p>
      <w:pPr>
        <w:pStyle w:val="Telotextu"/>
        <w:spacing w:lineRule="auto" w:line="240"/>
        <w:ind w:left="114" w:right="244" w:hanging="0"/>
        <w:rPr/>
      </w:pPr>
      <w:r>
        <w:rPr/>
        <w:t xml:space="preserve">V aréne lev chráni Thecla tým, že odrazí ostatné zvieratá, a ženy z mesta hypnotizujú zvieratá hádzaním parfumov zo sedadiel. Tryphaena pri tom predstavení omdlieva, v tom momente Alexander prosí o prepustenie Thecly. Thecla ide na slobodu, Tryphaena a všetky jej otrokyne konvertujú na kresťanstvo a nakoniec Tryphaena zvolá: "Teraz už viem, že moje dieťa (tj Falconilla) žije!" ( </w:t>
      </w:r>
      <w:r>
        <w:rPr>
          <w:i/>
        </w:rPr>
        <w:t xml:space="preserve">APT </w:t>
      </w:r>
      <w:r>
        <w:rPr>
          <w:spacing w:val="-4"/>
        </w:rPr>
        <w:t>39).</w:t>
      </w:r>
    </w:p>
    <w:p>
      <w:pPr>
        <w:pStyle w:val="Telotextu"/>
        <w:spacing w:lineRule="auto" w:line="240"/>
        <w:ind w:left="114" w:right="314" w:hanging="0"/>
        <w:rPr/>
      </w:pPr>
      <w:r>
        <w:rPr/>
        <w:t xml:space="preserve">V tomto texte je veľa kontrastu medzi Tryphaenou a Alexandrom: Ona je odvážna a rozhodná, kým on je zbabelec; ona je pre Thecla benevolentnou patrónkou a vzorom, zatiaľ čo on je v tomto smere negatívnym príkladom. </w:t>
      </w:r>
      <w:r>
        <w:rPr>
          <w:color w:val="0000FF"/>
          <w:u w:val="single" w:color="0000FF"/>
          <w:vertAlign w:val="superscript"/>
        </w:rPr>
        <w:t>25</w:t>
      </w:r>
      <w:r>
        <w:rPr>
          <w:color w:val="0000FF"/>
          <w:position w:val="0"/>
          <w:sz w:val="23"/>
          <w:vertAlign w:val="baseline"/>
        </w:rPr>
        <w:t xml:space="preserve"> </w:t>
      </w:r>
      <w:r>
        <w:rPr>
          <w:position w:val="0"/>
          <w:sz w:val="23"/>
          <w:vertAlign w:val="baseline"/>
        </w:rPr>
        <w:t>Zatiaľ čo Thecla robí konvertity Tryphaeny a všetkých otrokýň vo svojom dome, o ich krste sa nehovorí nič. Tryphaena robí opatrenia, aby odovzdala svoje bohatstvo Thecle, v súlade s bežným javom v prvých storočiach kresťanstva: podporou kresťanských misionárov a</w:t>
      </w:r>
    </w:p>
    <w:p>
      <w:pPr>
        <w:pStyle w:val="Telotextu"/>
        <w:spacing w:before="7" w:after="0"/>
        <w:rPr/>
      </w:pPr>
      <w:r>
        <w:rPr/>
        <w:t>koniec</w:t>
      </w:r>
      <w:r>
        <w:rPr>
          <w:spacing w:val="3"/>
        </w:rPr>
        <w:t xml:space="preserve"> </w:t>
      </w:r>
      <w:r>
        <w:rPr>
          <w:spacing w:val="-4"/>
        </w:rPr>
        <w:t>str.61</w:t>
      </w:r>
    </w:p>
    <w:p>
      <w:pPr>
        <w:pStyle w:val="Telotextu"/>
        <w:spacing w:before="4" w:after="0"/>
        <w:rPr>
          <w:spacing w:val="8"/>
        </w:rPr>
      </w:pPr>
      <w:r>
        <w:rPr/>
      </w:r>
    </w:p>
    <w:p>
      <w:pPr>
        <w:pStyle w:val="Telotextu"/>
        <w:spacing w:before="5" w:after="0"/>
        <w:rPr>
          <w:spacing w:val="5"/>
        </w:rPr>
      </w:pPr>
      <w:r>
        <w:rPr/>
      </w:r>
    </w:p>
    <w:p>
      <w:pPr>
        <w:pStyle w:val="Telotextu"/>
        <w:spacing w:lineRule="auto" w:line="240" w:before="3" w:after="0"/>
        <w:ind w:left="114" w:right="215" w:hanging="0"/>
        <w:rPr/>
      </w:pPr>
      <w:r>
        <w:rPr/>
        <w:t xml:space="preserve">učitelia bohatými ženami. </w:t>
      </w:r>
      <w:r>
        <w:rPr>
          <w:color w:val="0000FF"/>
          <w:u w:val="single" w:color="0000FF"/>
          <w:vertAlign w:val="superscript"/>
        </w:rPr>
        <w:t>26</w:t>
      </w:r>
      <w:r>
        <w:rPr>
          <w:color w:val="0000FF"/>
          <w:position w:val="0"/>
          <w:sz w:val="23"/>
          <w:vertAlign w:val="baseline"/>
        </w:rPr>
        <w:t xml:space="preserve"> </w:t>
      </w:r>
      <w:r>
        <w:rPr>
          <w:position w:val="0"/>
          <w:sz w:val="23"/>
          <w:vertAlign w:val="baseline"/>
        </w:rPr>
        <w:t xml:space="preserve">Thecla sa oblečie ako muž a ide do Myry za Paulom, ktorý ju pozdraví a nabáda ju: "Choď a učte slovo Božie!" ( </w:t>
      </w:r>
      <w:r>
        <w:rPr>
          <w:i/>
          <w:position w:val="0"/>
          <w:sz w:val="23"/>
          <w:vertAlign w:val="baseline"/>
        </w:rPr>
        <w:t xml:space="preserve">APT </w:t>
      </w:r>
      <w:r>
        <w:rPr>
          <w:position w:val="0"/>
          <w:sz w:val="23"/>
          <w:vertAlign w:val="baseline"/>
        </w:rPr>
        <w:t>41). Jej krížové obliekanie by jej uľahčilo cestovanie a pomohlo jej zachovať si panenstvo</w:t>
      </w:r>
      <w:r>
        <w:rPr>
          <w:spacing w:val="18"/>
          <w:position w:val="0"/>
          <w:sz w:val="23"/>
          <w:vertAlign w:val="baseline"/>
        </w:rPr>
        <w:t xml:space="preserve"> </w:t>
      </w:r>
      <w:r>
        <w:rPr>
          <w:position w:val="0"/>
          <w:sz w:val="23"/>
          <w:vertAlign w:val="baseline"/>
        </w:rPr>
        <w:t xml:space="preserve">cesta. </w:t>
      </w:r>
      <w:r>
        <w:rPr>
          <w:color w:val="0000FF"/>
          <w:u w:val="single" w:color="0000FF"/>
          <w:vertAlign w:val="superscript"/>
        </w:rPr>
        <w:t>27</w:t>
      </w:r>
      <w:r>
        <w:rPr>
          <w:color w:val="0000FF"/>
          <w:position w:val="0"/>
          <w:sz w:val="23"/>
          <w:vertAlign w:val="baseline"/>
        </w:rPr>
        <w:t xml:space="preserve"> </w:t>
      </w:r>
      <w:r>
        <w:rPr>
          <w:position w:val="0"/>
          <w:sz w:val="23"/>
          <w:vertAlign w:val="baseline"/>
        </w:rPr>
        <w:t>Thecla sa vracia do</w:t>
      </w:r>
      <w:r>
        <w:rPr>
          <w:spacing w:val="18"/>
          <w:position w:val="0"/>
          <w:sz w:val="23"/>
          <w:vertAlign w:val="baseline"/>
        </w:rPr>
        <w:t xml:space="preserve"> </w:t>
      </w:r>
      <w:r>
        <w:rPr>
          <w:position w:val="0"/>
          <w:sz w:val="23"/>
          <w:vertAlign w:val="baseline"/>
        </w:rPr>
        <w:t>Ikonium pre posledné stretnutie</w:t>
      </w:r>
      <w:r>
        <w:rPr>
          <w:spacing w:val="80"/>
          <w:position w:val="0"/>
          <w:sz w:val="23"/>
          <w:vertAlign w:val="baseline"/>
        </w:rPr>
        <w:t xml:space="preserve"> </w:t>
      </w:r>
      <w:r>
        <w:rPr>
          <w:position w:val="0"/>
          <w:sz w:val="23"/>
          <w:vertAlign w:val="baseline"/>
        </w:rPr>
        <w:t>s matkou, ktorej výsledok nie je uvedený. Našťastie pre Thecla je Thamyris teraz mŕtvy. Potom ide</w:t>
      </w:r>
      <w:r>
        <w:rPr>
          <w:spacing w:val="13"/>
          <w:position w:val="0"/>
          <w:sz w:val="23"/>
          <w:vertAlign w:val="baseline"/>
        </w:rPr>
        <w:t xml:space="preserve"> </w:t>
      </w:r>
      <w:r>
        <w:rPr>
          <w:position w:val="0"/>
          <w:sz w:val="23"/>
          <w:vertAlign w:val="baseline"/>
        </w:rPr>
        <w:t>do</w:t>
      </w:r>
      <w:r>
        <w:rPr>
          <w:spacing w:val="16"/>
          <w:position w:val="0"/>
          <w:sz w:val="23"/>
          <w:vertAlign w:val="baseline"/>
        </w:rPr>
        <w:t xml:space="preserve"> </w:t>
      </w:r>
      <w:r>
        <w:rPr>
          <w:position w:val="0"/>
          <w:sz w:val="23"/>
          <w:vertAlign w:val="baseline"/>
        </w:rPr>
        <w:t>Seleucia</w:t>
      </w:r>
      <w:r>
        <w:rPr>
          <w:spacing w:val="13"/>
          <w:position w:val="0"/>
          <w:sz w:val="23"/>
          <w:vertAlign w:val="baseline"/>
        </w:rPr>
        <w:t xml:space="preserve"> </w:t>
      </w:r>
      <w:r>
        <w:rPr>
          <w:position w:val="0"/>
          <w:sz w:val="23"/>
          <w:vertAlign w:val="baseline"/>
        </w:rPr>
        <w:t>do</w:t>
      </w:r>
      <w:r>
        <w:rPr>
          <w:spacing w:val="13"/>
          <w:position w:val="0"/>
          <w:sz w:val="23"/>
          <w:vertAlign w:val="baseline"/>
        </w:rPr>
        <w:t xml:space="preserve"> </w:t>
      </w:r>
      <w:r>
        <w:rPr>
          <w:position w:val="0"/>
          <w:sz w:val="23"/>
          <w:vertAlign w:val="baseline"/>
        </w:rPr>
        <w:t>osvietiť</w:t>
      </w:r>
      <w:r>
        <w:rPr>
          <w:spacing w:val="16"/>
          <w:position w:val="0"/>
          <w:sz w:val="23"/>
          <w:vertAlign w:val="baseline"/>
        </w:rPr>
        <w:t xml:space="preserve"> </w:t>
      </w:r>
      <w:r>
        <w:rPr>
          <w:position w:val="0"/>
          <w:sz w:val="23"/>
          <w:vertAlign w:val="baseline"/>
        </w:rPr>
        <w:t>veľa</w:t>
      </w:r>
      <w:r>
        <w:rPr>
          <w:spacing w:val="16"/>
          <w:position w:val="0"/>
          <w:sz w:val="23"/>
          <w:vertAlign w:val="baseline"/>
        </w:rPr>
        <w:t xml:space="preserve"> </w:t>
      </w:r>
      <w:r>
        <w:rPr>
          <w:position w:val="0"/>
          <w:sz w:val="23"/>
          <w:vertAlign w:val="baseline"/>
        </w:rPr>
        <w:t>s</w:t>
      </w:r>
      <w:r>
        <w:rPr>
          <w:spacing w:val="14"/>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slovo</w:t>
      </w:r>
      <w:r>
        <w:rPr>
          <w:spacing w:val="14"/>
          <w:position w:val="0"/>
          <w:sz w:val="23"/>
          <w:vertAlign w:val="baseline"/>
        </w:rPr>
        <w:t xml:space="preserve"> </w:t>
      </w:r>
      <w:r>
        <w:rPr>
          <w:position w:val="0"/>
          <w:sz w:val="23"/>
          <w:vertAlign w:val="baseline"/>
        </w:rPr>
        <w:t>z</w:t>
      </w:r>
      <w:r>
        <w:rPr>
          <w:spacing w:val="13"/>
          <w:position w:val="0"/>
          <w:sz w:val="23"/>
          <w:vertAlign w:val="baseline"/>
        </w:rPr>
        <w:t xml:space="preserve"> </w:t>
      </w:r>
      <w:r>
        <w:rPr>
          <w:position w:val="0"/>
          <w:sz w:val="23"/>
          <w:vertAlign w:val="baseline"/>
        </w:rPr>
        <w:t>Bože,</w:t>
      </w:r>
      <w:r>
        <w:rPr>
          <w:spacing w:val="13"/>
          <w:position w:val="0"/>
          <w:sz w:val="23"/>
          <w:vertAlign w:val="baseline"/>
        </w:rPr>
        <w:t xml:space="preserve"> </w:t>
      </w:r>
      <w:r>
        <w:rPr>
          <w:position w:val="0"/>
          <w:sz w:val="23"/>
          <w:vertAlign w:val="baseline"/>
        </w:rPr>
        <w:t>zakončenie</w:t>
      </w:r>
      <w:r>
        <w:rPr>
          <w:spacing w:val="14"/>
          <w:position w:val="0"/>
          <w:sz w:val="23"/>
          <w:vertAlign w:val="baseline"/>
        </w:rPr>
        <w:t xml:space="preserve"> </w:t>
      </w:r>
      <w:r>
        <w:rPr>
          <w:position w:val="0"/>
          <w:sz w:val="23"/>
          <w:vertAlign w:val="baseline"/>
        </w:rPr>
        <w:t>jej</w:t>
      </w:r>
      <w:r>
        <w:rPr>
          <w:spacing w:val="12"/>
          <w:position w:val="0"/>
          <w:sz w:val="23"/>
          <w:vertAlign w:val="baseline"/>
        </w:rPr>
        <w:t xml:space="preserve"> </w:t>
      </w:r>
      <w:r>
        <w:rPr>
          <w:position w:val="0"/>
          <w:sz w:val="23"/>
          <w:vertAlign w:val="baseline"/>
        </w:rPr>
        <w:t>života</w:t>
      </w:r>
      <w:r>
        <w:rPr>
          <w:spacing w:val="13"/>
          <w:position w:val="0"/>
          <w:sz w:val="23"/>
          <w:vertAlign w:val="baseline"/>
        </w:rPr>
        <w:t xml:space="preserve"> </w:t>
      </w:r>
      <w:r>
        <w:rPr>
          <w:position w:val="0"/>
          <w:sz w:val="23"/>
          <w:vertAlign w:val="baseline"/>
        </w:rPr>
        <w:t>tam</w:t>
      </w:r>
      <w:r>
        <w:rPr>
          <w:spacing w:val="12"/>
          <w:position w:val="0"/>
          <w:sz w:val="23"/>
          <w:vertAlign w:val="baseline"/>
        </w:rPr>
        <w:t xml:space="preserve"> </w:t>
      </w:r>
      <w:r>
        <w:rPr>
          <w:position w:val="0"/>
          <w:sz w:val="23"/>
          <w:vertAlign w:val="baseline"/>
        </w:rPr>
        <w:t>pokojne.</w:t>
      </w:r>
      <w:r>
        <w:rPr>
          <w:spacing w:val="14"/>
          <w:position w:val="0"/>
          <w:sz w:val="23"/>
          <w:vertAlign w:val="baseline"/>
        </w:rPr>
        <w:t xml:space="preserve"> </w:t>
      </w:r>
      <w:r>
        <w:rPr>
          <w:position w:val="0"/>
          <w:sz w:val="23"/>
          <w:vertAlign w:val="baseline"/>
        </w:rPr>
        <w:t>Ako</w:t>
      </w:r>
      <w:r>
        <w:rPr>
          <w:spacing w:val="13"/>
          <w:position w:val="0"/>
          <w:sz w:val="23"/>
          <w:vertAlign w:val="baseline"/>
        </w:rPr>
        <w:t xml:space="preserve"> </w:t>
      </w:r>
      <w:r>
        <w:rPr>
          <w:position w:val="0"/>
          <w:sz w:val="23"/>
          <w:vertAlign w:val="baseline"/>
        </w:rPr>
        <w:t>my</w:t>
      </w:r>
      <w:r>
        <w:rPr>
          <w:spacing w:val="12"/>
          <w:position w:val="0"/>
          <w:sz w:val="23"/>
          <w:vertAlign w:val="baseline"/>
        </w:rPr>
        <w:t xml:space="preserve"> </w:t>
      </w:r>
      <w:r>
        <w:rPr>
          <w:position w:val="0"/>
          <w:sz w:val="23"/>
          <w:vertAlign w:val="baseline"/>
        </w:rPr>
        <w:t xml:space="preserve">uvidíme, Seleucia bola v nasledujúcich storočiach centrom pulzujúceho kultu Thecla a je možné, že tento kult predchádza zostaveniu príbehov Thecla v </w:t>
      </w:r>
      <w:r>
        <w:rPr>
          <w:i/>
          <w:position w:val="0"/>
          <w:sz w:val="23"/>
          <w:vertAlign w:val="baseline"/>
        </w:rPr>
        <w:t xml:space="preserve">Skutkoch Pavla a Thecla </w:t>
      </w:r>
      <w:r>
        <w:rPr>
          <w:position w:val="0"/>
          <w:sz w:val="23"/>
          <w:vertAlign w:val="baseline"/>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9" w:after="0"/>
        <w:ind w:left="114" w:right="292" w:hanging="0"/>
        <w:rPr/>
      </w:pPr>
      <w:r>
        <w:rPr/>
        <w:t xml:space="preserve">Skutky </w:t>
      </w:r>
      <w:r>
        <w:rPr>
          <w:i/>
        </w:rPr>
        <w:t xml:space="preserve">Pavla </w:t>
      </w:r>
      <w:r>
        <w:rPr/>
        <w:t>pokračujú v Myre, kde sa Dion a Hermippus, dvaja Hermokratovi synovia, trpko rozdelia v otázke ich postoja k Pavlovi a jeho uzdraveniu ich otca. Časť, v ktorej Dion zomiera, už nie je zachovaná, ale vieme, že ho Pavol vzkriesil, a to podnietilo Hermippa, aby činil pokánie a požiadal Pavla a Pána o odpustenie.</w:t>
      </w:r>
    </w:p>
    <w:p>
      <w:pPr>
        <w:pStyle w:val="Telotextu"/>
        <w:spacing w:lineRule="auto" w:line="242" w:before="64" w:after="0"/>
        <w:ind w:left="114" w:right="244" w:hanging="0"/>
        <w:rPr/>
      </w:pPr>
      <w:r>
        <w:rPr>
          <w:i/>
        </w:rPr>
        <w:t xml:space="preserve">APl </w:t>
      </w:r>
      <w:r>
        <w:rPr/>
        <w:t xml:space="preserve">5 a 6, kde je Pavol v Sidone a Tyre, sú zle zachované, ale rozprávanie o Efeze v </w:t>
      </w:r>
      <w:r>
        <w:rPr>
          <w:i/>
        </w:rPr>
        <w:t xml:space="preserve">APl </w:t>
      </w:r>
      <w:r>
        <w:rPr/>
        <w:t xml:space="preserve">7, zachované len na hamburskom papyruse a v nepublikovanom koptskom papyruse, </w:t>
      </w:r>
      <w:r>
        <w:rPr>
          <w:color w:val="0000FF"/>
          <w:u w:val="single" w:color="0000FF"/>
          <w:vertAlign w:val="superscript"/>
        </w:rPr>
        <w:t>28 .</w:t>
      </w:r>
      <w:r>
        <w:rPr>
          <w:color w:val="0000FF"/>
          <w:position w:val="0"/>
          <w:sz w:val="23"/>
          <w:vertAlign w:val="baseline"/>
        </w:rPr>
        <w:t xml:space="preserve"> </w:t>
      </w:r>
      <w:r>
        <w:rPr>
          <w:position w:val="0"/>
          <w:sz w:val="23"/>
          <w:vertAlign w:val="baseline"/>
        </w:rPr>
        <w:t>si tu zasluhuje pozornosť, pretože ponúka určitý pohľad na príbeh Thecla. V Efeze Pavol uvádza, že miestodržiteľ a ľudia sa musia obrátiť na kresťanstvo, „aby sa Boh nerozhneval a nespálil vás neuhasiteľným ohňom a nezahynula pamiatka na vás“. To pomáha ilustrovať osud, ktorému sa Falconilla snažila vyhnúť, keď sa vo sne zjavila svojej matke. V tejto časti sa tiež dozvedáme o Eubule, manželke prepusteného Diophanta, a Artemille, manželke Hieronyma, bývalého Diophantovho majiteľa. Obe ženy podľahnú Pavlovmu čaru</w:t>
      </w:r>
      <w:r>
        <w:rPr>
          <w:spacing w:val="40"/>
          <w:position w:val="0"/>
          <w:sz w:val="23"/>
          <w:vertAlign w:val="baseline"/>
        </w:rPr>
        <w:t xml:space="preserve"> </w:t>
      </w:r>
      <w:r>
        <w:rPr>
          <w:position w:val="0"/>
          <w:sz w:val="23"/>
          <w:vertAlign w:val="baseline"/>
        </w:rPr>
        <w:t>zatiaľ čo ich manželia plánujú nechať Pavla zabiť šelmami v aréne. Rovnako ako v príbehu Thecla, ženy sú tie, ktoré ochotnejšie prijímajú Pavlovo posolstvo, a preto Pavlovo kázanie rozsieva manželské nezhody.</w:t>
      </w:r>
    </w:p>
    <w:p>
      <w:pPr>
        <w:pStyle w:val="Telotextu"/>
        <w:spacing w:lineRule="auto" w:line="240"/>
        <w:ind w:left="114" w:right="314" w:hanging="0"/>
        <w:rPr/>
      </w:pPr>
      <w:r>
        <w:rPr/>
        <w:t>V aréne v Efeze sa Pavol stretáva s hovoriacim levom, ktorého predtým v príbehu pokrstil. The</w:t>
      </w:r>
      <w:r>
        <w:rPr>
          <w:spacing w:val="40"/>
        </w:rPr>
        <w:t xml:space="preserve"> </w:t>
      </w:r>
      <w:r>
        <w:rPr/>
        <w:t xml:space="preserve">krst epizódy leva je zachovaný na koptskom papyruse s provizórnym prekladom v Schneemelcher. </w:t>
      </w:r>
      <w:r>
        <w:rPr>
          <w:color w:val="0000FF"/>
          <w:u w:val="single" w:color="0000FF"/>
          <w:vertAlign w:val="superscript"/>
        </w:rPr>
        <w:t>29</w:t>
      </w:r>
      <w:r>
        <w:rPr>
          <w:color w:val="0000FF"/>
          <w:position w:val="0"/>
          <w:sz w:val="23"/>
          <w:vertAlign w:val="baseline"/>
        </w:rPr>
        <w:t xml:space="preserve"> </w:t>
      </w:r>
      <w:r>
        <w:rPr>
          <w:position w:val="0"/>
          <w:sz w:val="23"/>
          <w:vertAlign w:val="baseline"/>
        </w:rPr>
        <w:t xml:space="preserve">Podobne ako v zhruba súčasnej rímskej rozprávke o Androkovi a levovi, </w:t>
      </w:r>
      <w:r>
        <w:rPr>
          <w:color w:val="0000FF"/>
          <w:u w:val="single" w:color="0000FF"/>
          <w:vertAlign w:val="superscript"/>
        </w:rPr>
        <w:t>30</w:t>
      </w:r>
      <w:r>
        <w:rPr>
          <w:color w:val="0000FF"/>
          <w:position w:val="0"/>
          <w:sz w:val="23"/>
          <w:vertAlign w:val="baseline"/>
        </w:rPr>
        <w:t xml:space="preserve"> </w:t>
      </w:r>
      <w:r>
        <w:rPr>
          <w:position w:val="0"/>
          <w:sz w:val="23"/>
          <w:vertAlign w:val="baseline"/>
        </w:rPr>
        <w:t xml:space="preserve">lev v Efeze nezožerie Pavla a zachráni Pavla pred ďalšou tesnou ranou smrti. Levica tiež pôsobí na záchranu Thecly v </w:t>
      </w:r>
      <w:r>
        <w:rPr>
          <w:i/>
          <w:position w:val="0"/>
          <w:sz w:val="23"/>
          <w:vertAlign w:val="baseline"/>
        </w:rPr>
        <w:t xml:space="preserve">APT </w:t>
      </w:r>
      <w:r>
        <w:rPr>
          <w:position w:val="0"/>
          <w:sz w:val="23"/>
          <w:vertAlign w:val="baseline"/>
        </w:rPr>
        <w:t xml:space="preserve">33; nielenže nezožerie Theclu, ale odrazí aj ostatné zvery, ktoré by sa jej pokúsili ublížiť. Veľa sa urobilo o fantastickej povahe </w:t>
      </w:r>
      <w:r>
        <w:rPr>
          <w:i/>
          <w:position w:val="0"/>
          <w:sz w:val="23"/>
          <w:vertAlign w:val="baseline"/>
        </w:rPr>
        <w:t xml:space="preserve">Skutkov Pavla </w:t>
      </w:r>
      <w:r>
        <w:rPr>
          <w:position w:val="0"/>
          <w:sz w:val="23"/>
          <w:vertAlign w:val="baseline"/>
        </w:rPr>
        <w:t>, niekedy v kontraste s kánonickými Skutkami, aj keď by sme mali pamätať na to, že kanonické Skutky majú tiež svoj podiel na zázračných únikoch (Skutky 12:6-11), uzdraveniach (3: 2–10; 5:12–16; 9:32–35) a dokonca aj resuscitáciu</w:t>
      </w:r>
      <w:r>
        <w:rPr>
          <w:spacing w:val="80"/>
          <w:position w:val="0"/>
          <w:sz w:val="23"/>
          <w:vertAlign w:val="baseline"/>
        </w:rPr>
        <w:t xml:space="preserve"> </w:t>
      </w:r>
      <w:r>
        <w:rPr>
          <w:position w:val="0"/>
          <w:sz w:val="23"/>
          <w:vertAlign w:val="baseline"/>
        </w:rPr>
        <w:t xml:space="preserve">mŕtvych vykonaných Petrom (9:40-41) a Pavlom (20:9-11). V Tóre je aj známy hovoriaci osol (Nm 22:28-30). </w:t>
      </w:r>
      <w:r>
        <w:rPr>
          <w:color w:val="0000FF"/>
          <w:u w:val="single" w:color="0000FF"/>
          <w:vertAlign w:val="superscript"/>
        </w:rPr>
        <w:t>31</w:t>
      </w:r>
    </w:p>
    <w:p>
      <w:pPr>
        <w:pStyle w:val="Telotextu"/>
        <w:spacing w:lineRule="auto" w:line="240" w:before="1" w:after="0"/>
        <w:ind w:left="114" w:right="244" w:hanging="0"/>
        <w:rPr/>
      </w:pPr>
      <w:r>
        <w:rPr/>
        <w:t>Pavol sa potom ocitá vo Filipách, kde musí odpovedať na spor v Korinte o vzkriesení tela verzus iba vzkriesenie ducha. To vyzve zahrnutie dvoch písmen do</w:t>
      </w:r>
      <w:r>
        <w:rPr>
          <w:spacing w:val="-1"/>
        </w:rPr>
        <w:t xml:space="preserve"> </w:t>
      </w:r>
      <w:r>
        <w:rPr>
          <w:i/>
        </w:rPr>
        <w:t xml:space="preserve">Skutky Pavla </w:t>
      </w:r>
      <w:r>
        <w:rPr/>
        <w:t>, jeden z</w:t>
      </w:r>
    </w:p>
    <w:p>
      <w:pPr>
        <w:pStyle w:val="Telotextu"/>
        <w:spacing w:before="3" w:after="0"/>
        <w:rPr/>
      </w:pPr>
      <w:r>
        <w:rPr/>
        <w:t>koniec</w:t>
      </w:r>
      <w:r>
        <w:rPr>
          <w:spacing w:val="3"/>
        </w:rPr>
        <w:t xml:space="preserve"> </w:t>
      </w:r>
      <w:r>
        <w:rPr>
          <w:spacing w:val="-4"/>
        </w:rPr>
        <w:t>str.62</w:t>
      </w:r>
    </w:p>
    <w:p>
      <w:pPr>
        <w:pStyle w:val="Telotextu"/>
        <w:spacing w:lineRule="auto" w:line="240" w:before="5" w:after="0"/>
        <w:ind w:left="114" w:right="197" w:hanging="0"/>
        <w:rPr/>
      </w:pPr>
      <w:r>
        <w:rPr/>
        <w:t xml:space="preserve">Korinťanom Pavlovi a potom Pavlova odpoveď, známa ako 3 Korinťanom. Je pravdepodobné, že tieto listy boli pôvodne nezávislé od </w:t>
      </w:r>
      <w:r>
        <w:rPr>
          <w:i/>
        </w:rPr>
        <w:t xml:space="preserve">Skutkov Pavla </w:t>
      </w:r>
      <w:r>
        <w:rPr/>
        <w:t xml:space="preserve">a do príbehu ich zapracoval kompilátor. </w:t>
      </w:r>
      <w:r>
        <w:rPr>
          <w:color w:val="0000FF"/>
          <w:u w:val="single" w:color="0000FF"/>
          <w:vertAlign w:val="superscript"/>
        </w:rPr>
        <w:t>32</w:t>
      </w:r>
      <w:r>
        <w:rPr>
          <w:color w:val="0000FF"/>
          <w:spacing w:val="40"/>
          <w:position w:val="0"/>
          <w:sz w:val="23"/>
          <w:vertAlign w:val="baseline"/>
        </w:rPr>
        <w:t xml:space="preserve"> </w:t>
      </w:r>
      <w:r>
        <w:rPr>
          <w:position w:val="0"/>
          <w:sz w:val="23"/>
          <w:vertAlign w:val="baseline"/>
        </w:rPr>
        <w:t>3. list Korinťanom bol v arménskej cirkvi dlho považovaný za kanonický. Po napísaní svojho listu Paul vzkriesi Frontinu z mŕtvych, čím opakuje sľub obsiahnutý v 3 Korinthains, že mŕtve telá skutočne v budúcnosti vstanú.</w:t>
      </w:r>
    </w:p>
    <w:p>
      <w:pPr>
        <w:pStyle w:val="Telotextu"/>
        <w:spacing w:lineRule="auto" w:line="242" w:before="5" w:after="0"/>
        <w:ind w:left="114" w:right="314" w:hanging="0"/>
        <w:rPr/>
      </w:pPr>
      <w:r>
        <w:rPr/>
        <w:t xml:space="preserve">Po krátkom pobyte v Korinte ( </w:t>
      </w:r>
      <w:r>
        <w:rPr>
          <w:i/>
        </w:rPr>
        <w:t xml:space="preserve">APl </w:t>
      </w:r>
      <w:r>
        <w:rPr/>
        <w:t xml:space="preserve">9) Pavol pokračuje do Ríma, kde robí veľa konvertitov, dokonca aj z Caesarovej domácnosti. Pavol sa postaví cisárovi Nerovi, konvertuje vlastných katov na kresťanstvo, je sťatý a hneď po smrti sa zjaví stále živému Nerovi a jeho sprievodu. Toto je koniec </w:t>
      </w:r>
      <w:r>
        <w:rPr>
          <w:i/>
        </w:rPr>
        <w:t xml:space="preserve">Skutkov Pavla </w:t>
      </w:r>
      <w:r>
        <w:rPr/>
        <w:t>tak, ako ho máme. Paulov posmrtný zjav Nerovi ukazuje kompilátorovu vieru nielen v budúce vzkriesenie, ale aj v životaschopnú, prežívajúcu osobnú entitu, ktorú môžu iní vidieť krátko po smrti. Falconilla patrí do rovnakej kategórie, hoci sa musela spoliehať na Theclin príhovor, aby sa priblížila k požehnanému posmrtnému stavu, ktorý mal Paul. Okrem toho sa objavila v a</w:t>
      </w:r>
      <w:r>
        <w:rPr>
          <w:spacing w:val="40"/>
        </w:rPr>
        <w:t xml:space="preserve"> </w:t>
      </w:r>
      <w:r>
        <w:rPr/>
        <w:t>snívať, zatiaľ čo Pavol sa zjavuje v bdelom videní.</w:t>
      </w:r>
    </w:p>
    <w:p>
      <w:pPr>
        <w:pStyle w:val="Telotextu"/>
        <w:spacing w:lineRule="exact" w:line="254"/>
        <w:rPr/>
      </w:pPr>
      <w:r>
        <w:rPr/>
        <w:t>Thecla</w:t>
      </w:r>
      <w:r>
        <w:rPr>
          <w:spacing w:val="2"/>
        </w:rPr>
        <w:t xml:space="preserve"> </w:t>
      </w:r>
      <w:r>
        <w:rPr/>
        <w:t>ako</w:t>
      </w:r>
      <w:r>
        <w:rPr>
          <w:spacing w:val="2"/>
        </w:rPr>
        <w:t xml:space="preserve"> </w:t>
      </w:r>
      <w:r>
        <w:rPr/>
        <w:t>Žena</w:t>
      </w:r>
      <w:r>
        <w:rPr>
          <w:spacing w:val="5"/>
        </w:rPr>
        <w:t xml:space="preserve"> </w:t>
      </w:r>
      <w:r>
        <w:rPr/>
        <w:t>a</w:t>
      </w:r>
      <w:r>
        <w:rPr>
          <w:spacing w:val="2"/>
        </w:rPr>
        <w:t xml:space="preserve"> </w:t>
      </w:r>
      <w:r>
        <w:rPr>
          <w:spacing w:val="-2"/>
        </w:rPr>
        <w:t>Spovedník</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3" w:after="0"/>
        <w:ind w:left="114" w:right="197" w:hanging="0"/>
        <w:rPr/>
      </w:pPr>
      <w:r>
        <w:rPr/>
        <w:t>Prvou hlavnou úlohou pri pochopení Theclinej modlitby za Falconillu je posúdiť postavu Thecly. Len</w:t>
      </w:r>
      <w:r>
        <w:rPr>
          <w:spacing w:val="40"/>
        </w:rPr>
        <w:t xml:space="preserve"> </w:t>
      </w:r>
      <w:r>
        <w:rPr/>
        <w:t>kto je táto žena v príbehu a prečo je z pohľadu autora schopná zachraňovať mŕtvych? Thecla</w:t>
      </w:r>
      <w:r>
        <w:rPr>
          <w:spacing w:val="13"/>
        </w:rPr>
        <w:t xml:space="preserve"> </w:t>
      </w:r>
      <w:r>
        <w:rPr/>
        <w:t>má</w:t>
      </w:r>
      <w:r>
        <w:rPr>
          <w:spacing w:val="13"/>
        </w:rPr>
        <w:t xml:space="preserve"> </w:t>
      </w:r>
      <w:r>
        <w:rPr/>
        <w:t>Bol</w:t>
      </w:r>
      <w:r>
        <w:rPr>
          <w:spacing w:val="14"/>
        </w:rPr>
        <w:t xml:space="preserve"> </w:t>
      </w:r>
      <w:r>
        <w:rPr/>
        <w:t>na</w:t>
      </w:r>
      <w:r>
        <w:rPr>
          <w:spacing w:val="14"/>
        </w:rPr>
        <w:t xml:space="preserve"> </w:t>
      </w:r>
      <w:r>
        <w:rPr/>
        <w:t>predmet</w:t>
      </w:r>
      <w:r>
        <w:rPr>
          <w:spacing w:val="14"/>
        </w:rPr>
        <w:t xml:space="preserve"> </w:t>
      </w:r>
      <w:r>
        <w:rPr/>
        <w:t>z</w:t>
      </w:r>
      <w:r>
        <w:rPr>
          <w:spacing w:val="14"/>
        </w:rPr>
        <w:t xml:space="preserve"> </w:t>
      </w:r>
      <w:r>
        <w:rPr/>
        <w:t>početné</w:t>
      </w:r>
      <w:r>
        <w:rPr>
          <w:spacing w:val="14"/>
        </w:rPr>
        <w:t xml:space="preserve"> </w:t>
      </w:r>
      <w:r>
        <w:rPr/>
        <w:t>nedávne</w:t>
      </w:r>
      <w:r>
        <w:rPr>
          <w:spacing w:val="17"/>
        </w:rPr>
        <w:t xml:space="preserve"> </w:t>
      </w:r>
      <w:r>
        <w:rPr/>
        <w:t>štúdium,</w:t>
      </w:r>
      <w:r>
        <w:rPr>
          <w:spacing w:val="15"/>
        </w:rPr>
        <w:t xml:space="preserve"> </w:t>
      </w:r>
      <w:r>
        <w:rPr/>
        <w:t>niektoré</w:t>
      </w:r>
      <w:r>
        <w:rPr>
          <w:spacing w:val="14"/>
        </w:rPr>
        <w:t xml:space="preserve"> </w:t>
      </w:r>
      <w:r>
        <w:rPr/>
        <w:t>pri</w:t>
      </w:r>
      <w:r>
        <w:rPr>
          <w:spacing w:val="14"/>
        </w:rPr>
        <w:t xml:space="preserve"> </w:t>
      </w:r>
      <w:r>
        <w:rPr/>
        <w:t>kurzov</w:t>
      </w:r>
      <w:r>
        <w:rPr>
          <w:spacing w:val="17"/>
        </w:rPr>
        <w:t xml:space="preserve"> </w:t>
      </w:r>
      <w:r>
        <w:rPr/>
        <w:t>s</w:t>
      </w:r>
      <w:r>
        <w:rPr>
          <w:spacing w:val="13"/>
        </w:rPr>
        <w:t xml:space="preserve"> </w:t>
      </w:r>
      <w:r>
        <w:rPr/>
        <w:t>každý</w:t>
      </w:r>
      <w:r>
        <w:rPr>
          <w:spacing w:val="14"/>
        </w:rPr>
        <w:t xml:space="preserve"> </w:t>
      </w:r>
      <w:r>
        <w:rPr/>
        <w:t>iné</w:t>
      </w:r>
      <w:r>
        <w:rPr>
          <w:spacing w:val="13"/>
        </w:rPr>
        <w:t xml:space="preserve"> </w:t>
      </w:r>
      <w:r>
        <w:rPr/>
        <w:t>cez</w:t>
      </w:r>
      <w:r>
        <w:rPr>
          <w:spacing w:val="13"/>
        </w:rPr>
        <w:t xml:space="preserve"> </w:t>
      </w:r>
      <w:r>
        <w:rPr/>
        <w:t>ako</w:t>
      </w:r>
      <w:r>
        <w:rPr>
          <w:spacing w:val="14"/>
        </w:rPr>
        <w:t xml:space="preserve"> </w:t>
      </w:r>
      <w:r>
        <w:rPr/>
        <w:t>Thecla a jej skutky by mali byť interpretované a nad závermi, ktoré možno vyvodiť o sociálnom svete</w:t>
      </w:r>
      <w:r>
        <w:rPr>
          <w:spacing w:val="80"/>
        </w:rPr>
        <w:t xml:space="preserve"> </w:t>
      </w:r>
      <w:r>
        <w:rPr/>
        <w:t>z</w:t>
      </w:r>
      <w:r>
        <w:rPr>
          <w:spacing w:val="13"/>
        </w:rPr>
        <w:t xml:space="preserve"> </w:t>
      </w:r>
      <w:r>
        <w:rPr/>
        <w:t>rozprávač(i)</w:t>
      </w:r>
      <w:r>
        <w:rPr>
          <w:spacing w:val="13"/>
        </w:rPr>
        <w:t xml:space="preserve"> </w:t>
      </w:r>
      <w:r>
        <w:rPr/>
        <w:t>odhalené</w:t>
      </w:r>
      <w:r>
        <w:rPr>
          <w:spacing w:val="14"/>
        </w:rPr>
        <w:t xml:space="preserve"> </w:t>
      </w:r>
      <w:r>
        <w:rPr/>
        <w:t>podľa</w:t>
      </w:r>
      <w:r>
        <w:rPr>
          <w:spacing w:val="15"/>
        </w:rPr>
        <w:t xml:space="preserve"> </w:t>
      </w:r>
      <w:r>
        <w:rPr/>
        <w:t>na</w:t>
      </w:r>
      <w:r>
        <w:rPr>
          <w:spacing w:val="13"/>
        </w:rPr>
        <w:t xml:space="preserve"> </w:t>
      </w:r>
      <w:r>
        <w:rPr/>
        <w:t>text.</w:t>
      </w:r>
      <w:r>
        <w:rPr>
          <w:spacing w:val="13"/>
        </w:rPr>
        <w:t xml:space="preserve"> </w:t>
      </w:r>
      <w:r>
        <w:rPr/>
        <w:t>Väčšina</w:t>
      </w:r>
      <w:r>
        <w:rPr>
          <w:spacing w:val="13"/>
        </w:rPr>
        <w:t xml:space="preserve"> </w:t>
      </w:r>
      <w:r>
        <w:rPr/>
        <w:t>prominentný</w:t>
      </w:r>
      <w:r>
        <w:rPr>
          <w:spacing w:val="14"/>
        </w:rPr>
        <w:t xml:space="preserve"> </w:t>
      </w:r>
      <w:r>
        <w:rPr/>
        <w:t>sú to</w:t>
      </w:r>
      <w:r>
        <w:rPr>
          <w:spacing w:val="13"/>
        </w:rPr>
        <w:t xml:space="preserve"> </w:t>
      </w:r>
      <w:r>
        <w:rPr/>
        <w:t>SZO</w:t>
      </w:r>
      <w:r>
        <w:rPr>
          <w:spacing w:val="13"/>
        </w:rPr>
        <w:t xml:space="preserve"> </w:t>
      </w:r>
      <w:r>
        <w:rPr/>
        <w:t>pozri</w:t>
      </w:r>
      <w:r>
        <w:rPr>
          <w:spacing w:val="13"/>
        </w:rPr>
        <w:t xml:space="preserve"> </w:t>
      </w:r>
      <w:r>
        <w:rPr/>
        <w:t>na</w:t>
      </w:r>
      <w:r>
        <w:rPr>
          <w:spacing w:val="14"/>
        </w:rPr>
        <w:t xml:space="preserve"> </w:t>
      </w:r>
      <w:r>
        <w:rPr>
          <w:i/>
        </w:rPr>
        <w:t>Akty z</w:t>
      </w:r>
      <w:r>
        <w:rPr>
          <w:i/>
          <w:spacing w:val="14"/>
        </w:rPr>
        <w:t xml:space="preserve"> </w:t>
      </w:r>
      <w:r>
        <w:rPr>
          <w:i/>
        </w:rPr>
        <w:t>Paul</w:t>
      </w:r>
      <w:r>
        <w:rPr>
          <w:i/>
          <w:spacing w:val="13"/>
        </w:rPr>
        <w:t xml:space="preserve"> </w:t>
      </w:r>
      <w:r>
        <w:rPr>
          <w:i/>
        </w:rPr>
        <w:t>a</w:t>
      </w:r>
      <w:r>
        <w:rPr>
          <w:i/>
          <w:spacing w:val="15"/>
        </w:rPr>
        <w:t xml:space="preserve"> </w:t>
      </w:r>
      <w:r>
        <w:rPr>
          <w:i/>
        </w:rPr>
        <w:t xml:space="preserve">Thecla </w:t>
      </w:r>
      <w:r>
        <w:rPr/>
        <w:t xml:space="preserve">a jej hrdinka ako svedčiace o skutočnom postoji k úlohám žien v spoločnosti a cirkvi, v protiklade k postojom, aké sú vyjadrené v 1. Timoteovi. Zatiaľ čo v 1 Tim. 2:15 žena „bude spasená pôrodom, za predpokladu, že zostanú vo viere, láske a svätosti, so skromnosťou“, v </w:t>
      </w:r>
      <w:r>
        <w:rPr>
          <w:i/>
        </w:rPr>
        <w:t xml:space="preserve">Skutkoch Pavla a Thecla </w:t>
      </w:r>
      <w:r>
        <w:rPr/>
        <w:t xml:space="preserve">a v </w:t>
      </w:r>
      <w:r>
        <w:rPr>
          <w:i/>
        </w:rPr>
        <w:t xml:space="preserve">Skutkoch Pavlových </w:t>
      </w:r>
      <w:r>
        <w:rPr/>
        <w:t xml:space="preserve">je vychvaľovaný panenský život, aj keď nie nevyhnutne potrebný na spasenie. . </w:t>
      </w:r>
      <w:r>
        <w:rPr>
          <w:color w:val="0000FF"/>
          <w:u w:val="single" w:color="0000FF"/>
          <w:vertAlign w:val="superscript"/>
        </w:rPr>
        <w:t>33</w:t>
      </w:r>
      <w:r>
        <w:rPr>
          <w:color w:val="0000FF"/>
          <w:position w:val="0"/>
          <w:sz w:val="23"/>
          <w:vertAlign w:val="baseline"/>
        </w:rPr>
        <w:t xml:space="preserve"> </w:t>
      </w:r>
      <w:r>
        <w:rPr>
          <w:position w:val="0"/>
          <w:sz w:val="23"/>
          <w:vertAlign w:val="baseline"/>
        </w:rPr>
        <w:t xml:space="preserve">Dokonca aj pokrstený lev zo </w:t>
      </w:r>
      <w:r>
        <w:rPr>
          <w:i/>
          <w:position w:val="0"/>
          <w:sz w:val="23"/>
          <w:vertAlign w:val="baseline"/>
        </w:rPr>
        <w:t xml:space="preserve">Skutkov Pavla </w:t>
      </w:r>
      <w:r>
        <w:rPr>
          <w:position w:val="0"/>
          <w:sz w:val="23"/>
          <w:vertAlign w:val="baseline"/>
        </w:rPr>
        <w:t xml:space="preserve">odmieta pohlavný styk s levou! </w:t>
      </w:r>
      <w:r>
        <w:rPr>
          <w:color w:val="0000FF"/>
          <w:u w:val="single" w:color="0000FF"/>
          <w:vertAlign w:val="superscript"/>
        </w:rPr>
        <w:t>34</w:t>
      </w:r>
      <w:r>
        <w:rPr>
          <w:color w:val="0000FF"/>
          <w:position w:val="0"/>
          <w:sz w:val="23"/>
          <w:vertAlign w:val="baseline"/>
        </w:rPr>
        <w:t xml:space="preserve"> </w:t>
      </w:r>
      <w:r>
        <w:rPr>
          <w:position w:val="0"/>
          <w:sz w:val="23"/>
          <w:vertAlign w:val="baseline"/>
        </w:rPr>
        <w:t xml:space="preserve">Zatiaľ čo pravdepodobne pseudepigrafický Pavol v 1. Tim. 2:12 „nedovoľuje žiadnej žene vyučovať alebo mať moc nad mužom; ona má mlčať,“ postava Pavla v </w:t>
      </w:r>
      <w:r>
        <w:rPr>
          <w:i/>
          <w:position w:val="0"/>
          <w:sz w:val="23"/>
          <w:vertAlign w:val="baseline"/>
        </w:rPr>
        <w:t xml:space="preserve">Skutkoch Pavla a Thecla </w:t>
      </w:r>
      <w:r>
        <w:rPr>
          <w:position w:val="0"/>
          <w:sz w:val="23"/>
          <w:vertAlign w:val="baseline"/>
        </w:rPr>
        <w:t>nabáda Theclu: „Choď a učte slovo</w:t>
      </w:r>
    </w:p>
    <w:p>
      <w:pPr>
        <w:pStyle w:val="Telotextu"/>
        <w:spacing w:lineRule="auto" w:line="242" w:before="64" w:after="0"/>
        <w:ind w:left="114" w:right="197" w:hanging="0"/>
        <w:rPr/>
      </w:pPr>
      <w:r>
        <w:rPr/>
        <w:t xml:space="preserve">Boh“ ( </w:t>
      </w:r>
      <w:r>
        <w:rPr>
          <w:i/>
        </w:rPr>
        <w:t xml:space="preserve">APT </w:t>
      </w:r>
      <w:r>
        <w:rPr/>
        <w:t>41). Rosemary Radford Ruether poukazuje na to, že prijatie asketického života ako postava Thecly</w:t>
      </w:r>
      <w:r>
        <w:rPr>
          <w:spacing w:val="14"/>
        </w:rPr>
        <w:t xml:space="preserve"> </w:t>
      </w:r>
      <w:r>
        <w:rPr/>
        <w:t>robí,</w:t>
      </w:r>
      <w:r>
        <w:rPr>
          <w:spacing w:val="14"/>
        </w:rPr>
        <w:t xml:space="preserve"> </w:t>
      </w:r>
      <w:r>
        <w:rPr/>
        <w:t>povolené</w:t>
      </w:r>
      <w:r>
        <w:rPr>
          <w:spacing w:val="16"/>
        </w:rPr>
        <w:t xml:space="preserve"> </w:t>
      </w:r>
      <w:r>
        <w:rPr/>
        <w:t>reálny</w:t>
      </w:r>
      <w:r>
        <w:rPr>
          <w:spacing w:val="16"/>
        </w:rPr>
        <w:t xml:space="preserve"> </w:t>
      </w:r>
      <w:r>
        <w:rPr/>
        <w:t>Christian</w:t>
      </w:r>
      <w:r>
        <w:rPr>
          <w:spacing w:val="18"/>
        </w:rPr>
        <w:t xml:space="preserve"> </w:t>
      </w:r>
      <w:r>
        <w:rPr/>
        <w:t>ženy</w:t>
      </w:r>
      <w:r>
        <w:rPr>
          <w:spacing w:val="18"/>
        </w:rPr>
        <w:t xml:space="preserve"> </w:t>
      </w:r>
      <w:r>
        <w:rPr/>
        <w:t>do</w:t>
      </w:r>
      <w:r>
        <w:rPr>
          <w:spacing w:val="18"/>
        </w:rPr>
        <w:t xml:space="preserve"> </w:t>
      </w:r>
      <w:r>
        <w:rPr/>
        <w:t>uniknúť</w:t>
      </w:r>
      <w:r>
        <w:rPr>
          <w:spacing w:val="14"/>
        </w:rPr>
        <w:t xml:space="preserve"> </w:t>
      </w:r>
      <w:r>
        <w:rPr/>
        <w:t>na</w:t>
      </w:r>
      <w:r>
        <w:rPr>
          <w:spacing w:val="14"/>
        </w:rPr>
        <w:t xml:space="preserve"> </w:t>
      </w:r>
      <w:r>
        <w:rPr/>
        <w:t>"nadáva</w:t>
      </w:r>
      <w:r>
        <w:rPr>
          <w:spacing w:val="16"/>
        </w:rPr>
        <w:t xml:space="preserve"> </w:t>
      </w:r>
      <w:r>
        <w:rPr/>
        <w:t>z</w:t>
      </w:r>
      <w:r>
        <w:rPr>
          <w:spacing w:val="16"/>
        </w:rPr>
        <w:t xml:space="preserve"> </w:t>
      </w:r>
      <w:r>
        <w:rPr/>
        <w:t>Eva":</w:t>
      </w:r>
      <w:r>
        <w:rPr>
          <w:spacing w:val="14"/>
        </w:rPr>
        <w:t xml:space="preserve"> </w:t>
      </w:r>
      <w:r>
        <w:rPr/>
        <w:t>bolesť</w:t>
      </w:r>
      <w:r>
        <w:rPr>
          <w:spacing w:val="16"/>
        </w:rPr>
        <w:t xml:space="preserve"> </w:t>
      </w:r>
      <w:r>
        <w:rPr/>
        <w:t>v</w:t>
      </w:r>
      <w:r>
        <w:rPr>
          <w:spacing w:val="18"/>
        </w:rPr>
        <w:t xml:space="preserve"> </w:t>
      </w:r>
      <w:r>
        <w:rPr/>
        <w:t>pôrodu</w:t>
      </w:r>
      <w:r>
        <w:rPr>
          <w:spacing w:val="16"/>
        </w:rPr>
        <w:t xml:space="preserve"> </w:t>
      </w:r>
      <w:r>
        <w:rPr/>
        <w:t xml:space="preserve">a nadvláda manžela (1M 3:16). </w:t>
      </w:r>
      <w:r>
        <w:rPr>
          <w:color w:val="0000FF"/>
          <w:u w:val="single" w:color="0000FF"/>
          <w:vertAlign w:val="superscript"/>
        </w:rPr>
        <w:t>35</w:t>
      </w:r>
      <w:r>
        <w:rPr>
          <w:color w:val="0000FF"/>
          <w:position w:val="0"/>
          <w:sz w:val="23"/>
          <w:vertAlign w:val="baseline"/>
        </w:rPr>
        <w:t xml:space="preserve"> </w:t>
      </w:r>
      <w:r>
        <w:rPr>
          <w:position w:val="0"/>
          <w:sz w:val="23"/>
          <w:vertAlign w:val="baseline"/>
        </w:rPr>
        <w:t xml:space="preserve">Stevan Davies predpokladá, že dôraz na celibát, ktorý sa tak presadzoval v </w:t>
      </w:r>
      <w:r>
        <w:rPr>
          <w:i/>
          <w:position w:val="0"/>
          <w:sz w:val="23"/>
          <w:vertAlign w:val="baseline"/>
        </w:rPr>
        <w:t xml:space="preserve">Skutkoch Pavla a Thecla </w:t>
      </w:r>
      <w:r>
        <w:rPr>
          <w:position w:val="0"/>
          <w:sz w:val="23"/>
          <w:vertAlign w:val="baseline"/>
        </w:rPr>
        <w:t xml:space="preserve">, vznikol v kruhoch raných kresťanských vdov a iných žien v celibáte ako </w:t>
      </w:r>
      <w:r>
        <w:rPr>
          <w:spacing w:val="-2"/>
          <w:position w:val="0"/>
          <w:sz w:val="23"/>
          <w:vertAlign w:val="baseline"/>
        </w:rPr>
        <w:t>vzbura .</w:t>
      </w:r>
    </w:p>
    <w:p>
      <w:pPr>
        <w:pStyle w:val="Telotextu"/>
        <w:spacing w:lineRule="exact" w:line="258"/>
        <w:rPr/>
      </w:pPr>
      <w:r>
        <w:rPr/>
        <w:t>koniec</w:t>
      </w:r>
      <w:r>
        <w:rPr>
          <w:spacing w:val="3"/>
        </w:rPr>
        <w:t xml:space="preserve"> </w:t>
      </w:r>
      <w:r>
        <w:rPr>
          <w:spacing w:val="-4"/>
        </w:rPr>
        <w:t>str.63</w:t>
      </w:r>
    </w:p>
    <w:p>
      <w:pPr>
        <w:pStyle w:val="Telotextu"/>
        <w:spacing w:before="3" w:after="0"/>
        <w:rPr>
          <w:spacing w:val="9"/>
        </w:rPr>
      </w:pPr>
      <w:r>
        <w:rPr/>
      </w:r>
    </w:p>
    <w:p>
      <w:pPr>
        <w:pStyle w:val="Telotextu"/>
        <w:spacing w:before="4" w:after="0"/>
        <w:rPr>
          <w:spacing w:val="5"/>
        </w:rPr>
      </w:pPr>
      <w:r>
        <w:rPr/>
      </w:r>
    </w:p>
    <w:p>
      <w:pPr>
        <w:pStyle w:val="Telotextu"/>
        <w:spacing w:lineRule="auto" w:line="240" w:before="5" w:after="0"/>
        <w:ind w:left="114" w:right="197" w:hanging="0"/>
        <w:rPr/>
      </w:pPr>
      <w:r>
        <w:rPr/>
        <w:t xml:space="preserve">proti obmedzeným a utláčajúcim možnostiam pre ženy v kresťanstve a v širšej spoločnosti. </w:t>
      </w:r>
      <w:r>
        <w:rPr>
          <w:color w:val="0000FF"/>
          <w:u w:val="single" w:color="0000FF"/>
          <w:vertAlign w:val="superscript"/>
        </w:rPr>
        <w:t>36</w:t>
      </w:r>
      <w:r>
        <w:rPr>
          <w:color w:val="0000FF"/>
          <w:position w:val="0"/>
          <w:sz w:val="23"/>
          <w:vertAlign w:val="baseline"/>
        </w:rPr>
        <w:t xml:space="preserve"> </w:t>
      </w:r>
      <w:r>
        <w:rPr>
          <w:position w:val="0"/>
          <w:sz w:val="23"/>
          <w:vertAlign w:val="baseline"/>
        </w:rPr>
        <w:t xml:space="preserve">Dennis R. MacDonald tvrdí, že ústne rozprávania za </w:t>
      </w:r>
      <w:r>
        <w:rPr>
          <w:i/>
          <w:position w:val="0"/>
          <w:sz w:val="23"/>
          <w:vertAlign w:val="baseline"/>
        </w:rPr>
        <w:t xml:space="preserve">Skutkami Pavla a Thecla </w:t>
      </w:r>
      <w:r>
        <w:rPr>
          <w:position w:val="0"/>
          <w:sz w:val="23"/>
          <w:vertAlign w:val="baseline"/>
        </w:rPr>
        <w:t xml:space="preserve">vychádzajú z kruhov žien v priamom protiklade s druhom kresťanstva vyjadreným v 1. Timoteovi a v iných pastoračných listoch. </w:t>
      </w:r>
      <w:r>
        <w:rPr>
          <w:color w:val="0000FF"/>
          <w:u w:val="single" w:color="0000FF"/>
          <w:vertAlign w:val="superscript"/>
        </w:rPr>
        <w:t>37</w:t>
      </w:r>
      <w:r>
        <w:rPr>
          <w:color w:val="0000FF"/>
          <w:position w:val="0"/>
          <w:sz w:val="23"/>
          <w:vertAlign w:val="baseline"/>
        </w:rPr>
        <w:t xml:space="preserve"> </w:t>
      </w:r>
      <w:r>
        <w:rPr>
          <w:position w:val="0"/>
          <w:sz w:val="23"/>
          <w:vertAlign w:val="baseline"/>
        </w:rPr>
        <w:t>Virginia</w:t>
      </w:r>
      <w:r>
        <w:rPr>
          <w:spacing w:val="19"/>
          <w:position w:val="0"/>
          <w:sz w:val="23"/>
          <w:vertAlign w:val="baseline"/>
        </w:rPr>
        <w:t xml:space="preserve"> </w:t>
      </w:r>
      <w:r>
        <w:rPr>
          <w:position w:val="0"/>
          <w:sz w:val="23"/>
          <w:vertAlign w:val="baseline"/>
        </w:rPr>
        <w:t>Burrus rozširuje tento druh</w:t>
      </w:r>
      <w:r>
        <w:rPr>
          <w:spacing w:val="21"/>
          <w:position w:val="0"/>
          <w:sz w:val="23"/>
          <w:vertAlign w:val="baseline"/>
        </w:rPr>
        <w:t xml:space="preserve"> </w:t>
      </w:r>
      <w:r>
        <w:rPr>
          <w:position w:val="0"/>
          <w:sz w:val="23"/>
          <w:vertAlign w:val="baseline"/>
        </w:rPr>
        <w:t>z</w:t>
      </w:r>
      <w:r>
        <w:rPr>
          <w:spacing w:val="19"/>
          <w:position w:val="0"/>
          <w:sz w:val="23"/>
          <w:vertAlign w:val="baseline"/>
        </w:rPr>
        <w:t xml:space="preserve"> </w:t>
      </w:r>
      <w:r>
        <w:rPr>
          <w:position w:val="0"/>
          <w:sz w:val="23"/>
          <w:vertAlign w:val="baseline"/>
        </w:rPr>
        <w:t>analýza na</w:t>
      </w:r>
      <w:r>
        <w:rPr>
          <w:spacing w:val="19"/>
          <w:position w:val="0"/>
          <w:sz w:val="23"/>
          <w:vertAlign w:val="baseline"/>
        </w:rPr>
        <w:t xml:space="preserve"> </w:t>
      </w:r>
      <w:r>
        <w:rPr>
          <w:position w:val="0"/>
          <w:sz w:val="23"/>
          <w:vertAlign w:val="baseline"/>
        </w:rPr>
        <w:t>iné „cudné“ príbehy</w:t>
      </w:r>
      <w:r>
        <w:rPr>
          <w:spacing w:val="19"/>
          <w:position w:val="0"/>
          <w:sz w:val="23"/>
          <w:vertAlign w:val="baseline"/>
        </w:rPr>
        <w:t xml:space="preserve"> </w:t>
      </w:r>
      <w:r>
        <w:rPr>
          <w:position w:val="0"/>
          <w:sz w:val="23"/>
          <w:vertAlign w:val="baseline"/>
        </w:rPr>
        <w:t>od</w:t>
      </w:r>
      <w:r>
        <w:rPr>
          <w:spacing w:val="19"/>
          <w:position w:val="0"/>
          <w:sz w:val="23"/>
          <w:vertAlign w:val="baseline"/>
        </w:rPr>
        <w:t xml:space="preserve"> </w:t>
      </w:r>
      <w:r>
        <w:rPr>
          <w:position w:val="0"/>
          <w:sz w:val="23"/>
          <w:vertAlign w:val="baseline"/>
        </w:rPr>
        <w:t>apokryf</w:t>
      </w:r>
      <w:r>
        <w:rPr>
          <w:spacing w:val="19"/>
          <w:position w:val="0"/>
          <w:sz w:val="23"/>
          <w:vertAlign w:val="baseline"/>
        </w:rPr>
        <w:t xml:space="preserve"> </w:t>
      </w:r>
      <w:r>
        <w:rPr>
          <w:position w:val="0"/>
          <w:sz w:val="23"/>
          <w:vertAlign w:val="baseline"/>
        </w:rPr>
        <w:t xml:space="preserve">aktov, tvrdiac, že odrážali záujmy ranokresťanských žien. </w:t>
      </w:r>
      <w:r>
        <w:rPr>
          <w:color w:val="0000FF"/>
          <w:u w:val="single" w:color="0000FF"/>
          <w:vertAlign w:val="superscript"/>
        </w:rPr>
        <w:t>38</w:t>
      </w:r>
      <w:r>
        <w:rPr>
          <w:color w:val="0000FF"/>
          <w:position w:val="0"/>
          <w:sz w:val="23"/>
          <w:vertAlign w:val="baseline"/>
        </w:rPr>
        <w:t xml:space="preserve"> </w:t>
      </w:r>
      <w:r>
        <w:rPr>
          <w:position w:val="0"/>
          <w:sz w:val="23"/>
          <w:vertAlign w:val="baseline"/>
        </w:rPr>
        <w:t xml:space="preserve">Kate Cooperová vidí skutočný zápas v </w:t>
      </w:r>
      <w:r>
        <w:rPr>
          <w:i/>
          <w:position w:val="0"/>
          <w:sz w:val="23"/>
          <w:vertAlign w:val="baseline"/>
        </w:rPr>
        <w:t xml:space="preserve">Skutkoch Pavla a Thecly </w:t>
      </w:r>
      <w:r>
        <w:rPr>
          <w:position w:val="0"/>
          <w:sz w:val="23"/>
          <w:vertAlign w:val="baseline"/>
        </w:rPr>
        <w:t xml:space="preserve">ako zápas medzi mužmi, apoštol verzus hospodár. Každý chce definovať správnu rolu pre ženu, či už pannu alebo nevestu. </w:t>
      </w:r>
      <w:r>
        <w:rPr>
          <w:color w:val="0000FF"/>
          <w:u w:val="single" w:color="0000FF"/>
          <w:vertAlign w:val="superscript"/>
        </w:rPr>
        <w:t>39</w:t>
      </w:r>
    </w:p>
    <w:p>
      <w:pPr>
        <w:pStyle w:val="Telotextu"/>
        <w:spacing w:lineRule="auto" w:line="240" w:before="8" w:after="0"/>
        <w:ind w:left="114" w:right="197" w:hanging="0"/>
        <w:rPr/>
      </w:pPr>
      <w:r>
        <w:rPr/>
        <w:t xml:space="preserve">V záujme zachovania priestoru pre hlavnú tému tejto štúdie tu nemôžem vysvetliť všetky nuansy a dôsledky týchto nedávnych prác. Mal by som však zdôrazniť, že ich aspekty kritizovalo množstvo autorov vrátane Jean-Daniela Kaestliho, Wilhelma Schneemelchera, Lynne C. Boughtonovej a Petra W. Dunna. </w:t>
      </w:r>
      <w:r>
        <w:rPr>
          <w:color w:val="0000FF"/>
          <w:u w:val="single" w:color="0000FF"/>
          <w:vertAlign w:val="superscript"/>
        </w:rPr>
        <w:t>40</w:t>
      </w:r>
      <w:r>
        <w:rPr>
          <w:color w:val="0000FF"/>
          <w:position w:val="0"/>
          <w:sz w:val="23"/>
          <w:vertAlign w:val="baseline"/>
        </w:rPr>
        <w:t xml:space="preserve"> </w:t>
      </w:r>
      <w:r>
        <w:rPr>
          <w:position w:val="0"/>
          <w:sz w:val="23"/>
          <w:vertAlign w:val="baseline"/>
        </w:rPr>
        <w:t>Schneemelcher ide tak ďaleko, že nazýva štúdie Daviesa, MacDonalda a</w:t>
      </w:r>
      <w:r>
        <w:rPr>
          <w:spacing w:val="17"/>
          <w:position w:val="0"/>
          <w:sz w:val="23"/>
          <w:vertAlign w:val="baseline"/>
        </w:rPr>
        <w:t xml:space="preserve"> </w:t>
      </w:r>
      <w:r>
        <w:rPr>
          <w:position w:val="0"/>
          <w:sz w:val="23"/>
          <w:vertAlign w:val="baseline"/>
        </w:rPr>
        <w:t>Burrus</w:t>
      </w:r>
      <w:r>
        <w:rPr>
          <w:spacing w:val="18"/>
          <w:position w:val="0"/>
          <w:sz w:val="23"/>
          <w:vertAlign w:val="baseline"/>
        </w:rPr>
        <w:t xml:space="preserve"> </w:t>
      </w:r>
      <w:r>
        <w:rPr>
          <w:position w:val="0"/>
          <w:sz w:val="23"/>
          <w:vertAlign w:val="baseline"/>
        </w:rPr>
        <w:t>„ahistorický</w:t>
      </w:r>
      <w:r>
        <w:rPr>
          <w:spacing w:val="18"/>
          <w:position w:val="0"/>
          <w:sz w:val="23"/>
          <w:vertAlign w:val="baseline"/>
        </w:rPr>
        <w:t xml:space="preserve"> </w:t>
      </w:r>
      <w:r>
        <w:rPr>
          <w:position w:val="0"/>
          <w:sz w:val="23"/>
          <w:vertAlign w:val="baseline"/>
        </w:rPr>
        <w:t xml:space="preserve">výsmech." </w:t>
      </w:r>
      <w:r>
        <w:rPr>
          <w:color w:val="0000FF"/>
          <w:u w:val="single" w:color="0000FF"/>
          <w:vertAlign w:val="superscript"/>
        </w:rPr>
        <w:t>41</w:t>
      </w:r>
      <w:r>
        <w:rPr>
          <w:color w:val="0000FF"/>
          <w:spacing w:val="17"/>
          <w:position w:val="0"/>
          <w:sz w:val="23"/>
          <w:vertAlign w:val="baseline"/>
        </w:rPr>
        <w:t xml:space="preserve"> </w:t>
      </w:r>
      <w:r>
        <w:rPr>
          <w:position w:val="0"/>
          <w:sz w:val="23"/>
          <w:vertAlign w:val="baseline"/>
        </w:rPr>
        <w:t>Zatiaľ čo</w:t>
      </w:r>
      <w:r>
        <w:rPr>
          <w:spacing w:val="17"/>
          <w:position w:val="0"/>
          <w:sz w:val="23"/>
          <w:vertAlign w:val="baseline"/>
        </w:rPr>
        <w:t xml:space="preserve"> </w:t>
      </w:r>
      <w:r>
        <w:rPr>
          <w:position w:val="0"/>
          <w:sz w:val="23"/>
          <w:vertAlign w:val="baseline"/>
        </w:rPr>
        <w:t>ja</w:t>
      </w:r>
      <w:r>
        <w:rPr>
          <w:spacing w:val="18"/>
          <w:position w:val="0"/>
          <w:sz w:val="23"/>
          <w:vertAlign w:val="baseline"/>
        </w:rPr>
        <w:t xml:space="preserve"> </w:t>
      </w:r>
      <w:r>
        <w:rPr>
          <w:position w:val="0"/>
          <w:sz w:val="23"/>
          <w:vertAlign w:val="baseline"/>
        </w:rPr>
        <w:t>súhlasiť</w:t>
      </w:r>
      <w:r>
        <w:rPr>
          <w:spacing w:val="18"/>
          <w:position w:val="0"/>
          <w:sz w:val="23"/>
          <w:vertAlign w:val="baseline"/>
        </w:rPr>
        <w:t xml:space="preserve"> </w:t>
      </w:r>
      <w:r>
        <w:rPr>
          <w:position w:val="0"/>
          <w:sz w:val="23"/>
          <w:vertAlign w:val="baseline"/>
        </w:rPr>
        <w:t>s</w:t>
      </w:r>
      <w:r>
        <w:rPr>
          <w:spacing w:val="17"/>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kritikov</w:t>
      </w:r>
      <w:r>
        <w:rPr>
          <w:spacing w:val="17"/>
          <w:position w:val="0"/>
          <w:sz w:val="23"/>
          <w:vertAlign w:val="baseline"/>
        </w:rPr>
        <w:t xml:space="preserve"> </w:t>
      </w:r>
      <w:r>
        <w:rPr>
          <w:position w:val="0"/>
          <w:sz w:val="23"/>
          <w:vertAlign w:val="baseline"/>
        </w:rPr>
        <w:t>že</w:t>
      </w:r>
      <w:r>
        <w:rPr>
          <w:spacing w:val="18"/>
          <w:position w:val="0"/>
          <w:sz w:val="23"/>
          <w:vertAlign w:val="baseline"/>
        </w:rPr>
        <w:t xml:space="preserve"> </w:t>
      </w:r>
      <w:r>
        <w:rPr>
          <w:position w:val="0"/>
          <w:sz w:val="23"/>
          <w:vertAlign w:val="baseline"/>
        </w:rPr>
        <w:t>to</w:t>
      </w:r>
      <w:r>
        <w:rPr>
          <w:spacing w:val="17"/>
          <w:position w:val="0"/>
          <w:sz w:val="23"/>
          <w:vertAlign w:val="baseline"/>
        </w:rPr>
        <w:t xml:space="preserve"> </w:t>
      </w:r>
      <w:r>
        <w:rPr>
          <w:position w:val="0"/>
          <w:sz w:val="23"/>
          <w:vertAlign w:val="baseline"/>
        </w:rPr>
        <w:t>ide</w:t>
      </w:r>
      <w:r>
        <w:rPr>
          <w:spacing w:val="17"/>
          <w:position w:val="0"/>
          <w:sz w:val="23"/>
          <w:vertAlign w:val="baseline"/>
        </w:rPr>
        <w:t xml:space="preserve"> </w:t>
      </w:r>
      <w:r>
        <w:rPr>
          <w:position w:val="0"/>
          <w:sz w:val="23"/>
          <w:vertAlign w:val="baseline"/>
        </w:rPr>
        <w:t>mimo</w:t>
      </w:r>
      <w:r>
        <w:rPr>
          <w:spacing w:val="15"/>
          <w:position w:val="0"/>
          <w:sz w:val="23"/>
          <w:vertAlign w:val="baseline"/>
        </w:rPr>
        <w:t xml:space="preserve"> </w:t>
      </w:r>
      <w:r>
        <w:rPr>
          <w:position w:val="0"/>
          <w:sz w:val="23"/>
          <w:vertAlign w:val="baseline"/>
        </w:rPr>
        <w:t>náš</w:t>
      </w:r>
      <w:r>
        <w:rPr>
          <w:spacing w:val="18"/>
          <w:position w:val="0"/>
          <w:sz w:val="23"/>
          <w:vertAlign w:val="baseline"/>
        </w:rPr>
        <w:t xml:space="preserve"> </w:t>
      </w:r>
      <w:r>
        <w:rPr>
          <w:position w:val="0"/>
          <w:sz w:val="23"/>
          <w:vertAlign w:val="baseline"/>
        </w:rPr>
        <w:t>skromné dôkazy</w:t>
      </w:r>
      <w:r>
        <w:rPr>
          <w:spacing w:val="13"/>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nárokovať si</w:t>
      </w:r>
      <w:r>
        <w:rPr>
          <w:spacing w:val="13"/>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kruhy</w:t>
      </w:r>
      <w:r>
        <w:rPr>
          <w:spacing w:val="13"/>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celibát</w:t>
      </w:r>
      <w:r>
        <w:rPr>
          <w:spacing w:val="14"/>
          <w:position w:val="0"/>
          <w:sz w:val="23"/>
          <w:vertAlign w:val="baseline"/>
        </w:rPr>
        <w:t xml:space="preserve"> </w:t>
      </w:r>
      <w:r>
        <w:rPr>
          <w:position w:val="0"/>
          <w:sz w:val="23"/>
          <w:vertAlign w:val="baseline"/>
        </w:rPr>
        <w:t>ženy</w:t>
      </w:r>
      <w:r>
        <w:rPr>
          <w:spacing w:val="15"/>
          <w:position w:val="0"/>
          <w:sz w:val="23"/>
          <w:vertAlign w:val="baseline"/>
        </w:rPr>
        <w:t xml:space="preserve"> </w:t>
      </w:r>
      <w:r>
        <w:rPr>
          <w:position w:val="0"/>
          <w:sz w:val="23"/>
          <w:vertAlign w:val="baseline"/>
        </w:rPr>
        <w:t>vyrobené</w:t>
      </w:r>
      <w:r>
        <w:rPr>
          <w:spacing w:val="16"/>
          <w:position w:val="0"/>
          <w:sz w:val="23"/>
          <w:vertAlign w:val="baseline"/>
        </w:rPr>
        <w:t xml:space="preserve"> </w:t>
      </w:r>
      <w:r>
        <w:rPr>
          <w:position w:val="0"/>
          <w:sz w:val="23"/>
          <w:vertAlign w:val="baseline"/>
        </w:rPr>
        <w:t>na</w:t>
      </w:r>
      <w:r>
        <w:rPr>
          <w:spacing w:val="13"/>
          <w:position w:val="0"/>
          <w:sz w:val="23"/>
          <w:vertAlign w:val="baseline"/>
        </w:rPr>
        <w:t xml:space="preserve"> </w:t>
      </w:r>
      <w:r>
        <w:rPr>
          <w:i/>
          <w:position w:val="0"/>
          <w:sz w:val="23"/>
          <w:vertAlign w:val="baseline"/>
        </w:rPr>
        <w:t>aktov</w:t>
      </w:r>
      <w:r>
        <w:rPr>
          <w:i/>
          <w:spacing w:val="13"/>
          <w:position w:val="0"/>
          <w:sz w:val="23"/>
          <w:vertAlign w:val="baseline"/>
        </w:rPr>
        <w:t xml:space="preserve"> </w:t>
      </w:r>
      <w:r>
        <w:rPr>
          <w:i/>
          <w:position w:val="0"/>
          <w:sz w:val="23"/>
          <w:vertAlign w:val="baseline"/>
        </w:rPr>
        <w:t>z</w:t>
      </w:r>
      <w:r>
        <w:rPr>
          <w:i/>
          <w:spacing w:val="15"/>
          <w:position w:val="0"/>
          <w:sz w:val="23"/>
          <w:vertAlign w:val="baseline"/>
        </w:rPr>
        <w:t xml:space="preserve"> </w:t>
      </w:r>
      <w:r>
        <w:rPr>
          <w:i/>
          <w:position w:val="0"/>
          <w:sz w:val="23"/>
          <w:vertAlign w:val="baseline"/>
        </w:rPr>
        <w:t>Paul</w:t>
      </w:r>
      <w:r>
        <w:rPr>
          <w:i/>
          <w:spacing w:val="14"/>
          <w:position w:val="0"/>
          <w:sz w:val="23"/>
          <w:vertAlign w:val="baseline"/>
        </w:rPr>
        <w:t xml:space="preserve"> </w:t>
      </w:r>
      <w:r>
        <w:rPr>
          <w:i/>
          <w:position w:val="0"/>
          <w:sz w:val="23"/>
          <w:vertAlign w:val="baseline"/>
        </w:rPr>
        <w:t>a</w:t>
      </w:r>
      <w:r>
        <w:rPr>
          <w:i/>
          <w:spacing w:val="16"/>
          <w:position w:val="0"/>
          <w:sz w:val="23"/>
          <w:vertAlign w:val="baseline"/>
        </w:rPr>
        <w:t xml:space="preserve"> </w:t>
      </w:r>
      <w:r>
        <w:rPr>
          <w:i/>
          <w:position w:val="0"/>
          <w:sz w:val="23"/>
          <w:vertAlign w:val="baseline"/>
        </w:rPr>
        <w:t>Thecla</w:t>
      </w:r>
      <w:r>
        <w:rPr>
          <w:i/>
          <w:spacing w:val="16"/>
          <w:position w:val="0"/>
          <w:sz w:val="23"/>
          <w:vertAlign w:val="baseline"/>
        </w:rPr>
        <w:t xml:space="preserve"> </w:t>
      </w:r>
      <w:r>
        <w:rPr>
          <w:position w:val="0"/>
          <w:sz w:val="23"/>
          <w:vertAlign w:val="baseline"/>
        </w:rPr>
        <w:t>alebo</w:t>
      </w:r>
      <w:r>
        <w:rPr>
          <w:spacing w:val="14"/>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predchádzajúce príbehy za sebou</w:t>
      </w:r>
      <w:r>
        <w:rPr>
          <w:spacing w:val="11"/>
          <w:position w:val="0"/>
          <w:sz w:val="23"/>
          <w:vertAlign w:val="baseline"/>
        </w:rPr>
        <w:t xml:space="preserve"> </w:t>
      </w:r>
      <w:r>
        <w:rPr>
          <w:position w:val="0"/>
          <w:sz w:val="23"/>
          <w:vertAlign w:val="baseline"/>
        </w:rPr>
        <w:t>na</w:t>
      </w:r>
      <w:r>
        <w:rPr>
          <w:spacing w:val="9"/>
          <w:position w:val="0"/>
          <w:sz w:val="23"/>
          <w:vertAlign w:val="baseline"/>
        </w:rPr>
        <w:t xml:space="preserve"> </w:t>
      </w:r>
      <w:r>
        <w:rPr>
          <w:position w:val="0"/>
          <w:sz w:val="23"/>
          <w:vertAlign w:val="baseline"/>
        </w:rPr>
        <w:t>text, to tiež</w:t>
      </w:r>
      <w:r>
        <w:rPr>
          <w:spacing w:val="11"/>
          <w:position w:val="0"/>
          <w:sz w:val="23"/>
          <w:vertAlign w:val="baseline"/>
        </w:rPr>
        <w:t xml:space="preserve"> </w:t>
      </w:r>
      <w:r>
        <w:rPr>
          <w:position w:val="0"/>
          <w:sz w:val="23"/>
          <w:vertAlign w:val="baseline"/>
        </w:rPr>
        <w:t>zdá sa</w:t>
      </w:r>
      <w:r>
        <w:rPr>
          <w:spacing w:val="9"/>
          <w:position w:val="0"/>
          <w:sz w:val="23"/>
          <w:vertAlign w:val="baseline"/>
        </w:rPr>
        <w:t xml:space="preserve"> </w:t>
      </w:r>
      <w:r>
        <w:rPr>
          <w:position w:val="0"/>
          <w:sz w:val="23"/>
          <w:vertAlign w:val="baseline"/>
        </w:rPr>
        <w:t>jasné</w:t>
      </w:r>
      <w:r>
        <w:rPr>
          <w:spacing w:val="11"/>
          <w:position w:val="0"/>
          <w:sz w:val="23"/>
          <w:vertAlign w:val="baseline"/>
        </w:rPr>
        <w:t xml:space="preserve"> </w:t>
      </w:r>
      <w:r>
        <w:rPr>
          <w:position w:val="0"/>
          <w:sz w:val="23"/>
          <w:vertAlign w:val="baseline"/>
        </w:rPr>
        <w:t>ja</w:t>
      </w:r>
      <w:r>
        <w:rPr>
          <w:spacing w:val="10"/>
          <w:position w:val="0"/>
          <w:sz w:val="23"/>
          <w:vertAlign w:val="baseline"/>
        </w:rPr>
        <w:t xml:space="preserve"> </w:t>
      </w:r>
      <w:r>
        <w:rPr>
          <w:position w:val="0"/>
          <w:sz w:val="23"/>
          <w:vertAlign w:val="baseline"/>
        </w:rPr>
        <w:t>že</w:t>
      </w:r>
      <w:r>
        <w:rPr>
          <w:spacing w:val="10"/>
          <w:position w:val="0"/>
          <w:sz w:val="23"/>
          <w:vertAlign w:val="baseline"/>
        </w:rPr>
        <w:t xml:space="preserve"> </w:t>
      </w:r>
      <w:r>
        <w:rPr>
          <w:position w:val="0"/>
          <w:sz w:val="23"/>
          <w:vertAlign w:val="baseline"/>
        </w:rPr>
        <w:t>pri</w:t>
      </w:r>
      <w:r>
        <w:rPr>
          <w:spacing w:val="9"/>
          <w:position w:val="0"/>
          <w:sz w:val="23"/>
          <w:vertAlign w:val="baseline"/>
        </w:rPr>
        <w:t xml:space="preserve"> </w:t>
      </w:r>
      <w:r>
        <w:rPr>
          <w:position w:val="0"/>
          <w:sz w:val="23"/>
          <w:vertAlign w:val="baseline"/>
        </w:rPr>
        <w:t>velmi</w:t>
      </w:r>
      <w:r>
        <w:rPr>
          <w:spacing w:val="11"/>
          <w:position w:val="0"/>
          <w:sz w:val="23"/>
          <w:vertAlign w:val="baseline"/>
        </w:rPr>
        <w:t xml:space="preserve"> </w:t>
      </w:r>
      <w:r>
        <w:rPr>
          <w:position w:val="0"/>
          <w:sz w:val="23"/>
          <w:vertAlign w:val="baseline"/>
        </w:rPr>
        <w:t>najmenej</w:t>
      </w:r>
      <w:r>
        <w:rPr>
          <w:spacing w:val="10"/>
          <w:position w:val="0"/>
          <w:sz w:val="23"/>
          <w:vertAlign w:val="baseline"/>
        </w:rPr>
        <w:t xml:space="preserve"> </w:t>
      </w:r>
      <w:r>
        <w:rPr>
          <w:i/>
          <w:position w:val="0"/>
          <w:sz w:val="23"/>
          <w:vertAlign w:val="baseline"/>
        </w:rPr>
        <w:t xml:space="preserve">Zákony </w:t>
      </w:r>
      <w:r>
        <w:rPr>
          <w:position w:val="0"/>
          <w:sz w:val="23"/>
          <w:vertAlign w:val="baseline"/>
        </w:rPr>
        <w:t>z</w:t>
      </w:r>
      <w:r>
        <w:rPr>
          <w:i/>
          <w:spacing w:val="10"/>
          <w:position w:val="0"/>
          <w:sz w:val="23"/>
          <w:vertAlign w:val="baseline"/>
        </w:rPr>
        <w:t xml:space="preserve"> </w:t>
      </w:r>
      <w:r>
        <w:rPr>
          <w:i/>
          <w:position w:val="0"/>
          <w:sz w:val="23"/>
          <w:vertAlign w:val="baseline"/>
        </w:rPr>
        <w:t>Pavol a</w:t>
      </w:r>
      <w:r>
        <w:rPr>
          <w:i/>
          <w:spacing w:val="10"/>
          <w:position w:val="0"/>
          <w:sz w:val="23"/>
          <w:vertAlign w:val="baseline"/>
        </w:rPr>
        <w:t xml:space="preserve"> </w:t>
      </w:r>
      <w:r>
        <w:rPr>
          <w:i/>
          <w:position w:val="0"/>
          <w:sz w:val="23"/>
          <w:vertAlign w:val="baseline"/>
        </w:rPr>
        <w:t>Thecla</w:t>
      </w:r>
      <w:r>
        <w:rPr>
          <w:i/>
          <w:spacing w:val="9"/>
          <w:position w:val="0"/>
          <w:sz w:val="23"/>
          <w:vertAlign w:val="baseline"/>
        </w:rPr>
        <w:t xml:space="preserve"> </w:t>
      </w:r>
      <w:r>
        <w:rPr>
          <w:position w:val="0"/>
          <w:sz w:val="23"/>
          <w:vertAlign w:val="baseline"/>
        </w:rPr>
        <w:t xml:space="preserve">predstavuje ženský vzor v rozpore s 1 Timotejom. Svedčí o tom aj Tertullianovo svedectvo v </w:t>
      </w:r>
      <w:r>
        <w:rPr>
          <w:i/>
          <w:position w:val="0"/>
          <w:sz w:val="23"/>
          <w:vertAlign w:val="baseline"/>
        </w:rPr>
        <w:t xml:space="preserve">De Baptismo </w:t>
      </w:r>
      <w:r>
        <w:rPr>
          <w:position w:val="0"/>
          <w:sz w:val="23"/>
          <w:vertAlign w:val="baseline"/>
        </w:rPr>
        <w:t xml:space="preserve">17.5. Dunn veľa z toho, že neskoršia cirkev prijala 1. Timoteja a zároveň uctievala Theclu ako svätú. Chápe to tak, že tieto dva texty by nemali byť vnímané ako protikladné v ich pôvodnom prostredí. </w:t>
      </w:r>
      <w:r>
        <w:rPr>
          <w:color w:val="0000FF"/>
          <w:u w:val="single" w:color="0000FF"/>
          <w:vertAlign w:val="superscript"/>
        </w:rPr>
        <w:t>42</w:t>
      </w:r>
      <w:r>
        <w:rPr>
          <w:color w:val="0000FF"/>
          <w:position w:val="0"/>
          <w:sz w:val="23"/>
          <w:vertAlign w:val="baseline"/>
        </w:rPr>
        <w:t xml:space="preserve"> </w:t>
      </w:r>
      <w:r>
        <w:rPr>
          <w:position w:val="0"/>
          <w:sz w:val="23"/>
          <w:vertAlign w:val="baseline"/>
        </w:rPr>
        <w:t>Proti Dunnovmu záveru hovoria dve úvahy. (1) Pomerne často aj medzi kanonickými textami nachádzame pôvodne protichodné stanoviská uvádzané do súladu, keďže neskorší interpreti ignorujú kľúčové aspekty jednej alebo druhej tradície (napr. List Jakubov verzus Galaťanom alebo Rim. 13:1-7 verzus Zj. 17-18).</w:t>
      </w:r>
    </w:p>
    <w:p>
      <w:pPr>
        <w:pStyle w:val="Telotextu"/>
        <w:spacing w:lineRule="auto" w:line="240" w:before="15" w:after="0"/>
        <w:ind w:left="114" w:right="314" w:hanging="0"/>
        <w:rPr/>
      </w:pPr>
      <w:r>
        <w:rPr/>
        <w:t xml:space="preserve">(2) Neskoršie interpretácie Thecly postavami ako Metod a Ambróz ignorujú kľúčové črty príbehu a robia z Thecly hovorkyňu svojich vlastných hodnôt (pozri „ </w:t>
      </w:r>
      <w:r>
        <w:rPr>
          <w:color w:val="0000FF"/>
          <w:u w:val="single" w:color="0000FF"/>
        </w:rPr>
        <w:t>Neskoršie interpretácie</w:t>
      </w:r>
      <w:r>
        <w:rPr>
          <w:color w:val="0000FF"/>
        </w:rPr>
        <w:t xml:space="preserve"> </w:t>
      </w:r>
      <w:r>
        <w:rPr>
          <w:color w:val="0000FF"/>
          <w:u w:val="single" w:color="0000FF"/>
        </w:rPr>
        <w:t xml:space="preserve">Thecla/Falconilla Tradition </w:t>
      </w:r>
      <w:r>
        <w:rPr/>
        <w:t>," táto kapitola). Tertullianovo svedectvo je svedkom iných, podvratnejších spôsobov použitia, na ktoré by Thecla mohla byť legitímne použitá.</w:t>
      </w:r>
    </w:p>
    <w:p>
      <w:pPr>
        <w:pStyle w:val="Telotextu"/>
        <w:spacing w:lineRule="auto" w:line="240" w:before="6" w:after="0"/>
        <w:ind w:left="114" w:right="197" w:hanging="0"/>
        <w:rPr/>
      </w:pPr>
      <w:r>
        <w:rPr/>
        <w:t>Niet pochýb o tom, že Thecla je vykreslená ako silná žena, ktorá sa ujme svojho osudu, najprv sa spolieha na Paula, ale potom je od neho úplne nezávislá. Modlitbou za Falconillu začína presadzovať svoju jedinečnú rolu v rozprávaní ako zdroj požehnania, ba dokonca spásy pre iných. Zatiaľ čo mnohé nedávne štúdie sa zamerali na Theclu ako na ženu, nevenovala sa dostatočná pozornosť Thecle ako spovedníkovi (čo znamená tej, ktorá sa postavila za svoju vieru a čaká na pravdepodobné mučeníctvo). Jej ochotu podrobiť sa smrti dvakrát, aj keď utečie, možno považovať za zdroj jej svätej moci, vrátane jej moci prihovárať sa za nekresťansky mŕtvych.</w:t>
      </w:r>
    </w:p>
    <w:p>
      <w:pPr>
        <w:pStyle w:val="Telotextu"/>
        <w:spacing w:lineRule="auto" w:line="240" w:before="9" w:after="0"/>
        <w:ind w:left="114" w:right="244" w:hanging="0"/>
        <w:rPr/>
      </w:pPr>
      <w:r>
        <w:rPr/>
        <w:t>Schopnosť spovedníkov vysloviť odpustenie za hriechy živých má pevné miesto v raných kresťanských tradíciách, niekedy až nepríjemne.</w:t>
      </w:r>
    </w:p>
    <w:p>
      <w:pPr>
        <w:pStyle w:val="Telotextu"/>
        <w:spacing w:before="3" w:after="0"/>
        <w:rPr/>
      </w:pPr>
      <w:r>
        <w:rPr/>
        <w:t>koniec</w:t>
      </w:r>
      <w:r>
        <w:rPr>
          <w:spacing w:val="3"/>
        </w:rPr>
        <w:t xml:space="preserve"> </w:t>
      </w:r>
      <w:r>
        <w:rPr>
          <w:spacing w:val="-4"/>
        </w:rPr>
        <w:t>str.64</w:t>
      </w:r>
    </w:p>
    <w:p>
      <w:pPr>
        <w:pStyle w:val="Telotextu"/>
        <w:spacing w:before="4" w:after="0"/>
        <w:rPr>
          <w:spacing w:val="9"/>
        </w:rPr>
      </w:pPr>
      <w:r>
        <w:rPr/>
      </w:r>
    </w:p>
    <w:p>
      <w:pPr>
        <w:pStyle w:val="Telotextu"/>
        <w:spacing w:before="3" w:after="0"/>
        <w:rPr>
          <w:spacing w:val="5"/>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314" w:hanging="0"/>
        <w:rPr/>
      </w:pPr>
      <w:r>
        <w:rPr/>
        <w:t>biskupov a iných ustálenejších cirkevných autorít. Korene tohto fenoménu spočívajú v biblickej praxi. Biblickí hrdinovia sa často prihovárajú u Boha, aby zabezpečili odpustenie druhým (Mojžiš v</w:t>
      </w:r>
      <w:r>
        <w:rPr>
          <w:spacing w:val="40"/>
        </w:rPr>
        <w:t xml:space="preserve"> </w:t>
      </w:r>
      <w:r>
        <w:rPr/>
        <w:t>Exod. 32:11-14 a 5M. 9:20; Joshua v Josh. 7:6-9; Samuel v 1. Sam. 7:8-9; Dávid v 2. Sam. 24:17). Siedmy umučený brat v 4. Makabejskom vyzýva Boha, aby bol milosrdný k zvyšku židovského národa tesne predtým, ako bude zabitý (4 Mak 12:17). Je zobrazený Ježiš, paradigmatický mučeník pre kresťanov</w:t>
      </w:r>
    </w:p>
    <w:p>
      <w:pPr>
        <w:pStyle w:val="Telotextu"/>
        <w:spacing w:lineRule="auto" w:line="242" w:before="64" w:after="0"/>
        <w:rPr/>
      </w:pPr>
      <w:r>
        <w:rPr/>
        <w:t>ako vyslovuje odpustenie krátko pred svojou smrťou (Lukáš 23:34, 42-43) a Štefan, prvý kresťanský mučeník, robí to isté (Skutky 7:60).</w:t>
      </w:r>
    </w:p>
    <w:p>
      <w:pPr>
        <w:pStyle w:val="Telotextu"/>
        <w:spacing w:lineRule="auto" w:line="240"/>
        <w:ind w:left="114" w:right="292" w:hanging="0"/>
        <w:rPr/>
      </w:pPr>
      <w:r>
        <w:rPr/>
        <w:t xml:space="preserve">Eusébius zachoval správu o tých, ktorí boli umučení v Lyone a vo Viedni v roku 177, a opisuje silu odpustenia, ktorá mala naplniť týchto spovedníkov pred ich smrťou. Títo spovedníci sa modlili za tých kresťanov, ktorí zapreli Krista mučením alebo hrozbou </w:t>
      </w:r>
      <w:r>
        <w:rPr>
          <w:spacing w:val="-2"/>
        </w:rPr>
        <w:t>mučenia:</w:t>
      </w:r>
    </w:p>
    <w:p>
      <w:pPr>
        <w:pStyle w:val="Telotextu"/>
        <w:spacing w:lineRule="auto" w:line="242" w:before="2" w:after="0"/>
        <w:ind w:left="114" w:right="292" w:hanging="0"/>
        <w:rPr/>
      </w:pPr>
      <w:r>
        <w:rPr/>
        <w:t xml:space="preserve">Všetkých obhajovali a nikoho neobvinili; všetko rozviazali a nikoho nezviazali; modlili sa za tých, ktorí s nimi tak kruto zaobchádzali, ako aj naplnený mučeník Štefan: „Pane, neobviň ich z tohto hriechu“ (Sk 7,60). Ak sa prihováral za tých, ktorí ho kameňovali, o čo viac za bratov kresťanov? . . . Nekričali nad padlými [tj padlými kresťanmi], ale veci, ktorých mali hojnosť, rozdávali s materinskou náklonnosťou tým, ktorí ich nemali. Prelievali za nich mnohé slzy v prosbách k Otcovi, prosili o život a on im ho dal. (Eusebius </w:t>
      </w:r>
      <w:r>
        <w:rPr>
          <w:i/>
        </w:rPr>
        <w:t xml:space="preserve">H. </w:t>
      </w:r>
      <w:r>
        <w:rPr/>
        <w:t xml:space="preserve">E. </w:t>
      </w:r>
      <w:r>
        <w:rPr>
          <w:i/>
        </w:rPr>
        <w:t xml:space="preserve">5.2 </w:t>
      </w:r>
      <w:r>
        <w:rPr/>
        <w:t>)</w:t>
      </w:r>
    </w:p>
    <w:p>
      <w:pPr>
        <w:pStyle w:val="Telotextu"/>
        <w:spacing w:lineRule="auto" w:line="242"/>
        <w:rPr/>
      </w:pPr>
      <w:r>
        <w:rPr/>
        <w:t>Príjemcovia tohto milosrdenstva spovedníkov ešte žili, ale nie je veľký skok predstaviť si, že spovedník používa takú svätú moc v prospech mŕtveho človeka, ktorý sa zjavil vo sne a požiadal o to, presne to, čo urobil autor príbehu Thecla. .</w:t>
      </w:r>
    </w:p>
    <w:p>
      <w:pPr>
        <w:pStyle w:val="Telotextu"/>
        <w:spacing w:lineRule="auto" w:line="242"/>
        <w:ind w:left="114" w:right="197" w:hanging="0"/>
        <w:rPr/>
      </w:pPr>
      <w:r>
        <w:rPr/>
        <w:t>Z tretieho storočia existujú ďalšie dôkazy o sile odpustenia pripisovanej tým, ktorí boli ochotní</w:t>
      </w:r>
      <w:r>
        <w:rPr>
          <w:spacing w:val="17"/>
        </w:rPr>
        <w:t xml:space="preserve"> </w:t>
      </w:r>
      <w:r>
        <w:rPr/>
        <w:t>Predložiť</w:t>
      </w:r>
      <w:r>
        <w:rPr>
          <w:spacing w:val="17"/>
        </w:rPr>
        <w:t xml:space="preserve"> </w:t>
      </w:r>
      <w:r>
        <w:rPr/>
        <w:t>do</w:t>
      </w:r>
      <w:r>
        <w:rPr>
          <w:spacing w:val="16"/>
        </w:rPr>
        <w:t xml:space="preserve"> </w:t>
      </w:r>
      <w:r>
        <w:rPr/>
        <w:t>smrť</w:t>
      </w:r>
      <w:r>
        <w:rPr>
          <w:spacing w:val="16"/>
        </w:rPr>
        <w:t xml:space="preserve"> </w:t>
      </w:r>
      <w:r>
        <w:rPr/>
        <w:t>pre</w:t>
      </w:r>
      <w:r>
        <w:rPr>
          <w:spacing w:val="17"/>
        </w:rPr>
        <w:t xml:space="preserve"> </w:t>
      </w:r>
      <w:r>
        <w:rPr/>
        <w:t>ich</w:t>
      </w:r>
      <w:r>
        <w:rPr>
          <w:spacing w:val="16"/>
        </w:rPr>
        <w:t xml:space="preserve"> </w:t>
      </w:r>
      <w:r>
        <w:rPr/>
        <w:t>Christian</w:t>
      </w:r>
      <w:r>
        <w:rPr>
          <w:spacing w:val="17"/>
        </w:rPr>
        <w:t xml:space="preserve"> </w:t>
      </w:r>
      <w:r>
        <w:rPr/>
        <w:t>viera.</w:t>
      </w:r>
      <w:r>
        <w:rPr>
          <w:spacing w:val="17"/>
        </w:rPr>
        <w:t xml:space="preserve"> </w:t>
      </w:r>
      <w:r>
        <w:rPr/>
        <w:t>Hippolytus z</w:t>
      </w:r>
      <w:r>
        <w:rPr>
          <w:spacing w:val="16"/>
        </w:rPr>
        <w:t xml:space="preserve"> </w:t>
      </w:r>
      <w:r>
        <w:rPr/>
        <w:t>Rím</w:t>
      </w:r>
      <w:r>
        <w:rPr>
          <w:spacing w:val="18"/>
        </w:rPr>
        <w:t xml:space="preserve"> </w:t>
      </w:r>
      <w:r>
        <w:rPr/>
        <w:t>predpokladá</w:t>
      </w:r>
      <w:r>
        <w:rPr>
          <w:spacing w:val="17"/>
        </w:rPr>
        <w:t xml:space="preserve"> </w:t>
      </w:r>
      <w:r>
        <w:rPr/>
        <w:t>a</w:t>
      </w:r>
      <w:r>
        <w:rPr>
          <w:spacing w:val="17"/>
        </w:rPr>
        <w:t xml:space="preserve"> </w:t>
      </w:r>
      <w:r>
        <w:rPr/>
        <w:t>tradície</w:t>
      </w:r>
      <w:r>
        <w:rPr>
          <w:spacing w:val="16"/>
        </w:rPr>
        <w:t xml:space="preserve"> </w:t>
      </w:r>
      <w:r>
        <w:rPr/>
        <w:t>čím</w:t>
      </w:r>
      <w:r>
        <w:rPr>
          <w:spacing w:val="17"/>
        </w:rPr>
        <w:t xml:space="preserve"> </w:t>
      </w:r>
      <w:r>
        <w:rPr/>
        <w:t xml:space="preserve">mužský spovedník prepustený z väzenia sa okamžite stal presbyterom v cirkvi s mocou zviazať a rozviazať hriechy ( </w:t>
      </w:r>
      <w:r>
        <w:rPr>
          <w:i/>
        </w:rPr>
        <w:t xml:space="preserve">Apoštolská tradícia </w:t>
      </w:r>
      <w:r>
        <w:rPr/>
        <w:t xml:space="preserve">10; Mt 16:19 a 18:18). Hippolytos túto prax ako takú nespochybňuje, ale namieta proti skutočnosti, že jeho rival Callistos bol tak poctený, pretože podľa Hippolytova názoru bol Callistos uväznený za krádež, nie za svoju kresťanskú vieru. </w:t>
      </w:r>
      <w:r>
        <w:rPr>
          <w:color w:val="0000FF"/>
          <w:u w:val="single" w:color="0000FF"/>
          <w:vertAlign w:val="superscript"/>
        </w:rPr>
        <w:t>43</w:t>
      </w:r>
    </w:p>
    <w:p>
      <w:pPr>
        <w:pStyle w:val="Telotextu"/>
        <w:spacing w:lineRule="auto" w:line="242"/>
        <w:ind w:left="114" w:right="314" w:hanging="0"/>
        <w:rPr/>
      </w:pPr>
      <w:r>
        <w:rPr/>
        <w:t xml:space="preserve">Cyprián, biskup z Kartága z rokov 249-258, v mnohých svojich listoch opisuje zhovievavé postoje niektorých vierozvestcov ku kresťanom, ktorí sa zriekli svojej viery počas deciánskeho prenasledovania. </w:t>
      </w:r>
      <w:r>
        <w:rPr>
          <w:color w:val="0000FF"/>
          <w:u w:val="single" w:color="0000FF"/>
          <w:vertAlign w:val="superscript"/>
        </w:rPr>
        <w:t>44</w:t>
      </w:r>
      <w:r>
        <w:rPr>
          <w:color w:val="0000FF"/>
          <w:position w:val="0"/>
          <w:sz w:val="23"/>
          <w:vertAlign w:val="baseline"/>
        </w:rPr>
        <w:t xml:space="preserve"> </w:t>
      </w:r>
      <w:r>
        <w:rPr>
          <w:position w:val="0"/>
          <w:sz w:val="23"/>
          <w:vertAlign w:val="baseline"/>
        </w:rPr>
        <w:t>Títo odriekatelia boli známi ako „lapsi“ alebo „padlí“. Cypriánov odpor voči príliš horlivým mučeníkom je zložitý: Na jednej strane uznáva, že mučeníci sú Božími priateľmi a budú sa podieľať na konečnom súde a budú súdiť vedľa seba.</w:t>
      </w:r>
    </w:p>
    <w:p>
      <w:pPr>
        <w:pStyle w:val="Telotextu"/>
        <w:spacing w:lineRule="exact" w:line="257"/>
        <w:rPr/>
      </w:pPr>
      <w:r>
        <w:rPr/>
        <w:t>koniec</w:t>
      </w:r>
      <w:r>
        <w:rPr>
          <w:spacing w:val="3"/>
        </w:rPr>
        <w:t xml:space="preserve"> </w:t>
      </w:r>
      <w:r>
        <w:rPr>
          <w:spacing w:val="-4"/>
        </w:rPr>
        <w:t>str.65</w:t>
      </w:r>
    </w:p>
    <w:p>
      <w:pPr>
        <w:pStyle w:val="Telotextu"/>
        <w:rPr>
          <w:spacing w:val="7"/>
        </w:rPr>
      </w:pPr>
      <w:r>
        <w:rPr/>
      </w:r>
    </w:p>
    <w:p>
      <w:pPr>
        <w:pStyle w:val="Telotextu"/>
        <w:rPr>
          <w:spacing w:val="6"/>
        </w:rPr>
      </w:pPr>
      <w:r>
        <w:rPr/>
      </w:r>
    </w:p>
    <w:p>
      <w:pPr>
        <w:pStyle w:val="Telotextu"/>
        <w:spacing w:lineRule="auto" w:line="240"/>
        <w:ind w:left="114" w:right="197" w:hanging="0"/>
        <w:rPr/>
      </w:pPr>
      <w:r>
        <w:rPr/>
        <w:t xml:space="preserve">Kristus, </w:t>
      </w:r>
      <w:r>
        <w:rPr>
          <w:color w:val="0000FF"/>
          <w:u w:val="single" w:color="0000FF"/>
          <w:vertAlign w:val="superscript"/>
        </w:rPr>
        <w:t>45</w:t>
      </w:r>
      <w:r>
        <w:rPr>
          <w:color w:val="0000FF"/>
          <w:position w:val="0"/>
          <w:sz w:val="23"/>
          <w:vertAlign w:val="baseline"/>
        </w:rPr>
        <w:t xml:space="preserve"> </w:t>
      </w:r>
      <w:r>
        <w:rPr>
          <w:position w:val="0"/>
          <w:sz w:val="23"/>
          <w:vertAlign w:val="baseline"/>
        </w:rPr>
        <w:t xml:space="preserve">ale na druhej strane verí, že si niekedy uzurpujú právomoc zverenú biskupovi, aby dohliadal na komunitu a zabezpečil v nej riadnu disciplínu. </w:t>
      </w:r>
      <w:r>
        <w:rPr>
          <w:color w:val="0000FF"/>
          <w:u w:val="single" w:color="0000FF"/>
          <w:vertAlign w:val="superscript"/>
        </w:rPr>
        <w:t>46</w:t>
      </w:r>
      <w:r>
        <w:rPr>
          <w:color w:val="0000FF"/>
          <w:position w:val="0"/>
          <w:sz w:val="23"/>
          <w:vertAlign w:val="baseline"/>
        </w:rPr>
        <w:t xml:space="preserve"> </w:t>
      </w:r>
      <w:r>
        <w:rPr>
          <w:position w:val="0"/>
          <w:sz w:val="23"/>
          <w:vertAlign w:val="baseline"/>
        </w:rPr>
        <w:t xml:space="preserve">Ako to bolo v prípade mučeníkov z Lyonu a Viedne, príjemcovia milosti mučeníkov počas deciánskeho prenasledovania sú zjavne stále nažive a Cyprián musí počítať so zvláštnou naliehavosťou pri zmierení tých kajúcich lapsov, ktorí sú na smrteľnej posteli. </w:t>
      </w:r>
      <w:r>
        <w:rPr>
          <w:color w:val="0000FF"/>
          <w:u w:val="single" w:color="0000FF"/>
          <w:vertAlign w:val="superscript"/>
        </w:rPr>
        <w:t>47</w:t>
      </w:r>
      <w:r>
        <w:rPr>
          <w:color w:val="0000FF"/>
          <w:position w:val="0"/>
          <w:sz w:val="23"/>
          <w:vertAlign w:val="baseline"/>
        </w:rPr>
        <w:t xml:space="preserve"> </w:t>
      </w:r>
      <w:r>
        <w:rPr>
          <w:position w:val="0"/>
          <w:sz w:val="23"/>
          <w:vertAlign w:val="baseline"/>
        </w:rPr>
        <w:t>Z Cypriánových spisov nie je jasný dôkaz o prihováraní sa mučeníkov za mŕtvych v</w:t>
      </w:r>
      <w:r>
        <w:rPr>
          <w:spacing w:val="80"/>
          <w:position w:val="0"/>
          <w:sz w:val="23"/>
          <w:vertAlign w:val="baseline"/>
        </w:rPr>
        <w:t xml:space="preserve"> </w:t>
      </w:r>
      <w:r>
        <w:rPr>
          <w:position w:val="0"/>
          <w:sz w:val="23"/>
          <w:vertAlign w:val="baseline"/>
        </w:rPr>
        <w:t>spôsobom Thecla a Perpetua, ale tie isté otázky biskupskej autority a cirkevnej disciplíny sa znovu objavia, keď neskorší biskupi a teológovia interpretujú príbehy Thecla a Perpetua.</w:t>
      </w:r>
    </w:p>
    <w:p>
      <w:pPr>
        <w:pStyle w:val="Telotextu"/>
        <w:spacing w:lineRule="auto" w:line="240" w:before="1" w:after="0"/>
        <w:ind w:left="114" w:right="112" w:hanging="0"/>
        <w:jc w:val="both"/>
        <w:rPr/>
      </w:pPr>
      <w:r>
        <w:rPr/>
        <w:t>Peter Brown analyzoval rozdiely v perspektíve, ktorú do grécko-rímskej kultúry vnieslo kresťanstvo, pokiaľ ide o moc mŕtvych. Hovorí, že v kultoch stredomorských hrdinov možno kedysi smrteľne mŕtvych hrdinov uctievať a uctievať, ale v medziach:</w:t>
      </w:r>
    </w:p>
    <w:p>
      <w:pPr>
        <w:pStyle w:val="Telotextu"/>
        <w:spacing w:lineRule="auto" w:line="240" w:before="4" w:after="0"/>
        <w:ind w:left="114" w:right="314" w:hanging="0"/>
        <w:rPr/>
      </w:pPr>
      <w:r>
        <w:rPr/>
        <w:t xml:space="preserve">Predovšetkým to, čo sa zdá byť takmer úplne neprítomné v pohanskej viere o úlohe hrdinov, je naliehanie všetkých kresťanských spisovateľov, že mučeníci, práve preto, že zomreli ako ľudské bytosti, mali blízko k Bohu. Ich dôvernosť s Bohom bola </w:t>
      </w:r>
      <w:r>
        <w:rPr>
          <w:i/>
        </w:rPr>
        <w:t xml:space="preserve">sine qua non </w:t>
      </w:r>
      <w:r>
        <w:rPr/>
        <w:t xml:space="preserve">ich schopnosti prihovárať sa a tak chrániť svojich spolusmrteľných. Mučeník bol „Božím priateľom“. Bol prostredníkom spôsobom, akým by hrdina nikdy nemohol byť. </w:t>
      </w:r>
      <w:r>
        <w:rPr>
          <w:color w:val="0000FF"/>
          <w:u w:val="single" w:color="0000FF"/>
          <w:vertAlign w:val="superscript"/>
        </w:rPr>
        <w:t>48</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6" w:after="0"/>
        <w:ind w:left="114" w:right="314" w:hanging="0"/>
        <w:rPr/>
      </w:pPr>
      <w:r>
        <w:rPr/>
        <w:t xml:space="preserve">Táto sila odpustenia, ktorú získali spovedníci, zostala v ich mŕtvych telách aj po tom, čo boli umučení. Samozrejme, zvyčajnou praxou bolo, že príjemcovia tejto moci boli stále medzi živými, ale dosvedčené je aj rozšírenie takýchto výhod na mŕtvych. Napríklad Augustín napísal celé pojednanie ako odpoveď na tých kresťanov, ktorí si mysleli, že pohreb v blízkosti svätyne mučeníka poskytne zosnulému ďalšie výhody, </w:t>
      </w:r>
      <w:r>
        <w:rPr>
          <w:i/>
        </w:rPr>
        <w:t xml:space="preserve">O starostlivosti o mŕtvych </w:t>
      </w:r>
      <w:r>
        <w:rPr/>
        <w:t>. Jeho odpoveď bola v súlade s jeho</w:t>
      </w:r>
    </w:p>
    <w:p>
      <w:pPr>
        <w:pStyle w:val="Telotextu"/>
        <w:spacing w:lineRule="auto" w:line="242" w:before="64" w:after="0"/>
        <w:ind w:left="114" w:right="215" w:hanging="0"/>
        <w:rPr/>
      </w:pPr>
      <w:r>
        <w:rPr/>
        <w:t>zastrešujúca zásada, že činy človeka počas jeho života sú najdôležitejšie</w:t>
      </w:r>
      <w:r>
        <w:rPr>
          <w:spacing w:val="17"/>
        </w:rPr>
        <w:t xml:space="preserve"> </w:t>
      </w:r>
      <w:r>
        <w:rPr/>
        <w:t>v Božom</w:t>
      </w:r>
      <w:r>
        <w:rPr>
          <w:spacing w:val="80"/>
        </w:rPr>
        <w:t xml:space="preserve"> </w:t>
      </w:r>
      <w:r>
        <w:rPr/>
        <w:t>vyhliadka; Pochovanie v blízkosti mučeníka nebude znamenať žiadny rozdiel, ak bol takto pochovaný človek zlý a nekajúcny</w:t>
      </w:r>
      <w:r>
        <w:rPr>
          <w:spacing w:val="40"/>
        </w:rPr>
        <w:t xml:space="preserve"> </w:t>
      </w:r>
      <w:r>
        <w:rPr/>
        <w:t xml:space="preserve">počas života. Hoci vo svojich zachovaných spisoch nikdy priamo nehovoril o Falconille, Augustín by si určite myslel, že žiadny spovedník ani mučeník nemá moc zachrániť takú, ako bola ona po jej smrti. Jeho interpretácia epizódy Perpetua/Dinocrates nám to umožňuje povedať s istotou (pozri kapitolu </w:t>
      </w:r>
      <w:r>
        <w:rPr>
          <w:color w:val="0000FF"/>
          <w:u w:val="single" w:color="0000FF"/>
        </w:rPr>
        <w:t xml:space="preserve">7 </w:t>
      </w:r>
      <w:r>
        <w:rPr/>
        <w:t>). Falconilla ako vysnívaná postava a príjemca milosti</w:t>
      </w:r>
    </w:p>
    <w:p>
      <w:pPr>
        <w:pStyle w:val="Telotextu"/>
        <w:spacing w:lineRule="auto" w:line="242"/>
        <w:ind w:left="114" w:right="292" w:hanging="0"/>
        <w:rPr/>
      </w:pPr>
      <w:r>
        <w:rPr/>
        <w:t>Podľa príbehu sa Falconilla zjavila svojej matke vo sne, takže je potrebné preskúmať niektoré kultúrne chápanie snívania v stredomorskom svete v druhom storočí, ktoré by sa predpokladalo</w:t>
      </w:r>
    </w:p>
    <w:p>
      <w:pPr>
        <w:pStyle w:val="Telotextu"/>
        <w:spacing w:lineRule="exact" w:line="260"/>
        <w:rPr/>
      </w:pPr>
      <w:r>
        <w:rPr/>
        <w:t>koniec</w:t>
      </w:r>
      <w:r>
        <w:rPr>
          <w:spacing w:val="3"/>
        </w:rPr>
        <w:t xml:space="preserve"> </w:t>
      </w:r>
      <w:r>
        <w:rPr>
          <w:spacing w:val="-4"/>
        </w:rPr>
        <w:t>str.66</w:t>
      </w:r>
    </w:p>
    <w:p>
      <w:pPr>
        <w:pStyle w:val="Telotextu"/>
        <w:rPr>
          <w:spacing w:val="8"/>
        </w:rPr>
      </w:pPr>
      <w:r>
        <w:rPr/>
      </w:r>
    </w:p>
    <w:p>
      <w:pPr>
        <w:pStyle w:val="Telotextu"/>
        <w:rPr>
          <w:spacing w:val="5"/>
        </w:rPr>
      </w:pPr>
      <w:r>
        <w:rPr/>
      </w:r>
    </w:p>
    <w:p>
      <w:pPr>
        <w:pStyle w:val="Telotextu"/>
        <w:spacing w:lineRule="auto" w:line="240" w:before="3" w:after="0"/>
        <w:ind w:left="114" w:right="262" w:hanging="0"/>
        <w:rPr/>
      </w:pPr>
      <w:r>
        <w:drawing>
          <wp:anchor behindDoc="0" distT="0" distB="0" distL="0" distR="0" simplePos="0" locked="0" layoutInCell="0" allowOverlap="1" relativeHeight="107">
            <wp:simplePos x="0" y="0"/>
            <wp:positionH relativeFrom="page">
              <wp:posOffset>6600825</wp:posOffset>
            </wp:positionH>
            <wp:positionV relativeFrom="paragraph">
              <wp:posOffset>207010</wp:posOffset>
            </wp:positionV>
            <wp:extent cx="57150" cy="102235"/>
            <wp:effectExtent l="0" t="0" r="0" b="0"/>
            <wp:wrapNone/>
            <wp:docPr id="82" name="image2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8.png" descr=""/>
                    <pic:cNvPicPr>
                      <a:picLocks noChangeAspect="1" noChangeArrowheads="1"/>
                    </pic:cNvPicPr>
                  </pic:nvPicPr>
                  <pic:blipFill>
                    <a:blip r:embed="rId48"/>
                    <a:stretch>
                      <a:fillRect/>
                    </a:stretch>
                  </pic:blipFill>
                  <pic:spPr bwMode="auto">
                    <a:xfrm>
                      <a:off x="0" y="0"/>
                      <a:ext cx="57150" cy="102235"/>
                    </a:xfrm>
                    <a:prstGeom prst="rect">
                      <a:avLst/>
                    </a:prstGeom>
                  </pic:spPr>
                </pic:pic>
              </a:graphicData>
            </a:graphic>
          </wp:anchor>
        </w:drawing>
        <w:drawing>
          <wp:anchor behindDoc="1" distT="0" distB="0" distL="0" distR="0" simplePos="0" locked="0" layoutInCell="0" allowOverlap="1" relativeHeight="133">
            <wp:simplePos x="0" y="0"/>
            <wp:positionH relativeFrom="page">
              <wp:posOffset>1851025</wp:posOffset>
            </wp:positionH>
            <wp:positionV relativeFrom="paragraph">
              <wp:posOffset>207010</wp:posOffset>
            </wp:positionV>
            <wp:extent cx="37465" cy="102235"/>
            <wp:effectExtent l="0" t="0" r="0" b="0"/>
            <wp:wrapNone/>
            <wp:docPr id="83" name="Obrázok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ázok15" descr=""/>
                    <pic:cNvPicPr>
                      <a:picLocks noChangeAspect="1" noChangeArrowheads="1"/>
                    </pic:cNvPicPr>
                  </pic:nvPicPr>
                  <pic:blipFill>
                    <a:blip r:embed="rId49"/>
                    <a:stretch>
                      <a:fillRect/>
                    </a:stretch>
                  </pic:blipFill>
                  <pic:spPr bwMode="auto">
                    <a:xfrm>
                      <a:off x="0" y="0"/>
                      <a:ext cx="37465" cy="102235"/>
                    </a:xfrm>
                    <a:prstGeom prst="rect">
                      <a:avLst/>
                    </a:prstGeom>
                  </pic:spPr>
                </pic:pic>
              </a:graphicData>
            </a:graphic>
          </wp:anchor>
        </w:drawing>
        <w:drawing>
          <wp:anchor behindDoc="1" distT="0" distB="0" distL="0" distR="0" simplePos="0" locked="0" layoutInCell="0" allowOverlap="1" relativeHeight="134">
            <wp:simplePos x="0" y="0"/>
            <wp:positionH relativeFrom="page">
              <wp:posOffset>1955165</wp:posOffset>
            </wp:positionH>
            <wp:positionV relativeFrom="paragraph">
              <wp:posOffset>196850</wp:posOffset>
            </wp:positionV>
            <wp:extent cx="55880" cy="111760"/>
            <wp:effectExtent l="0" t="0" r="0" b="0"/>
            <wp:wrapNone/>
            <wp:docPr id="84" name="Obrázok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Obrázok16" descr=""/>
                    <pic:cNvPicPr>
                      <a:picLocks noChangeAspect="1" noChangeArrowheads="1"/>
                    </pic:cNvPicPr>
                  </pic:nvPicPr>
                  <pic:blipFill>
                    <a:blip r:embed="rId50"/>
                    <a:stretch>
                      <a:fillRect/>
                    </a:stretch>
                  </pic:blipFill>
                  <pic:spPr bwMode="auto">
                    <a:xfrm>
                      <a:off x="0" y="0"/>
                      <a:ext cx="55880" cy="111760"/>
                    </a:xfrm>
                    <a:prstGeom prst="rect">
                      <a:avLst/>
                    </a:prstGeom>
                  </pic:spPr>
                </pic:pic>
              </a:graphicData>
            </a:graphic>
          </wp:anchor>
        </w:drawing>
        <w:drawing>
          <wp:anchor behindDoc="1" distT="0" distB="0" distL="0" distR="0" simplePos="0" locked="0" layoutInCell="0" allowOverlap="1" relativeHeight="135">
            <wp:simplePos x="0" y="0"/>
            <wp:positionH relativeFrom="page">
              <wp:posOffset>4769485</wp:posOffset>
            </wp:positionH>
            <wp:positionV relativeFrom="paragraph">
              <wp:posOffset>215900</wp:posOffset>
            </wp:positionV>
            <wp:extent cx="102235" cy="92710"/>
            <wp:effectExtent l="0" t="0" r="0" b="0"/>
            <wp:wrapNone/>
            <wp:docPr id="85" name="Obrázok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ázok17" descr=""/>
                    <pic:cNvPicPr>
                      <a:picLocks noChangeAspect="1" noChangeArrowheads="1"/>
                    </pic:cNvPicPr>
                  </pic:nvPicPr>
                  <pic:blipFill>
                    <a:blip r:embed="rId51"/>
                    <a:stretch>
                      <a:fillRect/>
                    </a:stretch>
                  </pic:blipFill>
                  <pic:spPr bwMode="auto">
                    <a:xfrm>
                      <a:off x="0" y="0"/>
                      <a:ext cx="102235" cy="92710"/>
                    </a:xfrm>
                    <a:prstGeom prst="rect">
                      <a:avLst/>
                    </a:prstGeom>
                  </pic:spPr>
                </pic:pic>
              </a:graphicData>
            </a:graphic>
          </wp:anchor>
        </w:drawing>
      </w:r>
      <w:r>
        <w:rPr/>
        <w:t>od rozprávača príbehov. Ako to opísal Luther Martin, grécky jazyk kategorizoval tri rôzne</w:t>
      </w:r>
      <w:r>
        <w:rPr>
          <w:spacing w:val="80"/>
        </w:rPr>
        <w:t xml:space="preserve"> </w:t>
      </w:r>
      <w:r>
        <w:rPr/>
        <w:t>typy snov; „</w:t>
      </w:r>
      <w:r>
        <w:rPr>
          <w:spacing w:val="80"/>
        </w:rPr>
        <w:t xml:space="preserve"> </w:t>
      </w:r>
      <w:r>
        <w:rPr/>
        <w:t>ν</w:t>
      </w:r>
      <w:r>
        <w:rPr>
          <w:spacing w:val="40"/>
        </w:rPr>
        <w:t xml:space="preserve"> </w:t>
      </w:r>
      <w:r>
        <w:rPr/>
        <w:t>πνιον, alebo neprediktívny sen; χρηματισμ</w:t>
      </w:r>
      <w:r>
        <w:rPr>
          <w:spacing w:val="80"/>
          <w:w w:val="150"/>
        </w:rPr>
        <w:t xml:space="preserve"> </w:t>
      </w:r>
      <w:r>
        <w:rPr/>
        <w:t xml:space="preserve">ς alebo veštecký sen a νειρος alebo prediktívny sen." </w:t>
      </w:r>
      <w:r>
        <w:rPr>
          <w:color w:val="0000FF"/>
          <w:u w:val="single" w:color="0000FF"/>
          <w:vertAlign w:val="superscript"/>
        </w:rPr>
        <w:t>49</w:t>
      </w:r>
      <w:r>
        <w:rPr>
          <w:color w:val="0000FF"/>
          <w:position w:val="0"/>
          <w:sz w:val="23"/>
          <w:vertAlign w:val="baseline"/>
        </w:rPr>
        <w:t xml:space="preserve"> </w:t>
      </w:r>
      <w:r>
        <w:rPr>
          <w:position w:val="0"/>
          <w:sz w:val="23"/>
          <w:vertAlign w:val="baseline"/>
        </w:rPr>
        <w:t>V jednom veľkom prežívajúcom druhom storočí c .e . dielo snov</w:t>
      </w:r>
      <w:r>
        <w:rPr>
          <w:spacing w:val="80"/>
          <w:position w:val="0"/>
          <w:sz w:val="23"/>
          <w:vertAlign w:val="baseline"/>
        </w:rPr>
        <w:t xml:space="preserve"> </w:t>
      </w:r>
      <w:r>
        <w:rPr>
          <w:position w:val="0"/>
          <w:sz w:val="23"/>
          <w:vertAlign w:val="baseline"/>
        </w:rPr>
        <w:t xml:space="preserve">Artemidorus </w:t>
      </w:r>
      <w:r>
        <w:rPr>
          <w:i/>
          <w:position w:val="0"/>
          <w:sz w:val="23"/>
          <w:vertAlign w:val="baseline"/>
        </w:rPr>
        <w:t xml:space="preserve">uvádza </w:t>
      </w:r>
      <w:r>
        <w:rPr>
          <w:position w:val="0"/>
          <w:sz w:val="23"/>
          <w:vertAlign w:val="baseline"/>
        </w:rPr>
        <w:t xml:space="preserve">, že niektoré prediktívne sny sú „teoretické“ alebo samozrejmé, zatiaľ čo iné sú alegorické a ich význam je potrebné hľadať. </w:t>
      </w:r>
      <w:r>
        <w:rPr>
          <w:color w:val="0000FF"/>
          <w:u w:val="single" w:color="0000FF"/>
          <w:vertAlign w:val="superscript"/>
        </w:rPr>
        <w:t>50</w:t>
      </w:r>
      <w:r>
        <w:rPr>
          <w:color w:val="0000FF"/>
          <w:position w:val="0"/>
          <w:sz w:val="23"/>
          <w:vertAlign w:val="baseline"/>
        </w:rPr>
        <w:t xml:space="preserve"> </w:t>
      </w:r>
      <w:r>
        <w:rPr>
          <w:position w:val="0"/>
          <w:sz w:val="23"/>
          <w:vertAlign w:val="baseline"/>
        </w:rPr>
        <w:t xml:space="preserve">Tiež veril, že niektoré sny boli poslané božsky, zatiaľ čo iné iba odrážali myšlienky snívateľa. </w:t>
      </w:r>
      <w:r>
        <w:rPr>
          <w:color w:val="0000FF"/>
          <w:u w:val="single" w:color="0000FF"/>
          <w:vertAlign w:val="superscript"/>
        </w:rPr>
        <w:t>51</w:t>
      </w:r>
      <w:r>
        <w:rPr>
          <w:color w:val="0000FF"/>
          <w:position w:val="0"/>
          <w:sz w:val="23"/>
          <w:vertAlign w:val="baseline"/>
        </w:rPr>
        <w:t xml:space="preserve"> </w:t>
      </w:r>
      <w:r>
        <w:rPr>
          <w:position w:val="0"/>
          <w:sz w:val="23"/>
          <w:vertAlign w:val="baseline"/>
        </w:rPr>
        <w:t xml:space="preserve">Cicero vo svojom </w:t>
      </w:r>
      <w:r>
        <w:rPr>
          <w:i/>
          <w:position w:val="0"/>
          <w:sz w:val="23"/>
          <w:vertAlign w:val="baseline"/>
        </w:rPr>
        <w:t xml:space="preserve">diele De Diviniatione </w:t>
      </w:r>
      <w:r>
        <w:rPr>
          <w:position w:val="0"/>
          <w:sz w:val="23"/>
          <w:vertAlign w:val="baseline"/>
        </w:rPr>
        <w:t>(45 p.n.l.) zosmiešnil myšlienku, že sny môžu predpovedať</w:t>
      </w:r>
      <w:r>
        <w:rPr>
          <w:spacing w:val="80"/>
          <w:position w:val="0"/>
          <w:sz w:val="23"/>
          <w:vertAlign w:val="baseline"/>
        </w:rPr>
        <w:t xml:space="preserve"> </w:t>
      </w:r>
      <w:r>
        <w:rPr>
          <w:position w:val="0"/>
          <w:sz w:val="23"/>
          <w:vertAlign w:val="baseline"/>
        </w:rPr>
        <w:t>budúcnosť, ale väčšina ľudí v jeho okolitej kultúre bola presvedčená o ich účinnosti práve v tomto</w:t>
      </w:r>
      <w:r>
        <w:rPr>
          <w:spacing w:val="80"/>
          <w:position w:val="0"/>
          <w:sz w:val="23"/>
          <w:vertAlign w:val="baseline"/>
        </w:rPr>
        <w:t xml:space="preserve"> </w:t>
      </w:r>
      <w:r>
        <w:rPr>
          <w:position w:val="0"/>
          <w:sz w:val="23"/>
          <w:vertAlign w:val="baseline"/>
        </w:rPr>
        <w:t xml:space="preserve">skóre. </w:t>
      </w:r>
      <w:r>
        <w:rPr>
          <w:color w:val="0000FF"/>
          <w:u w:val="single" w:color="0000FF"/>
          <w:vertAlign w:val="superscript"/>
        </w:rPr>
        <w:t>52</w:t>
      </w:r>
      <w:r>
        <w:rPr>
          <w:color w:val="0000FF"/>
          <w:position w:val="0"/>
          <w:sz w:val="23"/>
          <w:vertAlign w:val="baseline"/>
        </w:rPr>
        <w:t xml:space="preserve"> </w:t>
      </w:r>
      <w:r>
        <w:rPr>
          <w:position w:val="0"/>
          <w:sz w:val="23"/>
          <w:vertAlign w:val="baseline"/>
        </w:rPr>
        <w:t xml:space="preserve">Vo sne, ktorý Tryphaena vyrozprávala v </w:t>
      </w:r>
      <w:r>
        <w:rPr>
          <w:i/>
          <w:position w:val="0"/>
          <w:sz w:val="23"/>
          <w:vertAlign w:val="baseline"/>
        </w:rPr>
        <w:t xml:space="preserve">Skutkoch Pavla a Thecly , môže byť prediktívny prvok </w:t>
      </w:r>
      <w:r>
        <w:rPr>
          <w:position w:val="0"/>
          <w:sz w:val="23"/>
          <w:vertAlign w:val="baseline"/>
        </w:rPr>
        <w:t>, pretože z rozprávania nie je jasné, či sa Thecla a Tryphaena ešte stretli, keď Falconilla</w:t>
      </w:r>
      <w:r>
        <w:rPr>
          <w:spacing w:val="80"/>
          <w:w w:val="150"/>
          <w:position w:val="0"/>
          <w:sz w:val="23"/>
          <w:vertAlign w:val="baseline"/>
        </w:rPr>
        <w:t xml:space="preserve"> </w:t>
      </w:r>
      <w:r>
        <w:rPr>
          <w:position w:val="0"/>
          <w:sz w:val="23"/>
          <w:vertAlign w:val="baseline"/>
        </w:rPr>
        <w:t>povedala svojej matke o „pustom cudzincovi“ vo sne. Ak sa už stretli, potom sen nie je prediktívny, ale v</w:t>
      </w:r>
      <w:r>
        <w:rPr>
          <w:spacing w:val="17"/>
          <w:position w:val="0"/>
          <w:sz w:val="23"/>
          <w:vertAlign w:val="baseline"/>
        </w:rPr>
        <w:t xml:space="preserve"> </w:t>
      </w:r>
      <w:r>
        <w:rPr>
          <w:position w:val="0"/>
          <w:sz w:val="23"/>
          <w:vertAlign w:val="baseline"/>
        </w:rPr>
        <w:t>buď</w:t>
      </w:r>
      <w:r>
        <w:rPr>
          <w:spacing w:val="16"/>
          <w:position w:val="0"/>
          <w:sz w:val="23"/>
          <w:vertAlign w:val="baseline"/>
        </w:rPr>
        <w:t xml:space="preserve"> </w:t>
      </w:r>
      <w:r>
        <w:rPr>
          <w:position w:val="0"/>
          <w:sz w:val="23"/>
          <w:vertAlign w:val="baseline"/>
        </w:rPr>
        <w:t>prípad primár</w:t>
      </w:r>
      <w:r>
        <w:rPr>
          <w:spacing w:val="17"/>
          <w:position w:val="0"/>
          <w:sz w:val="23"/>
          <w:vertAlign w:val="baseline"/>
        </w:rPr>
        <w:t xml:space="preserve"> </w:t>
      </w:r>
      <w:r>
        <w:rPr>
          <w:position w:val="0"/>
          <w:sz w:val="23"/>
          <w:vertAlign w:val="baseline"/>
        </w:rPr>
        <w:t>zameranie sna</w:t>
      </w:r>
      <w:r>
        <w:rPr>
          <w:spacing w:val="16"/>
          <w:position w:val="0"/>
          <w:sz w:val="23"/>
          <w:vertAlign w:val="baseline"/>
        </w:rPr>
        <w:t xml:space="preserve"> </w:t>
      </w:r>
      <w:r>
        <w:rPr>
          <w:position w:val="0"/>
          <w:sz w:val="23"/>
          <w:vertAlign w:val="baseline"/>
        </w:rPr>
        <w:t>je</w:t>
      </w:r>
      <w:r>
        <w:rPr>
          <w:spacing w:val="16"/>
          <w:position w:val="0"/>
          <w:sz w:val="23"/>
          <w:vertAlign w:val="baseline"/>
        </w:rPr>
        <w:t xml:space="preserve"> </w:t>
      </w:r>
      <w:r>
        <w:rPr>
          <w:position w:val="0"/>
          <w:sz w:val="23"/>
          <w:vertAlign w:val="baseline"/>
        </w:rPr>
        <w:t>smernica:</w:t>
      </w:r>
      <w:r>
        <w:rPr>
          <w:spacing w:val="16"/>
          <w:position w:val="0"/>
          <w:sz w:val="23"/>
          <w:vertAlign w:val="baseline"/>
        </w:rPr>
        <w:t xml:space="preserve"> </w:t>
      </w:r>
      <w:r>
        <w:rPr>
          <w:position w:val="0"/>
          <w:sz w:val="23"/>
          <w:vertAlign w:val="baseline"/>
        </w:rPr>
        <w:t xml:space="preserve">Falconilla inštruuje svoju matku a Theclu, aby podnikli určité kroky, z ktorých budú mať prospech všetky tri ženy: Falconilla bude „žiť navždy“ ( </w:t>
      </w:r>
      <w:r>
        <w:rPr>
          <w:i/>
          <w:position w:val="0"/>
          <w:sz w:val="23"/>
          <w:vertAlign w:val="baseline"/>
        </w:rPr>
        <w:t xml:space="preserve">APT </w:t>
      </w:r>
      <w:r>
        <w:rPr>
          <w:position w:val="0"/>
          <w:sz w:val="23"/>
          <w:vertAlign w:val="baseline"/>
        </w:rPr>
        <w:t>29), Thecla získa bohatého patróna a jej panenstvo zostane zachované a Tryphaena získa náhradu. dcéra a stáva sa kresťankou.</w:t>
      </w:r>
    </w:p>
    <w:p>
      <w:pPr>
        <w:pStyle w:val="Telotextu"/>
        <w:spacing w:lineRule="auto" w:line="242" w:before="18" w:after="0"/>
        <w:ind w:left="114" w:right="197" w:hanging="0"/>
        <w:rPr/>
      </w:pPr>
      <w:r>
        <w:rPr/>
        <w:t xml:space="preserve">Bolo (a samozrejme stále je) celkom bežné, že mŕtvi sa živým pozostalým zjavovali v snoch a bdelých víziách. Artemidorus hovorí, že „mŕtvych [ktorí hovoria v snoch] treba považovať za osoby hodné dôvery... tí, ktorí nemajú v čo dúfať alebo sa čoho báť, prirodzene hovoria pravdu. A to platí najmä o mŕtvych“ ( </w:t>
      </w:r>
      <w:r>
        <w:rPr>
          <w:i/>
        </w:rPr>
        <w:t xml:space="preserve">Oneir. </w:t>
      </w:r>
      <w:r>
        <w:rPr/>
        <w:t xml:space="preserve">2.69). </w:t>
      </w:r>
      <w:r>
        <w:rPr>
          <w:color w:val="0000FF"/>
          <w:u w:val="single" w:color="0000FF"/>
          <w:vertAlign w:val="superscript"/>
        </w:rPr>
        <w:t>53</w:t>
      </w:r>
      <w:r>
        <w:rPr>
          <w:color w:val="0000FF"/>
          <w:position w:val="0"/>
          <w:sz w:val="23"/>
          <w:vertAlign w:val="baseline"/>
        </w:rPr>
        <w:t xml:space="preserve"> </w:t>
      </w:r>
      <w:r>
        <w:rPr>
          <w:position w:val="0"/>
          <w:sz w:val="23"/>
          <w:vertAlign w:val="baseline"/>
        </w:rPr>
        <w:t>Príbeh Falconilla popiera toto tvrdenie, pretože Falconilla mala program a v čo dúfať. Napriek tomu ju matka považovala za úplne dôveryhodnú.</w:t>
      </w:r>
    </w:p>
    <w:p>
      <w:pPr>
        <w:pStyle w:val="Telotextu"/>
        <w:spacing w:lineRule="auto" w:line="240"/>
        <w:ind w:left="114" w:right="380" w:hanging="0"/>
        <w:jc w:val="both"/>
        <w:rPr/>
      </w:pPr>
      <w:r>
        <w:rPr/>
        <w:t xml:space="preserve">Rozdiel medzi Artemidorovými predpokladmi a </w:t>
      </w:r>
      <w:r>
        <w:rPr>
          <w:i/>
        </w:rPr>
        <w:t xml:space="preserve">Skutkami Pavla a Thecla </w:t>
      </w:r>
      <w:r>
        <w:rPr/>
        <w:t>je v tom, že kresťanský text je napísaný v náboženskom kontexte, kde večná spása závisí od postoja vyznania. Mŕtvi majú veľa v čo dúfať a čoho sa báť.</w:t>
      </w:r>
    </w:p>
    <w:p>
      <w:pPr>
        <w:pStyle w:val="Telotextu"/>
        <w:spacing w:lineRule="auto" w:line="240"/>
        <w:ind w:left="114" w:right="314" w:hanging="0"/>
        <w:rPr/>
      </w:pPr>
      <w:r>
        <w:rPr/>
        <w:t xml:space="preserve">Jeden latinský príbeh môže pomôcť objasniť niektoré kultúrne predpoklady zjavné v epizóde Falconilla: desiata deklamácia pripisovaná rétorovi Quintilianovi (35-96 n. l.), ale takmer určite napísaná o storočie alebo dve neskôr. </w:t>
      </w:r>
      <w:r>
        <w:rPr>
          <w:color w:val="0000FF"/>
          <w:u w:val="single" w:color="0000FF"/>
          <w:vertAlign w:val="superscript"/>
        </w:rPr>
        <w:t>54</w:t>
      </w:r>
      <w:r>
        <w:rPr>
          <w:color w:val="0000FF"/>
          <w:position w:val="0"/>
          <w:sz w:val="23"/>
          <w:vertAlign w:val="baseline"/>
        </w:rPr>
        <w:t xml:space="preserve"> </w:t>
      </w:r>
      <w:r>
        <w:rPr>
          <w:position w:val="0"/>
          <w:sz w:val="23"/>
          <w:vertAlign w:val="baseline"/>
        </w:rPr>
        <w:t xml:space="preserve">Toto vyhlásenie sa týka žiaľom postihnutej matky, ktorú navštívil a utešoval jej jediný syn v noci po jeho kremácii a potom aj v ďalších nociach. Všimnite si, že o Falconille sa tiež hovorí, že bola jedináčik, a preto je strata pre každú matku oveľa zdrvujúcejšia. V predslove k prípadu sa uvádza, že návštevy boli „in somnis“, čo naznačuje, že matka spala, hoci to matka popiera a trvá na tom, že bola úplne prebudená (Pseudo-Quintilian, </w:t>
      </w:r>
      <w:r>
        <w:rPr>
          <w:i/>
          <w:position w:val="0"/>
          <w:sz w:val="23"/>
          <w:vertAlign w:val="baseline"/>
        </w:rPr>
        <w:t xml:space="preserve">dec </w:t>
      </w:r>
      <w:r>
        <w:rPr>
          <w:position w:val="0"/>
          <w:sz w:val="23"/>
          <w:vertAlign w:val="baseline"/>
        </w:rPr>
        <w:t>. 10.5).</w:t>
      </w:r>
    </w:p>
    <w:p>
      <w:pPr>
        <w:pStyle w:val="Telotextu"/>
        <w:spacing w:lineRule="auto" w:line="240" w:before="7" w:after="0"/>
        <w:rPr/>
      </w:pPr>
      <w:r>
        <w:rPr/>
        <w:t>Keď sa chlapcov otec dopočuje o návštevách, obáva sa zlomyseľnej moci mŕtvych a najme si čarodejníka, aby začaroval okolo hrobky a</w:t>
      </w:r>
    </w:p>
    <w:p>
      <w:pPr>
        <w:pStyle w:val="Telotextu"/>
        <w:spacing w:before="3" w:after="0"/>
        <w:rPr/>
      </w:pPr>
      <w:r>
        <w:rPr/>
        <w:t>koniec</w:t>
      </w:r>
      <w:r>
        <w:rPr>
          <w:spacing w:val="3"/>
        </w:rPr>
        <w:t xml:space="preserve"> </w:t>
      </w:r>
      <w:r>
        <w:rPr>
          <w:spacing w:val="-4"/>
        </w:rPr>
        <w:t>str.67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4" w:after="0"/>
        <w:ind w:left="114" w:right="188" w:hanging="0"/>
        <w:rPr/>
      </w:pPr>
      <w:r>
        <w:rPr/>
        <w:t>viazať kamene s</w:t>
      </w:r>
      <w:r>
        <w:rPr>
          <w:spacing w:val="14"/>
        </w:rPr>
        <w:t xml:space="preserve"> </w:t>
      </w:r>
      <w:r>
        <w:rPr/>
        <w:t>železo</w:t>
      </w:r>
      <w:r>
        <w:rPr>
          <w:spacing w:val="14"/>
        </w:rPr>
        <w:t xml:space="preserve"> </w:t>
      </w:r>
      <w:r>
        <w:rPr/>
        <w:t>aby sa tieň mŕtveho chlapca už nemohol dostať von. „Teraz je všetko v poriadku, on</w:t>
      </w:r>
      <w:r>
        <w:rPr>
          <w:spacing w:val="80"/>
        </w:rPr>
        <w:t xml:space="preserve"> </w:t>
      </w:r>
      <w:r>
        <w:rPr/>
        <w:t>konečne vydýchol, nevidno ho ani vyjsť von,“ hovorí zaklínač (10.15) a skutočne chlapec.</w:t>
      </w:r>
      <w:r>
        <w:rPr>
          <w:spacing w:val="3"/>
        </w:rPr>
        <w:t xml:space="preserve"> </w:t>
      </w:r>
      <w:r>
        <w:rPr/>
        <w:t>nikdy</w:t>
      </w:r>
      <w:r>
        <w:rPr>
          <w:spacing w:val="3"/>
        </w:rPr>
        <w:t xml:space="preserve"> </w:t>
      </w:r>
      <w:r>
        <w:rPr/>
        <w:t>zobrazí sa</w:t>
      </w:r>
      <w:r>
        <w:rPr>
          <w:spacing w:val="3"/>
        </w:rPr>
        <w:t xml:space="preserve"> </w:t>
      </w:r>
      <w:r>
        <w:rPr/>
        <w:t>znova</w:t>
      </w:r>
      <w:r>
        <w:rPr>
          <w:spacing w:val="5"/>
        </w:rPr>
        <w:t xml:space="preserve"> </w:t>
      </w:r>
      <w:r>
        <w:rPr/>
        <w:t>do</w:t>
      </w:r>
      <w:r>
        <w:rPr>
          <w:spacing w:val="3"/>
        </w:rPr>
        <w:t xml:space="preserve"> </w:t>
      </w:r>
      <w:r>
        <w:rPr/>
        <w:t>jeho</w:t>
      </w:r>
      <w:r>
        <w:rPr>
          <w:spacing w:val="3"/>
        </w:rPr>
        <w:t xml:space="preserve"> </w:t>
      </w:r>
      <w:r>
        <w:rPr/>
        <w:t>matka</w:t>
      </w:r>
      <w:r>
        <w:rPr>
          <w:spacing w:val="2"/>
        </w:rPr>
        <w:t xml:space="preserve"> </w:t>
      </w:r>
      <w:r>
        <w:rPr/>
        <w:t>alebo</w:t>
      </w:r>
      <w:r>
        <w:rPr>
          <w:spacing w:val="4"/>
        </w:rPr>
        <w:t xml:space="preserve"> </w:t>
      </w:r>
      <w:r>
        <w:rPr/>
        <w:t>ktokoľvek</w:t>
      </w:r>
      <w:r>
        <w:rPr>
          <w:spacing w:val="1"/>
        </w:rPr>
        <w:t xml:space="preserve"> </w:t>
      </w:r>
      <w:r>
        <w:rPr/>
        <w:t xml:space="preserve">inak. </w:t>
      </w:r>
      <w:r>
        <w:rPr>
          <w:color w:val="0000FF"/>
          <w:u w:val="single" w:color="0000FF"/>
          <w:vertAlign w:val="superscript"/>
        </w:rPr>
        <w:t>55</w:t>
      </w:r>
      <w:r>
        <w:rPr>
          <w:color w:val="0000FF"/>
          <w:spacing w:val="5"/>
          <w:position w:val="0"/>
          <w:sz w:val="23"/>
          <w:vertAlign w:val="baseline"/>
        </w:rPr>
        <w:t xml:space="preserve"> </w:t>
      </w:r>
      <w:r>
        <w:rPr>
          <w:position w:val="0"/>
          <w:sz w:val="23"/>
          <w:vertAlign w:val="baseline"/>
        </w:rPr>
        <w:t>The</w:t>
      </w:r>
      <w:r>
        <w:rPr>
          <w:spacing w:val="2"/>
          <w:position w:val="0"/>
          <w:sz w:val="23"/>
          <w:vertAlign w:val="baseline"/>
        </w:rPr>
        <w:t xml:space="preserve"> </w:t>
      </w:r>
      <w:r>
        <w:rPr>
          <w:position w:val="0"/>
          <w:sz w:val="23"/>
          <w:vertAlign w:val="baseline"/>
        </w:rPr>
        <w:t>matka</w:t>
      </w:r>
      <w:r>
        <w:rPr>
          <w:spacing w:val="1"/>
          <w:position w:val="0"/>
          <w:sz w:val="23"/>
          <w:vertAlign w:val="baseline"/>
        </w:rPr>
        <w:t xml:space="preserve"> </w:t>
      </w:r>
      <w:r>
        <w:rPr>
          <w:position w:val="0"/>
          <w:sz w:val="23"/>
          <w:vertAlign w:val="baseline"/>
        </w:rPr>
        <w:t>prináša</w:t>
      </w:r>
      <w:r>
        <w:rPr>
          <w:spacing w:val="3"/>
          <w:position w:val="0"/>
          <w:sz w:val="23"/>
          <w:vertAlign w:val="baseline"/>
        </w:rPr>
        <w:t xml:space="preserve"> </w:t>
      </w:r>
      <w:r>
        <w:rPr>
          <w:position w:val="0"/>
          <w:sz w:val="23"/>
          <w:vertAlign w:val="baseline"/>
        </w:rPr>
        <w:t>na</w:t>
      </w:r>
      <w:r>
        <w:rPr>
          <w:spacing w:val="3"/>
          <w:position w:val="0"/>
          <w:sz w:val="23"/>
          <w:vertAlign w:val="baseline"/>
        </w:rPr>
        <w:t xml:space="preserve"> </w:t>
      </w:r>
      <w:r>
        <w:rPr>
          <w:position w:val="0"/>
          <w:sz w:val="23"/>
          <w:vertAlign w:val="baseline"/>
        </w:rPr>
        <w:t>otec</w:t>
      </w:r>
      <w:r>
        <w:rPr>
          <w:spacing w:val="3"/>
          <w:position w:val="0"/>
          <w:sz w:val="23"/>
          <w:vertAlign w:val="baseline"/>
        </w:rPr>
        <w:t xml:space="preserve"> </w:t>
      </w:r>
      <w:r>
        <w:rPr>
          <w:position w:val="0"/>
          <w:sz w:val="23"/>
          <w:vertAlign w:val="baseline"/>
        </w:rPr>
        <w:t>do</w:t>
      </w:r>
      <w:r>
        <w:rPr>
          <w:spacing w:val="4"/>
          <w:position w:val="0"/>
          <w:sz w:val="23"/>
          <w:vertAlign w:val="baseline"/>
        </w:rPr>
        <w:t xml:space="preserve"> </w:t>
      </w:r>
      <w:r>
        <w:rPr>
          <w:position w:val="0"/>
          <w:sz w:val="23"/>
          <w:vertAlign w:val="baseline"/>
        </w:rPr>
        <w:t>súd</w:t>
      </w:r>
      <w:r>
        <w:rPr>
          <w:spacing w:val="6"/>
          <w:position w:val="0"/>
          <w:sz w:val="23"/>
          <w:vertAlign w:val="baseline"/>
        </w:rPr>
        <w:t xml:space="preserve"> </w:t>
      </w:r>
      <w:r>
        <w:rPr>
          <w:position w:val="0"/>
          <w:sz w:val="23"/>
          <w:vertAlign w:val="baseline"/>
        </w:rPr>
        <w:t>pre</w:t>
      </w:r>
      <w:r>
        <w:rPr>
          <w:spacing w:val="2"/>
          <w:position w:val="0"/>
          <w:sz w:val="23"/>
          <w:vertAlign w:val="baseline"/>
        </w:rPr>
        <w:t xml:space="preserve"> </w:t>
      </w:r>
      <w:r>
        <w:rPr>
          <w:position w:val="0"/>
          <w:sz w:val="23"/>
          <w:vertAlign w:val="baseline"/>
        </w:rPr>
        <w:t>jeho</w:t>
      </w:r>
      <w:r>
        <w:rPr>
          <w:spacing w:val="3"/>
          <w:position w:val="0"/>
          <w:sz w:val="23"/>
          <w:vertAlign w:val="baseline"/>
        </w:rPr>
        <w:t xml:space="preserve"> </w:t>
      </w:r>
      <w:r>
        <w:rPr>
          <w:spacing w:val="-2"/>
          <w:position w:val="0"/>
          <w:sz w:val="23"/>
          <w:vertAlign w:val="baseline"/>
        </w:rPr>
        <w:t>akcie</w:t>
      </w:r>
    </w:p>
    <w:p>
      <w:pPr>
        <w:pStyle w:val="Telotextu"/>
        <w:spacing w:lineRule="auto" w:line="242" w:before="64" w:after="0"/>
        <w:ind w:left="114" w:right="314" w:hanging="0"/>
        <w:rPr/>
      </w:pPr>
      <w:r>
        <w:rPr/>
        <w:t>krutosti a vyhlásenie je výzvou na súd, otca a čarodejníka, aby odstránili kúzla a umožnili chlapcovmu duchu vrátiť sa a utešiť jeho matku.</w:t>
      </w:r>
    </w:p>
    <w:p>
      <w:pPr>
        <w:pStyle w:val="Telotextu"/>
        <w:spacing w:lineRule="auto" w:line="240"/>
        <w:ind w:left="114" w:right="114" w:hanging="0"/>
        <w:rPr/>
      </w:pPr>
      <w:r>
        <w:rPr/>
        <w:t>Jednou z kľúčových otázok, ktoré vyvstali pri deklamácii, je, či bol chlapec skutočne prítomný, alebo bol iba výplodom</w:t>
      </w:r>
      <w:r>
        <w:rPr>
          <w:spacing w:val="17"/>
        </w:rPr>
        <w:t xml:space="preserve"> </w:t>
      </w:r>
      <w:r>
        <w:rPr/>
        <w:t>matkinho</w:t>
      </w:r>
      <w:r>
        <w:rPr>
          <w:spacing w:val="18"/>
        </w:rPr>
        <w:t xml:space="preserve"> </w:t>
      </w:r>
      <w:r>
        <w:rPr/>
        <w:t>predstavivosť,</w:t>
      </w:r>
      <w:r>
        <w:rPr>
          <w:spacing w:val="17"/>
        </w:rPr>
        <w:t xml:space="preserve"> </w:t>
      </w:r>
      <w:r>
        <w:rPr/>
        <w:t>ako</w:t>
      </w:r>
      <w:r>
        <w:rPr>
          <w:spacing w:val="17"/>
        </w:rPr>
        <w:t xml:space="preserve"> </w:t>
      </w:r>
      <w:r>
        <w:rPr/>
        <w:t>na</w:t>
      </w:r>
      <w:r>
        <w:rPr>
          <w:spacing w:val="17"/>
        </w:rPr>
        <w:t xml:space="preserve"> </w:t>
      </w:r>
      <w:r>
        <w:rPr/>
        <w:t>otec</w:t>
      </w:r>
      <w:r>
        <w:rPr>
          <w:spacing w:val="18"/>
        </w:rPr>
        <w:t xml:space="preserve"> </w:t>
      </w:r>
      <w:r>
        <w:rPr/>
        <w:t>tvrdí</w:t>
      </w:r>
      <w:r>
        <w:rPr>
          <w:spacing w:val="17"/>
        </w:rPr>
        <w:t xml:space="preserve"> </w:t>
      </w:r>
      <w:r>
        <w:rPr/>
        <w:t>(10.16).</w:t>
      </w:r>
      <w:r>
        <w:rPr>
          <w:spacing w:val="17"/>
        </w:rPr>
        <w:t xml:space="preserve"> </w:t>
      </w:r>
      <w:r>
        <w:rPr/>
        <w:t>The</w:t>
      </w:r>
      <w:r>
        <w:rPr>
          <w:spacing w:val="15"/>
        </w:rPr>
        <w:t xml:space="preserve"> </w:t>
      </w:r>
      <w:r>
        <w:rPr/>
        <w:t>deklamátor</w:t>
      </w:r>
      <w:r>
        <w:rPr>
          <w:spacing w:val="17"/>
        </w:rPr>
        <w:t xml:space="preserve"> </w:t>
      </w:r>
      <w:r>
        <w:rPr/>
        <w:t>ľahko</w:t>
      </w:r>
      <w:r>
        <w:rPr>
          <w:spacing w:val="18"/>
        </w:rPr>
        <w:t xml:space="preserve"> </w:t>
      </w:r>
      <w:r>
        <w:rPr/>
        <w:t>vydáva</w:t>
      </w:r>
      <w:r>
        <w:rPr>
          <w:spacing w:val="15"/>
        </w:rPr>
        <w:t xml:space="preserve"> </w:t>
      </w:r>
      <w:r>
        <w:rPr/>
        <w:t>s</w:t>
      </w:r>
      <w:r>
        <w:rPr>
          <w:spacing w:val="18"/>
        </w:rPr>
        <w:t xml:space="preserve"> </w:t>
      </w:r>
      <w:r>
        <w:rPr/>
        <w:t>toto</w:t>
      </w:r>
      <w:r>
        <w:rPr>
          <w:spacing w:val="17"/>
        </w:rPr>
        <w:t xml:space="preserve"> </w:t>
      </w:r>
      <w:r>
        <w:rPr/>
        <w:t>problém:</w:t>
      </w:r>
      <w:r>
        <w:rPr>
          <w:spacing w:val="18"/>
        </w:rPr>
        <w:t xml:space="preserve"> </w:t>
      </w:r>
      <w:r>
        <w:rPr/>
        <w:t>Ak otec skutočne veril, že duch nie je skutočný, prečo si najal čarodejníka, aby ho zviazal? Okrem toho, aj keď nočné</w:t>
      </w:r>
      <w:r>
        <w:rPr>
          <w:spacing w:val="14"/>
        </w:rPr>
        <w:t xml:space="preserve"> </w:t>
      </w:r>
      <w:r>
        <w:rPr/>
        <w:t>návštev</w:t>
      </w:r>
      <w:r>
        <w:rPr>
          <w:spacing w:val="12"/>
        </w:rPr>
        <w:t xml:space="preserve"> </w:t>
      </w:r>
      <w:r>
        <w:rPr/>
        <w:t>boli</w:t>
      </w:r>
      <w:r>
        <w:rPr>
          <w:spacing w:val="14"/>
        </w:rPr>
        <w:t xml:space="preserve"> </w:t>
      </w:r>
      <w:r>
        <w:rPr/>
        <w:t>všetky</w:t>
      </w:r>
      <w:r>
        <w:rPr>
          <w:spacing w:val="12"/>
        </w:rPr>
        <w:t xml:space="preserve"> </w:t>
      </w:r>
      <w:r>
        <w:rPr/>
        <w:t>v</w:t>
      </w:r>
      <w:r>
        <w:rPr>
          <w:spacing w:val="14"/>
        </w:rPr>
        <w:t xml:space="preserve"> </w:t>
      </w:r>
      <w:r>
        <w:rPr/>
        <w:t>na</w:t>
      </w:r>
      <w:r>
        <w:rPr>
          <w:spacing w:val="16"/>
        </w:rPr>
        <w:t xml:space="preserve"> </w:t>
      </w:r>
      <w:r>
        <w:rPr/>
        <w:t>matkinho</w:t>
      </w:r>
      <w:r>
        <w:rPr>
          <w:spacing w:val="15"/>
        </w:rPr>
        <w:t xml:space="preserve"> </w:t>
      </w:r>
      <w:r>
        <w:rPr/>
        <w:t>predstavivosť,</w:t>
      </w:r>
      <w:r>
        <w:rPr>
          <w:spacing w:val="14"/>
        </w:rPr>
        <w:t xml:space="preserve"> </w:t>
      </w:r>
      <w:r>
        <w:rPr/>
        <w:t>to</w:t>
      </w:r>
      <w:r>
        <w:rPr>
          <w:spacing w:val="16"/>
        </w:rPr>
        <w:t xml:space="preserve"> </w:t>
      </w:r>
      <w:r>
        <w:rPr/>
        <w:t>je</w:t>
      </w:r>
      <w:r>
        <w:rPr>
          <w:spacing w:val="14"/>
        </w:rPr>
        <w:t xml:space="preserve"> </w:t>
      </w:r>
      <w:r>
        <w:rPr/>
        <w:t>stále</w:t>
      </w:r>
      <w:r>
        <w:rPr>
          <w:spacing w:val="12"/>
        </w:rPr>
        <w:t xml:space="preserve"> </w:t>
      </w:r>
      <w:r>
        <w:rPr/>
        <w:t>krutý</w:t>
      </w:r>
      <w:r>
        <w:rPr>
          <w:spacing w:val="14"/>
        </w:rPr>
        <w:t xml:space="preserve"> </w:t>
      </w:r>
      <w:r>
        <w:rPr/>
        <w:t>do</w:t>
      </w:r>
      <w:r>
        <w:rPr>
          <w:spacing w:val="15"/>
        </w:rPr>
        <w:t xml:space="preserve"> </w:t>
      </w:r>
      <w:r>
        <w:rPr/>
        <w:t>zbaviť</w:t>
      </w:r>
      <w:r>
        <w:rPr>
          <w:spacing w:val="12"/>
        </w:rPr>
        <w:t xml:space="preserve"> </w:t>
      </w:r>
      <w:r>
        <w:rPr/>
        <w:t>jej</w:t>
      </w:r>
      <w:r>
        <w:rPr>
          <w:spacing w:val="14"/>
        </w:rPr>
        <w:t xml:space="preserve"> </w:t>
      </w:r>
      <w:r>
        <w:rPr/>
        <w:t>z</w:t>
      </w:r>
      <w:r>
        <w:rPr>
          <w:spacing w:val="14"/>
        </w:rPr>
        <w:t xml:space="preserve"> </w:t>
      </w:r>
      <w:r>
        <w:rPr/>
        <w:t>pohodlie</w:t>
      </w:r>
      <w:r>
        <w:rPr>
          <w:spacing w:val="12"/>
        </w:rPr>
        <w:t xml:space="preserve"> </w:t>
      </w:r>
      <w:r>
        <w:rPr/>
        <w:t>podľa</w:t>
      </w:r>
      <w:r>
        <w:rPr>
          <w:spacing w:val="14"/>
        </w:rPr>
        <w:t xml:space="preserve"> </w:t>
      </w:r>
      <w:r>
        <w:rPr/>
        <w:t>robiť ju</w:t>
      </w:r>
      <w:r>
        <w:rPr>
          <w:spacing w:val="13"/>
        </w:rPr>
        <w:t xml:space="preserve"> </w:t>
      </w:r>
      <w:r>
        <w:rPr/>
        <w:t>veriť</w:t>
      </w:r>
      <w:r>
        <w:rPr>
          <w:spacing w:val="13"/>
        </w:rPr>
        <w:t xml:space="preserve"> </w:t>
      </w:r>
      <w:r>
        <w:rPr/>
        <w:t>na</w:t>
      </w:r>
      <w:r>
        <w:rPr>
          <w:spacing w:val="13"/>
        </w:rPr>
        <w:t xml:space="preserve"> </w:t>
      </w:r>
      <w:r>
        <w:rPr/>
        <w:t>chlapčenské</w:t>
      </w:r>
      <w:r>
        <w:rPr>
          <w:spacing w:val="15"/>
        </w:rPr>
        <w:t xml:space="preserve"> </w:t>
      </w:r>
      <w:r>
        <w:rPr/>
        <w:t>ducha</w:t>
      </w:r>
      <w:r>
        <w:rPr>
          <w:spacing w:val="14"/>
        </w:rPr>
        <w:t xml:space="preserve"> </w:t>
      </w:r>
      <w:r>
        <w:rPr/>
        <w:t>má</w:t>
      </w:r>
      <w:r>
        <w:rPr>
          <w:spacing w:val="13"/>
        </w:rPr>
        <w:t xml:space="preserve"> </w:t>
      </w:r>
      <w:r>
        <w:rPr/>
        <w:t>Bol</w:t>
      </w:r>
      <w:r>
        <w:rPr>
          <w:spacing w:val="15"/>
        </w:rPr>
        <w:t xml:space="preserve"> </w:t>
      </w:r>
      <w:r>
        <w:rPr/>
        <w:t>viazaný:</w:t>
      </w:r>
      <w:r>
        <w:rPr>
          <w:spacing w:val="13"/>
        </w:rPr>
        <w:t xml:space="preserve"> </w:t>
      </w:r>
      <w:r>
        <w:rPr/>
        <w:t>„Ak</w:t>
      </w:r>
      <w:r>
        <w:rPr>
          <w:spacing w:val="14"/>
        </w:rPr>
        <w:t xml:space="preserve"> </w:t>
      </w:r>
      <w:r>
        <w:rPr/>
        <w:t>toto</w:t>
      </w:r>
      <w:r>
        <w:rPr>
          <w:spacing w:val="13"/>
        </w:rPr>
        <w:t xml:space="preserve"> </w:t>
      </w:r>
      <w:r>
        <w:rPr/>
        <w:t>(návšteva)</w:t>
      </w:r>
      <w:r>
        <w:rPr>
          <w:spacing w:val="14"/>
        </w:rPr>
        <w:t xml:space="preserve"> </w:t>
      </w:r>
      <w:r>
        <w:rPr/>
        <w:t>naozaj</w:t>
      </w:r>
      <w:r>
        <w:rPr>
          <w:spacing w:val="15"/>
        </w:rPr>
        <w:t xml:space="preserve"> </w:t>
      </w:r>
      <w:r>
        <w:rPr/>
        <w:t>Stalo</w:t>
      </w:r>
      <w:r>
        <w:rPr>
          <w:spacing w:val="14"/>
        </w:rPr>
        <w:t xml:space="preserve"> </w:t>
      </w:r>
      <w:r>
        <w:rPr/>
        <w:t>do</w:t>
      </w:r>
      <w:r>
        <w:rPr>
          <w:spacing w:val="15"/>
        </w:rPr>
        <w:t xml:space="preserve"> </w:t>
      </w:r>
      <w:r>
        <w:rPr/>
        <w:t>ona,</w:t>
      </w:r>
      <w:r>
        <w:rPr>
          <w:spacing w:val="13"/>
        </w:rPr>
        <w:t xml:space="preserve"> </w:t>
      </w:r>
      <w:r>
        <w:rPr/>
        <w:t>na</w:t>
      </w:r>
      <w:r>
        <w:rPr>
          <w:spacing w:val="14"/>
        </w:rPr>
        <w:t xml:space="preserve"> </w:t>
      </w:r>
      <w:r>
        <w:rPr/>
        <w:t>matkinho</w:t>
      </w:r>
      <w:r>
        <w:rPr>
          <w:spacing w:val="15"/>
        </w:rPr>
        <w:t xml:space="preserve"> </w:t>
      </w:r>
      <w:r>
        <w:rPr/>
        <w:t>strata bola veľká, nie</w:t>
      </w:r>
      <w:r>
        <w:rPr>
          <w:spacing w:val="14"/>
        </w:rPr>
        <w:t xml:space="preserve"> </w:t>
      </w:r>
      <w:r>
        <w:rPr/>
        <w:t>menej ako</w:t>
      </w:r>
      <w:r>
        <w:rPr>
          <w:spacing w:val="13"/>
        </w:rPr>
        <w:t xml:space="preserve"> </w:t>
      </w:r>
      <w:r>
        <w:rPr/>
        <w:t>Ak si to</w:t>
      </w:r>
      <w:r>
        <w:rPr>
          <w:spacing w:val="12"/>
        </w:rPr>
        <w:t xml:space="preserve"> </w:t>
      </w:r>
      <w:r>
        <w:rPr/>
        <w:t>iba</w:t>
      </w:r>
      <w:r>
        <w:rPr>
          <w:spacing w:val="14"/>
        </w:rPr>
        <w:t xml:space="preserve"> </w:t>
      </w:r>
      <w:r>
        <w:rPr/>
        <w:t>zdalo sa</w:t>
      </w:r>
      <w:r>
        <w:rPr>
          <w:spacing w:val="14"/>
        </w:rPr>
        <w:t xml:space="preserve"> </w:t>
      </w:r>
      <w:r>
        <w:rPr/>
        <w:t>do</w:t>
      </w:r>
      <w:r>
        <w:rPr>
          <w:spacing w:val="13"/>
        </w:rPr>
        <w:t xml:space="preserve"> </w:t>
      </w:r>
      <w:r>
        <w:rPr/>
        <w:t>sa deje</w:t>
      </w:r>
      <w:r>
        <w:rPr>
          <w:spacing w:val="14"/>
        </w:rPr>
        <w:t xml:space="preserve"> </w:t>
      </w:r>
      <w:r>
        <w:rPr/>
        <w:t>do</w:t>
      </w:r>
      <w:r>
        <w:rPr>
          <w:spacing w:val="13"/>
        </w:rPr>
        <w:t xml:space="preserve"> </w:t>
      </w:r>
      <w:r>
        <w:rPr/>
        <w:t>jej" (10.2). V tomto príklade</w:t>
      </w:r>
      <w:r>
        <w:rPr>
          <w:spacing w:val="13"/>
        </w:rPr>
        <w:t xml:space="preserve"> </w:t>
      </w:r>
      <w:r>
        <w:rPr/>
        <w:t>v</w:t>
      </w:r>
      <w:r>
        <w:rPr>
          <w:spacing w:val="13"/>
        </w:rPr>
        <w:t xml:space="preserve"> </w:t>
      </w:r>
      <w:r>
        <w:rPr/>
        <w:t>na</w:t>
      </w:r>
      <w:r>
        <w:rPr>
          <w:spacing w:val="13"/>
        </w:rPr>
        <w:t xml:space="preserve"> </w:t>
      </w:r>
      <w:r>
        <w:rPr/>
        <w:t>príbeh Thecla,</w:t>
      </w:r>
      <w:r>
        <w:rPr>
          <w:spacing w:val="16"/>
        </w:rPr>
        <w:t xml:space="preserve"> </w:t>
      </w:r>
      <w:r>
        <w:rPr/>
        <w:t>a</w:t>
      </w:r>
      <w:r>
        <w:rPr>
          <w:spacing w:val="16"/>
        </w:rPr>
        <w:t xml:space="preserve"> </w:t>
      </w:r>
      <w:r>
        <w:rPr/>
        <w:t>v</w:t>
      </w:r>
      <w:r>
        <w:rPr>
          <w:spacing w:val="16"/>
        </w:rPr>
        <w:t xml:space="preserve"> </w:t>
      </w:r>
      <w:r>
        <w:rPr/>
        <w:t xml:space="preserve">Artemidorusov </w:t>
      </w:r>
      <w:r>
        <w:rPr>
          <w:i/>
        </w:rPr>
        <w:t xml:space="preserve">Oneir. </w:t>
      </w:r>
      <w:r>
        <w:rPr/>
        <w:t>2,69, základný predpoklad</w:t>
      </w:r>
      <w:r>
        <w:rPr>
          <w:spacing w:val="16"/>
        </w:rPr>
        <w:t xml:space="preserve"> </w:t>
      </w:r>
      <w:r>
        <w:rPr/>
        <w:t>je to?</w:t>
      </w:r>
      <w:r>
        <w:rPr>
          <w:spacing w:val="17"/>
        </w:rPr>
        <w:t xml:space="preserve"> </w:t>
      </w:r>
      <w:r>
        <w:rPr/>
        <w:t>objavujúci sa odtieň</w:t>
      </w:r>
      <w:r>
        <w:rPr>
          <w:spacing w:val="17"/>
        </w:rPr>
        <w:t xml:space="preserve"> </w:t>
      </w:r>
      <w:r>
        <w:rPr/>
        <w:t>buď v</w:t>
      </w:r>
      <w:r>
        <w:rPr>
          <w:spacing w:val="16"/>
        </w:rPr>
        <w:t xml:space="preserve"> </w:t>
      </w:r>
      <w:r>
        <w:rPr/>
        <w:t xml:space="preserve">sen alebo v bdelom videní je skutočne prejavom vôle a osobnosti mŕtveho. V staroveku boli k dispozícii ďalšie možnosti na vysvetlenie vzhľadu mŕtvych. (1) Sen vznikol iba myšlienkami snívajúceho a čiastočným fungovaním duše v spánku. </w:t>
      </w:r>
      <w:r>
        <w:rPr>
          <w:color w:val="0000FF"/>
          <w:u w:val="single" w:color="0000FF"/>
          <w:vertAlign w:val="superscript"/>
        </w:rPr>
        <w:t>56</w:t>
      </w:r>
      <w:r>
        <w:rPr>
          <w:color w:val="0000FF"/>
          <w:position w:val="0"/>
          <w:sz w:val="23"/>
          <w:vertAlign w:val="baseline"/>
        </w:rPr>
        <w:t xml:space="preserve"> </w:t>
      </w:r>
      <w:r>
        <w:rPr>
          <w:position w:val="0"/>
          <w:sz w:val="23"/>
          <w:vertAlign w:val="baseline"/>
        </w:rPr>
        <w:t>(2) Zjavenie</w:t>
      </w:r>
      <w:r>
        <w:rPr>
          <w:spacing w:val="80"/>
          <w:position w:val="0"/>
          <w:sz w:val="23"/>
          <w:vertAlign w:val="baseline"/>
        </w:rPr>
        <w:t xml:space="preserve"> </w:t>
      </w:r>
      <w:r>
        <w:rPr>
          <w:position w:val="0"/>
          <w:sz w:val="23"/>
          <w:vertAlign w:val="baseline"/>
        </w:rPr>
        <w:t xml:space="preserve">bol skutočne prejavom boha meniaceho tvar ako Morfeus, ktorý sa v Ovídiových </w:t>
      </w:r>
      <w:r>
        <w:rPr>
          <w:i/>
          <w:position w:val="0"/>
          <w:sz w:val="23"/>
          <w:vertAlign w:val="baseline"/>
        </w:rPr>
        <w:t xml:space="preserve">Metamorfózach 11 400 – 750 (7 n. l.) dokázal objaviť v podobe rôznych živých i mŕtvych osôb. </w:t>
      </w:r>
      <w:r>
        <w:rPr>
          <w:color w:val="0000FF"/>
          <w:u w:val="single" w:color="0000FF"/>
          <w:vertAlign w:val="superscript"/>
        </w:rPr>
        <w:t>57</w:t>
      </w:r>
      <w:r>
        <w:rPr>
          <w:color w:val="0000FF"/>
          <w:position w:val="0"/>
          <w:sz w:val="23"/>
          <w:vertAlign w:val="baseline"/>
        </w:rPr>
        <w:t xml:space="preserve"> </w:t>
      </w:r>
      <w:r>
        <w:rPr>
          <w:position w:val="0"/>
          <w:sz w:val="23"/>
          <w:vertAlign w:val="baseline"/>
        </w:rPr>
        <w:t>(3) Zjavenie bolo naozaj</w:t>
      </w:r>
      <w:r>
        <w:rPr>
          <w:spacing w:val="16"/>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démon</w:t>
      </w:r>
      <w:r>
        <w:rPr>
          <w:spacing w:val="18"/>
          <w:position w:val="0"/>
          <w:sz w:val="23"/>
          <w:vertAlign w:val="baseline"/>
        </w:rPr>
        <w:t xml:space="preserve"> </w:t>
      </w:r>
      <w:r>
        <w:rPr>
          <w:position w:val="0"/>
          <w:sz w:val="23"/>
          <w:vertAlign w:val="baseline"/>
        </w:rPr>
        <w:t>zosobnenie</w:t>
      </w:r>
      <w:r>
        <w:rPr>
          <w:spacing w:val="16"/>
          <w:position w:val="0"/>
          <w:sz w:val="23"/>
          <w:vertAlign w:val="baseline"/>
        </w:rPr>
        <w:t xml:space="preserve"> </w:t>
      </w:r>
      <w:r>
        <w:rPr>
          <w:position w:val="0"/>
          <w:sz w:val="23"/>
          <w:vertAlign w:val="baseline"/>
        </w:rPr>
        <w:t>mŕtvy</w:t>
      </w:r>
      <w:r>
        <w:rPr>
          <w:spacing w:val="17"/>
          <w:position w:val="0"/>
          <w:sz w:val="23"/>
          <w:vertAlign w:val="baseline"/>
        </w:rPr>
        <w:t xml:space="preserve"> </w:t>
      </w:r>
      <w:r>
        <w:rPr>
          <w:position w:val="0"/>
          <w:sz w:val="23"/>
          <w:vertAlign w:val="baseline"/>
        </w:rPr>
        <w:t xml:space="preserve">(Tertullian, </w:t>
      </w:r>
      <w:r>
        <w:rPr>
          <w:i/>
          <w:position w:val="0"/>
          <w:sz w:val="23"/>
          <w:vertAlign w:val="baseline"/>
        </w:rPr>
        <w:t>De</w:t>
      </w:r>
      <w:r>
        <w:rPr>
          <w:i/>
          <w:spacing w:val="16"/>
          <w:position w:val="0"/>
          <w:sz w:val="23"/>
          <w:vertAlign w:val="baseline"/>
        </w:rPr>
        <w:t xml:space="preserve"> </w:t>
      </w:r>
      <w:r>
        <w:rPr>
          <w:i/>
          <w:position w:val="0"/>
          <w:sz w:val="23"/>
          <w:vertAlign w:val="baseline"/>
        </w:rPr>
        <w:t>anima</w:t>
      </w:r>
      <w:r>
        <w:rPr>
          <w:i/>
          <w:spacing w:val="16"/>
          <w:position w:val="0"/>
          <w:sz w:val="23"/>
          <w:vertAlign w:val="baseline"/>
        </w:rPr>
        <w:t xml:space="preserve"> </w:t>
      </w:r>
      <w:r>
        <w:rPr>
          <w:position w:val="0"/>
          <w:sz w:val="23"/>
          <w:vertAlign w:val="baseline"/>
        </w:rPr>
        <w:t>57). Žiadne z týchto</w:t>
      </w:r>
      <w:r>
        <w:rPr>
          <w:spacing w:val="16"/>
          <w:position w:val="0"/>
          <w:sz w:val="23"/>
          <w:vertAlign w:val="baseline"/>
        </w:rPr>
        <w:t xml:space="preserve"> </w:t>
      </w:r>
      <w:r>
        <w:rPr>
          <w:position w:val="0"/>
          <w:sz w:val="23"/>
          <w:vertAlign w:val="baseline"/>
        </w:rPr>
        <w:t>možnosti</w:t>
      </w:r>
      <w:r>
        <w:rPr>
          <w:spacing w:val="17"/>
          <w:position w:val="0"/>
          <w:sz w:val="23"/>
          <w:vertAlign w:val="baseline"/>
        </w:rPr>
        <w:t xml:space="preserve"> </w:t>
      </w:r>
      <w:r>
        <w:rPr>
          <w:position w:val="0"/>
          <w:sz w:val="23"/>
          <w:vertAlign w:val="baseline"/>
        </w:rPr>
        <w:t>je</w:t>
      </w:r>
      <w:r>
        <w:rPr>
          <w:spacing w:val="17"/>
          <w:position w:val="0"/>
          <w:sz w:val="23"/>
          <w:vertAlign w:val="baseline"/>
        </w:rPr>
        <w:t xml:space="preserve"> </w:t>
      </w:r>
      <w:r>
        <w:rPr>
          <w:position w:val="0"/>
          <w:sz w:val="23"/>
          <w:vertAlign w:val="baseline"/>
        </w:rPr>
        <w:t>prijaté</w:t>
      </w:r>
      <w:r>
        <w:rPr>
          <w:spacing w:val="17"/>
          <w:position w:val="0"/>
          <w:sz w:val="23"/>
          <w:vertAlign w:val="baseline"/>
        </w:rPr>
        <w:t xml:space="preserve"> </w:t>
      </w:r>
      <w:r>
        <w:rPr>
          <w:position w:val="0"/>
          <w:sz w:val="23"/>
          <w:vertAlign w:val="baseline"/>
        </w:rPr>
        <w:t xml:space="preserve">v Pseudo-Quintiliánovej desiatej deklamácii alebo v </w:t>
      </w:r>
      <w:r>
        <w:rPr>
          <w:i/>
          <w:position w:val="0"/>
          <w:sz w:val="23"/>
          <w:vertAlign w:val="baseline"/>
        </w:rPr>
        <w:t xml:space="preserve">Skutkoch Pavla a Thecla </w:t>
      </w:r>
      <w:r>
        <w:rPr>
          <w:position w:val="0"/>
          <w:sz w:val="23"/>
          <w:vertAlign w:val="baseline"/>
        </w:rPr>
        <w:t xml:space="preserve">; Predpokladá sa, že mŕtvy mladík a Falconilla sa skutočne v nejakej forme zjavili svojim matkám. Aj keď sú obe správy fiktívnymi výplodmi autorovej fantázie, naznačujú silné kultúrne postoje k realite zjavení mŕtvych, či už v snoch alebo v bdelých víziách, a tento záver potvrdzuje aj </w:t>
      </w:r>
      <w:r>
        <w:rPr>
          <w:spacing w:val="-2"/>
          <w:position w:val="0"/>
          <w:sz w:val="23"/>
          <w:vertAlign w:val="baseline"/>
        </w:rPr>
        <w:t>Artemidorus.</w:t>
      </w:r>
    </w:p>
    <w:p>
      <w:pPr>
        <w:pStyle w:val="Telotextu"/>
        <w:spacing w:lineRule="auto" w:line="240" w:before="21" w:after="0"/>
        <w:ind w:left="114" w:right="153" w:hanging="0"/>
        <w:rPr/>
      </w:pPr>
      <w:r>
        <w:rPr/>
        <w:t xml:space="preserve">Pred opustením sveta snov treba poznamenať, že antropológ devätnásteho storočia Edward B. Tylor (1832-1917) tvrdil, že zjavenie sa mŕtvych v snoch je jadrom ľudskej viery v posmrtný život a je zodpovedné za mnohé náboženské myšlienky. všeobecne. </w:t>
      </w:r>
      <w:r>
        <w:rPr>
          <w:color w:val="0000FF"/>
          <w:u w:val="single" w:color="0000FF"/>
          <w:vertAlign w:val="superscript"/>
        </w:rPr>
        <w:t>58</w:t>
      </w:r>
      <w:r>
        <w:rPr>
          <w:color w:val="0000FF"/>
          <w:spacing w:val="20"/>
          <w:position w:val="0"/>
          <w:sz w:val="23"/>
          <w:vertAlign w:val="baseline"/>
        </w:rPr>
        <w:t xml:space="preserve"> </w:t>
      </w:r>
      <w:r>
        <w:rPr>
          <w:position w:val="0"/>
          <w:sz w:val="23"/>
          <w:vertAlign w:val="baseline"/>
        </w:rPr>
        <w:t>Podotkol by som, že kresťanstvo</w:t>
      </w:r>
      <w:r>
        <w:rPr>
          <w:spacing w:val="80"/>
          <w:position w:val="0"/>
          <w:sz w:val="23"/>
          <w:vertAlign w:val="baseline"/>
        </w:rPr>
        <w:t xml:space="preserve"> </w:t>
      </w:r>
      <w:r>
        <w:rPr>
          <w:position w:val="0"/>
          <w:sz w:val="23"/>
          <w:vertAlign w:val="baseline"/>
        </w:rPr>
        <w:t>sám vďačí za svoj pôvod čiastočne videniam Ježiša po jeho smrti; je možné, že niektoré z vystúpení</w:t>
      </w:r>
      <w:r>
        <w:rPr>
          <w:spacing w:val="80"/>
          <w:position w:val="0"/>
          <w:sz w:val="23"/>
          <w:vertAlign w:val="baseline"/>
        </w:rPr>
        <w:t xml:space="preserve"> </w:t>
      </w:r>
      <w:r>
        <w:rPr>
          <w:position w:val="0"/>
          <w:sz w:val="23"/>
          <w:vertAlign w:val="baseline"/>
        </w:rPr>
        <w:t>v Pavlovom rozprávaní sa to mohlo stať v snoch (1 Kor 15:5-8). Fiktívny príbeh Falconilly a Tryphaeny predpokladá silu snového zjavenia mŕtvych zmeniť správanie ušľachtilej ženy a</w:t>
      </w:r>
      <w:r>
        <w:rPr>
          <w:spacing w:val="11"/>
          <w:position w:val="0"/>
          <w:sz w:val="23"/>
          <w:vertAlign w:val="baseline"/>
        </w:rPr>
        <w:t xml:space="preserve"> </w:t>
      </w:r>
      <w:r>
        <w:rPr>
          <w:position w:val="0"/>
          <w:sz w:val="23"/>
          <w:vertAlign w:val="baseline"/>
        </w:rPr>
        <w:t>Pomoc</w:t>
      </w:r>
      <w:r>
        <w:rPr>
          <w:spacing w:val="14"/>
          <w:position w:val="0"/>
          <w:sz w:val="23"/>
          <w:vertAlign w:val="baseline"/>
        </w:rPr>
        <w:t xml:space="preserve"> </w:t>
      </w:r>
      <w:r>
        <w:rPr>
          <w:position w:val="0"/>
          <w:sz w:val="23"/>
          <w:vertAlign w:val="baseline"/>
        </w:rPr>
        <w:t>viesť</w:t>
      </w:r>
      <w:r>
        <w:rPr>
          <w:spacing w:val="13"/>
          <w:position w:val="0"/>
          <w:sz w:val="23"/>
          <w:vertAlign w:val="baseline"/>
        </w:rPr>
        <w:t xml:space="preserve"> </w:t>
      </w:r>
      <w:r>
        <w:rPr>
          <w:position w:val="0"/>
          <w:sz w:val="23"/>
          <w:vertAlign w:val="baseline"/>
        </w:rPr>
        <w:t>jej</w:t>
      </w:r>
      <w:r>
        <w:rPr>
          <w:spacing w:val="11"/>
          <w:position w:val="0"/>
          <w:sz w:val="23"/>
          <w:vertAlign w:val="baseline"/>
        </w:rPr>
        <w:t xml:space="preserve"> </w:t>
      </w:r>
      <w:r>
        <w:rPr>
          <w:position w:val="0"/>
          <w:sz w:val="23"/>
          <w:vertAlign w:val="baseline"/>
        </w:rPr>
        <w:t>do</w:t>
      </w:r>
      <w:r>
        <w:rPr>
          <w:spacing w:val="13"/>
          <w:position w:val="0"/>
          <w:sz w:val="23"/>
          <w:vertAlign w:val="baseline"/>
        </w:rPr>
        <w:t xml:space="preserve"> </w:t>
      </w:r>
      <w:r>
        <w:rPr>
          <w:position w:val="0"/>
          <w:sz w:val="23"/>
          <w:vertAlign w:val="baseline"/>
        </w:rPr>
        <w:t>a</w:t>
      </w:r>
      <w:r>
        <w:rPr>
          <w:spacing w:val="10"/>
          <w:position w:val="0"/>
          <w:sz w:val="23"/>
          <w:vertAlign w:val="baseline"/>
        </w:rPr>
        <w:t xml:space="preserve"> </w:t>
      </w:r>
      <w:r>
        <w:rPr>
          <w:position w:val="0"/>
          <w:sz w:val="23"/>
          <w:vertAlign w:val="baseline"/>
        </w:rPr>
        <w:t>náboženský</w:t>
      </w:r>
      <w:r>
        <w:rPr>
          <w:spacing w:val="11"/>
          <w:position w:val="0"/>
          <w:sz w:val="23"/>
          <w:vertAlign w:val="baseline"/>
        </w:rPr>
        <w:t xml:space="preserve"> </w:t>
      </w:r>
      <w:r>
        <w:rPr>
          <w:position w:val="0"/>
          <w:sz w:val="23"/>
          <w:vertAlign w:val="baseline"/>
        </w:rPr>
        <w:t>konverzie.</w:t>
      </w:r>
      <w:r>
        <w:rPr>
          <w:spacing w:val="11"/>
          <w:position w:val="0"/>
          <w:sz w:val="23"/>
          <w:vertAlign w:val="baseline"/>
        </w:rPr>
        <w:t xml:space="preserve"> </w:t>
      </w:r>
      <w:r>
        <w:rPr>
          <w:position w:val="0"/>
          <w:sz w:val="23"/>
          <w:vertAlign w:val="baseline"/>
        </w:rPr>
        <w:t>to</w:t>
      </w:r>
      <w:r>
        <w:rPr>
          <w:spacing w:val="13"/>
          <w:position w:val="0"/>
          <w:sz w:val="23"/>
          <w:vertAlign w:val="baseline"/>
        </w:rPr>
        <w:t xml:space="preserve"> </w:t>
      </w:r>
      <w:r>
        <w:rPr>
          <w:position w:val="0"/>
          <w:sz w:val="23"/>
          <w:vertAlign w:val="baseline"/>
        </w:rPr>
        <w:t>je</w:t>
      </w:r>
      <w:r>
        <w:rPr>
          <w:spacing w:val="13"/>
          <w:position w:val="0"/>
          <w:sz w:val="23"/>
          <w:vertAlign w:val="baseline"/>
        </w:rPr>
        <w:t xml:space="preserve"> </w:t>
      </w:r>
      <w:r>
        <w:rPr>
          <w:position w:val="0"/>
          <w:sz w:val="23"/>
          <w:vertAlign w:val="baseline"/>
        </w:rPr>
        <w:t>ďaleko</w:t>
      </w:r>
      <w:r>
        <w:rPr>
          <w:spacing w:val="10"/>
          <w:position w:val="0"/>
          <w:sz w:val="23"/>
          <w:vertAlign w:val="baseline"/>
        </w:rPr>
        <w:t xml:space="preserve"> </w:t>
      </w:r>
      <w:r>
        <w:rPr>
          <w:position w:val="0"/>
          <w:sz w:val="23"/>
          <w:vertAlign w:val="baseline"/>
        </w:rPr>
        <w:t>mimo</w:t>
      </w:r>
      <w:r>
        <w:rPr>
          <w:spacing w:val="13"/>
          <w:position w:val="0"/>
          <w:sz w:val="23"/>
          <w:vertAlign w:val="baseline"/>
        </w:rPr>
        <w:t xml:space="preserve"> </w:t>
      </w:r>
      <w:r>
        <w:rPr>
          <w:position w:val="0"/>
          <w:sz w:val="23"/>
          <w:vertAlign w:val="baseline"/>
        </w:rPr>
        <w:t>na</w:t>
      </w:r>
      <w:r>
        <w:rPr>
          <w:spacing w:val="11"/>
          <w:position w:val="0"/>
          <w:sz w:val="23"/>
          <w:vertAlign w:val="baseline"/>
        </w:rPr>
        <w:t xml:space="preserve"> </w:t>
      </w:r>
      <w:r>
        <w:rPr>
          <w:position w:val="0"/>
          <w:sz w:val="23"/>
          <w:vertAlign w:val="baseline"/>
        </w:rPr>
        <w:t>rozsah</w:t>
      </w:r>
      <w:r>
        <w:rPr>
          <w:spacing w:val="10"/>
          <w:position w:val="0"/>
          <w:sz w:val="23"/>
          <w:vertAlign w:val="baseline"/>
        </w:rPr>
        <w:t xml:space="preserve"> </w:t>
      </w:r>
      <w:r>
        <w:rPr>
          <w:position w:val="0"/>
          <w:sz w:val="23"/>
          <w:vertAlign w:val="baseline"/>
        </w:rPr>
        <w:t>z</w:t>
      </w:r>
      <w:r>
        <w:rPr>
          <w:spacing w:val="11"/>
          <w:position w:val="0"/>
          <w:sz w:val="23"/>
          <w:vertAlign w:val="baseline"/>
        </w:rPr>
        <w:t xml:space="preserve"> </w:t>
      </w:r>
      <w:r>
        <w:rPr>
          <w:position w:val="0"/>
          <w:sz w:val="23"/>
          <w:vertAlign w:val="baseline"/>
        </w:rPr>
        <w:t>toto</w:t>
      </w:r>
      <w:r>
        <w:rPr>
          <w:spacing w:val="11"/>
          <w:position w:val="0"/>
          <w:sz w:val="23"/>
          <w:vertAlign w:val="baseline"/>
        </w:rPr>
        <w:t xml:space="preserve"> </w:t>
      </w:r>
      <w:r>
        <w:rPr>
          <w:position w:val="0"/>
          <w:sz w:val="23"/>
          <w:vertAlign w:val="baseline"/>
        </w:rPr>
        <w:t>kniha</w:t>
      </w:r>
      <w:r>
        <w:rPr>
          <w:spacing w:val="13"/>
          <w:position w:val="0"/>
          <w:sz w:val="23"/>
          <w:vertAlign w:val="baseline"/>
        </w:rPr>
        <w:t xml:space="preserve"> </w:t>
      </w:r>
      <w:r>
        <w:rPr>
          <w:position w:val="0"/>
          <w:sz w:val="23"/>
          <w:vertAlign w:val="baseline"/>
        </w:rPr>
        <w:t>do</w:t>
      </w:r>
      <w:r>
        <w:rPr>
          <w:spacing w:val="13"/>
          <w:position w:val="0"/>
          <w:sz w:val="23"/>
          <w:vertAlign w:val="baseline"/>
        </w:rPr>
        <w:t xml:space="preserve"> </w:t>
      </w:r>
      <w:r>
        <w:rPr>
          <w:position w:val="0"/>
          <w:sz w:val="23"/>
          <w:vertAlign w:val="baseline"/>
        </w:rPr>
        <w:t>dokázať</w:t>
      </w:r>
      <w:r>
        <w:rPr>
          <w:spacing w:val="11"/>
          <w:position w:val="0"/>
          <w:sz w:val="23"/>
          <w:vertAlign w:val="baseline"/>
        </w:rPr>
        <w:t xml:space="preserve"> </w:t>
      </w:r>
      <w:r>
        <w:rPr>
          <w:position w:val="0"/>
          <w:sz w:val="23"/>
          <w:vertAlign w:val="baseline"/>
        </w:rPr>
        <w:t>Tylorova</w:t>
      </w:r>
      <w:r>
        <w:rPr>
          <w:spacing w:val="13"/>
          <w:position w:val="0"/>
          <w:sz w:val="23"/>
          <w:vertAlign w:val="baseline"/>
        </w:rPr>
        <w:t xml:space="preserve"> </w:t>
      </w:r>
      <w:r>
        <w:rPr>
          <w:position w:val="0"/>
          <w:sz w:val="23"/>
          <w:vertAlign w:val="baseline"/>
        </w:rPr>
        <w:t>tézy, ak je táto téza skutočne schopná dôkazu, ale text Thecla prispieva k nášmu chápaniu centrálnosti</w:t>
      </w:r>
      <w:r>
        <w:rPr>
          <w:spacing w:val="80"/>
          <w:position w:val="0"/>
          <w:sz w:val="23"/>
          <w:vertAlign w:val="baseline"/>
        </w:rPr>
        <w:t xml:space="preserve"> </w:t>
      </w:r>
      <w:r>
        <w:rPr>
          <w:position w:val="0"/>
          <w:sz w:val="23"/>
          <w:vertAlign w:val="baseline"/>
        </w:rPr>
        <w:t>snov v ľudskom náboženskom prejave.</w:t>
      </w:r>
    </w:p>
    <w:p>
      <w:pPr>
        <w:pStyle w:val="Telotextu"/>
        <w:spacing w:before="10" w:after="0"/>
        <w:rPr/>
      </w:pPr>
      <w:r>
        <w:rPr/>
        <w:t>koniec</w:t>
      </w:r>
      <w:r>
        <w:rPr>
          <w:spacing w:val="3"/>
        </w:rPr>
        <w:t xml:space="preserve"> </w:t>
      </w:r>
      <w:r>
        <w:rPr>
          <w:spacing w:val="-4"/>
        </w:rPr>
        <w:t>str.68</w:t>
      </w:r>
    </w:p>
    <w:p>
      <w:pPr>
        <w:pStyle w:val="Telotextu"/>
        <w:spacing w:before="3" w:after="0"/>
        <w:rPr>
          <w:spacing w:val="9"/>
        </w:rPr>
      </w:pPr>
      <w:r>
        <w:rPr/>
      </w:r>
    </w:p>
    <w:p>
      <w:pPr>
        <w:pStyle w:val="Telotextu"/>
        <w:spacing w:before="5" w:after="0"/>
        <w:rPr>
          <w:spacing w:val="5"/>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4" w:after="0"/>
        <w:ind w:left="114" w:right="117" w:hanging="0"/>
        <w:rPr/>
      </w:pPr>
      <w:r>
        <w:rPr/>
        <w:t>Len</w:t>
      </w:r>
      <w:r>
        <w:rPr>
          <w:spacing w:val="13"/>
        </w:rPr>
        <w:t xml:space="preserve"> </w:t>
      </w:r>
      <w:r>
        <w:rPr/>
        <w:t>kde je</w:t>
      </w:r>
      <w:r>
        <w:rPr>
          <w:spacing w:val="13"/>
        </w:rPr>
        <w:t xml:space="preserve"> </w:t>
      </w:r>
      <w:r>
        <w:rPr/>
        <w:t>pomyslela si Falconilla</w:t>
      </w:r>
      <w:r>
        <w:rPr>
          <w:spacing w:val="13"/>
        </w:rPr>
        <w:t xml:space="preserve"> </w:t>
      </w:r>
      <w:r>
        <w:rPr/>
        <w:t>byť</w:t>
      </w:r>
      <w:r>
        <w:rPr>
          <w:spacing w:val="12"/>
        </w:rPr>
        <w:t xml:space="preserve"> </w:t>
      </w:r>
      <w:r>
        <w:rPr/>
        <w:t>kedy</w:t>
      </w:r>
      <w:r>
        <w:rPr>
          <w:spacing w:val="15"/>
        </w:rPr>
        <w:t xml:space="preserve"> </w:t>
      </w:r>
      <w:r>
        <w:rPr/>
        <w:t>ona sa objaví</w:t>
      </w:r>
      <w:r>
        <w:rPr>
          <w:spacing w:val="12"/>
        </w:rPr>
        <w:t xml:space="preserve"> </w:t>
      </w:r>
      <w:r>
        <w:rPr/>
        <w:t>do</w:t>
      </w:r>
      <w:r>
        <w:rPr>
          <w:spacing w:val="13"/>
        </w:rPr>
        <w:t xml:space="preserve"> </w:t>
      </w:r>
      <w:r>
        <w:rPr/>
        <w:t>jej</w:t>
      </w:r>
      <w:r>
        <w:rPr>
          <w:spacing w:val="13"/>
        </w:rPr>
        <w:t xml:space="preserve"> </w:t>
      </w:r>
      <w:r>
        <w:rPr/>
        <w:t>matka?</w:t>
      </w:r>
      <w:r>
        <w:rPr>
          <w:spacing w:val="15"/>
        </w:rPr>
        <w:t xml:space="preserve"> </w:t>
      </w:r>
      <w:r>
        <w:rPr/>
        <w:t>Ona</w:t>
      </w:r>
      <w:r>
        <w:rPr>
          <w:spacing w:val="12"/>
        </w:rPr>
        <w:t xml:space="preserve"> </w:t>
      </w:r>
      <w:r>
        <w:rPr/>
        <w:t>je</w:t>
      </w:r>
      <w:r>
        <w:rPr>
          <w:spacing w:val="12"/>
        </w:rPr>
        <w:t xml:space="preserve"> </w:t>
      </w:r>
      <w:r>
        <w:rPr/>
        <w:t>samozrejme</w:t>
      </w:r>
      <w:r>
        <w:rPr>
          <w:spacing w:val="13"/>
        </w:rPr>
        <w:t xml:space="preserve"> </w:t>
      </w:r>
      <w:r>
        <w:rPr/>
        <w:t>nie</w:t>
      </w:r>
      <w:r>
        <w:rPr>
          <w:spacing w:val="13"/>
        </w:rPr>
        <w:t xml:space="preserve"> </w:t>
      </w:r>
      <w:r>
        <w:rPr/>
        <w:t>v</w:t>
      </w:r>
      <w:r>
        <w:rPr>
          <w:spacing w:val="12"/>
        </w:rPr>
        <w:t xml:space="preserve"> </w:t>
      </w:r>
      <w:r>
        <w:rPr/>
        <w:t xml:space="preserve">„miesto spravodlivých“ ( </w:t>
      </w:r>
      <w:r>
        <w:rPr/>
        <w:drawing>
          <wp:inline distT="0" distB="0" distL="0" distR="0">
            <wp:extent cx="1390015" cy="139065"/>
            <wp:effectExtent l="0" t="0" r="0" b="0"/>
            <wp:docPr id="86" name="image2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9.png" descr=""/>
                    <pic:cNvPicPr>
                      <a:picLocks noChangeAspect="1" noChangeArrowheads="1"/>
                    </pic:cNvPicPr>
                  </pic:nvPicPr>
                  <pic:blipFill>
                    <a:blip r:embed="rId52"/>
                    <a:stretch>
                      <a:fillRect/>
                    </a:stretch>
                  </pic:blipFill>
                  <pic:spPr bwMode="auto">
                    <a:xfrm>
                      <a:off x="0" y="0"/>
                      <a:ext cx="1390015" cy="139065"/>
                    </a:xfrm>
                    <a:prstGeom prst="rect">
                      <a:avLst/>
                    </a:prstGeom>
                  </pic:spPr>
                </pic:pic>
              </a:graphicData>
            </a:graphic>
          </wp:inline>
        </w:drawing>
      </w:r>
      <w:r>
        <w:rPr/>
        <w:t xml:space="preserve">, </w:t>
      </w:r>
      <w:r>
        <w:rPr>
          <w:i/>
        </w:rPr>
        <w:t xml:space="preserve">APT </w:t>
      </w:r>
      <w:r>
        <w:rPr/>
        <w:t xml:space="preserve">28), keďže to je miesto, kam chce byť premiestnená. V predstavách autora </w:t>
      </w:r>
      <w:r>
        <w:rPr>
          <w:i/>
        </w:rPr>
        <w:t xml:space="preserve">Skutkov Pavla a Thecly </w:t>
      </w:r>
      <w:r>
        <w:rPr/>
        <w:t>bol teda svet mŕtvych rozdelený</w:t>
      </w:r>
      <w:r>
        <w:rPr>
          <w:spacing w:val="13"/>
        </w:rPr>
        <w:t xml:space="preserve"> </w:t>
      </w:r>
      <w:r>
        <w:rPr/>
        <w:t>do</w:t>
      </w:r>
      <w:r>
        <w:rPr>
          <w:spacing w:val="13"/>
        </w:rPr>
        <w:t xml:space="preserve"> </w:t>
      </w:r>
      <w:r>
        <w:rPr/>
        <w:t>pri</w:t>
      </w:r>
      <w:r>
        <w:rPr>
          <w:spacing w:val="15"/>
        </w:rPr>
        <w:t xml:space="preserve"> </w:t>
      </w:r>
      <w:r>
        <w:rPr/>
        <w:t>najmenej</w:t>
      </w:r>
      <w:r>
        <w:rPr>
          <w:spacing w:val="13"/>
        </w:rPr>
        <w:t xml:space="preserve"> </w:t>
      </w:r>
      <w:r>
        <w:rPr/>
        <w:t>dva,</w:t>
      </w:r>
      <w:r>
        <w:rPr>
          <w:spacing w:val="12"/>
        </w:rPr>
        <w:t xml:space="preserve"> </w:t>
      </w:r>
      <w:r>
        <w:rPr/>
        <w:t>a</w:t>
      </w:r>
      <w:r>
        <w:rPr>
          <w:spacing w:val="12"/>
        </w:rPr>
        <w:t xml:space="preserve"> </w:t>
      </w:r>
      <w:r>
        <w:rPr/>
        <w:t>možno</w:t>
      </w:r>
      <w:r>
        <w:rPr>
          <w:spacing w:val="13"/>
        </w:rPr>
        <w:t xml:space="preserve"> </w:t>
      </w:r>
      <w:r>
        <w:rPr/>
        <w:t>viac,</w:t>
      </w:r>
      <w:r>
        <w:rPr>
          <w:spacing w:val="13"/>
        </w:rPr>
        <w:t xml:space="preserve"> </w:t>
      </w:r>
      <w:r>
        <w:rPr/>
        <w:t>"topoi"</w:t>
      </w:r>
      <w:r>
        <w:rPr>
          <w:spacing w:val="15"/>
        </w:rPr>
        <w:t xml:space="preserve"> </w:t>
      </w:r>
      <w:r>
        <w:rPr/>
        <w:t>alebo</w:t>
      </w:r>
      <w:r>
        <w:rPr>
          <w:spacing w:val="13"/>
        </w:rPr>
        <w:t xml:space="preserve"> </w:t>
      </w:r>
      <w:r>
        <w:rPr/>
        <w:t>Miesta</w:t>
      </w:r>
      <w:r>
        <w:rPr>
          <w:spacing w:val="15"/>
        </w:rPr>
        <w:t xml:space="preserve"> </w:t>
      </w:r>
      <w:r>
        <w:rPr/>
        <w:t>pre</w:t>
      </w:r>
      <w:r>
        <w:rPr>
          <w:spacing w:val="13"/>
        </w:rPr>
        <w:t xml:space="preserve"> </w:t>
      </w:r>
      <w:r>
        <w:rPr/>
        <w:t>na</w:t>
      </w:r>
      <w:r>
        <w:rPr>
          <w:spacing w:val="12"/>
        </w:rPr>
        <w:t xml:space="preserve"> </w:t>
      </w:r>
      <w:r>
        <w:rPr/>
        <w:t>mŕtvy</w:t>
      </w:r>
      <w:r>
        <w:rPr>
          <w:spacing w:val="15"/>
        </w:rPr>
        <w:t xml:space="preserve"> </w:t>
      </w:r>
      <w:r>
        <w:rPr/>
        <w:t>založené</w:t>
      </w:r>
      <w:r>
        <w:rPr>
          <w:spacing w:val="15"/>
        </w:rPr>
        <w:t xml:space="preserve"> </w:t>
      </w:r>
      <w:r>
        <w:rPr/>
        <w:t>na</w:t>
      </w:r>
      <w:r>
        <w:rPr>
          <w:spacing w:val="16"/>
        </w:rPr>
        <w:t xml:space="preserve"> </w:t>
      </w:r>
      <w:r>
        <w:rPr/>
        <w:t>ich</w:t>
      </w:r>
      <w:r>
        <w:rPr>
          <w:spacing w:val="12"/>
        </w:rPr>
        <w:t xml:space="preserve"> </w:t>
      </w:r>
      <w:r>
        <w:rPr/>
        <w:t>správanie</w:t>
      </w:r>
      <w:r>
        <w:rPr>
          <w:spacing w:val="15"/>
        </w:rPr>
        <w:t xml:space="preserve"> </w:t>
      </w:r>
      <w:r>
        <w:rPr/>
        <w:t xml:space="preserve">v živote. Okamžite sa nám vybaví príbeh o boháčovi a Lazarovi, Lukáš 16:19-31, o ktorom sme hovorili skôr v </w:t>
      </w:r>
      <w:r>
        <w:rPr>
          <w:color w:val="0000FF"/>
          <w:u w:val="single" w:color="0000FF"/>
        </w:rPr>
        <w:t xml:space="preserve">2. kapitole </w:t>
      </w:r>
      <w:r>
        <w:rPr/>
        <w:t xml:space="preserve">. V predstavách tohto vplyvného autora existovali dva regióny pre mŕtvych ešte pred posledným súdom, jeden obsahoval Abraháma a Lazara (miesto, kde sa Lazár „utešoval“ </w:t>
      </w:r>
      <w:r>
        <w:rPr/>
        <w:drawing>
          <wp:inline distT="0" distB="0" distL="0" distR="0">
            <wp:extent cx="953770" cy="157480"/>
            <wp:effectExtent l="0" t="0" r="0" b="0"/>
            <wp:docPr id="87" name="image3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0.png" descr=""/>
                    <pic:cNvPicPr>
                      <a:picLocks noChangeAspect="1" noChangeArrowheads="1"/>
                    </pic:cNvPicPr>
                  </pic:nvPicPr>
                  <pic:blipFill>
                    <a:blip r:embed="rId53"/>
                    <a:stretch>
                      <a:fillRect/>
                    </a:stretch>
                  </pic:blipFill>
                  <pic:spPr bwMode="auto">
                    <a:xfrm>
                      <a:off x="0" y="0"/>
                      <a:ext cx="953770" cy="157480"/>
                    </a:xfrm>
                    <a:prstGeom prst="rect">
                      <a:avLst/>
                    </a:prstGeom>
                  </pic:spPr>
                </pic:pic>
              </a:graphicData>
            </a:graphic>
          </wp:inline>
        </w:drawing>
      </w:r>
      <w:r>
        <w:rPr/>
        <w:t xml:space="preserve">), a ďalšie miesto mučenia zvané „Hades“ s horiacimi plameňmi. Podobne a oveľa skôr, 1. Enoch 22:9-11 opisuje Enochovu víziu diferencovaných duší uchovávaných v sklade až do posledného súdu; spravodliví a bezbožní sa počas prechodného obdobia nemiešajú. Pravdepodobne v Pseudo-Philo </w:t>
      </w:r>
      <w:r>
        <w:rPr>
          <w:i/>
        </w:rPr>
        <w:t xml:space="preserve">LAB </w:t>
      </w:r>
      <w:r>
        <w:rPr/>
        <w:t>23:13</w:t>
      </w:r>
      <w:r>
        <w:rPr>
          <w:spacing w:val="40"/>
        </w:rPr>
        <w:t xml:space="preserve"> </w:t>
      </w:r>
      <w:r>
        <w:rPr/>
        <w:t>napísané</w:t>
      </w:r>
      <w:r>
        <w:rPr>
          <w:spacing w:val="14"/>
        </w:rPr>
        <w:t xml:space="preserve"> </w:t>
      </w:r>
      <w:r>
        <w:rPr/>
        <w:t>v</w:t>
      </w:r>
      <w:r>
        <w:rPr>
          <w:spacing w:val="15"/>
        </w:rPr>
        <w:t xml:space="preserve"> </w:t>
      </w:r>
      <w:r>
        <w:rPr/>
        <w:t>skorý</w:t>
      </w:r>
      <w:r>
        <w:rPr>
          <w:spacing w:val="15"/>
        </w:rPr>
        <w:t xml:space="preserve"> </w:t>
      </w:r>
      <w:r>
        <w:rPr/>
        <w:t>prvé storočie</w:t>
      </w:r>
      <w:r>
        <w:rPr>
          <w:spacing w:val="14"/>
        </w:rPr>
        <w:t xml:space="preserve"> </w:t>
      </w:r>
      <w:r>
        <w:rPr/>
        <w:t xml:space="preserve">c.e., </w:t>
      </w:r>
      <w:r>
        <w:rPr>
          <w:color w:val="0000FF"/>
          <w:u w:val="single" w:color="0000FF"/>
          <w:vertAlign w:val="superscript"/>
        </w:rPr>
        <w:t>59</w:t>
      </w:r>
      <w:r>
        <w:rPr>
          <w:color w:val="0000FF"/>
          <w:position w:val="0"/>
          <w:sz w:val="23"/>
          <w:vertAlign w:val="baseline"/>
        </w:rPr>
        <w:t xml:space="preserve"> </w:t>
      </w:r>
      <w:r>
        <w:rPr>
          <w:position w:val="0"/>
          <w:sz w:val="23"/>
          <w:vertAlign w:val="baseline"/>
        </w:rPr>
        <w:t>Boh sľubuje vyvoleným</w:t>
      </w:r>
      <w:r>
        <w:rPr>
          <w:spacing w:val="14"/>
          <w:position w:val="0"/>
          <w:sz w:val="23"/>
          <w:vertAlign w:val="baseline"/>
        </w:rPr>
        <w:t xml:space="preserve"> </w:t>
      </w:r>
      <w:r>
        <w:rPr>
          <w:position w:val="0"/>
          <w:sz w:val="23"/>
          <w:vertAlign w:val="baseline"/>
        </w:rPr>
        <w:t>Izraeliti: „Budem</w:t>
      </w:r>
      <w:r>
        <w:rPr>
          <w:spacing w:val="15"/>
          <w:position w:val="0"/>
          <w:sz w:val="23"/>
          <w:vertAlign w:val="baseline"/>
        </w:rPr>
        <w:t xml:space="preserve"> </w:t>
      </w:r>
      <w:r>
        <w:rPr>
          <w:position w:val="0"/>
          <w:sz w:val="23"/>
          <w:vertAlign w:val="baseline"/>
        </w:rPr>
        <w:t>vezmi si svoje duše</w:t>
      </w:r>
      <w:r>
        <w:rPr>
          <w:spacing w:val="14"/>
          <w:position w:val="0"/>
          <w:sz w:val="23"/>
          <w:vertAlign w:val="baseline"/>
        </w:rPr>
        <w:t xml:space="preserve"> </w:t>
      </w:r>
      <w:r>
        <w:rPr>
          <w:position w:val="0"/>
          <w:sz w:val="23"/>
          <w:vertAlign w:val="baseline"/>
        </w:rPr>
        <w:t>a uložte ich</w:t>
      </w:r>
      <w:r>
        <w:rPr>
          <w:spacing w:val="14"/>
          <w:position w:val="0"/>
          <w:sz w:val="23"/>
          <w:vertAlign w:val="baseline"/>
        </w:rPr>
        <w:t xml:space="preserve"> </w:t>
      </w:r>
      <w:r>
        <w:rPr>
          <w:position w:val="0"/>
          <w:sz w:val="23"/>
          <w:vertAlign w:val="baseline"/>
        </w:rPr>
        <w:t>pokoj až do</w:t>
      </w:r>
      <w:r>
        <w:rPr>
          <w:spacing w:val="14"/>
          <w:position w:val="0"/>
          <w:sz w:val="23"/>
          <w:vertAlign w:val="baseline"/>
        </w:rPr>
        <w:t xml:space="preserve"> </w:t>
      </w:r>
      <w:r>
        <w:rPr>
          <w:position w:val="0"/>
          <w:sz w:val="23"/>
          <w:vertAlign w:val="baseline"/>
        </w:rPr>
        <w:t>čas</w:t>
      </w:r>
      <w:r>
        <w:rPr>
          <w:spacing w:val="14"/>
          <w:position w:val="0"/>
          <w:sz w:val="23"/>
          <w:vertAlign w:val="baseline"/>
        </w:rPr>
        <w:t xml:space="preserve"> </w:t>
      </w:r>
      <w:r>
        <w:rPr>
          <w:position w:val="0"/>
          <w:sz w:val="23"/>
          <w:vertAlign w:val="baseline"/>
        </w:rPr>
        <w:t>pridelené</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sveta</w:t>
      </w:r>
      <w:r>
        <w:rPr>
          <w:spacing w:val="15"/>
          <w:position w:val="0"/>
          <w:sz w:val="23"/>
          <w:vertAlign w:val="baseline"/>
        </w:rPr>
        <w:t xml:space="preserve"> </w:t>
      </w:r>
      <w:r>
        <w:rPr>
          <w:position w:val="0"/>
          <w:sz w:val="23"/>
          <w:vertAlign w:val="baseline"/>
        </w:rPr>
        <w:t>je dokončená“, zatiaľ čo</w:t>
      </w:r>
      <w:r>
        <w:rPr>
          <w:spacing w:val="14"/>
          <w:position w:val="0"/>
          <w:sz w:val="23"/>
          <w:vertAlign w:val="baseline"/>
        </w:rPr>
        <w:t xml:space="preserve"> </w:t>
      </w:r>
      <w:r>
        <w:rPr>
          <w:position w:val="0"/>
          <w:sz w:val="23"/>
          <w:vertAlign w:val="baseline"/>
        </w:rPr>
        <w:t>v</w:t>
      </w:r>
      <w:r>
        <w:rPr>
          <w:spacing w:val="14"/>
          <w:position w:val="0"/>
          <w:sz w:val="23"/>
          <w:vertAlign w:val="baseline"/>
        </w:rPr>
        <w:t xml:space="preserve"> </w:t>
      </w:r>
      <w:r>
        <w:rPr>
          <w:i/>
          <w:position w:val="0"/>
          <w:sz w:val="23"/>
          <w:vertAlign w:val="baseline"/>
        </w:rPr>
        <w:t xml:space="preserve">LAB </w:t>
      </w:r>
      <w:r>
        <w:rPr>
          <w:position w:val="0"/>
          <w:sz w:val="23"/>
          <w:vertAlign w:val="baseline"/>
        </w:rPr>
        <w:t>44:10</w:t>
      </w:r>
      <w:r>
        <w:rPr>
          <w:spacing w:val="14"/>
          <w:position w:val="0"/>
          <w:sz w:val="23"/>
          <w:vertAlign w:val="baseline"/>
        </w:rPr>
        <w:t xml:space="preserve"> </w:t>
      </w:r>
      <w:r>
        <w:rPr>
          <w:position w:val="0"/>
          <w:sz w:val="23"/>
          <w:vertAlign w:val="baseline"/>
        </w:rPr>
        <w:t>zlý</w:t>
      </w:r>
      <w:r>
        <w:rPr>
          <w:spacing w:val="14"/>
          <w:position w:val="0"/>
          <w:sz w:val="23"/>
          <w:vertAlign w:val="baseline"/>
        </w:rPr>
        <w:t xml:space="preserve"> </w:t>
      </w:r>
      <w:r>
        <w:rPr>
          <w:position w:val="0"/>
          <w:sz w:val="23"/>
          <w:vertAlign w:val="baseline"/>
        </w:rPr>
        <w:t>sú</w:t>
      </w:r>
      <w:r>
        <w:rPr>
          <w:spacing w:val="15"/>
          <w:position w:val="0"/>
          <w:sz w:val="23"/>
          <w:vertAlign w:val="baseline"/>
        </w:rPr>
        <w:t xml:space="preserve"> </w:t>
      </w:r>
      <w:r>
        <w:rPr>
          <w:position w:val="0"/>
          <w:sz w:val="23"/>
          <w:vertAlign w:val="baseline"/>
        </w:rPr>
        <w:t xml:space="preserve">vraj trpieť hneď po oddelení duše a tela. V Lukášovi, 1. Enochovi a </w:t>
      </w:r>
      <w:r>
        <w:rPr>
          <w:i/>
          <w:position w:val="0"/>
          <w:sz w:val="23"/>
          <w:vertAlign w:val="baseline"/>
        </w:rPr>
        <w:t xml:space="preserve">LAB </w:t>
      </w:r>
      <w:r>
        <w:rPr>
          <w:position w:val="0"/>
          <w:sz w:val="23"/>
          <w:vertAlign w:val="baseline"/>
        </w:rPr>
        <w:t>sú hranice pevné; po smrti nie je presun na miesto spravodlivého pre toho, kto tam ešte nie je. Vzhľadom na toto</w:t>
      </w:r>
      <w:r>
        <w:rPr>
          <w:spacing w:val="13"/>
          <w:position w:val="0"/>
          <w:sz w:val="23"/>
          <w:vertAlign w:val="baseline"/>
        </w:rPr>
        <w:t xml:space="preserve"> </w:t>
      </w:r>
      <w:r>
        <w:rPr>
          <w:position w:val="0"/>
          <w:sz w:val="23"/>
          <w:vertAlign w:val="baseline"/>
        </w:rPr>
        <w:t>pozadie,</w:t>
      </w:r>
      <w:r>
        <w:rPr>
          <w:spacing w:val="14"/>
          <w:position w:val="0"/>
          <w:sz w:val="23"/>
          <w:vertAlign w:val="baseline"/>
        </w:rPr>
        <w:t xml:space="preserve"> </w:t>
      </w:r>
      <w:r>
        <w:rPr>
          <w:position w:val="0"/>
          <w:sz w:val="23"/>
          <w:vertAlign w:val="baseline"/>
        </w:rPr>
        <w:t>to</w:t>
      </w:r>
      <w:r>
        <w:rPr>
          <w:spacing w:val="15"/>
          <w:position w:val="0"/>
          <w:sz w:val="23"/>
          <w:vertAlign w:val="baseline"/>
        </w:rPr>
        <w:t xml:space="preserve"> </w:t>
      </w:r>
      <w:r>
        <w:rPr>
          <w:position w:val="0"/>
          <w:sz w:val="23"/>
          <w:vertAlign w:val="baseline"/>
        </w:rPr>
        <w:t>je</w:t>
      </w:r>
      <w:r>
        <w:rPr>
          <w:spacing w:val="14"/>
          <w:position w:val="0"/>
          <w:sz w:val="23"/>
          <w:vertAlign w:val="baseline"/>
        </w:rPr>
        <w:t xml:space="preserve"> </w:t>
      </w:r>
      <w:r>
        <w:rPr>
          <w:position w:val="0"/>
          <w:sz w:val="23"/>
          <w:vertAlign w:val="baseline"/>
        </w:rPr>
        <w:t>pravdepodobné</w:t>
      </w:r>
      <w:r>
        <w:rPr>
          <w:spacing w:val="14"/>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na</w:t>
      </w:r>
      <w:r>
        <w:rPr>
          <w:spacing w:val="14"/>
          <w:position w:val="0"/>
          <w:sz w:val="23"/>
          <w:vertAlign w:val="baseline"/>
        </w:rPr>
        <w:t xml:space="preserve"> </w:t>
      </w:r>
      <w:r>
        <w:rPr>
          <w:i/>
          <w:position w:val="0"/>
          <w:sz w:val="23"/>
          <w:vertAlign w:val="baseline"/>
        </w:rPr>
        <w:t>aktov</w:t>
      </w:r>
      <w:r>
        <w:rPr>
          <w:i/>
          <w:spacing w:val="14"/>
          <w:position w:val="0"/>
          <w:sz w:val="23"/>
          <w:vertAlign w:val="baseline"/>
        </w:rPr>
        <w:t xml:space="preserve"> </w:t>
      </w:r>
      <w:r>
        <w:rPr>
          <w:i/>
          <w:position w:val="0"/>
          <w:sz w:val="23"/>
          <w:vertAlign w:val="baseline"/>
        </w:rPr>
        <w:t>z</w:t>
      </w:r>
      <w:r>
        <w:rPr>
          <w:i/>
          <w:spacing w:val="15"/>
          <w:position w:val="0"/>
          <w:sz w:val="23"/>
          <w:vertAlign w:val="baseline"/>
        </w:rPr>
        <w:t xml:space="preserve"> </w:t>
      </w:r>
      <w:r>
        <w:rPr>
          <w:i/>
          <w:position w:val="0"/>
          <w:sz w:val="23"/>
          <w:vertAlign w:val="baseline"/>
        </w:rPr>
        <w:t>Paul</w:t>
      </w:r>
      <w:r>
        <w:rPr>
          <w:i/>
          <w:spacing w:val="13"/>
          <w:position w:val="0"/>
          <w:sz w:val="23"/>
          <w:vertAlign w:val="baseline"/>
        </w:rPr>
        <w:t xml:space="preserve"> </w:t>
      </w:r>
      <w:r>
        <w:rPr>
          <w:i/>
          <w:position w:val="0"/>
          <w:sz w:val="23"/>
          <w:vertAlign w:val="baseline"/>
        </w:rPr>
        <w:t>a</w:t>
      </w:r>
      <w:r>
        <w:rPr>
          <w:i/>
          <w:spacing w:val="15"/>
          <w:position w:val="0"/>
          <w:sz w:val="23"/>
          <w:vertAlign w:val="baseline"/>
        </w:rPr>
        <w:t xml:space="preserve"> </w:t>
      </w:r>
      <w:r>
        <w:rPr>
          <w:i/>
          <w:position w:val="0"/>
          <w:sz w:val="23"/>
          <w:vertAlign w:val="baseline"/>
        </w:rPr>
        <w:t>Thecla</w:t>
      </w:r>
      <w:r>
        <w:rPr>
          <w:i/>
          <w:spacing w:val="15"/>
          <w:position w:val="0"/>
          <w:sz w:val="23"/>
          <w:vertAlign w:val="baseline"/>
        </w:rPr>
        <w:t xml:space="preserve"> </w:t>
      </w:r>
      <w:r>
        <w:rPr>
          <w:position w:val="0"/>
          <w:sz w:val="23"/>
          <w:vertAlign w:val="baseline"/>
        </w:rPr>
        <w:t>autora</w:t>
      </w:r>
      <w:r>
        <w:rPr>
          <w:spacing w:val="14"/>
          <w:position w:val="0"/>
          <w:sz w:val="23"/>
          <w:vertAlign w:val="baseline"/>
        </w:rPr>
        <w:t xml:space="preserve"> </w:t>
      </w:r>
      <w:r>
        <w:rPr>
          <w:position w:val="0"/>
          <w:sz w:val="23"/>
          <w:vertAlign w:val="baseline"/>
        </w:rPr>
        <w:t>vedel</w:t>
      </w:r>
      <w:r>
        <w:rPr>
          <w:spacing w:val="15"/>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Falconilla</w:t>
      </w:r>
      <w:r>
        <w:rPr>
          <w:spacing w:val="14"/>
          <w:position w:val="0"/>
          <w:sz w:val="23"/>
          <w:vertAlign w:val="baseline"/>
        </w:rPr>
        <w:t xml:space="preserve"> </w:t>
      </w:r>
      <w:r>
        <w:rPr>
          <w:position w:val="0"/>
          <w:sz w:val="23"/>
          <w:vertAlign w:val="baseline"/>
        </w:rPr>
        <w:t>žiadosť by bola vnímaná ako odvážna. Skutočnosť, že Thecla pokračuje v jeho napĺňaní, zvyšuje pocit sily a autority, ktorý sa hrdinke v príbehu priznáva.</w:t>
      </w:r>
    </w:p>
    <w:p>
      <w:pPr>
        <w:pStyle w:val="Telotextu"/>
        <w:spacing w:lineRule="auto" w:line="240" w:before="64" w:after="0"/>
        <w:ind w:left="114" w:right="115" w:hanging="0"/>
        <w:rPr/>
      </w:pPr>
      <w:r>
        <w:rPr/>
        <w:t>Zdá sa, že na rozdiel od boháča z Lukáša 16, Falconilla netrpí žiadnymi mukami alebo bolesťami. V žiadosti Tryphaeny a modlitbe Thecla je jasný náznak toho, že konečný výsledok prenosu</w:t>
      </w:r>
      <w:r>
        <w:rPr>
          <w:spacing w:val="80"/>
          <w:w w:val="150"/>
        </w:rPr>
        <w:t xml:space="preserve"> </w:t>
      </w:r>
      <w:r>
        <w:rPr/>
        <w:t xml:space="preserve">bude, že Falconilla „môže žiť navždy“ ( </w:t>
      </w:r>
      <w:r>
        <w:rPr>
          <w:i/>
        </w:rPr>
        <w:t xml:space="preserve">APT </w:t>
      </w:r>
      <w:r>
        <w:rPr/>
        <w:t>29) a alternatívou vyjadrenou v texte je „večne zomrieť“</w:t>
      </w:r>
      <w:r>
        <w:rPr>
          <w:spacing w:val="13"/>
        </w:rPr>
        <w:t xml:space="preserve"> </w:t>
      </w:r>
      <w:r>
        <w:rPr/>
        <w:t xml:space="preserve">( </w:t>
      </w:r>
      <w:r>
        <w:rPr>
          <w:i/>
        </w:rPr>
        <w:t>APT</w:t>
      </w:r>
      <w:r>
        <w:rPr>
          <w:i/>
          <w:spacing w:val="14"/>
        </w:rPr>
        <w:t xml:space="preserve"> </w:t>
      </w:r>
      <w:r>
        <w:rPr/>
        <w:t>37).</w:t>
      </w:r>
      <w:r>
        <w:rPr>
          <w:spacing w:val="13"/>
        </w:rPr>
        <w:t xml:space="preserve"> </w:t>
      </w:r>
      <w:r>
        <w:rPr/>
        <w:t>Teda v</w:t>
      </w:r>
      <w:r>
        <w:rPr>
          <w:spacing w:val="13"/>
        </w:rPr>
        <w:t xml:space="preserve"> </w:t>
      </w:r>
      <w:r>
        <w:rPr>
          <w:i/>
        </w:rPr>
        <w:t>Akty z</w:t>
      </w:r>
      <w:r>
        <w:rPr>
          <w:i/>
          <w:spacing w:val="14"/>
        </w:rPr>
        <w:t xml:space="preserve"> </w:t>
      </w:r>
      <w:r>
        <w:rPr>
          <w:i/>
        </w:rPr>
        <w:t>Paul a Thecla</w:t>
      </w:r>
      <w:r>
        <w:rPr>
          <w:i/>
          <w:spacing w:val="14"/>
        </w:rPr>
        <w:t xml:space="preserve"> </w:t>
      </w:r>
      <w:r>
        <w:rPr/>
        <w:t>na</w:t>
      </w:r>
      <w:r>
        <w:rPr>
          <w:spacing w:val="13"/>
        </w:rPr>
        <w:t xml:space="preserve"> </w:t>
      </w:r>
      <w:r>
        <w:rPr/>
        <w:t>dve možnosti</w:t>
      </w:r>
      <w:r>
        <w:rPr>
          <w:spacing w:val="14"/>
        </w:rPr>
        <w:t xml:space="preserve"> </w:t>
      </w:r>
      <w:r>
        <w:rPr/>
        <w:t>na post rozsudku</w:t>
      </w:r>
      <w:r>
        <w:rPr>
          <w:spacing w:val="14"/>
        </w:rPr>
        <w:t xml:space="preserve"> </w:t>
      </w:r>
      <w:r>
        <w:rPr/>
        <w:t>objaví sa osud</w:t>
      </w:r>
      <w:r>
        <w:rPr>
          <w:spacing w:val="14"/>
        </w:rPr>
        <w:t xml:space="preserve"> </w:t>
      </w:r>
      <w:r>
        <w:rPr/>
        <w:t>byť</w:t>
      </w:r>
      <w:r>
        <w:rPr>
          <w:spacing w:val="14"/>
        </w:rPr>
        <w:t xml:space="preserve"> </w:t>
      </w:r>
      <w:r>
        <w:rPr/>
        <w:t>večný</w:t>
      </w:r>
      <w:r>
        <w:rPr>
          <w:spacing w:val="14"/>
        </w:rPr>
        <w:t xml:space="preserve"> </w:t>
      </w:r>
      <w:r>
        <w:rPr/>
        <w:t>života</w:t>
      </w:r>
      <w:r>
        <w:rPr>
          <w:spacing w:val="15"/>
        </w:rPr>
        <w:t xml:space="preserve"> </w:t>
      </w:r>
      <w:r>
        <w:rPr/>
        <w:t>alebo</w:t>
      </w:r>
      <w:r>
        <w:rPr>
          <w:spacing w:val="15"/>
        </w:rPr>
        <w:t xml:space="preserve"> </w:t>
      </w:r>
      <w:r>
        <w:rPr/>
        <w:t>zničenie,</w:t>
      </w:r>
      <w:r>
        <w:rPr>
          <w:spacing w:val="15"/>
        </w:rPr>
        <w:t xml:space="preserve"> </w:t>
      </w:r>
      <w:r>
        <w:rPr/>
        <w:t>podobný</w:t>
      </w:r>
      <w:r>
        <w:rPr>
          <w:spacing w:val="14"/>
        </w:rPr>
        <w:t xml:space="preserve"> </w:t>
      </w:r>
      <w:r>
        <w:rPr/>
        <w:t>do</w:t>
      </w:r>
      <w:r>
        <w:rPr>
          <w:spacing w:val="12"/>
        </w:rPr>
        <w:t xml:space="preserve"> </w:t>
      </w:r>
      <w:r>
        <w:rPr/>
        <w:t>na</w:t>
      </w:r>
      <w:r>
        <w:rPr>
          <w:spacing w:val="11"/>
        </w:rPr>
        <w:t xml:space="preserve"> </w:t>
      </w:r>
      <w:r>
        <w:rPr/>
        <w:t>dva</w:t>
      </w:r>
      <w:r>
        <w:rPr>
          <w:spacing w:val="15"/>
        </w:rPr>
        <w:t xml:space="preserve"> </w:t>
      </w:r>
      <w:r>
        <w:rPr/>
        <w:t>možnosti</w:t>
      </w:r>
      <w:r>
        <w:rPr>
          <w:spacing w:val="14"/>
        </w:rPr>
        <w:t xml:space="preserve"> </w:t>
      </w:r>
      <w:r>
        <w:rPr/>
        <w:t>nájdené</w:t>
      </w:r>
      <w:r>
        <w:rPr>
          <w:spacing w:val="15"/>
        </w:rPr>
        <w:t xml:space="preserve"> </w:t>
      </w:r>
      <w:r>
        <w:rPr/>
        <w:t>v</w:t>
      </w:r>
      <w:r>
        <w:rPr>
          <w:spacing w:val="15"/>
        </w:rPr>
        <w:t xml:space="preserve"> </w:t>
      </w:r>
      <w:r>
        <w:rPr/>
        <w:t>2</w:t>
      </w:r>
      <w:r>
        <w:rPr>
          <w:spacing w:val="16"/>
        </w:rPr>
        <w:t xml:space="preserve"> </w:t>
      </w:r>
      <w:r>
        <w:rPr/>
        <w:t>Thess.</w:t>
      </w:r>
      <w:r>
        <w:rPr>
          <w:spacing w:val="14"/>
        </w:rPr>
        <w:t xml:space="preserve"> </w:t>
      </w:r>
      <w:r>
        <w:rPr/>
        <w:t>1:9.</w:t>
      </w:r>
      <w:r>
        <w:rPr>
          <w:spacing w:val="14"/>
        </w:rPr>
        <w:t xml:space="preserve"> </w:t>
      </w:r>
      <w:r>
        <w:rPr/>
        <w:t>Toto</w:t>
      </w:r>
      <w:r>
        <w:rPr>
          <w:spacing w:val="15"/>
        </w:rPr>
        <w:t xml:space="preserve"> </w:t>
      </w:r>
      <w:r>
        <w:rPr/>
        <w:t>koheres</w:t>
      </w:r>
      <w:r>
        <w:rPr>
          <w:spacing w:val="14"/>
        </w:rPr>
        <w:t xml:space="preserve"> </w:t>
      </w:r>
      <w:r>
        <w:rPr/>
        <w:t>s</w:t>
      </w:r>
      <w:r>
        <w:rPr>
          <w:spacing w:val="14"/>
        </w:rPr>
        <w:t xml:space="preserve"> </w:t>
      </w:r>
      <w:r>
        <w:rPr/>
        <w:t>na</w:t>
      </w:r>
      <w:r>
        <w:rPr>
          <w:spacing w:val="11"/>
        </w:rPr>
        <w:t xml:space="preserve"> </w:t>
      </w:r>
      <w:r>
        <w:rPr/>
        <w:t xml:space="preserve">zvyšok </w:t>
      </w:r>
      <w:r>
        <w:rPr>
          <w:i/>
        </w:rPr>
        <w:t xml:space="preserve">Skutkov Pavla </w:t>
      </w:r>
      <w:r>
        <w:rPr/>
        <w:t xml:space="preserve">, ale nie s inými apokryfnými aktmi, najmä so </w:t>
      </w:r>
      <w:r>
        <w:rPr>
          <w:i/>
        </w:rPr>
        <w:t xml:space="preserve">Skutkami Thom. </w:t>
      </w:r>
      <w:r>
        <w:rPr/>
        <w:t>51-58, kde muky sú jasným osudom bezbožných.</w:t>
      </w:r>
    </w:p>
    <w:p>
      <w:pPr>
        <w:pStyle w:val="Telotextu"/>
        <w:spacing w:lineRule="auto" w:line="240" w:before="9" w:after="0"/>
        <w:ind w:left="114" w:right="314" w:hanging="0"/>
        <w:rPr>
          <w:i/>
          <w:i/>
        </w:rPr>
      </w:pPr>
      <w:r>
        <w:rPr/>
        <w:t xml:space="preserve">Najbližšia dostupná kresťanská tradícia, ktorá pomáha vysvetliť, ako sa Falconilla mohla stať príjemcom milosti po svojej smrti, sa nachádza v Rainerovom fragmente </w:t>
      </w:r>
      <w:r>
        <w:rPr>
          <w:i/>
        </w:rPr>
        <w:t xml:space="preserve">Apoc. Pet. </w:t>
      </w:r>
      <w:r>
        <w:rPr/>
        <w:t xml:space="preserve">14:1-4, čo je pravdepodobne skôr ako príbeh v </w:t>
      </w:r>
      <w:r>
        <w:rPr>
          <w:i/>
        </w:rPr>
        <w:t xml:space="preserve">Skutkoch Pavla a Thecla </w:t>
      </w:r>
      <w:r>
        <w:rPr/>
        <w:t>. Neexistuje žiadny dôkaz, ktorý by podporoval literárnu závislosť tu, ako tam</w:t>
      </w:r>
      <w:r>
        <w:rPr>
          <w:spacing w:val="40"/>
        </w:rPr>
        <w:t xml:space="preserve"> </w:t>
      </w:r>
      <w:r>
        <w:rPr/>
        <w:t xml:space="preserve">môže byť v prípade textu Perpetua, ale napriek tomu existuje niekoľko podobností v myslení. V </w:t>
      </w:r>
      <w:r>
        <w:rPr>
          <w:i/>
        </w:rPr>
        <w:t>Apoc.</w:t>
      </w:r>
    </w:p>
    <w:p>
      <w:pPr>
        <w:pStyle w:val="Telotextu"/>
        <w:spacing w:lineRule="auto" w:line="240" w:before="6" w:after="0"/>
        <w:ind w:left="114" w:right="314" w:hanging="0"/>
        <w:rPr/>
      </w:pPr>
      <w:r>
        <w:rPr>
          <w:i/>
        </w:rPr>
        <w:t xml:space="preserve">Pet. </w:t>
      </w:r>
      <w:r>
        <w:rPr/>
        <w:t xml:space="preserve">14, analyzovaný v kapitole </w:t>
      </w:r>
      <w:r>
        <w:rPr>
          <w:color w:val="0000FF"/>
          <w:u w:val="single" w:color="0000FF"/>
        </w:rPr>
        <w:t xml:space="preserve">2 </w:t>
      </w:r>
      <w:r>
        <w:rPr/>
        <w:t xml:space="preserve">, „Apokalypsa Petra“, spravodlivým sa udeľuje výsada zachrániť niektorých zlých z ich múk na poslednom súde. Modlitba Thecly za Falconillu sa nekoná na konečnom súde a ako bolo práve uvedené, v texte nie je nič, čo by naznačovalo, že Falconilla je v mukách, ale </w:t>
      </w:r>
      <w:r>
        <w:rPr>
          <w:i/>
        </w:rPr>
        <w:t xml:space="preserve">Skutky Pavla a Thecly </w:t>
      </w:r>
      <w:r>
        <w:rPr/>
        <w:t>jasne spájajú utrpenie Thecly v aréne s tradičnými</w:t>
      </w:r>
      <w:r>
        <w:rPr>
          <w:spacing w:val="80"/>
        </w:rPr>
        <w:t xml:space="preserve"> </w:t>
      </w:r>
      <w:r>
        <w:rPr/>
        <w:t>koniec str.69</w:t>
      </w:r>
    </w:p>
    <w:p>
      <w:pPr>
        <w:pStyle w:val="Telotextu"/>
        <w:spacing w:before="6" w:after="0"/>
        <w:rPr>
          <w:spacing w:val="9"/>
        </w:rPr>
      </w:pPr>
      <w:r>
        <w:rPr/>
      </w:r>
    </w:p>
    <w:p>
      <w:pPr>
        <w:pStyle w:val="Telotextu"/>
        <w:spacing w:before="4" w:after="0"/>
        <w:rPr>
          <w:spacing w:val="4"/>
        </w:rPr>
      </w:pPr>
      <w:r>
        <w:rPr/>
      </w:r>
    </w:p>
    <w:p>
      <w:pPr>
        <w:pStyle w:val="Telotextu"/>
        <w:spacing w:lineRule="auto" w:line="242" w:before="3" w:after="0"/>
        <w:ind w:left="114" w:right="229" w:hanging="0"/>
        <w:rPr/>
      </w:pPr>
      <w:r>
        <w:rPr/>
        <w:t xml:space="preserve">eschatologický jazyk. Thecla hovorí, skočiac do bazéna krutých morských tvorov: „V mene Ježiša Krista sa krstím v posledný deň“ ( </w:t>
      </w:r>
      <w:r>
        <w:rPr>
          <w:i/>
        </w:rPr>
        <w:t xml:space="preserve">APT </w:t>
      </w:r>
      <w:r>
        <w:rPr/>
        <w:t xml:space="preserve">34). Postava Thecla samozrejme verí, že toto bude jej posledný deň na zemi, no po tom, čo prežije utrpenie, to potom vykreslí ako analógiu k poslednému súdu: „Ten, ktorý ma obliekol, keď som bol nahý medzi šelmami, oblečie ma do spásy. v deň súdu“ ( </w:t>
      </w:r>
      <w:r>
        <w:rPr>
          <w:i/>
        </w:rPr>
        <w:t xml:space="preserve">APT </w:t>
      </w:r>
      <w:r>
        <w:rPr/>
        <w:t>38). Pre autora existuje súvislosť medzi bojom Thecla so šelmami a „posledným dňom“ súdu. Prvý je predobrazom druhého, a to môže byť ešte jeden dôvod</w:t>
      </w:r>
      <w:r>
        <w:rPr>
          <w:spacing w:val="80"/>
        </w:rPr>
        <w:t xml:space="preserve"> </w:t>
      </w:r>
      <w:r>
        <w:rPr/>
        <w:t xml:space="preserve">prečo má Thecla moc zachrániť aj mŕtveho polyteistu, akým je Falconilla. Thecla jasne hovorí rímskemu miestodržiteľovi: „Kto neverí v [Božieho Syna], nebude žiť, ale zomrie naveky“ ( </w:t>
      </w:r>
      <w:r>
        <w:rPr>
          <w:i/>
        </w:rPr>
        <w:t xml:space="preserve">APT </w:t>
      </w:r>
      <w:r>
        <w:rPr/>
        <w:t>37).</w:t>
      </w:r>
    </w:p>
    <w:p>
      <w:pPr>
        <w:pStyle w:val="Telotextu"/>
        <w:spacing w:lineRule="auto" w:line="240"/>
        <w:ind w:left="114" w:right="314" w:hanging="0"/>
        <w:rPr/>
      </w:pPr>
      <w:r>
        <w:rPr/>
        <w:t xml:space="preserve">Svojou modlitbou zachránila Falconillu pred takým hrozným osudom. Hoci vysnívaná postava Falconilla výslovne nevyjadrovala spasiteľnú vieru v Božieho Syna, bolo to naznačené, keď zverila Theclu do starostlivosti svojej matky. Ako hriešni mŕtvi vojaci z 2 Macc. 12 a ako zlí mŕtvi zachránení na poslednom súde v </w:t>
      </w:r>
      <w:r>
        <w:rPr>
          <w:i/>
        </w:rPr>
        <w:t xml:space="preserve">Apoc. Pet. </w:t>
      </w:r>
      <w:r>
        <w:rPr/>
        <w:t>14, Falconilla je príjemcom posmrtnej milosti, ktorú jej zaobstaral jeden z Božích hrdinov.</w:t>
      </w:r>
    </w:p>
    <w:p>
      <w:pPr>
        <w:pStyle w:val="Telotextu"/>
        <w:rPr/>
      </w:pPr>
      <w:r>
        <w:rPr/>
        <w:t>Neskôr</w:t>
      </w:r>
      <w:r>
        <w:rPr>
          <w:spacing w:val="6"/>
        </w:rPr>
        <w:t xml:space="preserve"> </w:t>
      </w:r>
      <w:r>
        <w:rPr/>
        <w:t>Výklady</w:t>
      </w:r>
      <w:r>
        <w:rPr>
          <w:spacing w:val="7"/>
        </w:rPr>
        <w:t xml:space="preserve"> </w:t>
      </w:r>
      <w:r>
        <w:rPr/>
        <w:t>z</w:t>
      </w:r>
      <w:r>
        <w:rPr>
          <w:spacing w:val="8"/>
        </w:rPr>
        <w:t xml:space="preserve"> </w:t>
      </w:r>
      <w:r>
        <w:rPr/>
        <w:t>na</w:t>
      </w:r>
      <w:r>
        <w:rPr>
          <w:spacing w:val="8"/>
        </w:rPr>
        <w:t xml:space="preserve"> </w:t>
      </w:r>
      <w:r>
        <w:rPr/>
        <w:t>Thecla/Falconilla</w:t>
      </w:r>
      <w:r>
        <w:rPr>
          <w:spacing w:val="9"/>
        </w:rPr>
        <w:t xml:space="preserve"> </w:t>
      </w:r>
      <w:r>
        <w:rPr>
          <w:spacing w:val="-2"/>
        </w:rPr>
        <w:t>Tradícia</w:t>
      </w:r>
    </w:p>
    <w:p>
      <w:pPr>
        <w:pStyle w:val="Telotextu"/>
        <w:spacing w:lineRule="auto" w:line="240"/>
        <w:ind w:left="114" w:right="215" w:hanging="0"/>
        <w:rPr/>
      </w:pPr>
      <w:r>
        <w:rPr/>
        <w:t xml:space="preserve">Osobnosť Thecly a príbehy o nej poskytli mnohým neskorším kresťanom bohatú zásobu obrazov a motívov. Tertullianus dáva jasný dôkaz, že niektorí kresťania v Kartágu obhajovali Theclu ako vzor pre ženy, ktoré učili a krstili iných ( </w:t>
      </w:r>
      <w:r>
        <w:rPr>
          <w:i/>
        </w:rPr>
        <w:t xml:space="preserve">De Baptismo </w:t>
      </w:r>
      <w:r>
        <w:rPr/>
        <w:t xml:space="preserve">17). Neskoršie postavy ako Cyprián, biskup z Kartága ( </w:t>
      </w:r>
      <w:r>
        <w:rPr>
          <w:i/>
        </w:rPr>
        <w:t xml:space="preserve">Ep </w:t>
      </w:r>
      <w:r>
        <w:rPr/>
        <w:t>. 75.11.1; asi 256</w:t>
      </w:r>
      <w:r>
        <w:rPr>
          <w:spacing w:val="16"/>
        </w:rPr>
        <w:t xml:space="preserve"> </w:t>
      </w:r>
      <w:r>
        <w:rPr/>
        <w:t xml:space="preserve">c .e.) </w:t>
      </w:r>
      <w:r>
        <w:rPr>
          <w:color w:val="0000FF"/>
          <w:u w:val="single" w:color="0000FF"/>
          <w:vertAlign w:val="superscript"/>
        </w:rPr>
        <w:t>60</w:t>
      </w:r>
      <w:r>
        <w:rPr>
          <w:color w:val="0000FF"/>
          <w:position w:val="0"/>
          <w:sz w:val="23"/>
          <w:vertAlign w:val="baseline"/>
        </w:rPr>
        <w:t xml:space="preserve"> </w:t>
      </w:r>
      <w:r>
        <w:rPr>
          <w:position w:val="0"/>
          <w:sz w:val="23"/>
          <w:vertAlign w:val="baseline"/>
        </w:rPr>
        <w:t>a Gelasius, rímsky biskup, 492-496</w:t>
      </w:r>
      <w:r>
        <w:rPr>
          <w:spacing w:val="16"/>
          <w:position w:val="0"/>
          <w:sz w:val="23"/>
          <w:vertAlign w:val="baseline"/>
        </w:rPr>
        <w:t xml:space="preserve"> </w:t>
      </w:r>
      <w:r>
        <w:rPr>
          <w:position w:val="0"/>
          <w:sz w:val="23"/>
          <w:vertAlign w:val="baseline"/>
        </w:rPr>
        <w:t>c.e.,</w:t>
      </w:r>
      <w:r>
        <w:rPr>
          <w:spacing w:val="80"/>
          <w:position w:val="0"/>
          <w:sz w:val="23"/>
          <w:vertAlign w:val="baseline"/>
        </w:rPr>
        <w:t xml:space="preserve"> </w:t>
      </w:r>
      <w:r>
        <w:rPr>
          <w:position w:val="0"/>
          <w:sz w:val="23"/>
          <w:vertAlign w:val="baseline"/>
        </w:rPr>
        <w:t xml:space="preserve">sťažoval, že ženy v niektorých kresťanských kruhoch naďalej vyučujú, krstia a dokonca slávia Eucharistiu. </w:t>
      </w:r>
      <w:r>
        <w:rPr>
          <w:color w:val="0000FF"/>
          <w:u w:val="single" w:color="0000FF"/>
          <w:vertAlign w:val="superscript"/>
        </w:rPr>
        <w:t>61</w:t>
      </w:r>
      <w:r>
        <w:rPr>
          <w:color w:val="0000FF"/>
          <w:position w:val="0"/>
          <w:sz w:val="23"/>
          <w:vertAlign w:val="baseline"/>
        </w:rPr>
        <w:t xml:space="preserve"> </w:t>
      </w:r>
      <w:r>
        <w:rPr>
          <w:position w:val="0"/>
          <w:sz w:val="23"/>
          <w:vertAlign w:val="baseline"/>
        </w:rPr>
        <w:t>Možno sa tieto ženy odvolávali aj na príklad Thecly, hoci to robia ich odporcovia</w:t>
      </w:r>
      <w:r>
        <w:rPr>
          <w:spacing w:val="40"/>
          <w:position w:val="0"/>
          <w:sz w:val="23"/>
          <w:vertAlign w:val="baseline"/>
        </w:rPr>
        <w:t xml:space="preserve"> </w:t>
      </w:r>
      <w:r>
        <w:rPr>
          <w:position w:val="0"/>
          <w:sz w:val="23"/>
          <w:vertAlign w:val="baseline"/>
        </w:rPr>
        <w:t>výslovne to neuvádzajte.</w:t>
      </w:r>
    </w:p>
    <w:p>
      <w:pPr>
        <w:pStyle w:val="Telotextu"/>
        <w:spacing w:lineRule="auto" w:line="240" w:before="8" w:after="0"/>
        <w:ind w:left="114" w:right="152" w:hanging="0"/>
        <w:rPr>
          <w:i/>
          <w:i/>
        </w:rPr>
      </w:pPr>
      <w:r>
        <w:rPr/>
        <w:t>Dvaja grécki autori pokračujú a rozširujú motív Thecly ako učiteľky. Metoda z Olympu (fl. neskor</w:t>
      </w:r>
      <w:r>
        <w:rPr>
          <w:spacing w:val="40"/>
        </w:rPr>
        <w:t xml:space="preserve"> </w:t>
      </w:r>
      <w:r>
        <w:rPr/>
        <w:t xml:space="preserve">tretie storočie, začiatok štvrtého storočia n. l.) robí z Thecla hlavného hovorcu panenského života vo svojom </w:t>
      </w:r>
      <w:r>
        <w:rPr>
          <w:i/>
        </w:rPr>
        <w:t xml:space="preserve">Sympóziu desiatich panien </w:t>
      </w:r>
      <w:r>
        <w:rPr/>
        <w:t xml:space="preserve">podľa vzoru Platónovho </w:t>
      </w:r>
      <w:r>
        <w:rPr>
          <w:i/>
        </w:rPr>
        <w:t xml:space="preserve">sympózia </w:t>
      </w:r>
      <w:r>
        <w:rPr/>
        <w:t xml:space="preserve">. </w:t>
      </w:r>
      <w:r>
        <w:rPr>
          <w:color w:val="0000FF"/>
          <w:u w:val="single" w:color="0000FF"/>
          <w:vertAlign w:val="superscript"/>
        </w:rPr>
        <w:t>62</w:t>
      </w:r>
      <w:r>
        <w:rPr>
          <w:color w:val="0000FF"/>
          <w:position w:val="0"/>
          <w:sz w:val="23"/>
          <w:vertAlign w:val="baseline"/>
        </w:rPr>
        <w:t xml:space="preserve"> </w:t>
      </w:r>
      <w:r>
        <w:rPr>
          <w:position w:val="0"/>
          <w:sz w:val="23"/>
          <w:vertAlign w:val="baseline"/>
        </w:rPr>
        <w:t>V tomto texte je Thecla majsterkou písma,</w:t>
      </w:r>
      <w:r>
        <w:rPr>
          <w:spacing w:val="12"/>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intelektuál</w:t>
      </w:r>
      <w:r>
        <w:rPr>
          <w:spacing w:val="16"/>
          <w:position w:val="0"/>
          <w:sz w:val="23"/>
          <w:vertAlign w:val="baseline"/>
        </w:rPr>
        <w:t xml:space="preserve"> </w:t>
      </w:r>
      <w:r>
        <w:rPr>
          <w:position w:val="0"/>
          <w:sz w:val="23"/>
          <w:vertAlign w:val="baseline"/>
        </w:rPr>
        <w:t>vodca</w:t>
      </w:r>
      <w:r>
        <w:rPr>
          <w:spacing w:val="14"/>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na</w:t>
      </w:r>
      <w:r>
        <w:rPr>
          <w:spacing w:val="17"/>
          <w:position w:val="0"/>
          <w:sz w:val="23"/>
          <w:vertAlign w:val="baseline"/>
        </w:rPr>
        <w:t xml:space="preserve"> </w:t>
      </w:r>
      <w:r>
        <w:rPr>
          <w:position w:val="0"/>
          <w:sz w:val="23"/>
          <w:vertAlign w:val="baseline"/>
        </w:rPr>
        <w:t>panny,</w:t>
      </w:r>
      <w:r>
        <w:rPr>
          <w:spacing w:val="14"/>
          <w:position w:val="0"/>
          <w:sz w:val="23"/>
          <w:vertAlign w:val="baseline"/>
        </w:rPr>
        <w:t xml:space="preserve"> </w:t>
      </w:r>
      <w:r>
        <w:rPr>
          <w:position w:val="0"/>
          <w:sz w:val="23"/>
          <w:vertAlign w:val="baseline"/>
        </w:rPr>
        <w:t>a</w:t>
      </w:r>
      <w:r>
        <w:rPr>
          <w:spacing w:val="17"/>
          <w:position w:val="0"/>
          <w:sz w:val="23"/>
          <w:vertAlign w:val="baseline"/>
        </w:rPr>
        <w:t xml:space="preserve"> </w:t>
      </w:r>
      <w:r>
        <w:rPr>
          <w:position w:val="0"/>
          <w:sz w:val="23"/>
          <w:vertAlign w:val="baseline"/>
        </w:rPr>
        <w:t>an</w:t>
      </w:r>
      <w:r>
        <w:rPr>
          <w:spacing w:val="17"/>
          <w:position w:val="0"/>
          <w:sz w:val="23"/>
          <w:vertAlign w:val="baseline"/>
        </w:rPr>
        <w:t xml:space="preserve"> </w:t>
      </w:r>
      <w:r>
        <w:rPr>
          <w:position w:val="0"/>
          <w:sz w:val="23"/>
          <w:vertAlign w:val="baseline"/>
        </w:rPr>
        <w:t>artikulovať</w:t>
      </w:r>
      <w:r>
        <w:rPr>
          <w:spacing w:val="16"/>
          <w:position w:val="0"/>
          <w:sz w:val="23"/>
          <w:vertAlign w:val="baseline"/>
        </w:rPr>
        <w:t xml:space="preserve"> </w:t>
      </w:r>
      <w:r>
        <w:rPr>
          <w:position w:val="0"/>
          <w:sz w:val="23"/>
          <w:vertAlign w:val="baseline"/>
        </w:rPr>
        <w:t>obhajca</w:t>
      </w:r>
      <w:r>
        <w:rPr>
          <w:spacing w:val="13"/>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vyhliadka</w:t>
      </w:r>
      <w:r>
        <w:rPr>
          <w:spacing w:val="13"/>
          <w:position w:val="0"/>
          <w:sz w:val="23"/>
          <w:vertAlign w:val="baseline"/>
        </w:rPr>
        <w:t xml:space="preserve"> </w:t>
      </w:r>
      <w:r>
        <w:rPr>
          <w:position w:val="0"/>
          <w:sz w:val="23"/>
          <w:vertAlign w:val="baseline"/>
        </w:rPr>
        <w:t>že</w:t>
      </w:r>
      <w:r>
        <w:rPr>
          <w:spacing w:val="16"/>
          <w:position w:val="0"/>
          <w:sz w:val="23"/>
          <w:vertAlign w:val="baseline"/>
        </w:rPr>
        <w:t xml:space="preserve"> </w:t>
      </w:r>
      <w:r>
        <w:rPr>
          <w:position w:val="0"/>
          <w:sz w:val="23"/>
          <w:vertAlign w:val="baseline"/>
        </w:rPr>
        <w:t>zatiaľ čo</w:t>
      </w:r>
      <w:r>
        <w:rPr>
          <w:spacing w:val="17"/>
          <w:position w:val="0"/>
          <w:sz w:val="23"/>
          <w:vertAlign w:val="baseline"/>
        </w:rPr>
        <w:t xml:space="preserve"> </w:t>
      </w:r>
      <w:r>
        <w:rPr>
          <w:position w:val="0"/>
          <w:sz w:val="23"/>
          <w:vertAlign w:val="baseline"/>
        </w:rPr>
        <w:t xml:space="preserve">manželstvo je prijateľné, panenstvo je lepšie. Thecla je tiež považovaná za intelektuálnu hrdinku Gregorom z Nyssy (asi 335-asi 394) a zvyškom jeho rodiny teológov, keďže rozpráva o vízii, ktorú mala jeho matka, keď porodila jeho učenú sestru Macrinu ( </w:t>
      </w:r>
      <w:r>
        <w:rPr>
          <w:i/>
          <w:position w:val="0"/>
          <w:sz w:val="23"/>
          <w:vertAlign w:val="baseline"/>
        </w:rPr>
        <w:t xml:space="preserve">Život sv. Macrina </w:t>
      </w:r>
      <w:r>
        <w:rPr>
          <w:position w:val="0"/>
          <w:sz w:val="23"/>
          <w:vertAlign w:val="baseline"/>
        </w:rPr>
        <w:t xml:space="preserve">2,24-31). Postava vo vízii odhalila, že tajné meno dievčaťa bude Thecla, čo znamená, že Macrina si vyberie rovnaký typ života ako slávna panna. Gregor objasňuje, že Macrina učila mnohých, vrátane seba ( </w:t>
      </w:r>
      <w:r>
        <w:rPr>
          <w:i/>
          <w:position w:val="0"/>
          <w:sz w:val="23"/>
          <w:vertAlign w:val="baseline"/>
        </w:rPr>
        <w:t>Život</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12" w:after="0"/>
        <w:rPr/>
      </w:pPr>
      <w:r>
        <w:rPr/>
        <w:t>koniec</w:t>
      </w:r>
      <w:r>
        <w:rPr>
          <w:spacing w:val="3"/>
        </w:rPr>
        <w:t xml:space="preserve"> </w:t>
      </w:r>
      <w:r>
        <w:rPr>
          <w:spacing w:val="-4"/>
        </w:rPr>
        <w:t>str.70</w:t>
      </w:r>
    </w:p>
    <w:p>
      <w:pPr>
        <w:pStyle w:val="Telotextu"/>
        <w:spacing w:before="64" w:after="0"/>
        <w:rPr>
          <w:spacing w:val="9"/>
        </w:rPr>
      </w:pPr>
      <w:r>
        <w:rPr/>
      </w:r>
    </w:p>
    <w:p>
      <w:pPr>
        <w:pStyle w:val="Telotextu"/>
        <w:spacing w:before="4" w:after="0"/>
        <w:rPr>
          <w:spacing w:val="-2"/>
        </w:rPr>
      </w:pPr>
      <w:r>
        <w:rPr/>
      </w:r>
    </w:p>
    <w:p>
      <w:pPr>
        <w:pStyle w:val="Telotextu"/>
        <w:spacing w:lineRule="auto" w:line="240" w:before="4" w:after="0"/>
        <w:ind w:left="114" w:right="314" w:hanging="0"/>
        <w:rPr/>
      </w:pPr>
      <w:r>
        <w:rPr/>
        <w:t xml:space="preserve">6,8-10; 12,13; </w:t>
      </w:r>
      <w:r>
        <w:rPr>
          <w:i/>
        </w:rPr>
        <w:t xml:space="preserve">De anima et resurrectione </w:t>
      </w:r>
      <w:r>
        <w:rPr/>
        <w:t xml:space="preserve">, passim), </w:t>
      </w:r>
      <w:r>
        <w:rPr>
          <w:color w:val="0000FF"/>
          <w:u w:val="single" w:color="0000FF"/>
          <w:vertAlign w:val="superscript"/>
        </w:rPr>
        <w:t>63</w:t>
      </w:r>
      <w:r>
        <w:rPr>
          <w:color w:val="0000FF"/>
          <w:position w:val="0"/>
          <w:sz w:val="23"/>
          <w:vertAlign w:val="baseline"/>
        </w:rPr>
        <w:t xml:space="preserve"> </w:t>
      </w:r>
      <w:r>
        <w:rPr>
          <w:position w:val="0"/>
          <w:sz w:val="23"/>
          <w:vertAlign w:val="baseline"/>
        </w:rPr>
        <w:t xml:space="preserve">a tak Theclina intelektuálna povesť, ako aj jej panenstvo, boli nepochybne na prvom mieste v mysli rodiny. Iní grécki autori zdôrazňujú iné aspekty Theclinej cnosti: Gregor z Nazianzu (asi 330-asi 389) poznamenáva, že dokázala uhasiť všetky svoje vášne ( </w:t>
      </w:r>
      <w:r>
        <w:rPr>
          <w:i/>
          <w:position w:val="0"/>
          <w:sz w:val="23"/>
          <w:vertAlign w:val="baseline"/>
        </w:rPr>
        <w:t xml:space="preserve">Hom. 15 v Canticum Canticorum </w:t>
      </w:r>
      <w:r>
        <w:rPr>
          <w:position w:val="0"/>
          <w:sz w:val="23"/>
          <w:vertAlign w:val="baseline"/>
        </w:rPr>
        <w:t xml:space="preserve">6), a Ján Zlatoústy (asi 347 -407) ju chváli za to, že sa vzdala svojich zlatých šperkov, aby videla Pavla vo väzení. Toto správanie dáva do kontrastu s lakomosťou vlastného stáda ( </w:t>
      </w:r>
      <w:r>
        <w:rPr>
          <w:i/>
          <w:position w:val="0"/>
          <w:sz w:val="23"/>
          <w:vertAlign w:val="baseline"/>
        </w:rPr>
        <w:t xml:space="preserve">Hom. in Acta Apostolorum </w:t>
      </w:r>
      <w:r>
        <w:rPr>
          <w:position w:val="0"/>
          <w:sz w:val="23"/>
          <w:vertAlign w:val="baseline"/>
        </w:rPr>
        <w:t xml:space="preserve">25.4). Latinská pútnička Egeria navštívila Theclinu svätyňu v Seleucii koncom štvrtého alebo začiatkom piateho storočia, kde sa stretla s množstvom mužských a ženských panien oddaných Theclinej pamiatke a počula nahlas čítať </w:t>
      </w:r>
      <w:r>
        <w:rPr>
          <w:i/>
          <w:position w:val="0"/>
          <w:sz w:val="23"/>
          <w:vertAlign w:val="baseline"/>
        </w:rPr>
        <w:t xml:space="preserve">Skutky Pavla a Thecla ( Iten. Egeriae </w:t>
      </w:r>
      <w:r>
        <w:rPr>
          <w:position w:val="0"/>
          <w:sz w:val="23"/>
          <w:vertAlign w:val="baseline"/>
        </w:rPr>
        <w:t xml:space="preserve">23). </w:t>
      </w:r>
      <w:r>
        <w:rPr>
          <w:color w:val="0000FF"/>
          <w:u w:val="single" w:color="0000FF"/>
          <w:vertAlign w:val="superscript"/>
        </w:rPr>
        <w:t>64</w:t>
      </w:r>
      <w:r>
        <w:rPr>
          <w:color w:val="0000FF"/>
          <w:position w:val="0"/>
          <w:sz w:val="23"/>
          <w:vertAlign w:val="baseline"/>
        </w:rPr>
        <w:t xml:space="preserve"> </w:t>
      </w:r>
      <w:r>
        <w:rPr>
          <w:position w:val="0"/>
          <w:sz w:val="23"/>
          <w:vertAlign w:val="baseline"/>
        </w:rPr>
        <w:t>To všetko svedčí o veľkej úcte, ktorú si Thecla vážila v gréckych častiach Rímskej ríše, najmä v Malej Ázii.</w:t>
      </w:r>
    </w:p>
    <w:p>
      <w:pPr>
        <w:pStyle w:val="Telotextu"/>
        <w:spacing w:lineRule="auto" w:line="240" w:before="12" w:after="0"/>
        <w:ind w:left="114" w:right="314" w:hanging="0"/>
        <w:rPr/>
      </w:pPr>
      <w:r>
        <w:rPr/>
        <w:t xml:space="preserve">Naproti tomu na západe Ambróz z Milána (asi 339-397) tvrdí, že zatiaľ čo panenstvo Thecla jej dávalo svätú moc, ktorá ju chránila pred šelmami v aréne, nedovoľovalo jej učiť v kresťanskej cirkvi ( </w:t>
      </w:r>
      <w:r>
        <w:rPr>
          <w:i/>
        </w:rPr>
        <w:t xml:space="preserve">De virginibus </w:t>
      </w:r>
      <w:r>
        <w:rPr/>
        <w:t>2.19). V tejto súvislosti bol Ambróz v kontinuite s Tertulliánom a Cypriánom a očakával pápeža Gelasia. Augustín sa odvoláva na Thecla ako na dôstojný príklad panenstva, ale v súvislostiach</w:t>
      </w:r>
      <w:r>
        <w:rPr>
          <w:spacing w:val="40"/>
        </w:rPr>
        <w:t xml:space="preserve"> </w:t>
      </w:r>
      <w:r>
        <w:rPr/>
        <w:t xml:space="preserve">ktoré tiež zdôrazňujú platnosť manželstva ( </w:t>
      </w:r>
      <w:r>
        <w:rPr>
          <w:i/>
        </w:rPr>
        <w:t xml:space="preserve">Contra Faust </w:t>
      </w:r>
      <w:r>
        <w:rPr/>
        <w:t xml:space="preserve">. 30.4; </w:t>
      </w:r>
      <w:r>
        <w:rPr>
          <w:i/>
        </w:rPr>
        <w:t xml:space="preserve">Sancta virg. </w:t>
      </w:r>
      <w:r>
        <w:rPr/>
        <w:t xml:space="preserve">1.44). Augustín v tichosti prejde cez kontroverznejšie aspekty kariéry Thecly. Léonie Hayne poznamenala, že latinskí autori majú tendenciu Theclu relativizovať a venovať jej oveľa menej pozornosti, pričom ju často nahrádzajú Agnes, o ktorej sa vedelo oveľa menej, ako paradigma mučeníčky. </w:t>
      </w:r>
      <w:r>
        <w:rPr>
          <w:color w:val="0000FF"/>
          <w:u w:val="single" w:color="0000FF"/>
          <w:vertAlign w:val="superscript"/>
        </w:rPr>
        <w:t>65</w:t>
      </w:r>
      <w:r>
        <w:rPr>
          <w:color w:val="0000FF"/>
          <w:position w:val="0"/>
          <w:sz w:val="23"/>
          <w:vertAlign w:val="baseline"/>
        </w:rPr>
        <w:t xml:space="preserve"> </w:t>
      </w:r>
      <w:r>
        <w:rPr>
          <w:position w:val="0"/>
          <w:sz w:val="23"/>
          <w:vertAlign w:val="baseline"/>
        </w:rPr>
        <w:t>Ako hovorí Hayne, „na západe obdiv</w:t>
      </w:r>
      <w:r>
        <w:rPr>
          <w:spacing w:val="40"/>
          <w:position w:val="0"/>
          <w:sz w:val="23"/>
          <w:vertAlign w:val="baseline"/>
        </w:rPr>
        <w:t xml:space="preserve"> </w:t>
      </w:r>
      <w:r>
        <w:rPr>
          <w:position w:val="0"/>
          <w:sz w:val="23"/>
          <w:vertAlign w:val="baseline"/>
        </w:rPr>
        <w:t xml:space="preserve">[Thecla] možno považovať takmer za povrchné. Thecla je skôr meno ako osoba." Žiadny z autorov, o ktorých sa doteraz hovorilo, grécky alebo latinsky, ani žiadny iný, o ktorom vieme až do polovice piateho storočia, nespomenul modlitbu Thecla za Falconillu. Dokonca aj koncom štvrtého a začiatkom piateho storočia, keď sa rozprúdili spory o posmrtné spasenie (pozri kapitoly </w:t>
      </w:r>
      <w:r>
        <w:rPr>
          <w:color w:val="0000FF"/>
          <w:position w:val="0"/>
          <w:sz w:val="23"/>
          <w:u w:val="single" w:color="0000FF"/>
          <w:vertAlign w:val="baseline"/>
        </w:rPr>
        <w:t xml:space="preserve">5-7 </w:t>
      </w:r>
      <w:r>
        <w:rPr>
          <w:position w:val="0"/>
          <w:sz w:val="23"/>
          <w:vertAlign w:val="baseline"/>
        </w:rPr>
        <w:t>), Thecla a Falconilla neboli zahrnuté do diskusií, pokiaľ môžeme povedať. Ticho môže naznačovať, že Theclov príklad nebol často vzývaný na ospravedlnenie modlitby za nekresťanských mŕtvych. Keby to tak bolo, možno by sme proti tomu čakali ďalšie polemiky. Človek by sa čudoval, či títo autori, ktorí chválili Theclu toľkými inými spôsobmi, jednoducho</w:t>
      </w:r>
      <w:r>
        <w:rPr>
          <w:spacing w:val="40"/>
          <w:position w:val="0"/>
          <w:sz w:val="23"/>
          <w:vertAlign w:val="baseline"/>
        </w:rPr>
        <w:t xml:space="preserve"> </w:t>
      </w:r>
      <w:r>
        <w:rPr>
          <w:position w:val="0"/>
          <w:sz w:val="23"/>
          <w:vertAlign w:val="baseline"/>
        </w:rPr>
        <w:t>si nevšimli epizódu Falconilla, alebo ak sa ju zámerne rozhodli ignorovať.</w:t>
      </w:r>
    </w:p>
    <w:p>
      <w:pPr>
        <w:pStyle w:val="Telotextu"/>
        <w:spacing w:lineRule="auto" w:line="240" w:before="20" w:after="0"/>
        <w:ind w:left="114" w:right="314" w:hanging="0"/>
        <w:rPr/>
      </w:pPr>
      <w:r>
        <w:rPr/>
        <w:t xml:space="preserve">Najstaršia zachovaná interpretácia epizódy Falconilla sa nachádza v hagiografickom texte </w:t>
      </w:r>
      <w:r>
        <w:rPr>
          <w:i/>
        </w:rPr>
        <w:t xml:space="preserve">Život a zázraky sv. Thecly </w:t>
      </w:r>
      <w:r>
        <w:rPr/>
        <w:t>, ktorý sa pripisuje Bazilovi zo Seleucie v piatom storočí (fl. 431-459). Gilbert</w:t>
      </w:r>
      <w:r>
        <w:rPr>
          <w:spacing w:val="40"/>
        </w:rPr>
        <w:t xml:space="preserve"> </w:t>
      </w:r>
      <w:r>
        <w:rPr/>
        <w:t>Dagron, ktorý tento text upravil a preložil do francúzštiny, dokázal na základe Zázraku 12 (predtým neupraveného), že Bazil nie je jeho autorom, ale že pochádza od presbytera zo Seleucie, ktorého</w:t>
      </w:r>
      <w:r>
        <w:rPr>
          <w:spacing w:val="40"/>
        </w:rPr>
        <w:t xml:space="preserve"> </w:t>
      </w:r>
      <w:r>
        <w:rPr/>
        <w:t xml:space="preserve">Bazil bol exkomunikovaný a ktorého exkomunikácia bola po troch dňoch zrušená vďaka zásahu svätých Tomáša a Thecly. </w:t>
      </w:r>
      <w:r>
        <w:rPr>
          <w:color w:val="0000FF"/>
          <w:u w:val="single" w:color="0000FF"/>
          <w:vertAlign w:val="superscript"/>
        </w:rPr>
        <w:t>66</w:t>
      </w:r>
      <w:r>
        <w:rPr>
          <w:color w:val="0000FF"/>
          <w:position w:val="0"/>
          <w:sz w:val="23"/>
          <w:vertAlign w:val="baseline"/>
        </w:rPr>
        <w:t xml:space="preserve"> </w:t>
      </w:r>
      <w:r>
        <w:rPr>
          <w:position w:val="0"/>
          <w:sz w:val="23"/>
          <w:vertAlign w:val="baseline"/>
        </w:rPr>
        <w:t>Zdá sa, že spory medzi Basilom a autorom boli na konci s.71</w:t>
      </w:r>
    </w:p>
    <w:p>
      <w:pPr>
        <w:pStyle w:val="Telotextu"/>
        <w:spacing w:before="9" w:after="0"/>
        <w:rPr>
          <w:spacing w:val="9"/>
        </w:rPr>
      </w:pPr>
      <w:r>
        <w:rPr/>
      </w:r>
    </w:p>
    <w:p>
      <w:pPr>
        <w:pStyle w:val="Telotextu"/>
        <w:spacing w:before="5" w:after="0"/>
        <w:rPr>
          <w:spacing w:val="4"/>
        </w:rPr>
      </w:pPr>
      <w:r>
        <w:rPr/>
      </w:r>
    </w:p>
    <w:p>
      <w:pPr>
        <w:pStyle w:val="Telotextu"/>
        <w:spacing w:lineRule="auto" w:line="240" w:before="3" w:after="0"/>
        <w:ind w:left="114" w:right="229" w:hanging="0"/>
        <w:rPr/>
      </w:pPr>
      <w:r>
        <w:rPr/>
        <w:t xml:space="preserve">skôr morálne (obvinenia z intoxikácie) a disciplinárne ako doktrinálne. </w:t>
      </w:r>
      <w:r>
        <w:rPr>
          <w:color w:val="0000FF"/>
          <w:u w:val="single" w:color="0000FF"/>
          <w:vertAlign w:val="superscript"/>
        </w:rPr>
        <w:t>67</w:t>
      </w:r>
      <w:r>
        <w:rPr>
          <w:color w:val="0000FF"/>
          <w:position w:val="0"/>
          <w:sz w:val="23"/>
          <w:vertAlign w:val="baseline"/>
        </w:rPr>
        <w:t xml:space="preserve"> </w:t>
      </w:r>
      <w:r>
        <w:rPr>
          <w:position w:val="0"/>
          <w:sz w:val="23"/>
          <w:vertAlign w:val="baseline"/>
        </w:rPr>
        <w:t>Tento presbyterov text veľmi</w:t>
      </w:r>
      <w:r>
        <w:rPr>
          <w:spacing w:val="80"/>
          <w:position w:val="0"/>
          <w:sz w:val="23"/>
          <w:vertAlign w:val="baseline"/>
        </w:rPr>
        <w:t xml:space="preserve"> </w:t>
      </w:r>
      <w:r>
        <w:rPr>
          <w:position w:val="0"/>
          <w:sz w:val="23"/>
          <w:vertAlign w:val="baseline"/>
        </w:rPr>
        <w:t xml:space="preserve">rozširuje príbeh Falconilly (ako to robí u väčšiny ostatných epizód zo </w:t>
      </w:r>
      <w:r>
        <w:rPr>
          <w:i/>
          <w:position w:val="0"/>
          <w:sz w:val="23"/>
          <w:vertAlign w:val="baseline"/>
        </w:rPr>
        <w:t xml:space="preserve">Skutkov Pavla a Thecly </w:t>
      </w:r>
      <w:r>
        <w:rPr>
          <w:position w:val="0"/>
          <w:sz w:val="23"/>
          <w:vertAlign w:val="baseline"/>
        </w:rPr>
        <w:t>), v</w:t>
      </w:r>
      <w:r>
        <w:rPr>
          <w:spacing w:val="40"/>
          <w:position w:val="0"/>
          <w:sz w:val="23"/>
          <w:vertAlign w:val="baseline"/>
        </w:rPr>
        <w:t xml:space="preserve"> </w:t>
      </w:r>
      <w:r>
        <w:rPr>
          <w:position w:val="0"/>
          <w:sz w:val="23"/>
          <w:vertAlign w:val="baseline"/>
        </w:rPr>
        <w:t>spôsobom, ktorý ešte jasnejšie ako originál objasňuje mimoriadnu silu a účinnosť Theclinej modlitby za mŕtveho</w:t>
      </w:r>
      <w:r>
        <w:rPr>
          <w:spacing w:val="13"/>
          <w:position w:val="0"/>
          <w:sz w:val="23"/>
          <w:vertAlign w:val="baseline"/>
        </w:rPr>
        <w:t xml:space="preserve"> </w:t>
      </w:r>
      <w:r>
        <w:rPr>
          <w:position w:val="0"/>
          <w:sz w:val="23"/>
          <w:vertAlign w:val="baseline"/>
        </w:rPr>
        <w:t>pohanský.</w:t>
      </w:r>
      <w:r>
        <w:rPr>
          <w:spacing w:val="13"/>
          <w:position w:val="0"/>
          <w:sz w:val="23"/>
          <w:vertAlign w:val="baseline"/>
        </w:rPr>
        <w:t xml:space="preserve"> </w:t>
      </w:r>
      <w:r>
        <w:rPr>
          <w:position w:val="0"/>
          <w:sz w:val="23"/>
          <w:vertAlign w:val="baseline"/>
        </w:rPr>
        <w:t>Toto</w:t>
      </w:r>
      <w:r>
        <w:rPr>
          <w:spacing w:val="13"/>
          <w:position w:val="0"/>
          <w:sz w:val="23"/>
          <w:vertAlign w:val="baseline"/>
        </w:rPr>
        <w:t xml:space="preserve"> </w:t>
      </w:r>
      <w:r>
        <w:rPr>
          <w:position w:val="0"/>
          <w:sz w:val="23"/>
          <w:vertAlign w:val="baseline"/>
        </w:rPr>
        <w:t>je</w:t>
      </w:r>
      <w:r>
        <w:rPr>
          <w:spacing w:val="14"/>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najprv</w:t>
      </w:r>
      <w:r>
        <w:rPr>
          <w:spacing w:val="13"/>
          <w:position w:val="0"/>
          <w:sz w:val="23"/>
          <w:vertAlign w:val="baseline"/>
        </w:rPr>
        <w:t xml:space="preserve"> </w:t>
      </w:r>
      <w:r>
        <w:rPr>
          <w:position w:val="0"/>
          <w:sz w:val="23"/>
          <w:vertAlign w:val="baseline"/>
        </w:rPr>
        <w:t>grécky</w:t>
      </w:r>
      <w:r>
        <w:rPr>
          <w:spacing w:val="10"/>
          <w:position w:val="0"/>
          <w:sz w:val="23"/>
          <w:vertAlign w:val="baseline"/>
        </w:rPr>
        <w:t xml:space="preserve"> </w:t>
      </w:r>
      <w:r>
        <w:rPr>
          <w:position w:val="0"/>
          <w:sz w:val="23"/>
          <w:vertAlign w:val="baseline"/>
        </w:rPr>
        <w:t>práca</w:t>
      </w:r>
      <w:r>
        <w:rPr>
          <w:spacing w:val="13"/>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a</w:t>
      </w:r>
      <w:r>
        <w:rPr>
          <w:spacing w:val="12"/>
          <w:position w:val="0"/>
          <w:sz w:val="23"/>
          <w:vertAlign w:val="baseline"/>
        </w:rPr>
        <w:t xml:space="preserve"> </w:t>
      </w:r>
      <w:r>
        <w:rPr>
          <w:position w:val="0"/>
          <w:sz w:val="23"/>
          <w:vertAlign w:val="baseline"/>
        </w:rPr>
        <w:t>dlhý</w:t>
      </w:r>
      <w:r>
        <w:rPr>
          <w:spacing w:val="13"/>
          <w:position w:val="0"/>
          <w:sz w:val="23"/>
          <w:vertAlign w:val="baseline"/>
        </w:rPr>
        <w:t xml:space="preserve"> </w:t>
      </w:r>
      <w:r>
        <w:rPr>
          <w:position w:val="0"/>
          <w:sz w:val="23"/>
          <w:vertAlign w:val="baseline"/>
        </w:rPr>
        <w:t>séria</w:t>
      </w:r>
      <w:r>
        <w:rPr>
          <w:spacing w:val="10"/>
          <w:position w:val="0"/>
          <w:sz w:val="23"/>
          <w:vertAlign w:val="baseline"/>
        </w:rPr>
        <w:t xml:space="preserve"> </w:t>
      </w:r>
      <w:r>
        <w:rPr>
          <w:position w:val="0"/>
          <w:sz w:val="23"/>
          <w:vertAlign w:val="baseline"/>
        </w:rPr>
        <w:t>z</w:t>
      </w:r>
      <w:r>
        <w:rPr>
          <w:spacing w:val="13"/>
          <w:position w:val="0"/>
          <w:sz w:val="23"/>
          <w:vertAlign w:val="baseline"/>
        </w:rPr>
        <w:t xml:space="preserve"> </w:t>
      </w:r>
      <w:r>
        <w:rPr>
          <w:position w:val="0"/>
          <w:sz w:val="23"/>
          <w:vertAlign w:val="baseline"/>
        </w:rPr>
        <w:t>texty</w:t>
      </w:r>
      <w:r>
        <w:rPr>
          <w:spacing w:val="14"/>
          <w:position w:val="0"/>
          <w:sz w:val="23"/>
          <w:vertAlign w:val="baseline"/>
        </w:rPr>
        <w:t xml:space="preserve"> </w:t>
      </w:r>
      <w:r>
        <w:rPr>
          <w:position w:val="0"/>
          <w:sz w:val="23"/>
          <w:vertAlign w:val="baseline"/>
        </w:rPr>
        <w:t>že</w:t>
      </w:r>
      <w:r>
        <w:rPr>
          <w:spacing w:val="13"/>
          <w:position w:val="0"/>
          <w:sz w:val="23"/>
          <w:vertAlign w:val="baseline"/>
        </w:rPr>
        <w:t xml:space="preserve"> </w:t>
      </w:r>
      <w:r>
        <w:rPr>
          <w:position w:val="0"/>
          <w:sz w:val="23"/>
          <w:vertAlign w:val="baseline"/>
        </w:rPr>
        <w:t>Zlatý klinec</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modlitba</w:t>
      </w:r>
      <w:r>
        <w:rPr>
          <w:spacing w:val="14"/>
          <w:position w:val="0"/>
          <w:sz w:val="23"/>
          <w:vertAlign w:val="baseline"/>
        </w:rPr>
        <w:t xml:space="preserve"> </w:t>
      </w:r>
      <w:r>
        <w:rPr>
          <w:position w:val="0"/>
          <w:sz w:val="23"/>
          <w:vertAlign w:val="baseline"/>
        </w:rPr>
        <w:t>pre</w:t>
      </w:r>
      <w:r>
        <w:rPr>
          <w:spacing w:val="13"/>
          <w:position w:val="0"/>
          <w:sz w:val="23"/>
          <w:vertAlign w:val="baseline"/>
        </w:rPr>
        <w:t xml:space="preserve"> </w:t>
      </w:r>
      <w:r>
        <w:rPr>
          <w:position w:val="0"/>
          <w:sz w:val="23"/>
          <w:vertAlign w:val="baseline"/>
        </w:rPr>
        <w:t xml:space="preserve">Falconilla a vzývajú ho na ospravedlnenie modlitby za mŕtvych vo všeobecnosti, niekedy dokonca vrátane mŕtvych pohanov. Nasledujúce texty budú prediskutované v kapitole </w:t>
      </w:r>
      <w:r>
        <w:rPr>
          <w:color w:val="0000FF"/>
          <w:position w:val="0"/>
          <w:sz w:val="23"/>
          <w:u w:val="single" w:color="0000FF"/>
          <w:vertAlign w:val="baseline"/>
        </w:rPr>
        <w:t xml:space="preserve">8 </w:t>
      </w:r>
      <w:r>
        <w:rPr>
          <w:position w:val="0"/>
          <w:sz w:val="23"/>
          <w:vertAlign w:val="baseline"/>
        </w:rPr>
        <w:t>. Žiadna takáto porovnateľná tradícia o Falconille neprežila</w:t>
      </w:r>
      <w:r>
        <w:rPr>
          <w:spacing w:val="40"/>
          <w:position w:val="0"/>
          <w:sz w:val="23"/>
          <w:vertAlign w:val="baseline"/>
        </w:rPr>
        <w:t xml:space="preserve"> </w:t>
      </w:r>
      <w:r>
        <w:rPr>
          <w:position w:val="0"/>
          <w:sz w:val="23"/>
          <w:vertAlign w:val="baseline"/>
        </w:rPr>
        <w:t>z latinského západu.</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9" w:after="0"/>
        <w:rPr/>
      </w:pPr>
      <w:r>
        <w:drawing>
          <wp:anchor behindDoc="1" distT="0" distB="0" distL="0" distR="0" simplePos="0" locked="0" layoutInCell="0" allowOverlap="1" relativeHeight="136">
            <wp:simplePos x="0" y="0"/>
            <wp:positionH relativeFrom="page">
              <wp:posOffset>3815715</wp:posOffset>
            </wp:positionH>
            <wp:positionV relativeFrom="paragraph">
              <wp:posOffset>721995</wp:posOffset>
            </wp:positionV>
            <wp:extent cx="54610" cy="102235"/>
            <wp:effectExtent l="0" t="0" r="0" b="0"/>
            <wp:wrapNone/>
            <wp:docPr id="88" name="Obrázok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brázok18" descr=""/>
                    <pic:cNvPicPr>
                      <a:picLocks noChangeAspect="1" noChangeArrowheads="1"/>
                    </pic:cNvPicPr>
                  </pic:nvPicPr>
                  <pic:blipFill>
                    <a:blip r:embed="rId54"/>
                    <a:stretch>
                      <a:fillRect/>
                    </a:stretch>
                  </pic:blipFill>
                  <pic:spPr bwMode="auto">
                    <a:xfrm>
                      <a:off x="0" y="0"/>
                      <a:ext cx="54610" cy="102235"/>
                    </a:xfrm>
                    <a:prstGeom prst="rect">
                      <a:avLst/>
                    </a:prstGeom>
                  </pic:spPr>
                </pic:pic>
              </a:graphicData>
            </a:graphic>
          </wp:anchor>
        </w:drawing>
      </w:r>
      <w:r>
        <w:rPr/>
        <w:t xml:space="preserve">Tu bude užitočné poskytnúť anglický preklad relevantných častí textu </w:t>
      </w:r>
      <w:r>
        <w:rPr>
          <w:i/>
        </w:rPr>
        <w:t xml:space="preserve">Život a zázraky z piateho storočia </w:t>
      </w:r>
      <w:r>
        <w:rPr/>
        <w:t xml:space="preserve">, aby ho bolo možné porovnať so </w:t>
      </w:r>
      <w:r>
        <w:rPr>
          <w:i/>
        </w:rPr>
        <w:t xml:space="preserve">Skutkami Pavla a Thecly z druhého storočia, </w:t>
      </w:r>
      <w:r>
        <w:rPr/>
        <w:t>na ktorých je založený. Tento postup poskytne určité stopy o postoji neskoršieho autora k posmrtnej spáse nekresťanov. Všetky preklady z textu sú moje, založené na Dagronovom kritickom vydaní. V texte sa dozvedáme, že Falconilla zomrela len nedávno (</w:t>
      </w:r>
      <w:r>
        <w:rPr>
          <w:spacing w:val="40"/>
        </w:rPr>
        <w:t xml:space="preserve"> </w:t>
      </w:r>
      <w:r>
        <w:rPr/>
        <w:t>ρτι, 16.21) a objaví sa vo svojom sne</w:t>
      </w:r>
    </w:p>
    <w:p>
      <w:pPr>
        <w:pStyle w:val="Telotextu"/>
        <w:spacing w:lineRule="auto" w:line="242" w:before="64" w:after="0"/>
        <w:ind w:left="114" w:right="351" w:hanging="1"/>
        <w:rPr/>
      </w:pPr>
      <w:r>
        <w:rPr>
          <w:i/>
        </w:rPr>
        <w:t xml:space="preserve">Skutkoch Pavla a </w:t>
      </w:r>
      <w:r>
        <w:rPr/>
        <w:t>Thecly vôbec jasné . Falconillina reč k matke sa značne predlžuje:</w:t>
      </w:r>
    </w:p>
    <w:p>
      <w:pPr>
        <w:pStyle w:val="Telotextu"/>
        <w:spacing w:lineRule="auto" w:line="240"/>
        <w:ind w:left="114" w:right="188" w:hanging="0"/>
        <w:rPr/>
      </w:pPr>
      <w:r>
        <w:drawing>
          <wp:anchor behindDoc="1" distT="0" distB="0" distL="0" distR="0" simplePos="0" locked="0" layoutInCell="0" allowOverlap="1" relativeHeight="137">
            <wp:simplePos x="0" y="0"/>
            <wp:positionH relativeFrom="page">
              <wp:posOffset>5869305</wp:posOffset>
            </wp:positionH>
            <wp:positionV relativeFrom="paragraph">
              <wp:posOffset>554990</wp:posOffset>
            </wp:positionV>
            <wp:extent cx="19050" cy="92710"/>
            <wp:effectExtent l="0" t="0" r="0" b="0"/>
            <wp:wrapNone/>
            <wp:docPr id="89" name="Obrázok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ázok19" descr=""/>
                    <pic:cNvPicPr>
                      <a:picLocks noChangeAspect="1" noChangeArrowheads="1"/>
                    </pic:cNvPicPr>
                  </pic:nvPicPr>
                  <pic:blipFill>
                    <a:blip r:embed="rId55"/>
                    <a:stretch>
                      <a:fillRect/>
                    </a:stretch>
                  </pic:blipFill>
                  <pic:spPr bwMode="auto">
                    <a:xfrm>
                      <a:off x="0" y="0"/>
                      <a:ext cx="19050" cy="92710"/>
                    </a:xfrm>
                    <a:prstGeom prst="rect">
                      <a:avLst/>
                    </a:prstGeom>
                  </pic:spPr>
                </pic:pic>
              </a:graphicData>
            </a:graphic>
          </wp:anchor>
        </w:drawing>
        <w:drawing>
          <wp:anchor behindDoc="1" distT="0" distB="0" distL="0" distR="0" simplePos="0" locked="0" layoutInCell="0" allowOverlap="1" relativeHeight="138">
            <wp:simplePos x="0" y="0"/>
            <wp:positionH relativeFrom="page">
              <wp:posOffset>3989070</wp:posOffset>
            </wp:positionH>
            <wp:positionV relativeFrom="paragraph">
              <wp:posOffset>725170</wp:posOffset>
            </wp:positionV>
            <wp:extent cx="18415" cy="92075"/>
            <wp:effectExtent l="0" t="0" r="0" b="0"/>
            <wp:wrapNone/>
            <wp:docPr id="90" name="Obrázok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Obrázok20" descr=""/>
                    <pic:cNvPicPr>
                      <a:picLocks noChangeAspect="1" noChangeArrowheads="1"/>
                    </pic:cNvPicPr>
                  </pic:nvPicPr>
                  <pic:blipFill>
                    <a:blip r:embed="rId56"/>
                    <a:stretch>
                      <a:fillRect/>
                    </a:stretch>
                  </pic:blipFill>
                  <pic:spPr bwMode="auto">
                    <a:xfrm>
                      <a:off x="0" y="0"/>
                      <a:ext cx="18415" cy="92075"/>
                    </a:xfrm>
                    <a:prstGeom prst="rect">
                      <a:avLst/>
                    </a:prstGeom>
                  </pic:spPr>
                </pic:pic>
              </a:graphicData>
            </a:graphic>
          </wp:anchor>
        </w:drawing>
      </w:r>
      <w:r>
        <w:rPr/>
        <w:t>Vyzývam ťa, matka, aby si sa vzdala veľkého smútku, ktorý máš kvôli mne, a prestala márne plakať a prestať ničiť svoju vlastnú dušu nárekom. Týmito vecami mi totiž vôbec neprospievate a možno by ste k mojej smrti pridali aj svoju vlastnú smrť! Požiadaj teda Theclu, ktorá u teba býva a ktorá sa ti stala dieťaťom namiesto mňa, aby sa prihovorila (πρεσβε</w:t>
      </w:r>
      <w:r>
        <w:rPr>
          <w:spacing w:val="-23"/>
        </w:rPr>
        <w:t xml:space="preserve"> </w:t>
      </w:r>
      <w:r>
        <w:rPr/>
        <w:t>αν) pre mňa</w:t>
      </w:r>
      <w:r>
        <w:rPr>
          <w:spacing w:val="40"/>
        </w:rPr>
        <w:t xml:space="preserve"> </w:t>
      </w:r>
      <w:r>
        <w:rPr/>
        <w:t>Bože, aby som získal jeho lásku k ľudstvu (φιλανθρωπ</w:t>
      </w:r>
      <w:r>
        <w:rPr>
          <w:spacing w:val="-24"/>
        </w:rPr>
        <w:t xml:space="preserve"> </w:t>
      </w:r>
      <w:r>
        <w:rPr/>
        <w:t>ας) a jeho pokojný pohľad, a aby som mohol byť prenesený na miesto spravodlivých. Lebo aj tu je sláva Thecly veľká, pretože ona</w:t>
      </w:r>
      <w:r>
        <w:rPr>
          <w:spacing w:val="40"/>
        </w:rPr>
        <w:t xml:space="preserve"> </w:t>
      </w:r>
      <w:r>
        <w:rPr/>
        <w:t>bojuje brilantne a odvážne pre Krista. (17,7-17)</w:t>
      </w:r>
    </w:p>
    <w:p>
      <w:pPr>
        <w:pStyle w:val="Telotextu"/>
        <w:spacing w:lineRule="auto" w:line="242" w:before="6" w:after="0"/>
        <w:rPr/>
      </w:pPr>
      <w:r>
        <w:rPr/>
        <w:t>Potom Falconilla zmizne a rozprávač pridá komentár o prchavosti a éterickej povahe snov.</w:t>
      </w:r>
    </w:p>
    <w:p>
      <w:pPr>
        <w:pStyle w:val="Telotextu"/>
        <w:spacing w:lineRule="auto" w:line="240"/>
        <w:ind w:left="114" w:right="314" w:hanging="0"/>
        <w:rPr/>
      </w:pPr>
      <w:r>
        <w:rPr/>
        <w:t xml:space="preserve">Tryphaena sa okamžite prebudí a vstane z postele, aby informovala Theclu o sne a </w:t>
      </w:r>
      <w:r>
        <w:rPr>
          <w:spacing w:val="-2"/>
        </w:rPr>
        <w:t>požiadala ju:</w:t>
      </w:r>
    </w:p>
    <w:p>
      <w:pPr>
        <w:pStyle w:val="Telotextu"/>
        <w:tabs>
          <w:tab w:val="clear" w:pos="720"/>
          <w:tab w:val="left" w:pos="9889" w:leader="none"/>
        </w:tabs>
        <w:spacing w:lineRule="auto" w:line="240"/>
        <w:ind w:left="114" w:right="254" w:hanging="0"/>
        <w:rPr/>
      </w:pPr>
      <w:r>
        <mc:AlternateContent>
          <mc:Choice Requires="wpg">
            <w:drawing>
              <wp:anchor behindDoc="1" distT="0" distB="0" distL="114300" distR="114300" simplePos="0" locked="0" layoutInCell="0" allowOverlap="1" relativeHeight="174">
                <wp:simplePos x="0" y="0"/>
                <wp:positionH relativeFrom="page">
                  <wp:posOffset>4881880</wp:posOffset>
                </wp:positionH>
                <wp:positionV relativeFrom="paragraph">
                  <wp:posOffset>356870</wp:posOffset>
                </wp:positionV>
                <wp:extent cx="1880870" cy="120015"/>
                <wp:effectExtent l="0" t="0" r="0" b="0"/>
                <wp:wrapNone/>
                <wp:docPr id="91" name=""/>
                <a:graphic xmlns:a="http://schemas.openxmlformats.org/drawingml/2006/main">
                  <a:graphicData uri="http://schemas.microsoft.com/office/word/2010/wordprocessingGroup">
                    <wpg:wgp>
                      <wpg:cNvGrpSpPr/>
                      <wpg:grpSpPr>
                        <a:xfrm>
                          <a:off x="0" y="0"/>
                          <a:ext cx="1881000" cy="119880"/>
                          <a:chOff x="0" y="0"/>
                          <a:chExt cx="1881000" cy="119880"/>
                        </a:xfrm>
                      </wpg:grpSpPr>
                      <pic:pic xmlns:pic="http://schemas.openxmlformats.org/drawingml/2006/picture">
                        <pic:nvPicPr>
                          <pic:cNvPr id="47" name="" descr=""/>
                          <pic:cNvPicPr/>
                        </pic:nvPicPr>
                        <pic:blipFill>
                          <a:blip r:embed="rId57"/>
                          <a:stretch/>
                        </pic:blipFill>
                        <pic:spPr>
                          <a:xfrm>
                            <a:off x="0" y="0"/>
                            <a:ext cx="1881000" cy="119880"/>
                          </a:xfrm>
                          <a:prstGeom prst="rect">
                            <a:avLst/>
                          </a:prstGeom>
                          <a:ln w="0">
                            <a:noFill/>
                          </a:ln>
                        </pic:spPr>
                      </pic:pic>
                      <wps:wsp>
                        <wps:cNvSpPr/>
                        <wps:spPr>
                          <a:xfrm>
                            <a:off x="1847880" y="115560"/>
                            <a:ext cx="18360" cy="0"/>
                          </a:xfrm>
                          <a:prstGeom prst="line">
                            <a:avLst/>
                          </a:prstGeom>
                          <a:ln w="9000">
                            <a:solidFill>
                              <a:srgbClr val="d5d5d5"/>
                            </a:solidFill>
                            <a:round/>
                          </a:ln>
                        </wps:spPr>
                        <wps:style>
                          <a:lnRef idx="0"/>
                          <a:fillRef idx="0"/>
                          <a:effectRef idx="0"/>
                          <a:fontRef idx="minor"/>
                        </wps:style>
                        <wps:bodyPr/>
                      </wps:wsp>
                    </wpg:wgp>
                  </a:graphicData>
                </a:graphic>
              </wp:anchor>
            </w:drawing>
          </mc:Choice>
          <mc:Fallback>
            <w:pict>
              <v:group id="shape_0" style="position:absolute;margin-left:384.4pt;margin-top:28.1pt;width:148.1pt;height:9.45pt" coordorigin="7688,562" coordsize="2962,189">
                <v:shape id="shape_0" stroked="f" o:allowincell="f" style="position:absolute;left:7688;top:562;width:2961;height:188;mso-wrap-style:none;v-text-anchor:middle;mso-position-horizontal-relative:page" type="_x0000_t75">
                  <v:imagedata r:id="rId57" o:detectmouseclick="t"/>
                  <v:stroke color="#3465a4" joinstyle="round" endcap="flat"/>
                  <w10:wrap type="none"/>
                </v:shape>
                <v:line id="shape_0" from="10598,744" to="10626,744" stroked="t" o:allowincell="f" style="position:absolute;mso-position-horizontal-relative:page">
                  <v:stroke color="#d5d5d5" weight="9000" joinstyle="round" endcap="flat"/>
                  <v:fill o:detectmouseclick="t" on="false"/>
                  <w10:wrap type="none"/>
                </v:line>
              </v:group>
            </w:pict>
          </mc:Fallback>
        </mc:AlternateContent>
      </w:r>
      <w:r>
        <w:rPr/>
        <w:t xml:space="preserve">Ó, dieťa moje, dieťa moje Bohom dané, Boh ťa sem zaviedol a uvrhol do môjho náručia, aby si úplne zmiernil moje nešťastie a pripojil dušu mojej dcéry Falconilly ku Kristovi a zaobstaral jej cez tvoju modlitbu čo jej chýba z viery </w:t>
        <w:tab/>
      </w:r>
      <w:r>
        <w:rPr>
          <w:spacing w:val="-10"/>
        </w:rPr>
        <w:t xml:space="preserve">. </w:t>
      </w:r>
      <w:r>
        <w:rPr/>
        <w:t>Modli sa a pros Krista Kráľa, aby ti dal milosť od seba, aby moja dcéra mohla odpočívať a mať večný život. Pretože Falconilla si to od vás vyžiadala vo videní, ktoré sa mi naskytlo práve túto noc. (17:24-32)</w:t>
      </w:r>
    </w:p>
    <w:p>
      <w:pPr>
        <w:pStyle w:val="Telotextu"/>
        <w:spacing w:before="8" w:after="0"/>
        <w:rPr/>
      </w:pPr>
      <w:r>
        <w:rPr/>
        <w:t>koniec</w:t>
      </w:r>
      <w:r>
        <w:rPr>
          <w:spacing w:val="3"/>
        </w:rPr>
        <w:t xml:space="preserve"> </w:t>
      </w:r>
      <w:r>
        <w:rPr>
          <w:spacing w:val="-4"/>
        </w:rPr>
        <w:t>str.72</w:t>
      </w:r>
    </w:p>
    <w:p>
      <w:pPr>
        <w:pStyle w:val="Telotextu"/>
        <w:spacing w:lineRule="auto" w:line="240" w:before="4" w:after="0"/>
        <w:ind w:left="114" w:right="314" w:hanging="0"/>
        <w:rPr/>
      </w:pPr>
      <w:r>
        <w:drawing>
          <wp:anchor behindDoc="1" distT="0" distB="0" distL="0" distR="0" simplePos="0" locked="0" layoutInCell="0" allowOverlap="1" relativeHeight="139">
            <wp:simplePos x="0" y="0"/>
            <wp:positionH relativeFrom="page">
              <wp:posOffset>5471160</wp:posOffset>
            </wp:positionH>
            <wp:positionV relativeFrom="paragraph">
              <wp:posOffset>539115</wp:posOffset>
            </wp:positionV>
            <wp:extent cx="55880" cy="111125"/>
            <wp:effectExtent l="0" t="0" r="0" b="0"/>
            <wp:wrapNone/>
            <wp:docPr id="92" name="Obrázok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Obrázok21" descr=""/>
                    <pic:cNvPicPr>
                      <a:picLocks noChangeAspect="1" noChangeArrowheads="1"/>
                    </pic:cNvPicPr>
                  </pic:nvPicPr>
                  <pic:blipFill>
                    <a:blip r:embed="rId58"/>
                    <a:stretch>
                      <a:fillRect/>
                    </a:stretch>
                  </pic:blipFill>
                  <pic:spPr bwMode="auto">
                    <a:xfrm>
                      <a:off x="0" y="0"/>
                      <a:ext cx="55880" cy="111125"/>
                    </a:xfrm>
                    <a:prstGeom prst="rect">
                      <a:avLst/>
                    </a:prstGeom>
                  </pic:spPr>
                </pic:pic>
              </a:graphicData>
            </a:graphic>
          </wp:anchor>
        </w:drawing>
      </w:r>
      <w:r>
        <w:rPr/>
        <w:t xml:space="preserve">Táto Tryphaena reč objasňuje, že Falconillina duša má byť „zjednotená s Kristom“ a že takéto spojenie s večným životom, ktorý ho sprevádza, by malo normálne pochádzať z viery, ale v prípade Falconilly nie, pretože je už mŕtva. Čo je implicitne obsiahnuté v </w:t>
      </w:r>
      <w:r>
        <w:rPr>
          <w:i/>
        </w:rPr>
        <w:t xml:space="preserve">Skutkoch Pavla a Thecla </w:t>
      </w:r>
      <w:r>
        <w:rPr/>
        <w:t>, je v tomto texte jasne vysvetlené. Rozprávač ďalej hovorí, že Thecla považovala žiadosť za „rozumnú“ (ε</w:t>
      </w:r>
      <w:r>
        <w:rPr>
          <w:spacing w:val="40"/>
        </w:rPr>
        <w:t xml:space="preserve"> </w:t>
      </w:r>
      <w:r>
        <w:rPr/>
        <w:t>λογον, 17.35), čo naznačuje vlastný postoj autora k scenáru, ktorý zobrazuje.</w:t>
      </w:r>
    </w:p>
    <w:p>
      <w:pPr>
        <w:pStyle w:val="Telotextu"/>
        <w:spacing w:before="6" w:after="0"/>
        <w:rPr/>
      </w:pPr>
      <w:r>
        <w:rPr/>
        <w:t>Thecla</w:t>
      </w:r>
      <w:r>
        <w:rPr>
          <w:spacing w:val="4"/>
        </w:rPr>
        <w:t xml:space="preserve"> </w:t>
      </w:r>
      <w:r>
        <w:rPr/>
        <w:t>okamžite</w:t>
      </w:r>
      <w:r>
        <w:rPr>
          <w:spacing w:val="6"/>
        </w:rPr>
        <w:t xml:space="preserve"> </w:t>
      </w:r>
      <w:r>
        <w:rPr/>
        <w:t>spĺňa</w:t>
      </w:r>
      <w:r>
        <w:rPr>
          <w:spacing w:val="4"/>
        </w:rPr>
        <w:t xml:space="preserve"> </w:t>
      </w:r>
      <w:r>
        <w:rPr/>
        <w:t>Tryphaena</w:t>
      </w:r>
      <w:r>
        <w:rPr>
          <w:spacing w:val="5"/>
        </w:rPr>
        <w:t xml:space="preserve"> </w:t>
      </w:r>
      <w:r>
        <w:rPr/>
        <w:t>žiadosť</w:t>
      </w:r>
      <w:r>
        <w:rPr>
          <w:spacing w:val="4"/>
        </w:rPr>
        <w:t xml:space="preserve"> </w:t>
      </w:r>
      <w:r>
        <w:rPr/>
        <w:t>s</w:t>
      </w:r>
      <w:r>
        <w:rPr>
          <w:spacing w:val="4"/>
        </w:rPr>
        <w:t xml:space="preserve"> </w:t>
      </w:r>
      <w:r>
        <w:rPr/>
        <w:t>na</w:t>
      </w:r>
      <w:r>
        <w:rPr>
          <w:spacing w:val="5"/>
        </w:rPr>
        <w:t xml:space="preserve"> </w:t>
      </w:r>
      <w:r>
        <w:rPr/>
        <w:t>nasledujúce</w:t>
      </w:r>
      <w:r>
        <w:rPr>
          <w:spacing w:val="6"/>
        </w:rPr>
        <w:t xml:space="preserve"> </w:t>
      </w:r>
      <w:r>
        <w:rPr/>
        <w:t>zdĺhavý</w:t>
      </w:r>
      <w:r>
        <w:rPr>
          <w:spacing w:val="4"/>
        </w:rPr>
        <w:t xml:space="preserve"> </w:t>
      </w:r>
      <w:r>
        <w:rPr>
          <w:spacing w:val="-2"/>
        </w:rPr>
        <w:t>modlitba:</w:t>
      </w:r>
    </w:p>
    <w:p>
      <w:pPr>
        <w:pStyle w:val="Telotextu"/>
        <w:spacing w:lineRule="auto" w:line="240" w:before="3" w:after="0"/>
        <w:ind w:left="114" w:right="262" w:hanging="0"/>
        <w:rPr/>
      </w:pPr>
      <w:r>
        <w:rPr/>
        <w:t>Kristus, Kráľ nebies, Dieťa Veľkého a Najvyššieho Otca, ktorý si mi dal milosť, aby som uveril v teba a som spasený, a dal si zažiariť svetlo tvojej pravdy predo mnou, a</w:t>
      </w:r>
      <w:r>
        <w:rPr>
          <w:spacing w:val="40"/>
        </w:rPr>
        <w:t xml:space="preserve"> </w:t>
      </w:r>
      <w:r>
        <w:rPr/>
        <w:t>ktorý ma už uznal za hodného, aby som za teba trpel, daj aj svojej služobníčke Tryfaene splnenie jej želania týkajúceho sa jej dcéry. Jej želaním je, aby sa duša jej dcéry zaradila medzi duše, ktoré vám už uverili, a aby si užívala bývanie a luxus v raji. Zaplať túto odmenu Tryfaene a mne, Majster Kriste, lebo hľa, ako vidíš, stala sa ochrankyňou môjho panenstva, stála vedľa mňa (okrem tvojho Pavla), vytrhla ma z zúrivosti. Alexandra a utešovala ma na svojich prsiach vo svojom dome po mojom terore so zvermi. Hoci je kráľovnou, bola znížená na moju poníženú úroveň z túžby a strachu voči tebe. Výmenou za všetky tieto veci si praje a žiada toto: aby si jej jediné a milované dieťa oddýchlo. (17,38-53)</w:t>
      </w:r>
    </w:p>
    <w:p>
      <w:pPr>
        <w:pStyle w:val="Telotextu"/>
        <w:spacing w:lineRule="auto" w:line="242" w:before="14" w:after="0"/>
        <w:ind w:left="114" w:right="197" w:hanging="0"/>
        <w:rPr/>
      </w:pPr>
      <w:r>
        <w:rPr/>
        <w:t xml:space="preserve">V tejto verzii sú cnosti samotnej Tryphaeny zdôraznené oveľa viac, než tomu bolo v pôvodných </w:t>
      </w:r>
      <w:r>
        <w:rPr>
          <w:i/>
        </w:rPr>
        <w:t xml:space="preserve">Skutkoch Pavla a Thecly </w:t>
      </w:r>
      <w:r>
        <w:rPr/>
        <w:t>, a to má pravdepodobne niečo spoločné s literárnym a spoločenským prostredím textu.</w:t>
      </w:r>
    </w:p>
    <w:p>
      <w:pPr>
        <w:pStyle w:val="Telotextu"/>
        <w:spacing w:lineRule="auto" w:line="240"/>
        <w:ind w:left="114" w:right="215" w:hanging="0"/>
        <w:rPr/>
      </w:pPr>
      <w:r>
        <w:rPr/>
        <w:t>V druhej polovici tohto textu, v časti „Zázraky“, samotná Thecla, už mŕtva, udeľuje láskavosti a</w:t>
      </w:r>
      <w:r>
        <w:rPr>
          <w:spacing w:val="40"/>
        </w:rPr>
        <w:t xml:space="preserve"> </w:t>
      </w:r>
      <w:r>
        <w:rPr/>
        <w:t xml:space="preserve">prihovára sa v mene prosebníkov; prosebníci musia byť hodní, ako je tu zobrazená Tryphaena. Ako poznamenáva Patricia Cox Miller, na základe textu </w:t>
      </w:r>
      <w:r>
        <w:rPr>
          <w:i/>
        </w:rPr>
        <w:t xml:space="preserve">Život a zázraky </w:t>
      </w:r>
      <w:r>
        <w:rPr/>
        <w:t xml:space="preserve">je známe, že v piatom storočí bola Thecla patrónkou inkubačného kultového centra v Seleucii, pokresťančenej verzie liečebných centier, ktoré sa predtým v gréckom náboženstve spájali s Asclepiusom. Rovnako ako Asclepius, aj samotná Thecla sa objavovala v snoch, aby vykonala liečenie pre svojich oddaných. </w:t>
      </w:r>
      <w:r>
        <w:rPr>
          <w:color w:val="0000FF"/>
          <w:u w:val="single" w:color="0000FF"/>
          <w:vertAlign w:val="superscript"/>
        </w:rPr>
        <w:t>68</w:t>
      </w:r>
      <w:r>
        <w:rPr>
          <w:color w:val="0000FF"/>
          <w:position w:val="0"/>
          <w:sz w:val="23"/>
          <w:vertAlign w:val="baseline"/>
        </w:rPr>
        <w:t xml:space="preserve"> </w:t>
      </w:r>
      <w:r>
        <w:rPr>
          <w:position w:val="0"/>
          <w:sz w:val="23"/>
          <w:vertAlign w:val="baseline"/>
        </w:rPr>
        <w:t>Zobrazenie Tryphaeny v tejto modlitbe by bolo vzorom pre tých, ktorí chceli prosiť o pomoc Thecla.</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6" w:after="0"/>
        <w:rPr/>
      </w:pPr>
      <w:r>
        <w:rPr/>
        <w:t xml:space="preserve">V Theclinej modlitbe je tiež pozoruhodný výslovný opis výhod, ktoré má Falconilla získať, výhod oveľa rozvinutejších ako </w:t>
      </w:r>
      <w:r>
        <w:rPr>
          <w:i/>
        </w:rPr>
        <w:t xml:space="preserve">Skutky Pavla a Thecly </w:t>
      </w:r>
      <w:r>
        <w:rPr/>
        <w:t>„prenesené na miesto spravodlivých“.</w:t>
      </w:r>
    </w:p>
    <w:p>
      <w:pPr>
        <w:pStyle w:val="Telotextu"/>
        <w:spacing w:lineRule="auto" w:line="242" w:before="64" w:after="0"/>
        <w:ind w:left="114" w:right="244" w:hanging="0"/>
        <w:rPr/>
      </w:pPr>
      <w:r>
        <w:rPr/>
        <w:t>Falconillina duša má byť „spojená s Kristom“ a má si užívať bývanie a luxus s tými, ktorí verili v Krista, kým boli ešte nažive. Neskôr v texte Thecla skúša</w:t>
      </w:r>
    </w:p>
    <w:p>
      <w:pPr>
        <w:pStyle w:val="Telotextu"/>
        <w:spacing w:lineRule="exact" w:line="263"/>
        <w:rPr/>
      </w:pPr>
      <w:r>
        <w:rPr/>
        <w:t>koniec</w:t>
      </w:r>
      <w:r>
        <w:rPr>
          <w:spacing w:val="3"/>
        </w:rPr>
        <w:t xml:space="preserve"> </w:t>
      </w:r>
      <w:r>
        <w:rPr>
          <w:spacing w:val="-4"/>
        </w:rPr>
        <w:t>str.73</w:t>
      </w:r>
    </w:p>
    <w:p>
      <w:pPr>
        <w:pStyle w:val="Telotextu"/>
        <w:spacing w:before="3" w:after="0"/>
        <w:rPr>
          <w:spacing w:val="-2"/>
        </w:rPr>
      </w:pPr>
      <w:r>
        <w:rPr/>
      </w:r>
    </w:p>
    <w:p>
      <w:pPr>
        <w:pStyle w:val="Telotextu"/>
        <w:spacing w:before="4" w:after="0"/>
        <w:rPr>
          <w:spacing w:val="-2"/>
        </w:rPr>
      </w:pPr>
      <w:r>
        <w:rPr/>
      </w:r>
    </w:p>
    <w:p>
      <w:pPr>
        <w:pStyle w:val="Telotextu"/>
        <w:spacing w:before="5" w:after="0"/>
        <w:rPr/>
      </w:pPr>
      <w:r>
        <w:rPr/>
        <w:t>pre</w:t>
      </w:r>
      <w:r>
        <w:rPr>
          <w:spacing w:val="2"/>
        </w:rPr>
        <w:t xml:space="preserve"> </w:t>
      </w:r>
      <w:r>
        <w:rPr/>
        <w:t>Paul</w:t>
      </w:r>
      <w:r>
        <w:rPr>
          <w:spacing w:val="3"/>
        </w:rPr>
        <w:t xml:space="preserve"> </w:t>
      </w:r>
      <w:r>
        <w:rPr/>
        <w:t>všetky</w:t>
      </w:r>
      <w:r>
        <w:rPr>
          <w:spacing w:val="3"/>
        </w:rPr>
        <w:t xml:space="preserve"> </w:t>
      </w:r>
      <w:r>
        <w:rPr/>
        <w:t>že</w:t>
      </w:r>
      <w:r>
        <w:rPr>
          <w:spacing w:val="3"/>
        </w:rPr>
        <w:t xml:space="preserve"> </w:t>
      </w:r>
      <w:r>
        <w:rPr/>
        <w:t>ona</w:t>
      </w:r>
      <w:r>
        <w:rPr>
          <w:spacing w:val="1"/>
        </w:rPr>
        <w:t xml:space="preserve"> </w:t>
      </w:r>
      <w:r>
        <w:rPr/>
        <w:t>má</w:t>
      </w:r>
      <w:r>
        <w:rPr>
          <w:spacing w:val="1"/>
        </w:rPr>
        <w:t xml:space="preserve"> </w:t>
      </w:r>
      <w:r>
        <w:rPr/>
        <w:t>Učil sa</w:t>
      </w:r>
      <w:r>
        <w:rPr>
          <w:spacing w:val="4"/>
        </w:rPr>
        <w:t xml:space="preserve"> </w:t>
      </w:r>
      <w:r>
        <w:rPr/>
        <w:t>od</w:t>
      </w:r>
      <w:r>
        <w:rPr>
          <w:spacing w:val="1"/>
        </w:rPr>
        <w:t xml:space="preserve"> </w:t>
      </w:r>
      <w:r>
        <w:rPr/>
        <w:t>on,</w:t>
      </w:r>
      <w:r>
        <w:rPr>
          <w:spacing w:val="4"/>
        </w:rPr>
        <w:t xml:space="preserve"> </w:t>
      </w:r>
      <w:r>
        <w:rPr/>
        <w:t>a</w:t>
      </w:r>
      <w:r>
        <w:rPr>
          <w:spacing w:val="3"/>
        </w:rPr>
        <w:t xml:space="preserve"> </w:t>
      </w:r>
      <w:r>
        <w:rPr/>
        <w:t>v</w:t>
      </w:r>
      <w:r>
        <w:rPr>
          <w:spacing w:val="4"/>
        </w:rPr>
        <w:t xml:space="preserve"> </w:t>
      </w:r>
      <w:r>
        <w:rPr/>
        <w:t>na</w:t>
      </w:r>
      <w:r>
        <w:rPr>
          <w:spacing w:val="4"/>
        </w:rPr>
        <w:t xml:space="preserve"> </w:t>
      </w:r>
      <w:r>
        <w:rPr/>
        <w:t>kurz</w:t>
      </w:r>
      <w:r>
        <w:rPr>
          <w:spacing w:val="1"/>
        </w:rPr>
        <w:t xml:space="preserve"> </w:t>
      </w:r>
      <w:r>
        <w:rPr/>
        <w:t>z</w:t>
      </w:r>
      <w:r>
        <w:rPr>
          <w:spacing w:val="1"/>
        </w:rPr>
        <w:t xml:space="preserve"> </w:t>
      </w:r>
      <w:r>
        <w:rPr/>
        <w:t>na</w:t>
      </w:r>
      <w:r>
        <w:rPr>
          <w:spacing w:val="3"/>
        </w:rPr>
        <w:t xml:space="preserve"> </w:t>
      </w:r>
      <w:r>
        <w:rPr/>
        <w:t>reč</w:t>
      </w:r>
      <w:r>
        <w:rPr>
          <w:spacing w:val="3"/>
        </w:rPr>
        <w:t xml:space="preserve"> </w:t>
      </w:r>
      <w:r>
        <w:rPr/>
        <w:t>ona</w:t>
      </w:r>
      <w:r>
        <w:rPr>
          <w:spacing w:val="4"/>
        </w:rPr>
        <w:t xml:space="preserve"> </w:t>
      </w:r>
      <w:r>
        <w:rPr>
          <w:spacing w:val="-2"/>
        </w:rPr>
        <w:t>uvádza:</w:t>
      </w:r>
    </w:p>
    <w:p>
      <w:pPr>
        <w:pStyle w:val="Telotextu"/>
        <w:spacing w:lineRule="auto" w:line="242" w:before="3" w:after="0"/>
        <w:ind w:left="114" w:right="197" w:hanging="0"/>
        <w:rPr/>
      </w:pPr>
      <w:r>
        <w:rPr/>
        <w:t>Cez teba som sa dozvedel, že z Tartarosu, ohňa, Pyriflegetonu, hrôz a trestov podsvetia a z väzenia niet cesty von a nedá sa im vyhnúť. Dozvedel som sa</w:t>
      </w:r>
      <w:r>
        <w:rPr>
          <w:spacing w:val="80"/>
        </w:rPr>
        <w:t xml:space="preserve"> </w:t>
      </w:r>
      <w:r>
        <w:rPr/>
        <w:t xml:space="preserve">skrze vás hojnosť raja, potešenie bez námahy, banket pripravený automaticky bez práce. Spoznal som skrze vás milosť a silu božského kúpeľa a krstu, slovom i skutkom. ( </w:t>
      </w:r>
      <w:r>
        <w:rPr>
          <w:i/>
        </w:rPr>
        <w:t xml:space="preserve">Život a zázraky </w:t>
      </w:r>
      <w:r>
        <w:rPr/>
        <w:t xml:space="preserve">26) </w:t>
      </w:r>
      <w:r>
        <w:rPr>
          <w:color w:val="0000FF"/>
          <w:u w:val="single" w:color="0000FF"/>
          <w:vertAlign w:val="superscript"/>
        </w:rPr>
        <w:t>69</w:t>
      </w:r>
    </w:p>
    <w:p>
      <w:pPr>
        <w:pStyle w:val="Telotextu"/>
        <w:spacing w:lineRule="auto" w:line="240"/>
        <w:ind w:left="114" w:right="112" w:hanging="0"/>
        <w:rPr/>
      </w:pPr>
      <w:r>
        <w:rPr/>
        <w:t xml:space="preserve">Táto reč veľmi odľahčuje to, čo Thecla dokázala pre Falconillu v predstavách nášho autora z piateho storočia: Aj bez výhody krstu získa mŕtva Tryphaena dcéra všetky tieto výhody a unikne všetkým tým mukám, ktorým by sa inak nedalo vyhnúť. Toto presahuje </w:t>
      </w:r>
      <w:r>
        <w:rPr>
          <w:i/>
        </w:rPr>
        <w:t xml:space="preserve">Skutky Pavla a Thecly </w:t>
      </w:r>
      <w:r>
        <w:rPr/>
        <w:t xml:space="preserve">, ktoré vôbec nič nehovorili o mukách pre bezbožných. Zdalo sa, že dve možnosti v predchádzajúcom texte boli večný život alebo zánik. Ani v </w:t>
      </w:r>
      <w:r>
        <w:rPr>
          <w:i/>
        </w:rPr>
        <w:t xml:space="preserve">Skutkoch Pavla a Thecla </w:t>
      </w:r>
      <w:r>
        <w:rPr/>
        <w:t xml:space="preserve">, ani v texte </w:t>
      </w:r>
      <w:r>
        <w:rPr>
          <w:i/>
        </w:rPr>
        <w:t xml:space="preserve">Život a zázraky </w:t>
      </w:r>
      <w:r>
        <w:rPr/>
        <w:t>nie je žiadny náznak univerzálneho spasenia : Falconilla je veľmi zvláštny prípad a mala by sa považovať za extrémne šťastnú.</w:t>
      </w:r>
    </w:p>
    <w:p>
      <w:pPr>
        <w:pStyle w:val="Telotextu"/>
        <w:spacing w:lineRule="auto" w:line="240" w:before="2" w:after="0"/>
        <w:ind w:left="114" w:right="351" w:hanging="0"/>
        <w:rPr/>
      </w:pPr>
      <w:r>
        <w:rPr/>
        <w:t xml:space="preserve">Pred opustením textu </w:t>
      </w:r>
      <w:r>
        <w:rPr>
          <w:i/>
        </w:rPr>
        <w:t xml:space="preserve">Život a zázraky je potrebné zvážiť ešte jednu vec. </w:t>
      </w:r>
      <w:r>
        <w:rPr/>
        <w:t>V tom istom prejave k Pavlovi, o ktorom sme už hovorili, Thecla tiež zdôrazňuje ortodoxné trinitárske učenie, ktoré dostala od Pavla,</w:t>
      </w:r>
      <w:r>
        <w:rPr>
          <w:spacing w:val="80"/>
        </w:rPr>
        <w:t xml:space="preserve"> </w:t>
      </w:r>
      <w:r>
        <w:rPr/>
        <w:t xml:space="preserve">aj s použitím výrazu „homoousios“. To odstraňuje z našej hrdinky akúkoľvek možnú škvrnu arianizmu a v zázrakoch 10 a 14 dokonca inštruuje konvertitu, aby vyjadrila vieru v Máriu Theotokos, jasný odraz kristologických sporov v polovici 5. storočia. Autor sa prostredníctvom svojej postavy Thecla určite pokúšal demonštrovať svoju vlastnú ortodoxiu. </w:t>
      </w:r>
      <w:r>
        <w:rPr>
          <w:color w:val="0000FF"/>
          <w:u w:val="single" w:color="0000FF"/>
          <w:vertAlign w:val="superscript"/>
        </w:rPr>
        <w:t>70</w:t>
      </w:r>
      <w:r>
        <w:rPr>
          <w:color w:val="0000FF"/>
          <w:position w:val="0"/>
          <w:sz w:val="23"/>
          <w:vertAlign w:val="baseline"/>
        </w:rPr>
        <w:t xml:space="preserve"> </w:t>
      </w:r>
      <w:r>
        <w:rPr>
          <w:position w:val="0"/>
          <w:sz w:val="23"/>
          <w:vertAlign w:val="baseline"/>
        </w:rPr>
        <w:t>Pre naše účely je zaujímavé, že tento grécky autor z piateho storočia spojil nicejskú a chalcedónsku ortodoxiu s vierou v účinnosť modlitby za nekresťanských mŕtvych. Opakovanie tradičného príbehu Falconilla a zvýšený dôraz na záchranu nekresťanských mŕtvych podľa autora neohrozilo jeho zaradenie medzi ortodoxných. Mimochodom, Thecla v tomto texte krstí aj mnohých konvertitov, takže predstava, že žena krstí, tiež nebola pre tohto autora problémom.</w:t>
      </w:r>
    </w:p>
    <w:p>
      <w:pPr>
        <w:pStyle w:val="Telotextu"/>
        <w:spacing w:lineRule="auto" w:line="240" w:before="13" w:after="0"/>
        <w:ind w:left="114" w:right="292" w:hanging="0"/>
        <w:rPr/>
      </w:pPr>
      <w:r>
        <w:rPr/>
        <w:t>Mnohí ďalší grécki teológovia sa vo svojom prejave o modlitbe za zosnulých neváhali odvolávať na príklad modlitby Thecla za Falconillu a ďalšej jej podobnej, modlitby Gregora Veľkého za Trajána. Najstarší z nich je text pripisovaný Jánovi Damascénovi († 749) s názvom</w:t>
      </w:r>
    </w:p>
    <w:p>
      <w:pPr>
        <w:pStyle w:val="Telotextu"/>
        <w:spacing w:lineRule="auto" w:line="240" w:before="4" w:after="0"/>
        <w:ind w:left="114" w:right="314" w:firstLine="3398"/>
        <w:rPr/>
      </w:pPr>
      <w:r>
        <w:drawing>
          <wp:anchor behindDoc="0" distT="0" distB="0" distL="0" distR="0" simplePos="0" locked="0" layoutInCell="0" allowOverlap="1" relativeHeight="108">
            <wp:simplePos x="0" y="0"/>
            <wp:positionH relativeFrom="page">
              <wp:posOffset>555625</wp:posOffset>
            </wp:positionH>
            <wp:positionV relativeFrom="paragraph">
              <wp:posOffset>19685</wp:posOffset>
            </wp:positionV>
            <wp:extent cx="2157730" cy="119380"/>
            <wp:effectExtent l="0" t="0" r="0" b="0"/>
            <wp:wrapNone/>
            <wp:docPr id="93" name="image3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2.png" descr=""/>
                    <pic:cNvPicPr>
                      <a:picLocks noChangeAspect="1" noChangeArrowheads="1"/>
                    </pic:cNvPicPr>
                  </pic:nvPicPr>
                  <pic:blipFill>
                    <a:blip r:embed="rId59"/>
                    <a:stretch>
                      <a:fillRect/>
                    </a:stretch>
                  </pic:blipFill>
                  <pic:spPr bwMode="auto">
                    <a:xfrm>
                      <a:off x="0" y="0"/>
                      <a:ext cx="2157730" cy="119380"/>
                    </a:xfrm>
                    <a:prstGeom prst="rect">
                      <a:avLst/>
                    </a:prstGeom>
                  </pic:spPr>
                </pic:pic>
              </a:graphicData>
            </a:graphic>
          </wp:anchor>
        </w:drawing>
      </w:r>
      <w:r>
        <w:rPr/>
        <w:t xml:space="preserve">, "O tých, ktorí zosnuli (zomreli) vo viere." F. Diekamp tvrdil, že toto dielo je autentické, </w:t>
      </w:r>
      <w:r>
        <w:rPr>
          <w:color w:val="0000FF"/>
          <w:u w:val="single" w:color="0000FF"/>
          <w:vertAlign w:val="superscript"/>
        </w:rPr>
        <w:t>71</w:t>
      </w:r>
      <w:r>
        <w:rPr>
          <w:color w:val="0000FF"/>
          <w:position w:val="0"/>
          <w:sz w:val="23"/>
          <w:vertAlign w:val="baseline"/>
        </w:rPr>
        <w:t xml:space="preserve"> </w:t>
      </w:r>
      <w:r>
        <w:rPr>
          <w:position w:val="0"/>
          <w:sz w:val="23"/>
          <w:vertAlign w:val="baseline"/>
        </w:rPr>
        <w:t>ale väčšina učencov ho zaraďuje medzi pochybné Jánove spisy. V kontexte dokazovania, že modlitby za kresťanských mŕtvych sú účinné, sa autor odvoláva na príklad Thecly a Falconilly:</w:t>
      </w:r>
    </w:p>
    <w:p>
      <w:pPr>
        <w:pStyle w:val="Telotextu"/>
        <w:spacing w:before="6" w:after="0"/>
        <w:rPr/>
      </w:pPr>
      <w:r>
        <w:rPr/>
        <w:t>koniec</w:t>
      </w:r>
      <w:r>
        <w:rPr>
          <w:spacing w:val="3"/>
        </w:rPr>
        <w:t xml:space="preserve"> </w:t>
      </w:r>
      <w:r>
        <w:rPr>
          <w:spacing w:val="-4"/>
        </w:rPr>
        <w:t>str.74</w:t>
      </w:r>
    </w:p>
    <w:p>
      <w:pPr>
        <w:pStyle w:val="Telotextu"/>
        <w:spacing w:before="3" w:after="0"/>
        <w:rPr>
          <w:spacing w:val="8"/>
        </w:rPr>
      </w:pPr>
      <w:r>
        <w:rPr/>
      </w:r>
    </w:p>
    <w:p>
      <w:pPr>
        <w:pStyle w:val="Telotextu"/>
        <w:spacing w:before="4" w:after="0"/>
        <w:rPr>
          <w:spacing w:val="4"/>
        </w:rPr>
      </w:pPr>
      <w:r>
        <w:rPr/>
      </w:r>
    </w:p>
    <w:p>
      <w:pPr>
        <w:pStyle w:val="Telotextu"/>
        <w:spacing w:lineRule="auto" w:line="240" w:before="5" w:after="0"/>
        <w:ind w:left="114" w:right="244" w:hanging="0"/>
        <w:rPr/>
      </w:pPr>
      <w:r>
        <w:rPr/>
        <w:t>Nezachránila po smrti prvá mučeníčka (Thecla) Falconillu? Ale poviete si, že bola hodná</w:t>
      </w:r>
      <w:r>
        <w:rPr>
          <w:spacing w:val="40"/>
        </w:rPr>
        <w:t xml:space="preserve"> </w:t>
      </w:r>
      <w:r>
        <w:rPr/>
        <w:t xml:space="preserve">aby to urobila, pretože bola prvou mučeníčkou a bolo vhodné, aby bola vypočutá jej modlitba. Ale hovorím vám, áno, bola prvou mučenicou, ale pozrite sa na typ človeka, pre ktorého to požiadala: pohanský uctievač modly, úplne bezbožný služobník iného pána! ( </w:t>
      </w:r>
      <w:r>
        <w:rPr>
          <w:i/>
        </w:rPr>
        <w:t>Pokiaľ ide o tých, ktorí zaspávajú v</w:t>
      </w:r>
      <w:r>
        <w:rPr>
          <w:i/>
          <w:spacing w:val="40"/>
        </w:rPr>
        <w:t xml:space="preserve"> </w:t>
      </w:r>
      <w:r>
        <w:rPr>
          <w:i/>
        </w:rPr>
        <w:t xml:space="preserve">viera </w:t>
      </w:r>
      <w:r>
        <w:rPr/>
        <w:t xml:space="preserve">9) </w:t>
      </w:r>
      <w:r>
        <w:rPr>
          <w:color w:val="0000FF"/>
          <w:u w:val="single" w:color="0000FF"/>
          <w:vertAlign w:val="superscript"/>
        </w:rPr>
        <w:t>72</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6" w:after="0"/>
        <w:ind w:left="114" w:right="314" w:hanging="0"/>
        <w:rPr/>
      </w:pPr>
      <w:r>
        <w:rPr/>
        <w:t xml:space="preserve">Text jasne vidí tento príklad ako výnimočný, ale nie nemožný. Boh je suverénny a môže robiť, čo chce, dokonca až do bodu, keď zachráni mŕtveho pohana. O ďalších príkladoch tohto typu výkladu vo východnom kresťanstve budeme hovoriť v </w:t>
      </w:r>
      <w:r>
        <w:rPr>
          <w:color w:val="0000FF"/>
          <w:u w:val="single" w:color="0000FF"/>
        </w:rPr>
        <w:t xml:space="preserve">8. kapitole </w:t>
      </w:r>
      <w:r>
        <w:rPr/>
        <w:t>. Úplne iná situácia bola na Západe, kde bol text Perpetua/Dinokratov hlavným sledovaným textom a kde Augustínova interpretácia tohto textu prevládala po stáročia. Teraz sa obrátime na text Perpetua zo začiatku tretieho storočia.</w:t>
      </w:r>
    </w:p>
    <w:p>
      <w:pPr>
        <w:pStyle w:val="Telotextu"/>
        <w:spacing w:before="64" w:after="0"/>
        <w:rPr/>
      </w:pPr>
      <w:r>
        <w:rPr/>
        <w:t>koniec</w:t>
      </w:r>
      <w:r>
        <w:rPr>
          <w:spacing w:val="3"/>
        </w:rPr>
        <w:t xml:space="preserve"> </w:t>
      </w:r>
      <w:r>
        <w:rPr>
          <w:spacing w:val="-4"/>
        </w:rPr>
        <w:t>str.75</w:t>
      </w:r>
    </w:p>
    <w:p>
      <w:pPr>
        <w:pStyle w:val="Telotextu"/>
        <w:spacing w:before="4" w:after="0"/>
        <w:rPr>
          <w:spacing w:val="9"/>
        </w:rPr>
      </w:pPr>
      <w:r>
        <w:rPr/>
      </w:r>
    </w:p>
    <w:p>
      <w:pPr>
        <w:pStyle w:val="Telotextu"/>
        <w:spacing w:before="4" w:after="0"/>
        <w:rPr>
          <w:spacing w:val="5"/>
        </w:rPr>
      </w:pPr>
      <w:r>
        <w:rPr/>
      </w:r>
    </w:p>
    <w:p>
      <w:pPr>
        <w:pStyle w:val="ListParagraph"/>
        <w:numPr>
          <w:ilvl w:val="0"/>
          <w:numId w:val="12"/>
        </w:numPr>
        <w:tabs>
          <w:tab w:val="clear" w:pos="720"/>
          <w:tab w:val="left" w:pos="292" w:leader="none"/>
        </w:tabs>
        <w:spacing w:lineRule="auto" w:line="242" w:before="4" w:after="0"/>
        <w:ind w:left="304" w:right="6515" w:hanging="190"/>
        <w:jc w:val="left"/>
        <w:rPr>
          <w:sz w:val="23"/>
        </w:rPr>
      </w:pPr>
      <w:r>
        <mc:AlternateContent>
          <mc:Choice Requires="wpg">
            <w:drawing>
              <wp:anchor behindDoc="1" distT="0" distB="0" distL="0" distR="0" simplePos="0" locked="0" layoutInCell="0" allowOverlap="1" relativeHeight="175">
                <wp:simplePos x="0" y="0"/>
                <wp:positionH relativeFrom="page">
                  <wp:posOffset>557530</wp:posOffset>
                </wp:positionH>
                <wp:positionV relativeFrom="paragraph">
                  <wp:posOffset>272415</wp:posOffset>
                </wp:positionV>
                <wp:extent cx="81280" cy="27940"/>
                <wp:effectExtent l="0" t="0" r="0" b="0"/>
                <wp:wrapNone/>
                <wp:docPr id="94" name=""/>
                <a:graphic xmlns:a="http://schemas.openxmlformats.org/drawingml/2006/main">
                  <a:graphicData uri="http://schemas.microsoft.com/office/word/2010/wordprocessingGroup">
                    <wpg:wgp>
                      <wpg:cNvGrpSpPr/>
                      <wpg:grpSpPr>
                        <a:xfrm>
                          <a:off x="0" y="0"/>
                          <a:ext cx="81360" cy="28080"/>
                          <a:chOff x="0" y="0"/>
                          <a:chExt cx="81360" cy="28080"/>
                        </a:xfrm>
                      </wpg:grpSpPr>
                      <pic:pic xmlns:pic="http://schemas.openxmlformats.org/drawingml/2006/picture">
                        <pic:nvPicPr>
                          <pic:cNvPr id="48" name="" descr=""/>
                          <pic:cNvPicPr/>
                        </pic:nvPicPr>
                        <pic:blipFill>
                          <a:blip r:embed="rId60"/>
                          <a:stretch/>
                        </pic:blipFill>
                        <pic:spPr>
                          <a:xfrm>
                            <a:off x="0" y="0"/>
                            <a:ext cx="81360" cy="28080"/>
                          </a:xfrm>
                          <a:prstGeom prst="rect">
                            <a:avLst/>
                          </a:prstGeom>
                          <a:ln w="0">
                            <a:noFill/>
                          </a:ln>
                        </pic:spPr>
                      </pic:pic>
                    </wpg:wgp>
                  </a:graphicData>
                </a:graphic>
              </wp:anchor>
            </w:drawing>
          </mc:Choice>
          <mc:Fallback>
            <w:pict>
              <v:group id="shape_0" style="position:absolute;margin-left:43.9pt;margin-top:21.45pt;width:6.4pt;height:2.2pt" coordorigin="878,429" coordsize="128,44">
                <v:shape id="shape_0" stroked="f" o:allowincell="f" style="position:absolute;left:878;top:429;width:127;height:43;mso-wrap-style:none;v-text-anchor:middle;mso-position-horizontal-relative:page" type="_x0000_t75">
                  <v:imagedata r:id="rId60" o:detectmouseclick="t"/>
                  <v:stroke color="#3465a4" joinstyle="round" endcap="flat"/>
                  <w10:wrap type="none"/>
                </v:shape>
              </v:group>
            </w:pict>
          </mc:Fallback>
        </mc:AlternateContent>
        <mc:AlternateContent>
          <mc:Choice Requires="wpg">
            <w:drawing>
              <wp:anchor behindDoc="1" distT="0" distB="0" distL="114300" distR="114300" simplePos="0" locked="0" layoutInCell="0" allowOverlap="1" relativeHeight="176">
                <wp:simplePos x="0" y="0"/>
                <wp:positionH relativeFrom="page">
                  <wp:posOffset>557530</wp:posOffset>
                </wp:positionH>
                <wp:positionV relativeFrom="paragraph">
                  <wp:posOffset>437515</wp:posOffset>
                </wp:positionV>
                <wp:extent cx="81280" cy="40005"/>
                <wp:effectExtent l="0" t="0" r="0" b="3175"/>
                <wp:wrapNone/>
                <wp:docPr id="95" name=""/>
                <a:graphic xmlns:a="http://schemas.openxmlformats.org/drawingml/2006/main">
                  <a:graphicData uri="http://schemas.microsoft.com/office/word/2010/wordprocessingGroup">
                    <wpg:wgp>
                      <wpg:cNvGrpSpPr/>
                      <wpg:grpSpPr>
                        <a:xfrm>
                          <a:off x="0" y="0"/>
                          <a:ext cx="81360" cy="39960"/>
                          <a:chOff x="0" y="0"/>
                          <a:chExt cx="81360" cy="39960"/>
                        </a:xfrm>
                      </wpg:grpSpPr>
                      <pic:pic xmlns:pic="http://schemas.openxmlformats.org/drawingml/2006/picture">
                        <pic:nvPicPr>
                          <pic:cNvPr id="49" name="" descr=""/>
                          <pic:cNvPicPr/>
                        </pic:nvPicPr>
                        <pic:blipFill>
                          <a:blip r:embed="rId61"/>
                          <a:stretch/>
                        </pic:blipFill>
                        <pic:spPr>
                          <a:xfrm>
                            <a:off x="0" y="0"/>
                            <a:ext cx="81360" cy="36720"/>
                          </a:xfrm>
                          <a:prstGeom prst="rect">
                            <a:avLst/>
                          </a:prstGeom>
                          <a:ln w="0">
                            <a:noFill/>
                          </a:ln>
                        </pic:spPr>
                      </pic:pic>
                      <wps:wsp>
                        <wps:cNvSpPr/>
                        <wps:spPr>
                          <a:xfrm>
                            <a:off x="36720" y="39960"/>
                            <a:ext cx="9000" cy="0"/>
                          </a:xfrm>
                          <a:prstGeom prst="line">
                            <a:avLst/>
                          </a:prstGeom>
                          <a:ln w="648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34.45pt;width:6.4pt;height:3.1pt" coordorigin="878,689" coordsize="128,62">
                <v:shape id="shape_0" stroked="f" o:allowincell="f" style="position:absolute;left:878;top:689;width:127;height:57;mso-wrap-style:none;v-text-anchor:middle;mso-position-horizontal-relative:page" type="_x0000_t75">
                  <v:imagedata r:id="rId61" o:detectmouseclick="t"/>
                  <v:stroke color="#3465a4" joinstyle="round" endcap="flat"/>
                  <w10:wrap type="none"/>
                </v:shape>
                <v:line id="shape_0" from="936,752" to="949,752" stroked="t" o:allowincell="f" style="position:absolute;mso-position-horizontal-relative:page">
                  <v:stroke color="#ca6400" weight="6480" joinstyle="round" endcap="flat"/>
                  <v:fill o:detectmouseclick="t" on="false"/>
                  <w10:wrap type="none"/>
                </v:line>
              </v:group>
            </w:pict>
          </mc:Fallback>
        </mc:AlternateContent>
      </w:r>
      <w:r>
        <w:rPr>
          <w:sz w:val="23"/>
        </w:rPr>
        <w:t xml:space="preserve">Perpetuina modlitba za Dinokratov </w:t>
      </w:r>
      <w:r>
        <w:rPr>
          <w:color w:val="0000FF"/>
          <w:sz w:val="23"/>
          <w:u w:val="single" w:color="0000FF"/>
        </w:rPr>
        <w:t>zobrazuje abstrakt kapitol a kľúčové slová</w:t>
      </w:r>
      <w:r>
        <w:rPr>
          <w:color w:val="0000FF"/>
          <w:sz w:val="23"/>
        </w:rPr>
        <w:t xml:space="preserve"> </w:t>
      </w:r>
      <w:r>
        <w:rPr>
          <w:color w:val="0000FF"/>
          <w:sz w:val="23"/>
          <w:u w:val="single" w:color="0000FF"/>
        </w:rPr>
        <w:t>skryť abstrakt kapitoly a kľúčové slová</w:t>
      </w:r>
    </w:p>
    <w:p>
      <w:pPr>
        <w:pStyle w:val="Telotextu"/>
        <w:spacing w:lineRule="exact" w:line="260"/>
        <w:rPr/>
      </w:pPr>
      <w:r>
        <w:rPr/>
        <w:t>Jeffrey</w:t>
      </w:r>
      <w:r>
        <w:rPr>
          <w:spacing w:val="5"/>
        </w:rPr>
        <w:t xml:space="preserve"> </w:t>
      </w:r>
      <w:r>
        <w:rPr/>
        <w:t>A.</w:t>
      </w:r>
      <w:r>
        <w:rPr>
          <w:spacing w:val="3"/>
        </w:rPr>
        <w:t xml:space="preserve"> </w:t>
      </w:r>
      <w:r>
        <w:rPr>
          <w:spacing w:val="-2"/>
        </w:rPr>
        <w:t>Trumbower</w:t>
      </w:r>
    </w:p>
    <w:p>
      <w:pPr>
        <w:pStyle w:val="Telotextu"/>
        <w:spacing w:lineRule="auto" w:line="240" w:before="4" w:after="0"/>
        <w:ind w:left="114" w:right="314" w:hanging="0"/>
        <w:rPr/>
      </w:pPr>
      <w:r>
        <w:rPr/>
        <w:t>Niekoľko rokov po napísaní textu Thecla skutočná severoafrická kresťanka menom Perpetua verila, že v skutočnosti dokázala niečo podobné, čo dosiahla Thecla: Zinscenovala posmrtnú záchranu mŕtveho nekresťana, svojho malého brata Dinokrata. Na rozdiel od Thecly si nemyslela, že ho „premiestnila na miesto spravodlivých“. V skutočnosti Dinocrates zostal na mieste, kde ho Perpetua prvýkrát videla, hoci jeho stav sa výrazne zlepšil. Či verila v posmrtnú „spásu“ pre Dinokrata, nie je jasné; účet sa musí dôkladnejšie preskúmať, aby sa v tomto smere dali nejaké návrhy. Prinajmenšom však verila, že mu nejakým spôsobom pomohla, a dosiahla to svojou mocou spovedníka. Toto zaraďuje skutočnú Perpetuu do kategórie podobnej fiktívnej Thecle, hoci zdroje o živote a smrti Perpetuy neuvádzajú žiadne explicitné</w:t>
      </w:r>
      <w:r>
        <w:rPr>
          <w:spacing w:val="80"/>
        </w:rPr>
        <w:t xml:space="preserve"> </w:t>
      </w:r>
      <w:r>
        <w:rPr/>
        <w:t>spojenie s predchádzajúcim obrázkom.</w:t>
      </w:r>
    </w:p>
    <w:p>
      <w:pPr>
        <w:pStyle w:val="Telotextu"/>
        <w:spacing w:before="13" w:after="0"/>
        <w:rPr/>
      </w:pPr>
      <w:r>
        <w:rPr/>
        <w:t>The</w:t>
      </w:r>
      <w:r>
        <w:rPr>
          <w:spacing w:val="2"/>
        </w:rPr>
        <w:t xml:space="preserve"> </w:t>
      </w:r>
      <w:r>
        <w:rPr/>
        <w:t>Historický</w:t>
      </w:r>
      <w:r>
        <w:rPr>
          <w:spacing w:val="5"/>
        </w:rPr>
        <w:t xml:space="preserve"> </w:t>
      </w:r>
      <w:r>
        <w:rPr>
          <w:spacing w:val="-2"/>
        </w:rPr>
        <w:t>Perpetua</w:t>
      </w:r>
    </w:p>
    <w:p>
      <w:pPr>
        <w:pStyle w:val="Telotextu"/>
        <w:spacing w:lineRule="auto" w:line="240" w:before="3" w:after="0"/>
        <w:ind w:left="114" w:right="351" w:hanging="0"/>
        <w:rPr/>
      </w:pPr>
      <w:r>
        <mc:AlternateContent>
          <mc:Choice Requires="wps">
            <w:drawing>
              <wp:anchor behindDoc="1" distT="0" distB="0" distL="114300" distR="114300" simplePos="0" locked="0" layoutInCell="0" allowOverlap="1" relativeHeight="41">
                <wp:simplePos x="0" y="0"/>
                <wp:positionH relativeFrom="page">
                  <wp:posOffset>5512435</wp:posOffset>
                </wp:positionH>
                <wp:positionV relativeFrom="paragraph">
                  <wp:posOffset>250825</wp:posOffset>
                </wp:positionV>
                <wp:extent cx="50165" cy="4445"/>
                <wp:effectExtent l="0" t="0" r="0" b="0"/>
                <wp:wrapNone/>
                <wp:docPr id="96" name=""/>
                <a:graphic xmlns:a="http://schemas.openxmlformats.org/drawingml/2006/main">
                  <a:graphicData uri="http://schemas.microsoft.com/office/word/2010/wordprocessingShape">
                    <wps:wsp>
                      <wps:cNvSpPr/>
                      <wps:nvSpPr>
                        <wps:cNvPr id="50"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34.05pt;margin-top:19.75pt;width:3.9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2">
                <wp:simplePos x="0" y="0"/>
                <wp:positionH relativeFrom="page">
                  <wp:posOffset>1177290</wp:posOffset>
                </wp:positionH>
                <wp:positionV relativeFrom="paragraph">
                  <wp:posOffset>932815</wp:posOffset>
                </wp:positionV>
                <wp:extent cx="49530" cy="4445"/>
                <wp:effectExtent l="0" t="0" r="0" b="0"/>
                <wp:wrapNone/>
                <wp:docPr id="97" name=""/>
                <a:graphic xmlns:a="http://schemas.openxmlformats.org/drawingml/2006/main">
                  <a:graphicData uri="http://schemas.microsoft.com/office/word/2010/wordprocessingShape">
                    <wps:wsp>
                      <wps:cNvSpPr/>
                      <wps:nvSpPr>
                        <wps:cNvPr id="5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92.7pt;margin-top:73.4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3">
                <wp:simplePos x="0" y="0"/>
                <wp:positionH relativeFrom="page">
                  <wp:posOffset>6334760</wp:posOffset>
                </wp:positionH>
                <wp:positionV relativeFrom="paragraph">
                  <wp:posOffset>932815</wp:posOffset>
                </wp:positionV>
                <wp:extent cx="49530" cy="4445"/>
                <wp:effectExtent l="0" t="0" r="0" b="0"/>
                <wp:wrapNone/>
                <wp:docPr id="98" name=""/>
                <a:graphic xmlns:a="http://schemas.openxmlformats.org/drawingml/2006/main">
                  <a:graphicData uri="http://schemas.microsoft.com/office/word/2010/wordprocessingShape">
                    <wps:wsp>
                      <wps:cNvSpPr/>
                      <wps:nvSpPr>
                        <wps:cNvPr id="52"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98.8pt;margin-top:73.45pt;width:3.85pt;height:0.3pt;mso-wrap-style:none;v-text-anchor:middle;mso-position-horizontal-relative:page">
                <v:fill o:detectmouseclick="t" type="solid" color2="yellow"/>
                <v:stroke color="#3465a4" joinstyle="round" endcap="flat"/>
                <w10:wrap type="none"/>
              </v:rect>
            </w:pict>
          </mc:Fallback>
        </mc:AlternateContent>
      </w:r>
      <w:r>
        <w:rPr/>
        <w:t xml:space="preserve">Poznatky o Perpetue a jej spoločníkoch pochádzajú zo správy o ich mučeníctve napísanej v latinčine a zachovanej v niekoľkých rukopisoch, z ktorých len jeden je takmer dokončený. </w:t>
      </w:r>
      <w:r>
        <w:rPr>
          <w:color w:val="0000FF"/>
          <w:vertAlign w:val="superscript"/>
        </w:rPr>
        <w:t>1</w:t>
      </w:r>
      <w:r>
        <w:rPr>
          <w:color w:val="0000FF"/>
          <w:position w:val="0"/>
          <w:sz w:val="23"/>
          <w:vertAlign w:val="baseline"/>
        </w:rPr>
        <w:t xml:space="preserve"> </w:t>
      </w:r>
      <w:r>
        <w:rPr>
          <w:position w:val="0"/>
          <w:sz w:val="23"/>
          <w:vertAlign w:val="baseline"/>
        </w:rPr>
        <w:t xml:space="preserve">Účet je známy ako </w:t>
      </w:r>
      <w:r>
        <w:rPr>
          <w:i/>
          <w:position w:val="0"/>
          <w:sz w:val="23"/>
          <w:vertAlign w:val="baseline"/>
        </w:rPr>
        <w:t xml:space="preserve">Passio Sanctarum Perpetuae et Felicitatis </w:t>
      </w:r>
      <w:r>
        <w:rPr>
          <w:position w:val="0"/>
          <w:sz w:val="23"/>
          <w:vertAlign w:val="baseline"/>
        </w:rPr>
        <w:t xml:space="preserve">, </w:t>
      </w:r>
      <w:r>
        <w:rPr>
          <w:i/>
          <w:position w:val="0"/>
          <w:sz w:val="23"/>
          <w:vertAlign w:val="baseline"/>
        </w:rPr>
        <w:t xml:space="preserve">vášeň Perpetua a Felicitas </w:t>
      </w:r>
      <w:r>
        <w:rPr>
          <w:position w:val="0"/>
          <w:sz w:val="23"/>
          <w:vertAlign w:val="baseline"/>
        </w:rPr>
        <w:t xml:space="preserve">( </w:t>
      </w:r>
      <w:r>
        <w:rPr>
          <w:i/>
          <w:position w:val="0"/>
          <w:sz w:val="23"/>
          <w:vertAlign w:val="baseline"/>
        </w:rPr>
        <w:t xml:space="preserve">PPF </w:t>
      </w:r>
      <w:r>
        <w:rPr>
          <w:position w:val="0"/>
          <w:sz w:val="23"/>
          <w:vertAlign w:val="baseline"/>
        </w:rPr>
        <w:t xml:space="preserve">). Pravdepodobne bol napísaný veľmi skoro po udalostiach, ktoré rozpráva, a jeho zostavovateľ je anonymný, hoci niektorí špekulovali, že zostavovateľom nie je nikto iný ako Perpetuin súčasník, latinský teológ Tertullianus. </w:t>
      </w:r>
      <w:r>
        <w:rPr>
          <w:color w:val="0000FF"/>
          <w:vertAlign w:val="superscript"/>
        </w:rPr>
        <w:t>2</w:t>
      </w:r>
      <w:r>
        <w:rPr>
          <w:color w:val="0000FF"/>
          <w:position w:val="0"/>
          <w:sz w:val="23"/>
          <w:vertAlign w:val="baseline"/>
        </w:rPr>
        <w:t xml:space="preserve"> </w:t>
      </w:r>
      <w:r>
        <w:rPr>
          <w:position w:val="0"/>
          <w:sz w:val="23"/>
          <w:vertAlign w:val="baseline"/>
        </w:rPr>
        <w:t xml:space="preserve">Grécky preklad </w:t>
      </w:r>
      <w:r>
        <w:rPr>
          <w:i/>
          <w:position w:val="0"/>
          <w:sz w:val="23"/>
          <w:vertAlign w:val="baseline"/>
        </w:rPr>
        <w:t xml:space="preserve">umučenia Perpetua a Felicitas </w:t>
      </w:r>
      <w:r>
        <w:rPr>
          <w:position w:val="0"/>
          <w:sz w:val="23"/>
          <w:vertAlign w:val="baseline"/>
        </w:rPr>
        <w:t xml:space="preserve">bol objavený v roku 1889, </w:t>
      </w:r>
      <w:r>
        <w:rPr>
          <w:color w:val="0000FF"/>
          <w:vertAlign w:val="superscript"/>
        </w:rPr>
        <w:t>3</w:t>
      </w:r>
      <w:r>
        <w:rPr>
          <w:color w:val="0000FF"/>
          <w:position w:val="0"/>
          <w:sz w:val="23"/>
          <w:vertAlign w:val="baseline"/>
        </w:rPr>
        <w:t xml:space="preserve"> </w:t>
      </w:r>
      <w:r>
        <w:rPr>
          <w:position w:val="0"/>
          <w:sz w:val="23"/>
          <w:vertAlign w:val="baseline"/>
        </w:rPr>
        <w:t xml:space="preserve">a množstvo latinských autorov rozoberá aj príbeh Perpetuy. Tertullian ( </w:t>
      </w:r>
      <w:r>
        <w:rPr>
          <w:i/>
          <w:position w:val="0"/>
          <w:sz w:val="23"/>
          <w:vertAlign w:val="baseline"/>
        </w:rPr>
        <w:t xml:space="preserve">De anima </w:t>
      </w:r>
      <w:r>
        <w:rPr>
          <w:position w:val="0"/>
          <w:sz w:val="23"/>
          <w:vertAlign w:val="baseline"/>
        </w:rPr>
        <w:t>55.4)</w:t>
      </w:r>
    </w:p>
    <w:p>
      <w:pPr>
        <w:pStyle w:val="Telotextu"/>
        <w:spacing w:before="10" w:after="0"/>
        <w:rPr/>
      </w:pPr>
      <w:r>
        <w:rPr/>
        <w:t>koniec</w:t>
      </w:r>
      <w:r>
        <w:rPr>
          <w:spacing w:val="3"/>
        </w:rPr>
        <w:t xml:space="preserve"> </w:t>
      </w:r>
      <w:r>
        <w:rPr>
          <w:spacing w:val="-4"/>
        </w:rPr>
        <w:t>str.76</w:t>
      </w:r>
    </w:p>
    <w:p>
      <w:pPr>
        <w:pStyle w:val="Telotextu"/>
        <w:spacing w:before="3" w:after="0"/>
        <w:rPr>
          <w:spacing w:val="9"/>
        </w:rPr>
      </w:pPr>
      <w:r>
        <w:rPr/>
      </w:r>
    </w:p>
    <w:p>
      <w:pPr>
        <w:pStyle w:val="Telotextu"/>
        <w:spacing w:before="3" w:after="0"/>
        <w:rPr>
          <w:spacing w:val="5"/>
        </w:rPr>
      </w:pPr>
      <w:r>
        <w:rPr/>
      </w:r>
    </w:p>
    <w:p>
      <w:pPr>
        <w:pStyle w:val="Telotextu"/>
        <w:spacing w:lineRule="auto" w:line="240" w:before="4" w:after="0"/>
        <w:ind w:left="114" w:right="176" w:hanging="0"/>
        <w:rPr/>
      </w:pPr>
      <w:r>
        <mc:AlternateContent>
          <mc:Choice Requires="wps">
            <w:drawing>
              <wp:anchor behindDoc="1" distT="0" distB="0" distL="114300" distR="114300" simplePos="0" locked="0" layoutInCell="0" allowOverlap="1" relativeHeight="44">
                <wp:simplePos x="0" y="0"/>
                <wp:positionH relativeFrom="page">
                  <wp:posOffset>2326005</wp:posOffset>
                </wp:positionH>
                <wp:positionV relativeFrom="paragraph">
                  <wp:posOffset>251460</wp:posOffset>
                </wp:positionV>
                <wp:extent cx="49530" cy="4445"/>
                <wp:effectExtent l="0" t="0" r="0" b="0"/>
                <wp:wrapNone/>
                <wp:docPr id="99" name=""/>
                <a:graphic xmlns:a="http://schemas.openxmlformats.org/drawingml/2006/main">
                  <a:graphicData uri="http://schemas.microsoft.com/office/word/2010/wordprocessingShape">
                    <wps:wsp>
                      <wps:cNvSpPr/>
                      <wps:nvSpPr>
                        <wps:cNvPr id="53"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83.15pt;margin-top:19.8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5">
                <wp:simplePos x="0" y="0"/>
                <wp:positionH relativeFrom="page">
                  <wp:posOffset>1603375</wp:posOffset>
                </wp:positionH>
                <wp:positionV relativeFrom="paragraph">
                  <wp:posOffset>762635</wp:posOffset>
                </wp:positionV>
                <wp:extent cx="50165" cy="4445"/>
                <wp:effectExtent l="0" t="0" r="0" b="0"/>
                <wp:wrapNone/>
                <wp:docPr id="100" name=""/>
                <a:graphic xmlns:a="http://schemas.openxmlformats.org/drawingml/2006/main">
                  <a:graphicData uri="http://schemas.microsoft.com/office/word/2010/wordprocessingShape">
                    <wps:wsp>
                      <wps:cNvSpPr/>
                      <wps:nvSpPr>
                        <wps:cNvPr id="54"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26.25pt;margin-top:60.05pt;width:3.9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6">
                <wp:simplePos x="0" y="0"/>
                <wp:positionH relativeFrom="page">
                  <wp:posOffset>5368290</wp:posOffset>
                </wp:positionH>
                <wp:positionV relativeFrom="paragraph">
                  <wp:posOffset>1103630</wp:posOffset>
                </wp:positionV>
                <wp:extent cx="49530" cy="4445"/>
                <wp:effectExtent l="0" t="0" r="0" b="0"/>
                <wp:wrapNone/>
                <wp:docPr id="101" name=""/>
                <a:graphic xmlns:a="http://schemas.openxmlformats.org/drawingml/2006/main">
                  <a:graphicData uri="http://schemas.microsoft.com/office/word/2010/wordprocessingShape">
                    <wps:wsp>
                      <wps:cNvSpPr/>
                      <wps:nvSpPr>
                        <wps:cNvPr id="5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22.7pt;margin-top:86.9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7">
                <wp:simplePos x="0" y="0"/>
                <wp:positionH relativeFrom="page">
                  <wp:posOffset>2606040</wp:posOffset>
                </wp:positionH>
                <wp:positionV relativeFrom="paragraph">
                  <wp:posOffset>1445260</wp:posOffset>
                </wp:positionV>
                <wp:extent cx="49530" cy="3810"/>
                <wp:effectExtent l="0" t="0" r="0" b="0"/>
                <wp:wrapNone/>
                <wp:docPr id="102" name=""/>
                <a:graphic xmlns:a="http://schemas.openxmlformats.org/drawingml/2006/main">
                  <a:graphicData uri="http://schemas.microsoft.com/office/word/2010/wordprocessingShape">
                    <wps:wsp>
                      <wps:cNvSpPr/>
                      <wps:nvSpPr>
                        <wps:cNvPr id="56"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05.2pt;margin-top:113.8pt;width:3.85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48">
                <wp:simplePos x="0" y="0"/>
                <wp:positionH relativeFrom="page">
                  <wp:posOffset>1120140</wp:posOffset>
                </wp:positionH>
                <wp:positionV relativeFrom="paragraph">
                  <wp:posOffset>1785620</wp:posOffset>
                </wp:positionV>
                <wp:extent cx="50165" cy="4445"/>
                <wp:effectExtent l="0" t="0" r="0" b="0"/>
                <wp:wrapNone/>
                <wp:docPr id="103" name=""/>
                <a:graphic xmlns:a="http://schemas.openxmlformats.org/drawingml/2006/main">
                  <a:graphicData uri="http://schemas.microsoft.com/office/word/2010/wordprocessingShape">
                    <wps:wsp>
                      <wps:cNvSpPr/>
                      <wps:nvSpPr>
                        <wps:cNvPr id="57"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88.2pt;margin-top:140.6pt;width:3.9pt;height:0.3pt;mso-wrap-style:none;v-text-anchor:middle;mso-position-horizontal-relative:page">
                <v:fill o:detectmouseclick="t" type="solid" color2="yellow"/>
                <v:stroke color="#3465a4" joinstyle="round" endcap="flat"/>
                <w10:wrap type="none"/>
              </v:rect>
            </w:pict>
          </mc:Fallback>
        </mc:AlternateContent>
      </w:r>
      <w:r>
        <w:rPr/>
        <w:t>odvoláva sa na Perpetuovu autoritu, aby podporil jeden z jeho teologických argumentov, hoci nemusí nutne odkazovať na</w:t>
      </w:r>
      <w:r>
        <w:rPr>
          <w:spacing w:val="19"/>
        </w:rPr>
        <w:t xml:space="preserve"> </w:t>
      </w:r>
      <w:r>
        <w:rPr/>
        <w:t xml:space="preserve">text pred nami, </w:t>
      </w:r>
      <w:r>
        <w:rPr>
          <w:color w:val="0000FF"/>
          <w:vertAlign w:val="superscript"/>
        </w:rPr>
        <w:t>4</w:t>
      </w:r>
      <w:r>
        <w:rPr>
          <w:color w:val="0000FF"/>
          <w:position w:val="0"/>
          <w:sz w:val="23"/>
          <w:vertAlign w:val="baseline"/>
        </w:rPr>
        <w:t xml:space="preserve"> </w:t>
      </w:r>
      <w:r>
        <w:rPr>
          <w:position w:val="0"/>
          <w:sz w:val="23"/>
          <w:vertAlign w:val="baseline"/>
        </w:rPr>
        <w:t>a o vyše dvesto rokov neskôr Augustín a Quodvultdeus</w:t>
      </w:r>
      <w:r>
        <w:rPr>
          <w:spacing w:val="80"/>
          <w:position w:val="0"/>
          <w:sz w:val="23"/>
          <w:vertAlign w:val="baseline"/>
        </w:rPr>
        <w:t xml:space="preserve"> </w:t>
      </w:r>
      <w:r>
        <w:rPr>
          <w:position w:val="0"/>
          <w:sz w:val="23"/>
          <w:vertAlign w:val="baseline"/>
        </w:rPr>
        <w:t xml:space="preserve">explicitné použitie </w:t>
      </w:r>
      <w:r>
        <w:rPr>
          <w:i/>
          <w:position w:val="0"/>
          <w:sz w:val="23"/>
          <w:vertAlign w:val="baseline"/>
        </w:rPr>
        <w:t xml:space="preserve">umučenia Perpetua a Felicitas </w:t>
      </w:r>
      <w:r>
        <w:rPr>
          <w:position w:val="0"/>
          <w:sz w:val="23"/>
          <w:vertAlign w:val="baseline"/>
        </w:rPr>
        <w:t>, čo svedčí o verejnom čítaní tohto textu, prinajmenšom v severnej Afrike. Sviatok Perpetua sa v oficiálnom kalendári rímskej cirkvi objavil už v Konštantínovom kalendári</w:t>
      </w:r>
      <w:r>
        <w:rPr>
          <w:spacing w:val="17"/>
          <w:position w:val="0"/>
          <w:sz w:val="23"/>
          <w:vertAlign w:val="baseline"/>
        </w:rPr>
        <w:t xml:space="preserve"> </w:t>
      </w:r>
      <w:r>
        <w:rPr>
          <w:position w:val="0"/>
          <w:sz w:val="23"/>
          <w:vertAlign w:val="baseline"/>
        </w:rPr>
        <w:t xml:space="preserve">éra. </w:t>
      </w:r>
      <w:r>
        <w:rPr>
          <w:color w:val="0000FF"/>
          <w:vertAlign w:val="superscript"/>
        </w:rPr>
        <w:t>5</w:t>
      </w:r>
      <w:r>
        <w:rPr>
          <w:color w:val="0000FF"/>
          <w:position w:val="0"/>
          <w:sz w:val="23"/>
          <w:vertAlign w:val="baseline"/>
        </w:rPr>
        <w:t xml:space="preserve"> </w:t>
      </w:r>
      <w:r>
        <w:rPr>
          <w:position w:val="0"/>
          <w:sz w:val="23"/>
          <w:vertAlign w:val="baseline"/>
        </w:rPr>
        <w:t>In</w:t>
      </w:r>
      <w:r>
        <w:rPr>
          <w:spacing w:val="19"/>
          <w:position w:val="0"/>
          <w:sz w:val="23"/>
          <w:vertAlign w:val="baseline"/>
        </w:rPr>
        <w:t xml:space="preserve"> </w:t>
      </w:r>
      <w:r>
        <w:rPr>
          <w:position w:val="0"/>
          <w:sz w:val="23"/>
          <w:vertAlign w:val="baseline"/>
        </w:rPr>
        <w:t>prídavok,</w:t>
      </w:r>
      <w:r>
        <w:rPr>
          <w:spacing w:val="16"/>
          <w:position w:val="0"/>
          <w:sz w:val="23"/>
          <w:vertAlign w:val="baseline"/>
        </w:rPr>
        <w:t xml:space="preserve"> </w:t>
      </w:r>
      <w:r>
        <w:rPr>
          <w:position w:val="0"/>
          <w:sz w:val="23"/>
          <w:vertAlign w:val="baseline"/>
        </w:rPr>
        <w:t>existuje</w:t>
      </w:r>
      <w:r>
        <w:rPr>
          <w:spacing w:val="16"/>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latinčina</w:t>
      </w:r>
      <w:r>
        <w:rPr>
          <w:spacing w:val="16"/>
          <w:position w:val="0"/>
          <w:sz w:val="23"/>
          <w:vertAlign w:val="baseline"/>
        </w:rPr>
        <w:t xml:space="preserve"> </w:t>
      </w:r>
      <w:r>
        <w:rPr>
          <w:position w:val="0"/>
          <w:sz w:val="23"/>
          <w:vertAlign w:val="baseline"/>
        </w:rPr>
        <w:t>text</w:t>
      </w:r>
      <w:r>
        <w:rPr>
          <w:spacing w:val="16"/>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neistý</w:t>
      </w:r>
      <w:r>
        <w:rPr>
          <w:spacing w:val="16"/>
          <w:position w:val="0"/>
          <w:sz w:val="23"/>
          <w:vertAlign w:val="baseline"/>
        </w:rPr>
        <w:t xml:space="preserve"> </w:t>
      </w:r>
      <w:r>
        <w:rPr>
          <w:position w:val="0"/>
          <w:sz w:val="23"/>
          <w:vertAlign w:val="baseline"/>
        </w:rPr>
        <w:t>termín tzv</w:t>
      </w:r>
      <w:r>
        <w:rPr>
          <w:spacing w:val="17"/>
          <w:position w:val="0"/>
          <w:sz w:val="23"/>
          <w:vertAlign w:val="baseline"/>
        </w:rPr>
        <w:t xml:space="preserve"> </w:t>
      </w:r>
      <w:r>
        <w:rPr>
          <w:position w:val="0"/>
          <w:sz w:val="23"/>
          <w:vertAlign w:val="baseline"/>
        </w:rPr>
        <w:t>na</w:t>
      </w:r>
      <w:r>
        <w:rPr>
          <w:spacing w:val="17"/>
          <w:position w:val="0"/>
          <w:sz w:val="23"/>
          <w:vertAlign w:val="baseline"/>
        </w:rPr>
        <w:t xml:space="preserve"> </w:t>
      </w:r>
      <w:r>
        <w:rPr>
          <w:i/>
          <w:position w:val="0"/>
          <w:sz w:val="23"/>
          <w:vertAlign w:val="baseline"/>
        </w:rPr>
        <w:t>Acta</w:t>
      </w:r>
      <w:r>
        <w:rPr>
          <w:i/>
          <w:spacing w:val="17"/>
          <w:position w:val="0"/>
          <w:sz w:val="23"/>
          <w:vertAlign w:val="baseline"/>
        </w:rPr>
        <w:t xml:space="preserve"> </w:t>
      </w:r>
      <w:r>
        <w:rPr>
          <w:i/>
          <w:position w:val="0"/>
          <w:sz w:val="23"/>
          <w:vertAlign w:val="baseline"/>
        </w:rPr>
        <w:t xml:space="preserve">Perpetuae </w:t>
      </w:r>
      <w:r>
        <w:rPr>
          <w:position w:val="0"/>
          <w:sz w:val="23"/>
          <w:vertAlign w:val="baseline"/>
        </w:rPr>
        <w:t>,</w:t>
      </w:r>
      <w:r>
        <w:rPr>
          <w:spacing w:val="16"/>
          <w:position w:val="0"/>
          <w:sz w:val="23"/>
          <w:vertAlign w:val="baseline"/>
        </w:rPr>
        <w:t xml:space="preserve"> </w:t>
      </w:r>
      <w:r>
        <w:rPr>
          <w:position w:val="0"/>
          <w:sz w:val="23"/>
          <w:vertAlign w:val="baseline"/>
        </w:rPr>
        <w:t>prežívajúce v dvoch recenziách (A a B), ktoré podrobne opisujú výmeny medzi kresťanmi a ich rímskym sudcom</w:t>
      </w:r>
      <w:r>
        <w:rPr>
          <w:spacing w:val="40"/>
          <w:position w:val="0"/>
          <w:sz w:val="23"/>
          <w:vertAlign w:val="baseline"/>
        </w:rPr>
        <w:t xml:space="preserve"> </w:t>
      </w:r>
      <w:r>
        <w:rPr>
          <w:position w:val="0"/>
          <w:sz w:val="23"/>
          <w:vertAlign w:val="baseline"/>
        </w:rPr>
        <w:t xml:space="preserve">a potom v skrátenej forme uvádza následné udalosti smrti mučeníkov. </w:t>
      </w:r>
      <w:r>
        <w:rPr>
          <w:color w:val="0000FF"/>
          <w:vertAlign w:val="superscript"/>
        </w:rPr>
        <w:t>6</w:t>
      </w:r>
      <w:r>
        <w:rPr>
          <w:color w:val="0000FF"/>
          <w:position w:val="0"/>
          <w:sz w:val="23"/>
          <w:vertAlign w:val="baseline"/>
        </w:rPr>
        <w:t xml:space="preserve"> </w:t>
      </w:r>
      <w:r>
        <w:rPr>
          <w:position w:val="0"/>
          <w:sz w:val="23"/>
          <w:vertAlign w:val="baseline"/>
        </w:rPr>
        <w:t xml:space="preserve">Žiadna recenzia textu </w:t>
      </w:r>
      <w:r>
        <w:rPr>
          <w:i/>
          <w:position w:val="0"/>
          <w:sz w:val="23"/>
          <w:vertAlign w:val="baseline"/>
        </w:rPr>
        <w:t xml:space="preserve">Acta </w:t>
      </w:r>
      <w:r>
        <w:rPr>
          <w:position w:val="0"/>
          <w:sz w:val="23"/>
          <w:vertAlign w:val="baseline"/>
        </w:rPr>
        <w:t xml:space="preserve">neobsahuje Dinokratove vízie. Perpetua a jej spoločník Saturus objavia kresťanský sarkofág zo štvrtého storočia zo Španielska, </w:t>
      </w:r>
      <w:r>
        <w:rPr>
          <w:color w:val="0000FF"/>
          <w:vertAlign w:val="superscript"/>
        </w:rPr>
        <w:t>7.</w:t>
      </w:r>
      <w:r>
        <w:rPr>
          <w:color w:val="0000FF"/>
          <w:position w:val="0"/>
          <w:sz w:val="23"/>
          <w:vertAlign w:val="baseline"/>
        </w:rPr>
        <w:t xml:space="preserve"> </w:t>
      </w:r>
      <w:r>
        <w:rPr>
          <w:position w:val="0"/>
          <w:sz w:val="23"/>
          <w:vertAlign w:val="baseline"/>
        </w:rPr>
        <w:t xml:space="preserve">a Perpetua je zobrazená v mozaikách zo šiesteho storočia zo San Apollinare Nuovo v Ravenne a baziliky Perenzo, čo je ďalším náznakom dôležitosti jej príbehu v neskorej </w:t>
      </w:r>
      <w:r>
        <w:rPr>
          <w:spacing w:val="-2"/>
          <w:position w:val="0"/>
          <w:sz w:val="23"/>
          <w:vertAlign w:val="baseline"/>
        </w:rPr>
        <w:t xml:space="preserve">antike. </w:t>
      </w:r>
      <w:r>
        <w:rPr>
          <w:color w:val="0000FF"/>
          <w:spacing w:val="-2"/>
          <w:vertAlign w:val="superscript"/>
        </w:rPr>
        <w:t>8</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15" w:after="0"/>
        <w:ind w:left="114" w:right="314" w:hanging="0"/>
        <w:rPr/>
      </w:pPr>
      <w:r>
        <w:rPr/>
        <w:t xml:space="preserve">To, čo robí </w:t>
      </w:r>
      <w:r>
        <w:rPr>
          <w:i/>
        </w:rPr>
        <w:t xml:space="preserve">Umučenie Perpetuy a Felicitas </w:t>
      </w:r>
      <w:r>
        <w:rPr/>
        <w:t xml:space="preserve">tak pozoruhodnými, sú dve časti napísané v prvej osobe, ktorých cieľom je zaznamenať vízie, myšlienky a pocity Perpetuy ( </w:t>
      </w:r>
      <w:r>
        <w:rPr>
          <w:i/>
        </w:rPr>
        <w:t xml:space="preserve">PPF </w:t>
      </w:r>
      <w:r>
        <w:rPr/>
        <w:t>3-10) a Saturusa (11-13) vo väzení čakajúcich na popravu. Kompilátor tvrdí, že tieto časti textu sú odvodené od samotných mučeníkov: „Od tohto momentu je celá správa o jej utrpení [Perpetui] vlastná, podľa jej vlastných predstáv a spôsobom, akým to ona sama zapísala“ ( 2.3). Podobne kompilátor hovorí o Saturovej vízii: „Ale blažený Saturus tiež oznámil svoju vlastnú víziu a napísal</w:t>
      </w:r>
      <w:r>
        <w:rPr>
          <w:spacing w:val="40"/>
        </w:rPr>
        <w:t xml:space="preserve"> </w:t>
      </w:r>
      <w:r>
        <w:rPr/>
        <w:t xml:space="preserve">to von vlastnou rukou“ (11,1). Text poukazuje na veľký počet stykov medzi mučeníkmi vo väzení a kresťanmi, ktorí sú ešte vonku (3,7; 9,1; 15,7), a práve tak ako Pavol mohol písať vo väzení (Fil 1:13; Phlmn. 1) a spovedníkov z Cypriánových čias (Cyprián, </w:t>
      </w:r>
      <w:r>
        <w:rPr>
          <w:i/>
        </w:rPr>
        <w:t xml:space="preserve">Ep </w:t>
      </w:r>
      <w:r>
        <w:rPr/>
        <w:t>. 28.2.1), tak by to bolo možné aj pre týchto spovedníkov. Štýl a tón časti Perpetua sú celkom odlišné od</w:t>
      </w:r>
    </w:p>
    <w:p>
      <w:pPr>
        <w:pStyle w:val="Telotextu"/>
        <w:spacing w:lineRule="auto" w:line="242" w:before="104" w:after="0"/>
        <w:ind w:left="114" w:right="314" w:hanging="0"/>
        <w:rPr/>
      </w:pPr>
      <w:r>
        <mc:AlternateContent>
          <mc:Choice Requires="wps">
            <w:drawing>
              <wp:anchor behindDoc="0" distT="0" distB="0" distL="114300" distR="114300" simplePos="0" locked="0" layoutInCell="0" allowOverlap="1" relativeHeight="109">
                <wp:simplePos x="0" y="0"/>
                <wp:positionH relativeFrom="page">
                  <wp:posOffset>5969000</wp:posOffset>
                </wp:positionH>
                <wp:positionV relativeFrom="paragraph">
                  <wp:posOffset>144145</wp:posOffset>
                </wp:positionV>
                <wp:extent cx="50165" cy="4445"/>
                <wp:effectExtent l="0" t="0" r="0" b="0"/>
                <wp:wrapNone/>
                <wp:docPr id="104" name=""/>
                <a:graphic xmlns:a="http://schemas.openxmlformats.org/drawingml/2006/main">
                  <a:graphicData uri="http://schemas.microsoft.com/office/word/2010/wordprocessingShape">
                    <wps:wsp>
                      <wps:cNvSpPr/>
                      <wps:nvSpPr>
                        <wps:cNvPr id="58"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70pt;margin-top:11.35pt;width:3.9pt;height:0.3pt;mso-wrap-style:none;v-text-anchor:middle;mso-position-horizontal-relative:page">
                <v:fill o:detectmouseclick="t" type="solid" color2="yellow"/>
                <v:stroke color="#3465a4" joinstyle="round" endcap="flat"/>
                <w10:wrap type="none"/>
              </v:rect>
            </w:pict>
          </mc:Fallback>
        </mc:AlternateContent>
      </w:r>
      <w:r>
        <w:rPr/>
        <w:t xml:space="preserve">okolitého rámca, ako ukázali ER Dodds, Jacqueline Amat a Brent Shaw. </w:t>
      </w:r>
      <w:r>
        <w:rPr>
          <w:color w:val="0000FF"/>
          <w:vertAlign w:val="superscript"/>
        </w:rPr>
        <w:t>9</w:t>
      </w:r>
      <w:r>
        <w:rPr>
          <w:color w:val="0000FF"/>
          <w:position w:val="0"/>
          <w:sz w:val="23"/>
          <w:vertAlign w:val="baseline"/>
        </w:rPr>
        <w:t xml:space="preserve"> </w:t>
      </w:r>
      <w:r>
        <w:rPr>
          <w:position w:val="0"/>
          <w:sz w:val="23"/>
          <w:vertAlign w:val="baseline"/>
        </w:rPr>
        <w:t>Všetci títo autori veria, že časť Perpetua možno pripísať samotnej mučeníčke, zatiaľ čo sa líšia, pokiaľ ide o autentickosť Saturovej vízie. Všetci traja sa zhodujú v tom, že Saturova vízia obsahuje konvenčnejšie kresťanské obrazy a viac sa zaoberá cirkevnou hierarchiou ako vízie Perpetuy. ale</w:t>
      </w:r>
      <w:r>
        <w:rPr>
          <w:spacing w:val="40"/>
          <w:position w:val="0"/>
          <w:sz w:val="23"/>
          <w:vertAlign w:val="baseline"/>
        </w:rPr>
        <w:t xml:space="preserve"> </w:t>
      </w:r>
      <w:r>
        <w:rPr>
          <w:position w:val="0"/>
          <w:sz w:val="23"/>
          <w:vertAlign w:val="baseline"/>
        </w:rPr>
        <w:t xml:space="preserve">zatiaľ čo Dodds a Shaw používajú tieto fakty, aby naznačili, že kompilátor vynašiel Saturusovu víziu, Amat si myslí, že vízia odráža výraznú osobnosť samotného Saturusa. </w:t>
      </w:r>
      <w:r>
        <w:rPr>
          <w:color w:val="0000FF"/>
          <w:u w:val="single" w:color="0000FF"/>
          <w:vertAlign w:val="superscript"/>
        </w:rPr>
        <w:t>10</w:t>
      </w:r>
      <w:r>
        <w:rPr>
          <w:color w:val="0000FF"/>
          <w:position w:val="0"/>
          <w:sz w:val="23"/>
          <w:vertAlign w:val="baseline"/>
        </w:rPr>
        <w:t xml:space="preserve"> </w:t>
      </w:r>
      <w:r>
        <w:rPr>
          <w:position w:val="0"/>
          <w:sz w:val="23"/>
          <w:vertAlign w:val="baseline"/>
        </w:rPr>
        <w:t xml:space="preserve">Som naklonený nasledovať Amata a k tejto problematike sa vrátim neskôr, keď budem rozoberať </w:t>
      </w:r>
      <w:r>
        <w:rPr>
          <w:i/>
          <w:position w:val="0"/>
          <w:sz w:val="23"/>
          <w:vertAlign w:val="baseline"/>
        </w:rPr>
        <w:t xml:space="preserve">Petrovu apokalypsu </w:t>
      </w:r>
      <w:r>
        <w:rPr>
          <w:position w:val="0"/>
          <w:sz w:val="23"/>
          <w:vertAlign w:val="baseline"/>
        </w:rPr>
        <w:t xml:space="preserve">a jej možný vplyv na oboch </w:t>
      </w:r>
      <w:r>
        <w:rPr>
          <w:spacing w:val="-2"/>
          <w:position w:val="0"/>
          <w:sz w:val="23"/>
          <w:vertAlign w:val="baseline"/>
        </w:rPr>
        <w:t>vizionárov.</w:t>
      </w:r>
    </w:p>
    <w:p>
      <w:pPr>
        <w:pStyle w:val="Telotextu"/>
        <w:spacing w:lineRule="auto" w:line="240"/>
        <w:rPr/>
      </w:pPr>
      <w:r>
        <w:rPr/>
        <w:t xml:space="preserve">Čo možno vedieť o Vibia Perpetua? Podľa zostavovateľa textu išlo o "čerstvo vydatú ženu dobrej rodiny a výchovy. Jej matka a otec ešte žili a jeden z jej dvoch bratov bol katechumen ako ona. Mala asi dvadsaťdva rokov </w:t>
      </w:r>
      <w:r>
        <w:rPr>
          <w:color w:val="0000FF"/>
          <w:u w:val="single" w:color="0000FF"/>
          <w:vertAlign w:val="superscript"/>
        </w:rPr>
        <w:t>11</w:t>
      </w:r>
      <w:r>
        <w:rPr>
          <w:color w:val="0000FF"/>
          <w:position w:val="0"/>
          <w:sz w:val="23"/>
          <w:vertAlign w:val="baseline"/>
        </w:rPr>
        <w:t xml:space="preserve"> </w:t>
      </w:r>
      <w:r>
        <w:rPr>
          <w:position w:val="0"/>
          <w:sz w:val="23"/>
          <w:vertAlign w:val="baseline"/>
        </w:rPr>
        <w:t>a mal na prsníku nemluvňa“ (2,1-3). Nikde v texte nie je Perpetuin manžel</w:t>
      </w:r>
    </w:p>
    <w:p>
      <w:pPr>
        <w:pStyle w:val="Telotextu"/>
        <w:rPr/>
      </w:pPr>
      <w:r>
        <w:rPr/>
        <w:t>koniec</w:t>
      </w:r>
      <w:r>
        <w:rPr>
          <w:spacing w:val="3"/>
        </w:rPr>
        <w:t xml:space="preserve"> </w:t>
      </w:r>
      <w:r>
        <w:rPr>
          <w:spacing w:val="-4"/>
        </w:rPr>
        <w:t>str.77</w:t>
      </w:r>
    </w:p>
    <w:p>
      <w:pPr>
        <w:pStyle w:val="Telotextu"/>
        <w:spacing w:lineRule="auto" w:line="240"/>
        <w:ind w:left="114" w:right="244" w:hanging="0"/>
        <w:rPr/>
      </w:pPr>
      <w:r>
        <w:rPr/>
        <w:t xml:space="preserve">a je dosvedčený len krátko v </w:t>
      </w:r>
      <w:r>
        <w:rPr>
          <w:i/>
        </w:rPr>
        <w:t xml:space="preserve">Acta </w:t>
      </w:r>
      <w:r>
        <w:rPr/>
        <w:t xml:space="preserve">(6.2, recenzia A), takže je možné, že Perpetua ovdovela krátko po sobáši. Je tiež možné, že sa od nej dištancoval, keď sa stala katechumenkou alebo pri zatknutí, a to vysvetľuje, prečo ho nespomína. </w:t>
      </w:r>
      <w:r>
        <w:rPr>
          <w:color w:val="0000FF"/>
          <w:u w:val="single" w:color="0000FF"/>
          <w:vertAlign w:val="superscript"/>
        </w:rPr>
        <w:t>12</w:t>
      </w:r>
      <w:r>
        <w:rPr>
          <w:color w:val="0000FF"/>
          <w:position w:val="0"/>
          <w:sz w:val="23"/>
          <w:vertAlign w:val="baseline"/>
        </w:rPr>
        <w:t xml:space="preserve"> </w:t>
      </w:r>
      <w:r>
        <w:rPr>
          <w:position w:val="0"/>
          <w:sz w:val="23"/>
          <w:vertAlign w:val="baseline"/>
        </w:rPr>
        <w:t xml:space="preserve">Podľa gréckej verzie </w:t>
      </w:r>
      <w:r>
        <w:rPr>
          <w:i/>
          <w:position w:val="0"/>
          <w:sz w:val="23"/>
          <w:vertAlign w:val="baseline"/>
        </w:rPr>
        <w:t xml:space="preserve">Umučenia Perpetua a Felicitas </w:t>
      </w:r>
      <w:r>
        <w:rPr>
          <w:position w:val="0"/>
          <w:sz w:val="23"/>
          <w:vertAlign w:val="baseline"/>
        </w:rPr>
        <w:t xml:space="preserve">(2.1) ona a jej rodina pochádzali z Thuburbo Minus, asi tridsať míľ od Kartága, ale je tiež možné, že to boli Kartáginci. Je prakticky isté, že jej smrť sa odohrala v aréne v Kartágu, aj keď miesto v texte nie je uvedené. </w:t>
      </w:r>
      <w:r>
        <w:rPr>
          <w:color w:val="0000FF"/>
          <w:u w:val="single" w:color="0000FF"/>
          <w:vertAlign w:val="superscript"/>
        </w:rPr>
        <w:t>13</w:t>
      </w:r>
      <w:r>
        <w:rPr>
          <w:color w:val="0000FF"/>
          <w:spacing w:val="20"/>
          <w:position w:val="0"/>
          <w:sz w:val="23"/>
          <w:vertAlign w:val="baseline"/>
        </w:rPr>
        <w:t xml:space="preserve"> </w:t>
      </w:r>
      <w:r>
        <w:rPr>
          <w:position w:val="0"/>
          <w:sz w:val="23"/>
          <w:vertAlign w:val="baseline"/>
        </w:rPr>
        <w:t>Úroveň vzdelania zrejmá v jej prvej osobe</w:t>
      </w:r>
      <w:r>
        <w:rPr>
          <w:spacing w:val="20"/>
          <w:position w:val="0"/>
          <w:sz w:val="23"/>
          <w:vertAlign w:val="baseline"/>
        </w:rPr>
        <w:t xml:space="preserve"> </w:t>
      </w:r>
      <w:r>
        <w:rPr>
          <w:position w:val="0"/>
          <w:sz w:val="23"/>
          <w:vertAlign w:val="baseline"/>
        </w:rPr>
        <w:t>účet, rímska rodina</w:t>
      </w:r>
      <w:r>
        <w:rPr>
          <w:spacing w:val="20"/>
          <w:position w:val="0"/>
          <w:sz w:val="23"/>
          <w:vertAlign w:val="baseline"/>
        </w:rPr>
        <w:t xml:space="preserve"> </w:t>
      </w:r>
      <w:r>
        <w:rPr>
          <w:position w:val="0"/>
          <w:sz w:val="23"/>
          <w:vertAlign w:val="baseline"/>
        </w:rPr>
        <w:t>meno "Vibius" a</w:t>
      </w:r>
      <w:r>
        <w:rPr>
          <w:spacing w:val="40"/>
          <w:position w:val="0"/>
          <w:sz w:val="23"/>
          <w:vertAlign w:val="baseline"/>
        </w:rPr>
        <w:t xml:space="preserve"> </w:t>
      </w:r>
      <w:r>
        <w:rPr>
          <w:position w:val="0"/>
          <w:sz w:val="23"/>
          <w:vertAlign w:val="baseline"/>
        </w:rPr>
        <w:t xml:space="preserve">všetky poznámky zostavovateľa naznačujú vysoký sociálny status Perpetua s poriadnym množstvom bohatstva a prestíže. </w:t>
      </w:r>
      <w:r>
        <w:rPr>
          <w:color w:val="0000FF"/>
          <w:u w:val="single" w:color="0000FF"/>
          <w:vertAlign w:val="superscript"/>
        </w:rPr>
        <w:t>14</w:t>
      </w:r>
      <w:r>
        <w:rPr>
          <w:color w:val="0000FF"/>
          <w:position w:val="0"/>
          <w:sz w:val="23"/>
          <w:vertAlign w:val="baseline"/>
        </w:rPr>
        <w:t xml:space="preserve"> </w:t>
      </w:r>
      <w:r>
        <w:rPr>
          <w:position w:val="0"/>
          <w:sz w:val="23"/>
          <w:vertAlign w:val="baseline"/>
        </w:rPr>
        <w:t xml:space="preserve">Pravdepodobne vedela po grécky aj po latinsky; Dodds si myslí, že zatiaľ čo väčšina </w:t>
      </w:r>
      <w:r>
        <w:rPr>
          <w:i/>
          <w:position w:val="0"/>
          <w:sz w:val="23"/>
          <w:vertAlign w:val="baseline"/>
        </w:rPr>
        <w:t xml:space="preserve">Umučení Perpetua a Felicitas </w:t>
      </w:r>
      <w:r>
        <w:rPr>
          <w:position w:val="0"/>
          <w:sz w:val="23"/>
          <w:vertAlign w:val="baseline"/>
        </w:rPr>
        <w:t xml:space="preserve">bola pôvodne napísaná v latinčine, denník Perpetua v kapitolách </w:t>
      </w:r>
      <w:r>
        <w:rPr>
          <w:color w:val="0000FF"/>
          <w:position w:val="0"/>
          <w:sz w:val="23"/>
          <w:u w:val="single" w:color="0000FF"/>
          <w:vertAlign w:val="baseline"/>
        </w:rPr>
        <w:t>3-11</w:t>
      </w:r>
      <w:r>
        <w:rPr>
          <w:color w:val="0000FF"/>
          <w:position w:val="0"/>
          <w:sz w:val="23"/>
          <w:vertAlign w:val="baseline"/>
        </w:rPr>
        <w:t xml:space="preserve"> </w:t>
      </w:r>
      <w:r>
        <w:rPr>
          <w:position w:val="0"/>
          <w:sz w:val="23"/>
          <w:vertAlign w:val="baseline"/>
        </w:rPr>
        <w:t xml:space="preserve">bol pôvodne napísaný v gréčtine a preložený kompilátorom. </w:t>
      </w:r>
      <w:r>
        <w:rPr>
          <w:color w:val="0000FF"/>
          <w:u w:val="single" w:color="0000FF"/>
          <w:vertAlign w:val="superscript"/>
        </w:rPr>
        <w:t>15</w:t>
      </w:r>
      <w:r>
        <w:rPr>
          <w:color w:val="0000FF"/>
          <w:position w:val="0"/>
          <w:sz w:val="23"/>
          <w:vertAlign w:val="baseline"/>
        </w:rPr>
        <w:t xml:space="preserve"> </w:t>
      </w:r>
      <w:r>
        <w:rPr>
          <w:position w:val="0"/>
          <w:sz w:val="23"/>
          <w:vertAlign w:val="baseline"/>
        </w:rPr>
        <w:t>Aj keď nie je dostatok dôkazov, ktoré by to dokázali, je jasné, že Dinokrates je grécke meno, takže je prinajmenšom pravdepodobné, že Perpetuin otec bol helénofil.</w:t>
      </w:r>
      <w:r>
        <w:rPr>
          <w:spacing w:val="20"/>
          <w:position w:val="0"/>
          <w:sz w:val="23"/>
          <w:vertAlign w:val="baseline"/>
        </w:rPr>
        <w:t xml:space="preserve"> </w:t>
      </w:r>
      <w:r>
        <w:rPr>
          <w:position w:val="0"/>
          <w:sz w:val="23"/>
          <w:vertAlign w:val="baseline"/>
        </w:rPr>
        <w:t>In</w:t>
      </w:r>
      <w:r>
        <w:rPr>
          <w:spacing w:val="22"/>
          <w:position w:val="0"/>
          <w:sz w:val="23"/>
          <w:vertAlign w:val="baseline"/>
        </w:rPr>
        <w:t xml:space="preserve"> </w:t>
      </w:r>
      <w:r>
        <w:rPr>
          <w:position w:val="0"/>
          <w:sz w:val="23"/>
          <w:vertAlign w:val="baseline"/>
        </w:rPr>
        <w:t>prídavok,</w:t>
      </w:r>
      <w:r>
        <w:rPr>
          <w:spacing w:val="20"/>
          <w:position w:val="0"/>
          <w:sz w:val="23"/>
          <w:vertAlign w:val="baseline"/>
        </w:rPr>
        <w:t xml:space="preserve"> </w:t>
      </w:r>
      <w:r>
        <w:rPr>
          <w:position w:val="0"/>
          <w:sz w:val="23"/>
          <w:vertAlign w:val="baseline"/>
        </w:rPr>
        <w:t>Saturusov</w:t>
      </w:r>
      <w:r>
        <w:rPr>
          <w:spacing w:val="22"/>
          <w:position w:val="0"/>
          <w:sz w:val="23"/>
          <w:vertAlign w:val="baseline"/>
        </w:rPr>
        <w:t xml:space="preserve"> </w:t>
      </w:r>
      <w:r>
        <w:rPr>
          <w:position w:val="0"/>
          <w:sz w:val="23"/>
          <w:vertAlign w:val="baseline"/>
        </w:rPr>
        <w:t>vízie</w:t>
      </w:r>
      <w:r>
        <w:rPr>
          <w:spacing w:val="20"/>
          <w:position w:val="0"/>
          <w:sz w:val="23"/>
          <w:vertAlign w:val="baseline"/>
        </w:rPr>
        <w:t xml:space="preserve"> </w:t>
      </w:r>
      <w:r>
        <w:rPr>
          <w:position w:val="0"/>
          <w:sz w:val="23"/>
          <w:vertAlign w:val="baseline"/>
        </w:rPr>
        <w:t>zobrazuje</w:t>
      </w:r>
      <w:r>
        <w:rPr>
          <w:spacing w:val="21"/>
          <w:position w:val="0"/>
          <w:sz w:val="23"/>
          <w:vertAlign w:val="baseline"/>
        </w:rPr>
        <w:t xml:space="preserve"> </w:t>
      </w:r>
      <w:r>
        <w:rPr>
          <w:position w:val="0"/>
          <w:sz w:val="23"/>
          <w:vertAlign w:val="baseline"/>
        </w:rPr>
        <w:t>Perpetua</w:t>
      </w:r>
      <w:r>
        <w:rPr>
          <w:spacing w:val="21"/>
          <w:position w:val="0"/>
          <w:sz w:val="23"/>
          <w:vertAlign w:val="baseline"/>
        </w:rPr>
        <w:t xml:space="preserve"> </w:t>
      </w:r>
      <w:r>
        <w:rPr>
          <w:position w:val="0"/>
          <w:sz w:val="23"/>
          <w:vertAlign w:val="baseline"/>
        </w:rPr>
        <w:t>rozprávanie</w:t>
      </w:r>
      <w:r>
        <w:rPr>
          <w:spacing w:val="22"/>
          <w:position w:val="0"/>
          <w:sz w:val="23"/>
          <w:vertAlign w:val="baseline"/>
        </w:rPr>
        <w:t xml:space="preserve"> </w:t>
      </w:r>
      <w:r>
        <w:rPr>
          <w:position w:val="0"/>
          <w:sz w:val="23"/>
          <w:vertAlign w:val="baseline"/>
        </w:rPr>
        <w:t>grécky</w:t>
      </w:r>
      <w:r>
        <w:rPr>
          <w:spacing w:val="20"/>
          <w:position w:val="0"/>
          <w:sz w:val="23"/>
          <w:vertAlign w:val="baseline"/>
        </w:rPr>
        <w:t xml:space="preserve"> </w:t>
      </w:r>
      <w:r>
        <w:rPr>
          <w:position w:val="0"/>
          <w:sz w:val="23"/>
          <w:vertAlign w:val="baseline"/>
        </w:rPr>
        <w:t>v</w:t>
      </w:r>
      <w:r>
        <w:rPr>
          <w:spacing w:val="20"/>
          <w:position w:val="0"/>
          <w:sz w:val="23"/>
          <w:vertAlign w:val="baseline"/>
        </w:rPr>
        <w:t xml:space="preserve"> </w:t>
      </w:r>
      <w:r>
        <w:rPr>
          <w:position w:val="0"/>
          <w:sz w:val="23"/>
          <w:vertAlign w:val="baseline"/>
        </w:rPr>
        <w:t>nebo</w:t>
      </w:r>
      <w:r>
        <w:rPr>
          <w:spacing w:val="21"/>
          <w:position w:val="0"/>
          <w:sz w:val="23"/>
          <w:vertAlign w:val="baseline"/>
        </w:rPr>
        <w:t xml:space="preserve"> </w:t>
      </w:r>
      <w:r>
        <w:rPr>
          <w:position w:val="0"/>
          <w:sz w:val="23"/>
          <w:vertAlign w:val="baseline"/>
        </w:rPr>
        <w:t xml:space="preserve">( </w:t>
      </w:r>
      <w:r>
        <w:rPr>
          <w:i/>
          <w:position w:val="0"/>
          <w:sz w:val="23"/>
          <w:vertAlign w:val="baseline"/>
        </w:rPr>
        <w:t>PPF</w:t>
      </w:r>
      <w:r>
        <w:rPr>
          <w:i/>
          <w:spacing w:val="20"/>
          <w:position w:val="0"/>
          <w:sz w:val="23"/>
          <w:vertAlign w:val="baseline"/>
        </w:rPr>
        <w:t xml:space="preserve"> </w:t>
      </w:r>
      <w:r>
        <w:rPr>
          <w:position w:val="0"/>
          <w:sz w:val="23"/>
          <w:vertAlign w:val="baseline"/>
        </w:rPr>
        <w:t>13,4),</w:t>
      </w:r>
      <w:r>
        <w:rPr>
          <w:spacing w:val="18"/>
          <w:position w:val="0"/>
          <w:sz w:val="23"/>
          <w:vertAlign w:val="baseline"/>
        </w:rPr>
        <w:t xml:space="preserve"> </w:t>
      </w:r>
      <w:r>
        <w:rPr>
          <w:position w:val="0"/>
          <w:sz w:val="23"/>
          <w:vertAlign w:val="baseline"/>
        </w:rPr>
        <w:t>a teda</w:t>
      </w:r>
      <w:r>
        <w:rPr>
          <w:spacing w:val="15"/>
          <w:position w:val="0"/>
          <w:sz w:val="23"/>
          <w:vertAlign w:val="baseline"/>
        </w:rPr>
        <w:t xml:space="preserve"> </w:t>
      </w:r>
      <w:r>
        <w:rPr>
          <w:position w:val="0"/>
          <w:sz w:val="23"/>
          <w:vertAlign w:val="baseline"/>
        </w:rPr>
        <w:t>Je pravdepodobné, že</w:t>
      </w:r>
      <w:r>
        <w:rPr>
          <w:spacing w:val="15"/>
          <w:position w:val="0"/>
          <w:sz w:val="23"/>
          <w:vertAlign w:val="baseline"/>
        </w:rPr>
        <w:t xml:space="preserve"> </w:t>
      </w:r>
      <w:r>
        <w:rPr>
          <w:position w:val="0"/>
          <w:sz w:val="23"/>
          <w:vertAlign w:val="baseline"/>
        </w:rPr>
        <w:t>Perpetua dostala</w:t>
      </w:r>
      <w:r>
        <w:rPr>
          <w:spacing w:val="17"/>
          <w:position w:val="0"/>
          <w:sz w:val="23"/>
          <w:vertAlign w:val="baseline"/>
        </w:rPr>
        <w:t xml:space="preserve"> </w:t>
      </w:r>
      <w:r>
        <w:rPr>
          <w:position w:val="0"/>
          <w:sz w:val="23"/>
          <w:vertAlign w:val="baseline"/>
        </w:rPr>
        <w:t>nejaké vzdelanie</w:t>
      </w:r>
      <w:r>
        <w:rPr>
          <w:spacing w:val="17"/>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ten jazyk. Dátum jej mučeníctva</w:t>
      </w:r>
      <w:r>
        <w:rPr>
          <w:spacing w:val="40"/>
          <w:position w:val="0"/>
          <w:sz w:val="23"/>
          <w:vertAlign w:val="baseline"/>
        </w:rPr>
        <w:t xml:space="preserve"> </w:t>
      </w:r>
      <w:r>
        <w:rPr>
          <w:position w:val="0"/>
          <w:sz w:val="23"/>
          <w:vertAlign w:val="baseline"/>
        </w:rPr>
        <w:t xml:space="preserve">bolo s najväčšou pravdepodobnosťou 7. marca 203 n. l. na hrách na počesť narodenín cisára Getu ( </w:t>
      </w:r>
      <w:r>
        <w:rPr>
          <w:i/>
          <w:position w:val="0"/>
          <w:sz w:val="23"/>
          <w:vertAlign w:val="baseline"/>
        </w:rPr>
        <w:t xml:space="preserve">PPF </w:t>
      </w:r>
      <w:r>
        <w:rPr>
          <w:position w:val="0"/>
          <w:sz w:val="23"/>
          <w:vertAlign w:val="baseline"/>
        </w:rPr>
        <w:t>7.9), hoci</w:t>
      </w:r>
      <w:r>
        <w:rPr>
          <w:spacing w:val="40"/>
          <w:position w:val="0"/>
          <w:sz w:val="23"/>
          <w:vertAlign w:val="baseline"/>
        </w:rPr>
        <w:t xml:space="preserve"> </w:t>
      </w:r>
      <w:r>
        <w:rPr>
          <w:position w:val="0"/>
          <w:sz w:val="23"/>
          <w:vertAlign w:val="baseline"/>
        </w:rPr>
        <w:t xml:space="preserve">202 a 204 boli tiež navrhnuté ako možné roky. </w:t>
      </w:r>
      <w:r>
        <w:rPr>
          <w:color w:val="0000FF"/>
          <w:u w:val="single" w:color="0000FF"/>
          <w:vertAlign w:val="superscript"/>
        </w:rPr>
        <w:t>16</w:t>
      </w:r>
    </w:p>
    <w:p>
      <w:pPr>
        <w:pStyle w:val="Telotextu"/>
        <w:spacing w:before="18" w:after="0"/>
        <w:rPr/>
      </w:pPr>
      <w:r>
        <w:rPr/>
        <w:t>Diania</w:t>
      </w:r>
      <w:r>
        <w:rPr>
          <w:spacing w:val="2"/>
        </w:rPr>
        <w:t xml:space="preserve"> </w:t>
      </w:r>
      <w:r>
        <w:rPr/>
        <w:t>Vedenie</w:t>
      </w:r>
      <w:r>
        <w:rPr>
          <w:spacing w:val="2"/>
        </w:rPr>
        <w:t xml:space="preserve"> </w:t>
      </w:r>
      <w:r>
        <w:rPr/>
        <w:t>Hore</w:t>
      </w:r>
      <w:r>
        <w:rPr>
          <w:spacing w:val="4"/>
        </w:rPr>
        <w:t xml:space="preserve"> </w:t>
      </w:r>
      <w:r>
        <w:rPr/>
        <w:t>do</w:t>
      </w:r>
      <w:r>
        <w:rPr>
          <w:spacing w:val="3"/>
        </w:rPr>
        <w:t xml:space="preserve"> </w:t>
      </w:r>
      <w:r>
        <w:rPr/>
        <w:t>na</w:t>
      </w:r>
      <w:r>
        <w:rPr>
          <w:spacing w:val="3"/>
        </w:rPr>
        <w:t xml:space="preserve"> </w:t>
      </w:r>
      <w:r>
        <w:rPr/>
        <w:t>Dinocrates</w:t>
      </w:r>
      <w:r>
        <w:rPr>
          <w:spacing w:val="2"/>
        </w:rPr>
        <w:t xml:space="preserve"> </w:t>
      </w:r>
      <w:r>
        <w:rPr>
          <w:spacing w:val="-2"/>
        </w:rPr>
        <w:t>Vízie</w:t>
      </w:r>
    </w:p>
    <w:p>
      <w:pPr>
        <w:pStyle w:val="Telotextu"/>
        <w:spacing w:lineRule="auto" w:line="242" w:before="3" w:after="0"/>
        <w:ind w:left="114" w:right="262" w:hanging="0"/>
        <w:rPr/>
      </w:pPr>
      <w:r>
        <w:rPr/>
        <w:t xml:space="preserve">Keď kompilátor rozpráva príbeh, Perpetua bola zatknutá spolu s dvoma otrokmi, Revocatus a Felicitas, a dvoma ďalšími katechumenmi, Saturninusom a Secundulusom. Samotná Perpetua hovorí, že ich učiteľ Saturus („budovateľ našej sily“) nebol prítomný, keď ich zatkli, ale vzdal sa úradom, pravdepodobne preto, aby sa mohol pripojiť k svojim konvertitom vo väzení a v prípade potreby zomrieť s nimi. ( </w:t>
      </w:r>
      <w:r>
        <w:rPr>
          <w:i/>
        </w:rPr>
        <w:t xml:space="preserve">PPF </w:t>
      </w:r>
      <w:r>
        <w:rPr/>
        <w:t xml:space="preserve">4,4-5). Jeho čin demonštruje nejasnú líniu medzi mučeníctvom a samovraždou v kontexte rímskeho prenasledovania kresťanov. </w:t>
      </w:r>
      <w:r>
        <w:rPr>
          <w:color w:val="0000FF"/>
          <w:u w:val="single" w:color="0000FF"/>
          <w:vertAlign w:val="superscript"/>
        </w:rPr>
        <w:t>17</w:t>
      </w:r>
      <w:r>
        <w:rPr>
          <w:color w:val="0000FF"/>
          <w:position w:val="0"/>
          <w:sz w:val="23"/>
          <w:vertAlign w:val="baseline"/>
        </w:rPr>
        <w:t xml:space="preserve"> </w:t>
      </w:r>
      <w:r>
        <w:rPr>
          <w:position w:val="0"/>
          <w:sz w:val="23"/>
          <w:vertAlign w:val="baseline"/>
        </w:rPr>
        <w:t>Samozrejme, bez nespravodlivej rímskej politiky (sporadicky vykonávanej) popráv jednoducho za to, že sú kresťania a odmietajú obetovať bohom, by neboli žiadni mučeníci. ale</w:t>
      </w:r>
      <w:r>
        <w:rPr>
          <w:spacing w:val="17"/>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že</w:t>
      </w:r>
      <w:r>
        <w:rPr>
          <w:spacing w:val="17"/>
          <w:position w:val="0"/>
          <w:sz w:val="23"/>
          <w:vertAlign w:val="baseline"/>
        </w:rPr>
        <w:t xml:space="preserve"> </w:t>
      </w:r>
      <w:r>
        <w:rPr>
          <w:position w:val="0"/>
          <w:sz w:val="23"/>
          <w:vertAlign w:val="baseline"/>
        </w:rPr>
        <w:t>kontext,</w:t>
      </w:r>
      <w:r>
        <w:rPr>
          <w:spacing w:val="16"/>
          <w:position w:val="0"/>
          <w:sz w:val="23"/>
          <w:vertAlign w:val="baseline"/>
        </w:rPr>
        <w:t xml:space="preserve"> </w:t>
      </w:r>
      <w:r>
        <w:rPr>
          <w:position w:val="0"/>
          <w:sz w:val="23"/>
          <w:vertAlign w:val="baseline"/>
        </w:rPr>
        <w:t>veľa</w:t>
      </w:r>
      <w:r>
        <w:rPr>
          <w:spacing w:val="18"/>
          <w:position w:val="0"/>
          <w:sz w:val="23"/>
          <w:vertAlign w:val="baseline"/>
        </w:rPr>
        <w:t xml:space="preserve"> </w:t>
      </w:r>
      <w:r>
        <w:rPr>
          <w:position w:val="0"/>
          <w:sz w:val="23"/>
          <w:vertAlign w:val="baseline"/>
        </w:rPr>
        <w:t>kresťania z</w:t>
      </w:r>
      <w:r>
        <w:rPr>
          <w:spacing w:val="17"/>
          <w:position w:val="0"/>
          <w:sz w:val="23"/>
          <w:vertAlign w:val="baseline"/>
        </w:rPr>
        <w:t xml:space="preserve"> </w:t>
      </w:r>
      <w:r>
        <w:rPr>
          <w:position w:val="0"/>
          <w:sz w:val="23"/>
          <w:vertAlign w:val="baseline"/>
        </w:rPr>
        <w:t>rôzne pruhy</w:t>
      </w:r>
      <w:r>
        <w:rPr>
          <w:spacing w:val="17"/>
          <w:position w:val="0"/>
          <w:sz w:val="23"/>
          <w:vertAlign w:val="baseline"/>
        </w:rPr>
        <w:t xml:space="preserve"> </w:t>
      </w:r>
      <w:r>
        <w:rPr>
          <w:position w:val="0"/>
          <w:sz w:val="23"/>
          <w:vertAlign w:val="baseline"/>
        </w:rPr>
        <w:t>(a</w:t>
      </w:r>
      <w:r>
        <w:rPr>
          <w:spacing w:val="17"/>
          <w:position w:val="0"/>
          <w:sz w:val="23"/>
          <w:vertAlign w:val="baseline"/>
        </w:rPr>
        <w:t xml:space="preserve"> </w:t>
      </w:r>
      <w:r>
        <w:rPr>
          <w:position w:val="0"/>
          <w:sz w:val="23"/>
          <w:vertAlign w:val="baseline"/>
        </w:rPr>
        <w:t>nie</w:t>
      </w:r>
      <w:r>
        <w:rPr>
          <w:spacing w:val="16"/>
          <w:position w:val="0"/>
          <w:sz w:val="23"/>
          <w:vertAlign w:val="baseline"/>
        </w:rPr>
        <w:t xml:space="preserve"> </w:t>
      </w:r>
      <w:r>
        <w:rPr>
          <w:position w:val="0"/>
          <w:sz w:val="23"/>
          <w:vertAlign w:val="baseline"/>
        </w:rPr>
        <w:t>len</w:t>
      </w:r>
      <w:r>
        <w:rPr>
          <w:spacing w:val="17"/>
          <w:position w:val="0"/>
          <w:sz w:val="23"/>
          <w:vertAlign w:val="baseline"/>
        </w:rPr>
        <w:t xml:space="preserve"> </w:t>
      </w:r>
      <w:r>
        <w:rPr>
          <w:position w:val="0"/>
          <w:sz w:val="23"/>
          <w:vertAlign w:val="baseline"/>
        </w:rPr>
        <w:t>"kacíri"</w:t>
      </w:r>
      <w:r>
        <w:rPr>
          <w:spacing w:val="17"/>
          <w:position w:val="0"/>
          <w:sz w:val="23"/>
          <w:vertAlign w:val="baseline"/>
        </w:rPr>
        <w:t xml:space="preserve"> </w:t>
      </w:r>
      <w:r>
        <w:rPr>
          <w:position w:val="0"/>
          <w:sz w:val="23"/>
          <w:vertAlign w:val="baseline"/>
        </w:rPr>
        <w:t xml:space="preserve">ako montanisti) sa horlivo dobrovoľne prihlásili k napodobňovaniu Krista utrpením a smrťou ako on. </w:t>
      </w:r>
      <w:r>
        <w:rPr>
          <w:color w:val="0000FF"/>
          <w:u w:val="single" w:color="0000FF"/>
          <w:vertAlign w:val="superscript"/>
        </w:rPr>
        <w:t>18</w:t>
      </w:r>
      <w:r>
        <w:rPr>
          <w:color w:val="0000FF"/>
          <w:position w:val="0"/>
          <w:sz w:val="23"/>
          <w:vertAlign w:val="baseline"/>
        </w:rPr>
        <w:t xml:space="preserve"> </w:t>
      </w:r>
      <w:r>
        <w:rPr>
          <w:position w:val="0"/>
          <w:sz w:val="23"/>
          <w:vertAlign w:val="baseline"/>
        </w:rPr>
        <w:t>Iné</w:t>
      </w:r>
      <w:r>
        <w:rPr>
          <w:spacing w:val="80"/>
          <w:position w:val="0"/>
          <w:sz w:val="23"/>
          <w:vertAlign w:val="baseline"/>
        </w:rPr>
        <w:t xml:space="preserve"> </w:t>
      </w:r>
      <w:r>
        <w:rPr>
          <w:position w:val="0"/>
          <w:sz w:val="23"/>
          <w:vertAlign w:val="baseline"/>
        </w:rPr>
        <w:t xml:space="preserve">Kresťania považovali dobrovoľné mučeníctvo za nebezpečné a dokonca radili útek a skrývanie sa zoči-voči prenasledovaniu; len tí, ktorí boli násilne zatknutí, mohli byť považovaní za skutočných mučeníkov ( Umučenie </w:t>
      </w:r>
      <w:r>
        <w:rPr>
          <w:i/>
          <w:position w:val="0"/>
          <w:sz w:val="23"/>
          <w:vertAlign w:val="baseline"/>
        </w:rPr>
        <w:t xml:space="preserve">Polykarpa </w:t>
      </w:r>
      <w:r>
        <w:rPr>
          <w:position w:val="0"/>
          <w:sz w:val="23"/>
          <w:vertAlign w:val="baseline"/>
        </w:rPr>
        <w:t>4.1-6.2). Zaujímaví sú v tomto smere kresťania spomínaní v</w:t>
      </w:r>
    </w:p>
    <w:p>
      <w:pPr>
        <w:pStyle w:val="Telotextu"/>
        <w:spacing w:lineRule="exact" w:line="249"/>
        <w:rPr/>
      </w:pPr>
      <w:r>
        <w:rPr/>
        <w:t>koniec</w:t>
      </w:r>
      <w:r>
        <w:rPr>
          <w:spacing w:val="3"/>
        </w:rPr>
        <w:t xml:space="preserve"> </w:t>
      </w:r>
      <w:r>
        <w:rPr>
          <w:spacing w:val="-4"/>
        </w:rPr>
        <w:t>str.78</w:t>
      </w:r>
    </w:p>
    <w:p>
      <w:pPr>
        <w:pStyle w:val="Telotextu"/>
        <w:spacing w:before="3" w:after="0"/>
        <w:rPr>
          <w:spacing w:val="7"/>
        </w:rPr>
      </w:pPr>
      <w:r>
        <w:rPr/>
      </w:r>
    </w:p>
    <w:p>
      <w:pPr>
        <w:pStyle w:val="Telotextu"/>
        <w:spacing w:before="4" w:after="0"/>
        <w:rPr>
          <w:spacing w:val="6"/>
        </w:rPr>
      </w:pPr>
      <w:r>
        <w:rPr/>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lineRule="auto" w:line="240" w:before="5" w:after="0"/>
        <w:ind w:left="114" w:right="292" w:hanging="1"/>
        <w:rPr/>
      </w:pPr>
      <w:r>
        <w:rPr>
          <w:i/>
        </w:rPr>
        <w:t xml:space="preserve">Umučenie Perpetua a Felicitas , </w:t>
      </w:r>
      <w:r>
        <w:rPr/>
        <w:t xml:space="preserve">ktorých úrady nezatkli, aj keď navštívili spovedníkov vo väzení ( </w:t>
      </w:r>
      <w:r>
        <w:rPr>
          <w:i/>
        </w:rPr>
        <w:t xml:space="preserve">PPF </w:t>
      </w:r>
      <w:r>
        <w:rPr/>
        <w:t>3.7, 9.1). Je zrejmé, že v Perpetuiných dňoch neexistovalo žiadne hromadné prenasledovanie kresťanov v Kartágu a jeho okolí, takže zostáva len špekulovať, prečo boli práve Perpetua a jej spoločníci vybraní. Možno sa stali terčom iba nedávnych konvertitov, alebo možno provokatívne</w:t>
      </w:r>
    </w:p>
    <w:p>
      <w:pPr>
        <w:pStyle w:val="Telotextu"/>
        <w:spacing w:lineRule="auto" w:line="242" w:before="64" w:after="0"/>
        <w:ind w:left="114" w:right="201" w:hanging="0"/>
        <w:rPr/>
      </w:pPr>
      <w:r>
        <w:rPr/>
        <w:t>upozornili na seba. Ďalšou možnosťou je, že Perpetua a jej spoločníci boli jediní kresťania, ktorých žalobcovia boli ochotní byť menovaní, v súlade s politikou stanovenou v predchádzajúcom</w:t>
      </w:r>
      <w:r>
        <w:rPr>
          <w:spacing w:val="80"/>
        </w:rPr>
        <w:t xml:space="preserve"> </w:t>
      </w:r>
      <w:r>
        <w:rPr/>
        <w:t xml:space="preserve">storočia cisárom Trajánom (Plínius, </w:t>
      </w:r>
      <w:r>
        <w:rPr>
          <w:i/>
        </w:rPr>
        <w:t xml:space="preserve">Ep </w:t>
      </w:r>
      <w:r>
        <w:rPr/>
        <w:t xml:space="preserve">. 10.96). </w:t>
      </w:r>
      <w:r>
        <w:rPr>
          <w:color w:val="0000FF"/>
          <w:u w:val="single" w:color="0000FF"/>
          <w:vertAlign w:val="superscript"/>
        </w:rPr>
        <w:t>19</w:t>
      </w:r>
      <w:r>
        <w:rPr>
          <w:color w:val="0000FF"/>
          <w:position w:val="0"/>
          <w:sz w:val="23"/>
          <w:vertAlign w:val="baseline"/>
        </w:rPr>
        <w:t xml:space="preserve"> </w:t>
      </w:r>
      <w:r>
        <w:rPr>
          <w:position w:val="0"/>
          <w:sz w:val="23"/>
          <w:vertAlign w:val="baseline"/>
        </w:rPr>
        <w:t>Dôkazy sú príliš útržkovité na to, aby sme to vedeli s istotou. Perpetua bola pokrstená, keď bola pôvodne zadržiavaná, a potom „o niekoľko dní neskôr sme boli ubytovaní vo väzení“. Väzenie bolo preplnené a horúčava dusná; Perpetua bola vydesená a znepokojená, pretože bola oddelená od svojho dieťaťa. Čoskoro bola schopná dojčiť dieťa vo väzení, a to ju prinútilo zostať tam</w:t>
      </w:r>
      <w:r>
        <w:rPr>
          <w:spacing w:val="18"/>
          <w:position w:val="0"/>
          <w:sz w:val="23"/>
          <w:vertAlign w:val="baseline"/>
        </w:rPr>
        <w:t xml:space="preserve"> </w:t>
      </w:r>
      <w:r>
        <w:rPr>
          <w:position w:val="0"/>
          <w:sz w:val="23"/>
          <w:vertAlign w:val="baseline"/>
        </w:rPr>
        <w:t>viac</w:t>
      </w:r>
      <w:r>
        <w:rPr>
          <w:spacing w:val="15"/>
          <w:position w:val="0"/>
          <w:sz w:val="23"/>
          <w:vertAlign w:val="baseline"/>
        </w:rPr>
        <w:t xml:space="preserve"> </w:t>
      </w:r>
      <w:r>
        <w:rPr>
          <w:position w:val="0"/>
          <w:sz w:val="23"/>
          <w:vertAlign w:val="baseline"/>
        </w:rPr>
        <w:t>znesiteľné.</w:t>
      </w:r>
      <w:r>
        <w:rPr>
          <w:spacing w:val="16"/>
          <w:position w:val="0"/>
          <w:sz w:val="23"/>
          <w:vertAlign w:val="baseline"/>
        </w:rPr>
        <w:t xml:space="preserve"> </w:t>
      </w:r>
      <w:r>
        <w:rPr>
          <w:position w:val="0"/>
          <w:sz w:val="23"/>
          <w:vertAlign w:val="baseline"/>
        </w:rPr>
        <w:t>O</w:t>
      </w:r>
      <w:r>
        <w:rPr>
          <w:spacing w:val="16"/>
          <w:position w:val="0"/>
          <w:sz w:val="23"/>
          <w:vertAlign w:val="baseline"/>
        </w:rPr>
        <w:t xml:space="preserve"> </w:t>
      </w:r>
      <w:r>
        <w:rPr>
          <w:position w:val="0"/>
          <w:sz w:val="23"/>
          <w:vertAlign w:val="baseline"/>
        </w:rPr>
        <w:t>toto</w:t>
      </w:r>
      <w:r>
        <w:rPr>
          <w:spacing w:val="15"/>
          <w:position w:val="0"/>
          <w:sz w:val="23"/>
          <w:vertAlign w:val="baseline"/>
        </w:rPr>
        <w:t xml:space="preserve"> </w:t>
      </w:r>
      <w:r>
        <w:rPr>
          <w:position w:val="0"/>
          <w:sz w:val="23"/>
          <w:vertAlign w:val="baseline"/>
        </w:rPr>
        <w:t>bod,</w:t>
      </w:r>
      <w:r>
        <w:rPr>
          <w:spacing w:val="15"/>
          <w:position w:val="0"/>
          <w:sz w:val="23"/>
          <w:vertAlign w:val="baseline"/>
        </w:rPr>
        <w:t xml:space="preserve"> </w:t>
      </w:r>
      <w:r>
        <w:rPr>
          <w:position w:val="0"/>
          <w:sz w:val="23"/>
          <w:vertAlign w:val="baseline"/>
        </w:rPr>
        <w:t>predtým</w:t>
      </w:r>
      <w:r>
        <w:rPr>
          <w:spacing w:val="16"/>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sluchu</w:t>
      </w:r>
      <w:r>
        <w:rPr>
          <w:spacing w:val="18"/>
          <w:position w:val="0"/>
          <w:sz w:val="23"/>
          <w:vertAlign w:val="baseline"/>
        </w:rPr>
        <w:t xml:space="preserve"> </w:t>
      </w:r>
      <w:r>
        <w:rPr>
          <w:position w:val="0"/>
          <w:sz w:val="23"/>
          <w:vertAlign w:val="baseline"/>
        </w:rPr>
        <w:t>a</w:t>
      </w:r>
      <w:r>
        <w:rPr>
          <w:spacing w:val="19"/>
          <w:position w:val="0"/>
          <w:sz w:val="23"/>
          <w:vertAlign w:val="baseline"/>
        </w:rPr>
        <w:t xml:space="preserve"> </w:t>
      </w:r>
      <w:r>
        <w:rPr>
          <w:position w:val="0"/>
          <w:sz w:val="23"/>
          <w:vertAlign w:val="baseline"/>
        </w:rPr>
        <w:t>odsúdenie,</w:t>
      </w:r>
      <w:r>
        <w:rPr>
          <w:spacing w:val="16"/>
          <w:position w:val="0"/>
          <w:sz w:val="23"/>
          <w:vertAlign w:val="baseline"/>
        </w:rPr>
        <w:t xml:space="preserve"> </w:t>
      </w:r>
      <w:r>
        <w:rPr>
          <w:position w:val="0"/>
          <w:sz w:val="23"/>
          <w:vertAlign w:val="baseline"/>
        </w:rPr>
        <w:t>Perpetua</w:t>
      </w:r>
      <w:r>
        <w:rPr>
          <w:spacing w:val="16"/>
          <w:position w:val="0"/>
          <w:sz w:val="23"/>
          <w:vertAlign w:val="baseline"/>
        </w:rPr>
        <w:t xml:space="preserve"> </w:t>
      </w:r>
      <w:r>
        <w:rPr>
          <w:position w:val="0"/>
          <w:sz w:val="23"/>
          <w:vertAlign w:val="baseline"/>
        </w:rPr>
        <w:t>skúsený</w:t>
      </w:r>
      <w:r>
        <w:rPr>
          <w:spacing w:val="18"/>
          <w:position w:val="0"/>
          <w:sz w:val="23"/>
          <w:vertAlign w:val="baseline"/>
        </w:rPr>
        <w:t xml:space="preserve"> </w:t>
      </w:r>
      <w:r>
        <w:rPr>
          <w:position w:val="0"/>
          <w:sz w:val="23"/>
          <w:vertAlign w:val="baseline"/>
        </w:rPr>
        <w:t>jej</w:t>
      </w:r>
      <w:r>
        <w:rPr>
          <w:spacing w:val="16"/>
          <w:position w:val="0"/>
          <w:sz w:val="23"/>
          <w:vertAlign w:val="baseline"/>
        </w:rPr>
        <w:t xml:space="preserve"> </w:t>
      </w:r>
      <w:r>
        <w:rPr>
          <w:position w:val="0"/>
          <w:sz w:val="23"/>
          <w:vertAlign w:val="baseline"/>
        </w:rPr>
        <w:t>prvé videnie na žiadosť jej brata, ktorý bol s ňou vo väzení. Už bola známa ako zručná vizionárka, pretože tvrdí: „Vedela som, že môžem hovoriť s Pánom, ktorého veľké požehnania som už predtým zažila“ (4,2). Vo videní videla obrovský bronzový rebrík siahajúci do nebies,</w:t>
      </w:r>
      <w:r>
        <w:rPr>
          <w:spacing w:val="40"/>
          <w:position w:val="0"/>
          <w:sz w:val="23"/>
          <w:vertAlign w:val="baseline"/>
        </w:rPr>
        <w:t xml:space="preserve"> </w:t>
      </w:r>
      <w:r>
        <w:rPr>
          <w:position w:val="0"/>
          <w:sz w:val="23"/>
          <w:vertAlign w:val="baseline"/>
        </w:rPr>
        <w:t>dostatočne široký len pre jednu osobu, s ostrými kovovými zbraňami pripevnenými na každej strane (Porov. Jakubov rebrík, 1M 28:12). Na úpätí rebríka ležal obrovský drak a útočil na tých, ktorí sa ho pokúšali vyliezť. Saturus vystúpil ako prvý</w:t>
      </w:r>
      <w:r>
        <w:rPr>
          <w:spacing w:val="12"/>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volal</w:t>
      </w:r>
      <w:r>
        <w:rPr>
          <w:spacing w:val="14"/>
          <w:position w:val="0"/>
          <w:sz w:val="23"/>
          <w:vertAlign w:val="baseline"/>
        </w:rPr>
        <w:t xml:space="preserve"> </w:t>
      </w:r>
      <w:r>
        <w:rPr>
          <w:position w:val="0"/>
          <w:sz w:val="23"/>
          <w:vertAlign w:val="baseline"/>
        </w:rPr>
        <w:t>pre</w:t>
      </w:r>
      <w:r>
        <w:rPr>
          <w:spacing w:val="12"/>
          <w:position w:val="0"/>
          <w:sz w:val="23"/>
          <w:vertAlign w:val="baseline"/>
        </w:rPr>
        <w:t xml:space="preserve"> </w:t>
      </w:r>
      <w:r>
        <w:rPr>
          <w:position w:val="0"/>
          <w:sz w:val="23"/>
          <w:vertAlign w:val="baseline"/>
        </w:rPr>
        <w:t>jej</w:t>
      </w:r>
      <w:r>
        <w:rPr>
          <w:spacing w:val="12"/>
          <w:position w:val="0"/>
          <w:sz w:val="23"/>
          <w:vertAlign w:val="baseline"/>
        </w:rPr>
        <w:t xml:space="preserve"> </w:t>
      </w:r>
      <w:r>
        <w:rPr>
          <w:position w:val="0"/>
          <w:sz w:val="23"/>
          <w:vertAlign w:val="baseline"/>
        </w:rPr>
        <w:t>nasledovať</w:t>
      </w:r>
      <w:r>
        <w:rPr>
          <w:spacing w:val="12"/>
          <w:position w:val="0"/>
          <w:sz w:val="23"/>
          <w:vertAlign w:val="baseline"/>
        </w:rPr>
        <w:t xml:space="preserve"> </w:t>
      </w:r>
      <w:r>
        <w:rPr>
          <w:position w:val="0"/>
          <w:sz w:val="23"/>
          <w:vertAlign w:val="baseline"/>
        </w:rPr>
        <w:t>ho.</w:t>
      </w:r>
      <w:r>
        <w:rPr>
          <w:spacing w:val="12"/>
          <w:position w:val="0"/>
          <w:sz w:val="23"/>
          <w:vertAlign w:val="baseline"/>
        </w:rPr>
        <w:t xml:space="preserve"> </w:t>
      </w:r>
      <w:r>
        <w:rPr>
          <w:position w:val="0"/>
          <w:sz w:val="23"/>
          <w:vertAlign w:val="baseline"/>
        </w:rPr>
        <w:t>Ona</w:t>
      </w:r>
      <w:r>
        <w:rPr>
          <w:spacing w:val="12"/>
          <w:position w:val="0"/>
          <w:sz w:val="23"/>
          <w:vertAlign w:val="baseline"/>
        </w:rPr>
        <w:t xml:space="preserve"> </w:t>
      </w:r>
      <w:r>
        <w:rPr>
          <w:position w:val="0"/>
          <w:sz w:val="23"/>
          <w:vertAlign w:val="baseline"/>
        </w:rPr>
        <w:t>stupňovaný</w:t>
      </w:r>
      <w:r>
        <w:rPr>
          <w:spacing w:val="12"/>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dračie</w:t>
      </w:r>
      <w:r>
        <w:rPr>
          <w:spacing w:val="13"/>
          <w:position w:val="0"/>
          <w:sz w:val="23"/>
          <w:vertAlign w:val="baseline"/>
        </w:rPr>
        <w:t xml:space="preserve"> </w:t>
      </w:r>
      <w:r>
        <w:rPr>
          <w:position w:val="0"/>
          <w:sz w:val="23"/>
          <w:vertAlign w:val="baseline"/>
        </w:rPr>
        <w:t>hlavu</w:t>
      </w:r>
      <w:r>
        <w:rPr>
          <w:spacing w:val="14"/>
          <w:position w:val="0"/>
          <w:sz w:val="23"/>
          <w:vertAlign w:val="baseline"/>
        </w:rPr>
        <w:t xml:space="preserve"> </w:t>
      </w:r>
      <w:r>
        <w:rPr>
          <w:position w:val="0"/>
          <w:sz w:val="23"/>
          <w:vertAlign w:val="baseline"/>
        </w:rPr>
        <w:t>(porov.</w:t>
      </w:r>
      <w:r>
        <w:rPr>
          <w:spacing w:val="12"/>
          <w:position w:val="0"/>
          <w:sz w:val="23"/>
          <w:vertAlign w:val="baseline"/>
        </w:rPr>
        <w:t xml:space="preserve"> </w:t>
      </w:r>
      <w:r>
        <w:rPr>
          <w:position w:val="0"/>
          <w:sz w:val="23"/>
          <w:vertAlign w:val="baseline"/>
        </w:rPr>
        <w:t>1M 3:15), išli</w:t>
      </w:r>
      <w:r>
        <w:rPr>
          <w:spacing w:val="12"/>
          <w:position w:val="0"/>
          <w:sz w:val="23"/>
          <w:vertAlign w:val="baseline"/>
        </w:rPr>
        <w:t xml:space="preserve"> </w:t>
      </w:r>
      <w:r>
        <w:rPr>
          <w:position w:val="0"/>
          <w:sz w:val="23"/>
          <w:vertAlign w:val="baseline"/>
        </w:rPr>
        <w:t>hore,</w:t>
      </w:r>
      <w:r>
        <w:rPr>
          <w:spacing w:val="13"/>
          <w:position w:val="0"/>
          <w:sz w:val="23"/>
          <w:vertAlign w:val="baseline"/>
        </w:rPr>
        <w:t xml:space="preserve"> </w:t>
      </w:r>
      <w:r>
        <w:rPr>
          <w:position w:val="0"/>
          <w:sz w:val="23"/>
          <w:vertAlign w:val="baseline"/>
        </w:rPr>
        <w:t>a</w:t>
      </w:r>
      <w:r>
        <w:rPr>
          <w:spacing w:val="12"/>
          <w:position w:val="0"/>
          <w:sz w:val="23"/>
          <w:vertAlign w:val="baseline"/>
        </w:rPr>
        <w:t xml:space="preserve"> </w:t>
      </w:r>
      <w:r>
        <w:rPr>
          <w:position w:val="0"/>
          <w:sz w:val="23"/>
          <w:vertAlign w:val="baseline"/>
        </w:rPr>
        <w:t>videl na vrchole obrovskú záhradu s vysokým starým pastierom, ktorý dojil ovce. Okolo neho stáli tisíce ľudí oblečených v bielom (candidati milia multa). Starý pán ju privítal a dal jej sústo</w:t>
      </w:r>
      <w:r>
        <w:rPr>
          <w:spacing w:val="14"/>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ovčích</w:t>
      </w:r>
      <w:r>
        <w:rPr>
          <w:spacing w:val="16"/>
          <w:position w:val="0"/>
          <w:sz w:val="23"/>
          <w:vertAlign w:val="baseline"/>
        </w:rPr>
        <w:t xml:space="preserve"> </w:t>
      </w:r>
      <w:r>
        <w:rPr>
          <w:position w:val="0"/>
          <w:sz w:val="23"/>
          <w:vertAlign w:val="baseline"/>
        </w:rPr>
        <w:t>syr,</w:t>
      </w:r>
      <w:r>
        <w:rPr>
          <w:spacing w:val="14"/>
          <w:position w:val="0"/>
          <w:sz w:val="23"/>
          <w:vertAlign w:val="baseline"/>
        </w:rPr>
        <w:t xml:space="preserve"> </w:t>
      </w:r>
      <w:r>
        <w:rPr>
          <w:position w:val="0"/>
          <w:sz w:val="23"/>
          <w:vertAlign w:val="baseline"/>
        </w:rPr>
        <w:t>a</w:t>
      </w:r>
      <w:r>
        <w:rPr>
          <w:spacing w:val="17"/>
          <w:position w:val="0"/>
          <w:sz w:val="23"/>
          <w:vertAlign w:val="baseline"/>
        </w:rPr>
        <w:t xml:space="preserve"> </w:t>
      </w:r>
      <w:r>
        <w:rPr>
          <w:position w:val="0"/>
          <w:sz w:val="23"/>
          <w:vertAlign w:val="baseline"/>
        </w:rPr>
        <w:t>všetky</w:t>
      </w:r>
      <w:r>
        <w:rPr>
          <w:spacing w:val="16"/>
          <w:position w:val="0"/>
          <w:sz w:val="23"/>
          <w:vertAlign w:val="baseline"/>
        </w:rPr>
        <w:t xml:space="preserve"> </w:t>
      </w:r>
      <w:r>
        <w:rPr>
          <w:position w:val="0"/>
          <w:sz w:val="23"/>
          <w:vertAlign w:val="baseline"/>
        </w:rPr>
        <w:t>tie</w:t>
      </w:r>
      <w:r>
        <w:rPr>
          <w:spacing w:val="15"/>
          <w:position w:val="0"/>
          <w:sz w:val="23"/>
          <w:vertAlign w:val="baseline"/>
        </w:rPr>
        <w:t xml:space="preserve"> </w:t>
      </w:r>
      <w:r>
        <w:rPr>
          <w:position w:val="0"/>
          <w:sz w:val="23"/>
          <w:vertAlign w:val="baseline"/>
        </w:rPr>
        <w:t>stojaci</w:t>
      </w:r>
      <w:r>
        <w:rPr>
          <w:spacing w:val="16"/>
          <w:position w:val="0"/>
          <w:sz w:val="23"/>
          <w:vertAlign w:val="baseline"/>
        </w:rPr>
        <w:t xml:space="preserve"> </w:t>
      </w:r>
      <w:r>
        <w:rPr>
          <w:position w:val="0"/>
          <w:sz w:val="23"/>
          <w:vertAlign w:val="baseline"/>
        </w:rPr>
        <w:t>okolo</w:t>
      </w:r>
      <w:r>
        <w:rPr>
          <w:spacing w:val="16"/>
          <w:position w:val="0"/>
          <w:sz w:val="23"/>
          <w:vertAlign w:val="baseline"/>
        </w:rPr>
        <w:t xml:space="preserve"> </w:t>
      </w:r>
      <w:r>
        <w:rPr>
          <w:position w:val="0"/>
          <w:sz w:val="23"/>
          <w:vertAlign w:val="baseline"/>
        </w:rPr>
        <w:t>povedal</w:t>
      </w:r>
      <w:r>
        <w:rPr>
          <w:spacing w:val="17"/>
          <w:position w:val="0"/>
          <w:sz w:val="23"/>
          <w:vertAlign w:val="baseline"/>
        </w:rPr>
        <w:t xml:space="preserve"> </w:t>
      </w:r>
      <w:r>
        <w:rPr>
          <w:position w:val="0"/>
          <w:sz w:val="23"/>
          <w:vertAlign w:val="baseline"/>
        </w:rPr>
        <w:t>"Amen."</w:t>
      </w:r>
      <w:r>
        <w:rPr>
          <w:spacing w:val="16"/>
          <w:position w:val="0"/>
          <w:sz w:val="23"/>
          <w:vertAlign w:val="baseline"/>
        </w:rPr>
        <w:t xml:space="preserve"> </w:t>
      </w:r>
      <w:r>
        <w:rPr>
          <w:position w:val="0"/>
          <w:sz w:val="23"/>
          <w:vertAlign w:val="baseline"/>
        </w:rPr>
        <w:t>O</w:t>
      </w:r>
      <w:r>
        <w:rPr>
          <w:spacing w:val="15"/>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bod</w:t>
      </w:r>
      <w:r>
        <w:rPr>
          <w:spacing w:val="16"/>
          <w:position w:val="0"/>
          <w:sz w:val="23"/>
          <w:vertAlign w:val="baseline"/>
        </w:rPr>
        <w:t xml:space="preserve"> </w:t>
      </w:r>
      <w:r>
        <w:rPr>
          <w:position w:val="0"/>
          <w:sz w:val="23"/>
          <w:vertAlign w:val="baseline"/>
        </w:rPr>
        <w:t>Perpetua</w:t>
      </w:r>
      <w:r>
        <w:rPr>
          <w:spacing w:val="14"/>
          <w:position w:val="0"/>
          <w:sz w:val="23"/>
          <w:vertAlign w:val="baseline"/>
        </w:rPr>
        <w:t xml:space="preserve"> </w:t>
      </w:r>
      <w:r>
        <w:rPr>
          <w:position w:val="0"/>
          <w:sz w:val="23"/>
          <w:vertAlign w:val="baseline"/>
        </w:rPr>
        <w:t>prebudil</w:t>
      </w:r>
      <w:r>
        <w:rPr>
          <w:spacing w:val="14"/>
          <w:position w:val="0"/>
          <w:sz w:val="23"/>
          <w:vertAlign w:val="baseline"/>
        </w:rPr>
        <w:t xml:space="preserve"> </w:t>
      </w:r>
      <w:r>
        <w:rPr>
          <w:position w:val="0"/>
          <w:sz w:val="23"/>
          <w:vertAlign w:val="baseline"/>
        </w:rPr>
        <w:t>s</w:t>
      </w:r>
      <w:r>
        <w:rPr>
          <w:spacing w:val="15"/>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sladké</w:t>
      </w:r>
      <w:r>
        <w:rPr>
          <w:spacing w:val="15"/>
          <w:position w:val="0"/>
          <w:sz w:val="23"/>
          <w:vertAlign w:val="baseline"/>
        </w:rPr>
        <w:t xml:space="preserve"> </w:t>
      </w:r>
      <w:r>
        <w:rPr>
          <w:position w:val="0"/>
          <w:sz w:val="23"/>
          <w:vertAlign w:val="baseline"/>
        </w:rPr>
        <w:t>chuť</w:t>
      </w:r>
      <w:r>
        <w:rPr>
          <w:spacing w:val="13"/>
          <w:position w:val="0"/>
          <w:sz w:val="23"/>
          <w:vertAlign w:val="baseline"/>
        </w:rPr>
        <w:t xml:space="preserve"> </w:t>
      </w:r>
      <w:r>
        <w:rPr>
          <w:position w:val="0"/>
          <w:sz w:val="23"/>
          <w:vertAlign w:val="baseline"/>
        </w:rPr>
        <w:t>stále</w:t>
      </w:r>
      <w:r>
        <w:rPr>
          <w:spacing w:val="15"/>
          <w:position w:val="0"/>
          <w:sz w:val="23"/>
          <w:vertAlign w:val="baseline"/>
        </w:rPr>
        <w:t xml:space="preserve"> </w:t>
      </w:r>
      <w:r>
        <w:rPr>
          <w:position w:val="0"/>
          <w:sz w:val="23"/>
          <w:vertAlign w:val="baseline"/>
        </w:rPr>
        <w:t>v</w:t>
      </w:r>
      <w:r>
        <w:rPr>
          <w:spacing w:val="14"/>
          <w:position w:val="0"/>
          <w:sz w:val="23"/>
          <w:vertAlign w:val="baseline"/>
        </w:rPr>
        <w:t xml:space="preserve"> </w:t>
      </w:r>
      <w:r>
        <w:rPr>
          <w:position w:val="0"/>
          <w:sz w:val="23"/>
          <w:vertAlign w:val="baseline"/>
        </w:rPr>
        <w:t>jej</w:t>
      </w:r>
      <w:r>
        <w:rPr>
          <w:spacing w:val="14"/>
          <w:position w:val="0"/>
          <w:sz w:val="23"/>
          <w:vertAlign w:val="baseline"/>
        </w:rPr>
        <w:t xml:space="preserve"> </w:t>
      </w:r>
      <w:r>
        <w:rPr>
          <w:position w:val="0"/>
          <w:sz w:val="23"/>
          <w:vertAlign w:val="baseline"/>
        </w:rPr>
        <w:t>ústa.</w:t>
      </w:r>
      <w:r>
        <w:rPr>
          <w:spacing w:val="15"/>
          <w:position w:val="0"/>
          <w:sz w:val="23"/>
          <w:vertAlign w:val="baseline"/>
        </w:rPr>
        <w:t xml:space="preserve"> </w:t>
      </w:r>
      <w:r>
        <w:rPr>
          <w:position w:val="0"/>
          <w:sz w:val="23"/>
          <w:vertAlign w:val="baseline"/>
        </w:rPr>
        <w:t>Ona</w:t>
      </w:r>
      <w:r>
        <w:rPr>
          <w:spacing w:val="15"/>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jej brat</w:t>
      </w:r>
      <w:r>
        <w:rPr>
          <w:spacing w:val="14"/>
          <w:position w:val="0"/>
          <w:sz w:val="23"/>
          <w:vertAlign w:val="baseline"/>
        </w:rPr>
        <w:t xml:space="preserve"> </w:t>
      </w:r>
      <w:r>
        <w:rPr>
          <w:position w:val="0"/>
          <w:sz w:val="23"/>
          <w:vertAlign w:val="baseline"/>
        </w:rPr>
        <w:t>vykladané</w:t>
      </w:r>
      <w:r>
        <w:rPr>
          <w:spacing w:val="14"/>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sen</w:t>
      </w:r>
      <w:r>
        <w:rPr>
          <w:spacing w:val="13"/>
          <w:position w:val="0"/>
          <w:sz w:val="23"/>
          <w:vertAlign w:val="baseline"/>
        </w:rPr>
        <w:t xml:space="preserve"> </w:t>
      </w:r>
      <w:r>
        <w:rPr>
          <w:position w:val="0"/>
          <w:sz w:val="23"/>
          <w:vertAlign w:val="baseline"/>
        </w:rPr>
        <w:t>ako</w:t>
      </w:r>
      <w:r>
        <w:rPr>
          <w:spacing w:val="15"/>
          <w:position w:val="0"/>
          <w:sz w:val="23"/>
          <w:vertAlign w:val="baseline"/>
        </w:rPr>
        <w:t xml:space="preserve"> </w:t>
      </w:r>
      <w:r>
        <w:rPr>
          <w:position w:val="0"/>
          <w:sz w:val="23"/>
          <w:vertAlign w:val="baseline"/>
        </w:rPr>
        <w:t>an</w:t>
      </w:r>
      <w:r>
        <w:rPr>
          <w:spacing w:val="14"/>
          <w:position w:val="0"/>
          <w:sz w:val="23"/>
          <w:vertAlign w:val="baseline"/>
        </w:rPr>
        <w:t xml:space="preserve"> </w:t>
      </w:r>
      <w:r>
        <w:rPr>
          <w:position w:val="0"/>
          <w:sz w:val="23"/>
          <w:vertAlign w:val="baseline"/>
        </w:rPr>
        <w:t>indikáciou</w:t>
      </w:r>
      <w:r>
        <w:rPr>
          <w:spacing w:val="14"/>
          <w:position w:val="0"/>
          <w:sz w:val="23"/>
          <w:vertAlign w:val="baseline"/>
        </w:rPr>
        <w:t xml:space="preserve"> </w:t>
      </w:r>
      <w:r>
        <w:rPr>
          <w:position w:val="0"/>
          <w:sz w:val="23"/>
          <w:vertAlign w:val="baseline"/>
        </w:rPr>
        <w:t>že budú trpieť a zomrieť.</w:t>
      </w:r>
    </w:p>
    <w:p>
      <w:pPr>
        <w:pStyle w:val="Telotextu"/>
        <w:spacing w:lineRule="exact" w:line="240"/>
        <w:rPr/>
      </w:pPr>
      <w:r>
        <w:rPr/>
        <w:t>Na rozdiel od</w:t>
      </w:r>
      <w:r>
        <w:rPr>
          <w:spacing w:val="3"/>
        </w:rPr>
        <w:t xml:space="preserve"> </w:t>
      </w:r>
      <w:r>
        <w:rPr/>
        <w:t>na</w:t>
      </w:r>
      <w:r>
        <w:rPr>
          <w:spacing w:val="2"/>
        </w:rPr>
        <w:t xml:space="preserve"> </w:t>
      </w:r>
      <w:r>
        <w:rPr/>
        <w:t>Dinocrates</w:t>
      </w:r>
      <w:r>
        <w:rPr>
          <w:spacing w:val="4"/>
        </w:rPr>
        <w:t xml:space="preserve"> </w:t>
      </w:r>
      <w:r>
        <w:rPr/>
        <w:t>vízie</w:t>
      </w:r>
      <w:r>
        <w:rPr>
          <w:spacing w:val="3"/>
        </w:rPr>
        <w:t xml:space="preserve"> </w:t>
      </w:r>
      <w:r>
        <w:rPr/>
        <w:t>že</w:t>
      </w:r>
      <w:r>
        <w:rPr>
          <w:spacing w:val="5"/>
        </w:rPr>
        <w:t xml:space="preserve"> </w:t>
      </w:r>
      <w:r>
        <w:rPr/>
        <w:t>sledovať,</w:t>
      </w:r>
      <w:r>
        <w:rPr>
          <w:spacing w:val="3"/>
        </w:rPr>
        <w:t xml:space="preserve"> </w:t>
      </w:r>
      <w:r>
        <w:rPr/>
        <w:t>Perpetua's</w:t>
      </w:r>
      <w:r>
        <w:rPr>
          <w:spacing w:val="4"/>
        </w:rPr>
        <w:t xml:space="preserve"> </w:t>
      </w:r>
      <w:r>
        <w:rPr/>
        <w:t>vízie</w:t>
      </w:r>
      <w:r>
        <w:rPr>
          <w:spacing w:val="3"/>
        </w:rPr>
        <w:t xml:space="preserve"> </w:t>
      </w:r>
      <w:r>
        <w:rPr/>
        <w:t>z</w:t>
      </w:r>
      <w:r>
        <w:rPr>
          <w:spacing w:val="3"/>
        </w:rPr>
        <w:t xml:space="preserve"> </w:t>
      </w:r>
      <w:r>
        <w:rPr/>
        <w:t>na</w:t>
      </w:r>
      <w:r>
        <w:rPr>
          <w:spacing w:val="3"/>
        </w:rPr>
        <w:t xml:space="preserve"> </w:t>
      </w:r>
      <w:r>
        <w:rPr/>
        <w:t>rebrík</w:t>
      </w:r>
      <w:r>
        <w:rPr>
          <w:spacing w:val="2"/>
        </w:rPr>
        <w:t xml:space="preserve"> </w:t>
      </w:r>
      <w:r>
        <w:rPr/>
        <w:t>a</w:t>
      </w:r>
      <w:r>
        <w:rPr>
          <w:spacing w:val="4"/>
        </w:rPr>
        <w:t xml:space="preserve"> </w:t>
      </w:r>
      <w:r>
        <w:rPr/>
        <w:t>záhrada</w:t>
      </w:r>
      <w:r>
        <w:rPr>
          <w:spacing w:val="4"/>
        </w:rPr>
        <w:t xml:space="preserve"> </w:t>
      </w:r>
      <w:r>
        <w:rPr/>
        <w:t>je</w:t>
      </w:r>
      <w:r>
        <w:rPr>
          <w:spacing w:val="3"/>
        </w:rPr>
        <w:t xml:space="preserve"> </w:t>
      </w:r>
      <w:r>
        <w:rPr/>
        <w:t>prediktívne</w:t>
      </w:r>
      <w:r>
        <w:rPr>
          <w:spacing w:val="3"/>
        </w:rPr>
        <w:t xml:space="preserve"> </w:t>
      </w:r>
      <w:r>
        <w:rPr>
          <w:spacing w:val="-5"/>
        </w:rPr>
        <w:t>a</w:t>
      </w:r>
    </w:p>
    <w:p>
      <w:pPr>
        <w:pStyle w:val="Telotextu"/>
        <w:spacing w:lineRule="auto" w:line="240" w:before="4" w:after="0"/>
        <w:ind w:left="114" w:right="197" w:hanging="0"/>
        <w:rPr/>
      </w:pPr>
      <w:r>
        <w:rPr/>
        <w:t xml:space="preserve">spája prvky alegorických a samozrejmých snov, ako ich opísal Artemidorus ( </w:t>
      </w:r>
      <w:r>
        <w:rPr>
          <w:i/>
        </w:rPr>
        <w:t xml:space="preserve">Oneir. </w:t>
      </w:r>
      <w:r>
        <w:rPr/>
        <w:t xml:space="preserve">1.2, diskutované v predchádzajúcej kapitole). Význam rebríka, draka a kovového náradia nie je bez výkladu vo svetle kresťanskej symboliky zrejmý, ale skúsenosti Perpetuy v záhrade možno brať ako celkom priamočiaru úvahu o tom, čo očakávala, že sa stane po jej smrti. V tomto ohľade majú candidati milia multa </w:t>
      </w:r>
      <w:r>
        <w:rPr>
          <w:i/>
        </w:rPr>
        <w:t xml:space="preserve">PPF </w:t>
      </w:r>
      <w:r>
        <w:rPr/>
        <w:t>4.8 veľký význam, pretože sa snažíme pochopiť Dinokratove vízie a eschatológiu Perpetua vo všeobecnosti. Mnoho tisícok oblečených v bielom bude s ňou v nebeskej záhrade, ale kto sú títo ľudia? Všetci zosnulí kresťania? Iba predchádzajúci kresťanskí mučeníci? Znamená jej modlitba za Dinokrata, že si dokáže predstaviť, že je tam s ňou ako?</w:t>
      </w:r>
      <w:r>
        <w:rPr>
          <w:spacing w:val="40"/>
        </w:rPr>
        <w:t xml:space="preserve"> </w:t>
      </w:r>
      <w:r>
        <w:rPr/>
        <w:t>dobre? K týmto sa ešte vrátim</w:t>
      </w:r>
    </w:p>
    <w:p>
      <w:pPr>
        <w:pStyle w:val="Telotextu"/>
        <w:spacing w:before="10" w:after="0"/>
        <w:rPr/>
      </w:pPr>
      <w:r>
        <w:rPr/>
        <w:t>koniec</w:t>
      </w:r>
      <w:r>
        <w:rPr>
          <w:spacing w:val="3"/>
        </w:rPr>
        <w:t xml:space="preserve"> </w:t>
      </w:r>
      <w:r>
        <w:rPr>
          <w:spacing w:val="-4"/>
        </w:rPr>
        <w:t>str.79</w:t>
      </w:r>
    </w:p>
    <w:p>
      <w:pPr>
        <w:pStyle w:val="Telotextu"/>
        <w:spacing w:before="5" w:after="0"/>
        <w:rPr>
          <w:spacing w:val="9"/>
        </w:rPr>
      </w:pPr>
      <w:r>
        <w:rPr/>
      </w:r>
    </w:p>
    <w:p>
      <w:pPr>
        <w:pStyle w:val="Telotextu"/>
        <w:spacing w:before="3" w:after="0"/>
        <w:rPr>
          <w:spacing w:val="4"/>
        </w:rPr>
      </w:pPr>
      <w:r>
        <w:rPr/>
      </w:r>
    </w:p>
    <w:p>
      <w:pPr>
        <w:pStyle w:val="Telotextu"/>
        <w:spacing w:before="4" w:after="0"/>
        <w:rPr/>
      </w:pPr>
      <w:r>
        <w:rPr/>
        <w:t>otázky</w:t>
      </w:r>
      <w:r>
        <w:rPr>
          <w:spacing w:val="2"/>
        </w:rPr>
        <w:t xml:space="preserve"> </w:t>
      </w:r>
      <w:r>
        <w:rPr/>
        <w:t>a</w:t>
      </w:r>
      <w:r>
        <w:rPr>
          <w:spacing w:val="4"/>
        </w:rPr>
        <w:t xml:space="preserve"> </w:t>
      </w:r>
      <w:r>
        <w:rPr/>
        <w:t>veľa</w:t>
      </w:r>
      <w:r>
        <w:rPr>
          <w:spacing w:val="4"/>
        </w:rPr>
        <w:t xml:space="preserve"> </w:t>
      </w:r>
      <w:r>
        <w:rPr/>
        <w:t>iní,</w:t>
      </w:r>
      <w:r>
        <w:rPr>
          <w:spacing w:val="3"/>
        </w:rPr>
        <w:t xml:space="preserve"> </w:t>
      </w:r>
      <w:r>
        <w:rPr/>
        <w:t>po</w:t>
      </w:r>
      <w:r>
        <w:rPr>
          <w:spacing w:val="3"/>
        </w:rPr>
        <w:t xml:space="preserve"> </w:t>
      </w:r>
      <w:r>
        <w:rPr/>
        <w:t>poskytovanie</w:t>
      </w:r>
      <w:r>
        <w:rPr>
          <w:spacing w:val="5"/>
        </w:rPr>
        <w:t xml:space="preserve"> </w:t>
      </w:r>
      <w:r>
        <w:rPr/>
        <w:t>a</w:t>
      </w:r>
      <w:r>
        <w:rPr>
          <w:spacing w:val="2"/>
        </w:rPr>
        <w:t xml:space="preserve"> </w:t>
      </w:r>
      <w:r>
        <w:rPr/>
        <w:t>preklad</w:t>
      </w:r>
      <w:r>
        <w:rPr>
          <w:spacing w:val="3"/>
        </w:rPr>
        <w:t xml:space="preserve"> </w:t>
      </w:r>
      <w:r>
        <w:rPr/>
        <w:t>z</w:t>
      </w:r>
      <w:r>
        <w:rPr>
          <w:spacing w:val="3"/>
        </w:rPr>
        <w:t xml:space="preserve"> </w:t>
      </w:r>
      <w:r>
        <w:rPr/>
        <w:t>na</w:t>
      </w:r>
      <w:r>
        <w:rPr>
          <w:spacing w:val="3"/>
        </w:rPr>
        <w:t xml:space="preserve"> </w:t>
      </w:r>
      <w:r>
        <w:rPr/>
        <w:t>Dinocrates</w:t>
      </w:r>
      <w:r>
        <w:rPr>
          <w:spacing w:val="2"/>
        </w:rPr>
        <w:t xml:space="preserve"> </w:t>
      </w:r>
      <w:r>
        <w:rPr>
          <w:spacing w:val="-2"/>
        </w:rPr>
        <w:t>vízie.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5" w:after="0"/>
        <w:ind w:left="114" w:right="156" w:hanging="0"/>
        <w:rPr/>
      </w:pPr>
      <w:r>
        <w:rPr/>
        <w:t xml:space="preserve">V scénach nabitých emóciami sa Perpetuin otec pokúša trikrát presvedčiť, aby sa vzdala kresťanstva ( </w:t>
      </w:r>
      <w:r>
        <w:rPr>
          <w:i/>
        </w:rPr>
        <w:t xml:space="preserve">PPF </w:t>
      </w:r>
      <w:r>
        <w:rPr/>
        <w:t>3.1-3, 5.1-6, 6.2-5). Tieto stretnutia zobrazujú mimoriadny zvrat obvyklého</w:t>
      </w:r>
      <w:r>
        <w:rPr>
          <w:spacing w:val="80"/>
        </w:rPr>
        <w:t xml:space="preserve"> </w:t>
      </w:r>
      <w:r>
        <w:rPr/>
        <w:t xml:space="preserve">vzťah otec-dcéra. </w:t>
      </w:r>
      <w:r>
        <w:rPr>
          <w:color w:val="0000FF"/>
          <w:u w:val="single" w:color="0000FF"/>
          <w:vertAlign w:val="superscript"/>
        </w:rPr>
        <w:t>20</w:t>
      </w:r>
      <w:r>
        <w:rPr>
          <w:color w:val="0000FF"/>
          <w:position w:val="0"/>
          <w:sz w:val="23"/>
          <w:vertAlign w:val="baseline"/>
        </w:rPr>
        <w:t xml:space="preserve"> </w:t>
      </w:r>
      <w:r>
        <w:rPr>
          <w:position w:val="0"/>
          <w:sz w:val="23"/>
          <w:vertAlign w:val="baseline"/>
        </w:rPr>
        <w:t xml:space="preserve">Perpetua sa prezentuje ako silnejšia z týchto dvoch; je rozhodná a mocná, uznáva ju ako „domina“ (mocná dáma alebo bohyňa, </w:t>
      </w:r>
      <w:r>
        <w:rPr>
          <w:i/>
          <w:position w:val="0"/>
          <w:sz w:val="23"/>
          <w:vertAlign w:val="baseline"/>
        </w:rPr>
        <w:t xml:space="preserve">PPF </w:t>
      </w:r>
      <w:r>
        <w:rPr>
          <w:position w:val="0"/>
          <w:sz w:val="23"/>
          <w:vertAlign w:val="baseline"/>
        </w:rPr>
        <w:t xml:space="preserve">5,5), </w:t>
      </w:r>
      <w:r>
        <w:rPr>
          <w:color w:val="0000FF"/>
          <w:u w:val="single" w:color="0000FF"/>
          <w:vertAlign w:val="superscript"/>
        </w:rPr>
        <w:t>21</w:t>
      </w:r>
      <w:r>
        <w:rPr>
          <w:color w:val="0000FF"/>
          <w:position w:val="0"/>
          <w:sz w:val="23"/>
          <w:vertAlign w:val="baseline"/>
        </w:rPr>
        <w:t xml:space="preserve"> </w:t>
      </w:r>
      <w:r>
        <w:rPr>
          <w:position w:val="0"/>
          <w:sz w:val="23"/>
          <w:vertAlign w:val="baseline"/>
        </w:rPr>
        <w:t>pričom jeho argumenty sú „diabolské“ (3.3). Ľutuje ho a uznáva, že ju miluje, no napokon ho vykresľuje ako úbohého a sklesnutého, muža, ktorý bol obrazne povedané bitý tým, že nedokázal presvedčiť svoju dcéru, a doslova bitý na príkaz sudcu na jej pojednávaní (6.5). Urobí zaujímavú poznámku, že jej otec sám medzi všetkými svojimi príbuznými nebude mať radosť, keď bude trpieť (solus de passione meo gavisurus non esset de toto genere meo, 5.1). Znamená to, že všetci ostatní sa budú radovať, pretože oni</w:t>
      </w:r>
      <w:r>
        <w:rPr>
          <w:spacing w:val="18"/>
          <w:position w:val="0"/>
          <w:sz w:val="23"/>
          <w:vertAlign w:val="baseline"/>
        </w:rPr>
        <w:t xml:space="preserve"> </w:t>
      </w:r>
      <w:r>
        <w:rPr>
          <w:position w:val="0"/>
          <w:sz w:val="23"/>
          <w:vertAlign w:val="baseline"/>
        </w:rPr>
        <w:t>podporujú ju</w:t>
      </w:r>
      <w:r>
        <w:rPr>
          <w:spacing w:val="80"/>
          <w:position w:val="0"/>
          <w:sz w:val="23"/>
          <w:vertAlign w:val="baseline"/>
        </w:rPr>
        <w:t xml:space="preserve"> </w:t>
      </w:r>
      <w:r>
        <w:rPr>
          <w:position w:val="0"/>
          <w:sz w:val="23"/>
          <w:vertAlign w:val="baseline"/>
        </w:rPr>
        <w:t xml:space="preserve">utrpenie pre Krista? </w:t>
      </w:r>
      <w:r>
        <w:rPr>
          <w:i/>
          <w:position w:val="0"/>
          <w:sz w:val="23"/>
          <w:vertAlign w:val="baseline"/>
        </w:rPr>
        <w:t xml:space="preserve">PPF </w:t>
      </w:r>
      <w:r>
        <w:rPr>
          <w:position w:val="0"/>
          <w:sz w:val="23"/>
          <w:vertAlign w:val="baseline"/>
        </w:rPr>
        <w:t>16.4 by mohol hovoriť v prospech tejto interpretácie, pretože zostavovateľ uvádza, že Perpetuini bratia ju prišli navštíviť tesne pred jej utrpením. Prípadne to znamená, že ostatní sa budú radovať, lebo sú radi, že sa jej zbavili? Existujú dôkazy o boji v rodine kvôli nim</w:t>
      </w:r>
      <w:r>
        <w:rPr>
          <w:spacing w:val="40"/>
          <w:position w:val="0"/>
          <w:sz w:val="23"/>
          <w:vertAlign w:val="baseline"/>
        </w:rPr>
        <w:t xml:space="preserve"> </w:t>
      </w:r>
      <w:r>
        <w:rPr>
          <w:position w:val="0"/>
          <w:sz w:val="23"/>
          <w:vertAlign w:val="baseline"/>
        </w:rPr>
        <w:t>vernosť Perpetue, pretože tesne po vypočutí a odsúdení, ale pred Dinokratovými víziami,</w:t>
      </w:r>
      <w:r>
        <w:rPr>
          <w:spacing w:val="80"/>
          <w:position w:val="0"/>
          <w:sz w:val="23"/>
          <w:vertAlign w:val="baseline"/>
        </w:rPr>
        <w:t xml:space="preserve"> </w:t>
      </w:r>
      <w:r>
        <w:rPr>
          <w:position w:val="0"/>
          <w:sz w:val="23"/>
          <w:vertAlign w:val="baseline"/>
        </w:rPr>
        <w:t>Perpetuin otec odmieta poslať jej dieťa späť</w:t>
      </w:r>
      <w:r>
        <w:rPr>
          <w:spacing w:val="16"/>
          <w:position w:val="0"/>
          <w:sz w:val="23"/>
          <w:vertAlign w:val="baseline"/>
        </w:rPr>
        <w:t xml:space="preserve"> </w:t>
      </w:r>
      <w:r>
        <w:rPr>
          <w:position w:val="0"/>
          <w:sz w:val="23"/>
          <w:vertAlign w:val="baseline"/>
        </w:rPr>
        <w:t>jej vo väzení nútené odstavenie, ktoré interpretuje Perpetua</w:t>
      </w:r>
      <w:r>
        <w:rPr>
          <w:spacing w:val="80"/>
          <w:position w:val="0"/>
          <w:sz w:val="23"/>
          <w:vertAlign w:val="baseline"/>
        </w:rPr>
        <w:t xml:space="preserve"> </w:t>
      </w:r>
      <w:r>
        <w:rPr>
          <w:position w:val="0"/>
          <w:sz w:val="23"/>
          <w:vertAlign w:val="baseline"/>
        </w:rPr>
        <w:t>ako Božia vôľa (6,7). Je zrejmé, že otec chce získať kontrolu nad svojím vnukom, čím ho chráni pred zlým vplyvom jeho tvrdohlavej matky. Nemalo by teda byť prekvapením, že bezprostredne po prehre</w:t>
      </w:r>
    </w:p>
    <w:p>
      <w:pPr>
        <w:pStyle w:val="Telotextu"/>
        <w:spacing w:lineRule="auto" w:line="242" w:before="64" w:after="0"/>
        <w:rPr/>
      </w:pPr>
      <w:r>
        <w:rPr/>
        <w:t>o svojom dieťati si Perpetua predstavuje, že získala podporu ďalšieho člena rodiny, svojho dávno mŕtveho brata Dinokrata.</w:t>
      </w:r>
    </w:p>
    <w:p>
      <w:pPr>
        <w:pStyle w:val="Telotextu"/>
        <w:spacing w:lineRule="exact" w:line="263"/>
        <w:rPr/>
      </w:pPr>
      <w:r>
        <w:rPr/>
        <w:t>The</w:t>
      </w:r>
      <w:r>
        <w:rPr>
          <w:spacing w:val="1"/>
        </w:rPr>
        <w:t xml:space="preserve"> </w:t>
      </w:r>
      <w:r>
        <w:rPr/>
        <w:t>Dinocrates</w:t>
      </w:r>
      <w:r>
        <w:rPr>
          <w:spacing w:val="3"/>
        </w:rPr>
        <w:t xml:space="preserve"> </w:t>
      </w:r>
      <w:r>
        <w:rPr>
          <w:spacing w:val="-2"/>
        </w:rPr>
        <w:t>Vízie</w:t>
      </w:r>
    </w:p>
    <w:p>
      <w:pPr>
        <w:pStyle w:val="Telotextu"/>
        <w:spacing w:before="3" w:after="0"/>
        <w:rPr/>
      </w:pPr>
      <w:r>
        <w:rPr/>
        <w:t>Vášeň</w:t>
      </w:r>
      <w:r>
        <w:rPr>
          <w:spacing w:val="2"/>
        </w:rPr>
        <w:t xml:space="preserve"> </w:t>
      </w:r>
      <w:r>
        <w:rPr/>
        <w:t>z</w:t>
      </w:r>
      <w:r>
        <w:rPr>
          <w:spacing w:val="2"/>
        </w:rPr>
        <w:t xml:space="preserve"> </w:t>
      </w:r>
      <w:r>
        <w:rPr/>
        <w:t>Perpetua</w:t>
      </w:r>
      <w:r>
        <w:rPr>
          <w:spacing w:val="5"/>
        </w:rPr>
        <w:t xml:space="preserve"> </w:t>
      </w:r>
      <w:r>
        <w:rPr/>
        <w:t>a</w:t>
      </w:r>
      <w:r>
        <w:rPr>
          <w:spacing w:val="3"/>
        </w:rPr>
        <w:t xml:space="preserve"> </w:t>
      </w:r>
      <w:r>
        <w:rPr/>
        <w:t>Felicitas</w:t>
      </w:r>
      <w:r>
        <w:rPr>
          <w:spacing w:val="2"/>
        </w:rPr>
        <w:t xml:space="preserve"> </w:t>
      </w:r>
      <w:r>
        <w:rPr/>
        <w:t xml:space="preserve">7-8 </w:t>
      </w:r>
      <w:r>
        <w:rPr>
          <w:spacing w:val="-10"/>
        </w:rPr>
        <w:t>_</w:t>
      </w:r>
    </w:p>
    <w:p>
      <w:pPr>
        <w:pStyle w:val="ListParagraph"/>
        <w:numPr>
          <w:ilvl w:val="0"/>
          <w:numId w:val="10"/>
        </w:numPr>
        <w:tabs>
          <w:tab w:val="clear" w:pos="720"/>
          <w:tab w:val="left" w:pos="447" w:leader="none"/>
        </w:tabs>
        <w:spacing w:lineRule="auto" w:line="242" w:before="4" w:after="0"/>
        <w:ind w:left="114" w:right="180" w:hanging="0"/>
        <w:jc w:val="left"/>
        <w:rPr>
          <w:sz w:val="23"/>
        </w:rPr>
      </w:pPr>
      <w:r>
        <w:rPr>
          <w:sz w:val="23"/>
        </w:rPr>
        <w:t>Niekoľko dní (po odsúdení na šelmy), keď sme sa všetci modlili, som zrazu počas modlitby prehovoril a vyslovil meno Dinokrates. Bol som prekvapený, pretože toto meno mi do tej chvíle nikdy neprišlo na um. A bolelo ma, keď som si spomenul, čo sa mu stalo. Odrazu som si uvedomil, že mám tú česť modliť sa za neho. Začal som sa za neho modliť a zhlboka vzdychať pred Pánom. V tú noc som mal nasledujúcu víziu. Videl som Dinokrata vychádzať z tmavej diery, kde s ním bolo veľa ďalších, veľmi horúci a smädný, bledý a špinavý. Na tvári mal ranu, ktorú mal, keď zomrel. Teraz bol Dinocrates mojím bratom podľa tela; ale zomrel hrozne na rakovinu tváre, keď mal sedem rokov, a jeho smrť bola pre všetkých zdrojom nenávisti. Preto som sa modlil za neho.</w:t>
      </w:r>
    </w:p>
    <w:p>
      <w:pPr>
        <w:pStyle w:val="Telotextu"/>
        <w:spacing w:lineRule="auto" w:line="242"/>
        <w:ind w:left="114" w:right="5741" w:hanging="0"/>
        <w:rPr/>
      </w:pPr>
      <w:r>
        <w:rPr/>
        <w:t>Bola medzi nami veľká priepasť: ani jeden koniec str.80</w:t>
      </w:r>
    </w:p>
    <w:p>
      <w:pPr>
        <w:pStyle w:val="Telotextu"/>
        <w:spacing w:lineRule="exact" w:line="263"/>
        <w:rPr>
          <w:spacing w:val="-2"/>
        </w:rPr>
      </w:pPr>
      <w:r>
        <w:rPr/>
      </w:r>
    </w:p>
    <w:p>
      <w:pPr>
        <w:pStyle w:val="Telotextu"/>
        <w:rPr>
          <w:spacing w:val="5"/>
        </w:rPr>
      </w:pPr>
      <w:r>
        <w:rPr/>
      </w:r>
    </w:p>
    <w:p>
      <w:pPr>
        <w:pStyle w:val="Telotextu"/>
        <w:spacing w:lineRule="auto" w:line="242"/>
        <w:ind w:left="114" w:right="197" w:hanging="0"/>
        <w:rPr/>
      </w:pPr>
      <w:r>
        <w:rPr/>
        <w:t>sa mohol priblížiť k druhému [porov. Lukáš 16:26]. Tam, kde stál Dinocrates, bol bazén plný vody; a jeho okraj</w:t>
      </w:r>
      <w:r>
        <w:rPr>
          <w:spacing w:val="9"/>
        </w:rPr>
        <w:t xml:space="preserve"> </w:t>
      </w:r>
      <w:r>
        <w:rPr/>
        <w:t>bol</w:t>
      </w:r>
      <w:r>
        <w:rPr>
          <w:spacing w:val="12"/>
        </w:rPr>
        <w:t xml:space="preserve"> </w:t>
      </w:r>
      <w:r>
        <w:rPr/>
        <w:t>vyššie</w:t>
      </w:r>
      <w:r>
        <w:rPr>
          <w:spacing w:val="13"/>
        </w:rPr>
        <w:t xml:space="preserve"> </w:t>
      </w:r>
      <w:r>
        <w:rPr/>
        <w:t>než</w:t>
      </w:r>
      <w:r>
        <w:rPr>
          <w:spacing w:val="13"/>
        </w:rPr>
        <w:t xml:space="preserve"> </w:t>
      </w:r>
      <w:r>
        <w:rPr/>
        <w:t>na</w:t>
      </w:r>
      <w:r>
        <w:rPr>
          <w:spacing w:val="11"/>
        </w:rPr>
        <w:t xml:space="preserve"> </w:t>
      </w:r>
      <w:r>
        <w:rPr/>
        <w:t>detského</w:t>
      </w:r>
      <w:r>
        <w:rPr>
          <w:spacing w:val="13"/>
        </w:rPr>
        <w:t xml:space="preserve"> </w:t>
      </w:r>
      <w:r>
        <w:rPr/>
        <w:t>výška,</w:t>
      </w:r>
      <w:r>
        <w:rPr>
          <w:spacing w:val="12"/>
        </w:rPr>
        <w:t xml:space="preserve"> </w:t>
      </w:r>
      <w:r>
        <w:rPr/>
        <w:t>tak</w:t>
      </w:r>
      <w:r>
        <w:rPr>
          <w:spacing w:val="14"/>
        </w:rPr>
        <w:t xml:space="preserve"> </w:t>
      </w:r>
      <w:r>
        <w:rPr/>
        <w:t>že</w:t>
      </w:r>
      <w:r>
        <w:rPr>
          <w:spacing w:val="12"/>
        </w:rPr>
        <w:t xml:space="preserve"> </w:t>
      </w:r>
      <w:r>
        <w:rPr/>
        <w:t>on</w:t>
      </w:r>
      <w:r>
        <w:rPr>
          <w:spacing w:val="12"/>
        </w:rPr>
        <w:t xml:space="preserve"> </w:t>
      </w:r>
      <w:r>
        <w:rPr/>
        <w:t>mal</w:t>
      </w:r>
      <w:r>
        <w:rPr>
          <w:spacing w:val="13"/>
        </w:rPr>
        <w:t xml:space="preserve"> </w:t>
      </w:r>
      <w:r>
        <w:rPr/>
        <w:t>do</w:t>
      </w:r>
      <w:r>
        <w:rPr>
          <w:spacing w:val="13"/>
        </w:rPr>
        <w:t xml:space="preserve"> </w:t>
      </w:r>
      <w:r>
        <w:rPr/>
        <w:t>natiahnuť</w:t>
      </w:r>
      <w:r>
        <w:rPr>
          <w:spacing w:val="12"/>
        </w:rPr>
        <w:t xml:space="preserve"> </w:t>
      </w:r>
      <w:r>
        <w:rPr/>
        <w:t>sám</w:t>
      </w:r>
      <w:r>
        <w:rPr>
          <w:spacing w:val="12"/>
        </w:rPr>
        <w:t xml:space="preserve"> </w:t>
      </w:r>
      <w:r>
        <w:rPr/>
        <w:t>hore</w:t>
      </w:r>
      <w:r>
        <w:rPr>
          <w:spacing w:val="13"/>
        </w:rPr>
        <w:t xml:space="preserve"> </w:t>
      </w:r>
      <w:r>
        <w:rPr/>
        <w:t>do</w:t>
      </w:r>
      <w:r>
        <w:rPr>
          <w:spacing w:val="13"/>
        </w:rPr>
        <w:t xml:space="preserve"> </w:t>
      </w:r>
      <w:r>
        <w:rPr/>
        <w:t>piť.</w:t>
      </w:r>
      <w:r>
        <w:rPr>
          <w:spacing w:val="11"/>
        </w:rPr>
        <w:t xml:space="preserve"> </w:t>
      </w:r>
      <w:r>
        <w:rPr/>
        <w:t>ja</w:t>
      </w:r>
      <w:r>
        <w:rPr>
          <w:spacing w:val="12"/>
        </w:rPr>
        <w:t xml:space="preserve"> </w:t>
      </w:r>
      <w:r>
        <w:rPr/>
        <w:t>bol</w:t>
      </w:r>
      <w:r>
        <w:rPr>
          <w:spacing w:val="13"/>
        </w:rPr>
        <w:t xml:space="preserve"> </w:t>
      </w:r>
      <w:r>
        <w:rPr/>
        <w:t>Prepáč</w:t>
      </w:r>
      <w:r>
        <w:rPr>
          <w:spacing w:val="13"/>
        </w:rPr>
        <w:t xml:space="preserve"> </w:t>
      </w:r>
      <w:r>
        <w:rPr/>
        <w:t>že hoci v bazéne bola voda, Dinocrates nemohol piť kvôli výške okraja [porov. Tantalus v Homérovi,</w:t>
      </w:r>
      <w:r>
        <w:rPr>
          <w:spacing w:val="16"/>
        </w:rPr>
        <w:t xml:space="preserve"> </w:t>
      </w:r>
      <w:r>
        <w:rPr>
          <w:i/>
        </w:rPr>
        <w:t xml:space="preserve">Odysea </w:t>
      </w:r>
      <w:r>
        <w:rPr/>
        <w:t>,</w:t>
      </w:r>
      <w:r>
        <w:rPr>
          <w:spacing w:val="15"/>
        </w:rPr>
        <w:t xml:space="preserve"> </w:t>
      </w:r>
      <w:r>
        <w:rPr/>
        <w:t>11,582-91].</w:t>
      </w:r>
      <w:r>
        <w:rPr>
          <w:spacing w:val="16"/>
        </w:rPr>
        <w:t xml:space="preserve"> </w:t>
      </w:r>
      <w:r>
        <w:rPr/>
        <w:t>Potom</w:t>
      </w:r>
      <w:r>
        <w:rPr>
          <w:spacing w:val="19"/>
        </w:rPr>
        <w:t xml:space="preserve"> </w:t>
      </w:r>
      <w:r>
        <w:rPr/>
        <w:t>ja</w:t>
      </w:r>
      <w:r>
        <w:rPr>
          <w:spacing w:val="15"/>
        </w:rPr>
        <w:t xml:space="preserve"> </w:t>
      </w:r>
      <w:r>
        <w:rPr/>
        <w:t>zobudil</w:t>
      </w:r>
      <w:r>
        <w:rPr>
          <w:spacing w:val="15"/>
        </w:rPr>
        <w:t xml:space="preserve"> </w:t>
      </w:r>
      <w:r>
        <w:rPr/>
        <w:t>hore,</w:t>
      </w:r>
      <w:r>
        <w:rPr>
          <w:spacing w:val="16"/>
        </w:rPr>
        <w:t xml:space="preserve"> </w:t>
      </w:r>
      <w:r>
        <w:rPr/>
        <w:t>uvedomujúc si</w:t>
      </w:r>
      <w:r>
        <w:rPr>
          <w:spacing w:val="19"/>
        </w:rPr>
        <w:t xml:space="preserve"> </w:t>
      </w:r>
      <w:r>
        <w:rPr/>
        <w:t>že</w:t>
      </w:r>
      <w:r>
        <w:rPr>
          <w:spacing w:val="18"/>
        </w:rPr>
        <w:t xml:space="preserve"> </w:t>
      </w:r>
      <w:r>
        <w:rPr/>
        <w:t>môj</w:t>
      </w:r>
      <w:r>
        <w:rPr>
          <w:spacing w:val="20"/>
        </w:rPr>
        <w:t xml:space="preserve"> </w:t>
      </w:r>
      <w:r>
        <w:rPr/>
        <w:t>brat</w:t>
      </w:r>
      <w:r>
        <w:rPr>
          <w:spacing w:val="16"/>
        </w:rPr>
        <w:t xml:space="preserve"> </w:t>
      </w:r>
      <w:r>
        <w:rPr/>
        <w:t>bol</w:t>
      </w:r>
      <w:r>
        <w:rPr>
          <w:spacing w:val="16"/>
        </w:rPr>
        <w:t xml:space="preserve"> </w:t>
      </w:r>
      <w:r>
        <w:rPr/>
        <w:t>utrpenie</w:t>
      </w:r>
      <w:r>
        <w:rPr>
          <w:spacing w:val="19"/>
        </w:rPr>
        <w:t xml:space="preserve"> </w:t>
      </w:r>
      <w:r>
        <w:rPr/>
        <w:t>(laborare).</w:t>
      </w:r>
      <w:r>
        <w:rPr>
          <w:spacing w:val="15"/>
        </w:rPr>
        <w:t xml:space="preserve"> </w:t>
      </w:r>
      <w:r>
        <w:rPr/>
        <w:t>ale</w:t>
      </w:r>
      <w:r>
        <w:rPr>
          <w:spacing w:val="18"/>
        </w:rPr>
        <w:t xml:space="preserve"> </w:t>
      </w:r>
      <w:r>
        <w:rPr/>
        <w:t>Bol som presvedčený, že mu môžem pomôcť v jeho problémoch; a každý deň som sa zaňho modlil, kým nás nepreviezli do vojenského väzenia. Mali sme totiž bojovať so šelmami na vojenských hrách, ktoré sa mali konať pri príležitosti narodenín cisára Geta. A modlil som sa za brata dňom i nocou so slzami a vzdychmi</w:t>
      </w:r>
      <w:r>
        <w:rPr>
          <w:spacing w:val="40"/>
        </w:rPr>
        <w:t xml:space="preserve"> </w:t>
      </w:r>
      <w:r>
        <w:rPr/>
        <w:t>že táto láskavosť mi môže byť udelená.</w:t>
      </w:r>
    </w:p>
    <w:p>
      <w:pPr>
        <w:pStyle w:val="ListParagraph"/>
        <w:numPr>
          <w:ilvl w:val="0"/>
          <w:numId w:val="10"/>
        </w:numPr>
        <w:tabs>
          <w:tab w:val="clear" w:pos="720"/>
          <w:tab w:val="left" w:pos="447" w:leader="none"/>
        </w:tabs>
        <w:spacing w:lineRule="auto" w:line="240" w:before="0" w:after="0"/>
        <w:ind w:left="114" w:right="191" w:hanging="0"/>
        <w:jc w:val="left"/>
        <w:rPr>
          <w:sz w:val="23"/>
        </w:rPr>
      </w:pPr>
      <w:r>
        <w:rPr>
          <w:sz w:val="23"/>
        </w:rPr>
        <w:t>V deň, keď sme boli držaní v reťaziach, sa mi ukázalo toto videnie. Videl som to isté miesto, ktoré som videl predtým, ale Dinocrates bol čistý, dobre oblečený a osviežený (chladiaci prostriedok). Videl som jazvu, kde bola rana; a bazén, ktorý som predtým videl, mal teraz okraj spustený na úroveň pása dieťaťa. A Dinocrates z nej stále pil vodu a nad okrajom bola plná zlatá misa</w:t>
      </w:r>
      <w:r>
        <w:rPr>
          <w:spacing w:val="40"/>
          <w:sz w:val="23"/>
        </w:rPr>
        <w:t xml:space="preserve"> </w:t>
      </w:r>
      <w:r>
        <w:rPr>
          <w:sz w:val="23"/>
        </w:rPr>
        <w:t>voda. A Dinocrates sa priblížil a začal z neho piť</w:t>
      </w:r>
      <w:r>
        <w:rPr>
          <w:spacing w:val="16"/>
          <w:sz w:val="23"/>
        </w:rPr>
        <w:t xml:space="preserve"> </w:t>
      </w:r>
      <w:r>
        <w:rPr>
          <w:sz w:val="23"/>
        </w:rPr>
        <w:t>miska zostala</w:t>
      </w:r>
      <w:r>
        <w:rPr>
          <w:spacing w:val="16"/>
          <w:sz w:val="23"/>
        </w:rPr>
        <w:t xml:space="preserve"> </w:t>
      </w:r>
      <w:r>
        <w:rPr>
          <w:sz w:val="23"/>
        </w:rPr>
        <w:t>plný. A keď on</w:t>
      </w:r>
      <w:r>
        <w:rPr>
          <w:spacing w:val="80"/>
          <w:sz w:val="23"/>
        </w:rPr>
        <w:t xml:space="preserve"> </w:t>
      </w:r>
      <w:r>
        <w:rPr>
          <w:sz w:val="23"/>
        </w:rPr>
        <w:t xml:space="preserve">vypil dosť vody, začal sa hrať ako deti. Potom som sa zobudil a uvedomil som si, že bol oslobodený od trestu (tunc intellexi translatum eum esse de poena). </w:t>
      </w:r>
      <w:r>
        <w:rPr>
          <w:color w:val="0000FF"/>
          <w:sz w:val="23"/>
          <w:u w:val="single" w:color="0000FF"/>
          <w:vertAlign w:val="superscript"/>
        </w:rPr>
        <w:t>22</w:t>
      </w:r>
    </w:p>
    <w:p>
      <w:pPr>
        <w:pStyle w:val="Telotextu"/>
        <w:spacing w:lineRule="auto" w:line="242"/>
        <w:ind w:left="114" w:right="262" w:hanging="0"/>
        <w:rPr/>
      </w:pPr>
      <w:r>
        <w:rPr/>
        <w:t>Samotná Perpetua nie</w:t>
      </w:r>
      <w:r>
        <w:rPr>
          <w:spacing w:val="16"/>
        </w:rPr>
        <w:t xml:space="preserve"> </w:t>
      </w:r>
      <w:r>
        <w:rPr/>
        <w:t>pokúsiť sa</w:t>
      </w:r>
      <w:r>
        <w:rPr>
          <w:spacing w:val="18"/>
        </w:rPr>
        <w:t xml:space="preserve"> </w:t>
      </w:r>
      <w:r>
        <w:rPr/>
        <w:t>vytiahnuť</w:t>
      </w:r>
      <w:r>
        <w:rPr>
          <w:spacing w:val="16"/>
        </w:rPr>
        <w:t xml:space="preserve"> </w:t>
      </w:r>
      <w:r>
        <w:rPr/>
        <w:t>systematická teológia</w:t>
      </w:r>
      <w:r>
        <w:rPr>
          <w:spacing w:val="16"/>
        </w:rPr>
        <w:t xml:space="preserve"> </w:t>
      </w:r>
      <w:r>
        <w:rPr/>
        <w:t>alebo eschatológia</w:t>
      </w:r>
      <w:r>
        <w:rPr>
          <w:spacing w:val="18"/>
        </w:rPr>
        <w:t xml:space="preserve"> </w:t>
      </w:r>
      <w:r>
        <w:rPr/>
        <w:t>z jej vízií a</w:t>
      </w:r>
      <w:r>
        <w:rPr>
          <w:spacing w:val="40"/>
        </w:rPr>
        <w:t xml:space="preserve"> </w:t>
      </w:r>
      <w:r>
        <w:rPr/>
        <w:t>v istom zmysle človek robí násilie na jej citlivosti, keď sa o to pokúša. Ale vízie nie sú</w:t>
      </w:r>
      <w:r>
        <w:rPr>
          <w:spacing w:val="80"/>
        </w:rPr>
        <w:t xml:space="preserve"> </w:t>
      </w:r>
      <w:r>
        <w:rPr/>
        <w:t xml:space="preserve">úplne nevinný v teologickej kategorizácii; napokon medzi sebou a Dinokratom vidí veľkú priepasť a to musí znamenať nejaký druh rozdielu medzi nimi. Vo svojich snových predstavách dokonca rešpektuje Lukovu hlášku, že nikto nemôže prekročiť priepasť. Ona </w:t>
      </w:r>
      <w:r>
        <w:rPr>
          <w:i/>
        </w:rPr>
        <w:t xml:space="preserve">sama seba </w:t>
      </w:r>
      <w:r>
        <w:rPr/>
        <w:t>určite nevidí vychádzať</w:t>
      </w:r>
      <w:r>
        <w:rPr>
          <w:spacing w:val="40"/>
        </w:rPr>
        <w:t xml:space="preserve"> </w:t>
      </w:r>
      <w:r>
        <w:rPr/>
        <w:t>temnej diery, smädný a zranený! Okrem toho množstvo motívov z kultúrneho a náboženského prostredia Perpetuy</w:t>
      </w:r>
      <w:r>
        <w:rPr>
          <w:spacing w:val="16"/>
        </w:rPr>
        <w:t xml:space="preserve"> </w:t>
      </w:r>
      <w:r>
        <w:rPr/>
        <w:t>smieť</w:t>
      </w:r>
      <w:r>
        <w:rPr>
          <w:spacing w:val="17"/>
        </w:rPr>
        <w:t xml:space="preserve"> </w:t>
      </w:r>
      <w:r>
        <w:rPr/>
        <w:t>byť</w:t>
      </w:r>
      <w:r>
        <w:rPr>
          <w:spacing w:val="17"/>
        </w:rPr>
        <w:t xml:space="preserve"> </w:t>
      </w:r>
      <w:r>
        <w:rPr/>
        <w:t>videný</w:t>
      </w:r>
      <w:r>
        <w:rPr>
          <w:spacing w:val="16"/>
        </w:rPr>
        <w:t xml:space="preserve"> </w:t>
      </w:r>
      <w:r>
        <w:rPr/>
        <w:t>v</w:t>
      </w:r>
      <w:r>
        <w:rPr>
          <w:spacing w:val="16"/>
        </w:rPr>
        <w:t xml:space="preserve"> </w:t>
      </w:r>
      <w:r>
        <w:rPr/>
        <w:t>na</w:t>
      </w:r>
      <w:r>
        <w:rPr>
          <w:spacing w:val="13"/>
        </w:rPr>
        <w:t xml:space="preserve"> </w:t>
      </w:r>
      <w:r>
        <w:rPr/>
        <w:t>vízie</w:t>
      </w:r>
      <w:r>
        <w:rPr>
          <w:spacing w:val="13"/>
        </w:rPr>
        <w:t xml:space="preserve"> </w:t>
      </w:r>
      <w:r>
        <w:rPr/>
        <w:t>(napr.</w:t>
      </w:r>
      <w:r>
        <w:rPr>
          <w:spacing w:val="13"/>
        </w:rPr>
        <w:t xml:space="preserve"> </w:t>
      </w:r>
      <w:r>
        <w:rPr/>
        <w:t>Homerova</w:t>
      </w:r>
      <w:r>
        <w:rPr>
          <w:spacing w:val="16"/>
        </w:rPr>
        <w:t xml:space="preserve"> </w:t>
      </w:r>
      <w:r>
        <w:rPr>
          <w:i/>
        </w:rPr>
        <w:t>Odysea</w:t>
      </w:r>
      <w:r>
        <w:rPr>
          <w:i/>
          <w:spacing w:val="15"/>
        </w:rPr>
        <w:t xml:space="preserve"> </w:t>
      </w:r>
      <w:r>
        <w:rPr/>
        <w:t>a</w:t>
      </w:r>
      <w:r>
        <w:rPr>
          <w:spacing w:val="15"/>
        </w:rPr>
        <w:t xml:space="preserve"> </w:t>
      </w:r>
      <w:r>
        <w:rPr/>
        <w:t>na</w:t>
      </w:r>
      <w:r>
        <w:rPr>
          <w:spacing w:val="13"/>
        </w:rPr>
        <w:t xml:space="preserve"> </w:t>
      </w:r>
      <w:r>
        <w:rPr/>
        <w:t>evanjelium</w:t>
      </w:r>
      <w:r>
        <w:rPr>
          <w:spacing w:val="15"/>
        </w:rPr>
        <w:t xml:space="preserve"> </w:t>
      </w:r>
      <w:r>
        <w:rPr/>
        <w:t>z</w:t>
      </w:r>
      <w:r>
        <w:rPr>
          <w:spacing w:val="13"/>
        </w:rPr>
        <w:t xml:space="preserve"> </w:t>
      </w:r>
      <w:r>
        <w:rPr/>
        <w:t>Luke,</w:t>
      </w:r>
      <w:r>
        <w:rPr>
          <w:spacing w:val="15"/>
        </w:rPr>
        <w:t xml:space="preserve"> </w:t>
      </w:r>
      <w:r>
        <w:rPr/>
        <w:t>poznamenal</w:t>
      </w:r>
      <w:r>
        <w:rPr>
          <w:spacing w:val="15"/>
        </w:rPr>
        <w:t xml:space="preserve"> </w:t>
      </w:r>
      <w:r>
        <w:rPr/>
        <w:t>Musurillo vo svojom preklade). Preto je spravodlivé položiť jej vízie teologické a historické otázky</w:t>
      </w:r>
      <w:r>
        <w:rPr>
          <w:spacing w:val="80"/>
        </w:rPr>
        <w:t xml:space="preserve"> </w:t>
      </w:r>
      <w:r>
        <w:rPr/>
        <w:t>bez toho, aby od nej vyžadoval dôslednosť systematického teológa.</w:t>
      </w:r>
    </w:p>
    <w:p>
      <w:pPr>
        <w:pStyle w:val="Telotextu"/>
        <w:spacing w:lineRule="auto" w:line="242"/>
        <w:ind w:left="114" w:right="197" w:hanging="0"/>
        <w:rPr/>
      </w:pPr>
      <w:r>
        <w:rPr/>
        <w:t>Niekoľko takýchto otázok si zaslúži našu pozornosť. Keď sa vrátila k svojej prvej vízii rebríka a záhrady, kto si myslela, že by jej spoločníci mohli byť v nebeskej záhrade, a teraz si myslela, že by mohli zahŕňať Dinokrata? Perpetuin súčasník Tertullian bol v tomto bode veľmi jasný: Myslel si, že do raja budú okamžite po smrti prijatí iba kresťanskí mučeníci, vychádzajúc zo Zj. 6:9, kde Ján</w:t>
      </w:r>
      <w:r>
        <w:rPr>
          <w:spacing w:val="40"/>
        </w:rPr>
        <w:t xml:space="preserve"> </w:t>
      </w:r>
      <w:r>
        <w:rPr/>
        <w:t xml:space="preserve">vidí mučeníkov pod oltárom v trónnej sále Božej. Všetci ostatní budú musieť počkať až do konečného rozsudku. Tertullianus tiež používa autoritu Perpetuinej vízie ako podporu Zj. 6:9, aby dokázal svoj názor, že v nebi v súčasnosti prebývajú iba mučeníci ( </w:t>
      </w:r>
      <w:r>
        <w:rPr>
          <w:i/>
        </w:rPr>
        <w:t xml:space="preserve">De anima </w:t>
      </w:r>
      <w:r>
        <w:rPr/>
        <w:t xml:space="preserve">55.4). </w:t>
      </w:r>
      <w:r>
        <w:rPr>
          <w:color w:val="0000FF"/>
          <w:u w:val="single" w:color="0000FF"/>
          <w:vertAlign w:val="superscript"/>
        </w:rPr>
        <w:t>23</w:t>
      </w:r>
      <w:r>
        <w:rPr>
          <w:color w:val="0000FF"/>
          <w:position w:val="0"/>
          <w:sz w:val="23"/>
          <w:vertAlign w:val="baseline"/>
        </w:rPr>
        <w:t xml:space="preserve"> </w:t>
      </w:r>
      <w:r>
        <w:rPr>
          <w:position w:val="0"/>
          <w:sz w:val="23"/>
          <w:vertAlign w:val="baseline"/>
        </w:rPr>
        <w:t>Mnohí tvrdili, že Tertullianus sa mylne odvolával</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exact" w:line="254"/>
        <w:rPr/>
      </w:pPr>
      <w:r>
        <w:rPr/>
        <w:t>koniec</w:t>
      </w:r>
      <w:r>
        <w:rPr>
          <w:spacing w:val="3"/>
        </w:rPr>
        <w:t xml:space="preserve"> </w:t>
      </w:r>
      <w:r>
        <w:rPr>
          <w:spacing w:val="-4"/>
        </w:rPr>
        <w:t>str.81</w:t>
      </w:r>
    </w:p>
    <w:p>
      <w:pPr>
        <w:pStyle w:val="Telotextu"/>
        <w:spacing w:before="64" w:after="0"/>
        <w:rPr>
          <w:spacing w:val="9"/>
        </w:rPr>
      </w:pPr>
      <w:r>
        <w:rPr/>
      </w:r>
    </w:p>
    <w:p>
      <w:pPr>
        <w:pStyle w:val="Telotextu"/>
        <w:spacing w:before="4" w:after="0"/>
        <w:rPr>
          <w:spacing w:val="4"/>
        </w:rPr>
      </w:pPr>
      <w:r>
        <w:rPr/>
      </w:r>
    </w:p>
    <w:p>
      <w:pPr>
        <w:pStyle w:val="Telotextu"/>
        <w:spacing w:lineRule="auto" w:line="240" w:before="4" w:after="0"/>
        <w:ind w:left="114" w:right="314" w:hanging="0"/>
        <w:rPr/>
      </w:pPr>
      <w:r>
        <w:rPr/>
        <w:t xml:space="preserve">do Saturovej vízie ( </w:t>
      </w:r>
      <w:r>
        <w:rPr>
          <w:i/>
        </w:rPr>
        <w:t xml:space="preserve">PPF </w:t>
      </w:r>
      <w:r>
        <w:rPr/>
        <w:t xml:space="preserve">11.9, 13.8), pretože Saturus vidí mučeníkov, ale Cecil Robeck správne poukázal na to, že Saturus môže v nebi vidieť aj iných okrem mučeníkov. </w:t>
      </w:r>
      <w:r>
        <w:rPr>
          <w:color w:val="0000FF"/>
          <w:u w:val="single" w:color="0000FF"/>
          <w:vertAlign w:val="superscript"/>
        </w:rPr>
        <w:t>24</w:t>
      </w:r>
      <w:r>
        <w:rPr>
          <w:color w:val="0000FF"/>
          <w:position w:val="0"/>
          <w:sz w:val="23"/>
          <w:vertAlign w:val="baseline"/>
        </w:rPr>
        <w:t xml:space="preserve"> </w:t>
      </w:r>
      <w:r>
        <w:rPr>
          <w:position w:val="0"/>
          <w:sz w:val="23"/>
          <w:vertAlign w:val="baseline"/>
        </w:rPr>
        <w:t xml:space="preserve">Perpetuino slovo „candidati“ by mohlo znamenať akúkoľvek bytosť v bielom rúchu v nebi. Aj keď v Zj. 6:11 sú to konkrétne mučeníci, ktorí prijímajú biele rúcho, </w:t>
      </w:r>
      <w:r>
        <w:rPr>
          <w:color w:val="0000FF"/>
          <w:u w:val="single" w:color="0000FF"/>
          <w:vertAlign w:val="superscript"/>
        </w:rPr>
        <w:t>25</w:t>
      </w:r>
      <w:r>
        <w:rPr>
          <w:color w:val="0000FF"/>
          <w:position w:val="0"/>
          <w:sz w:val="23"/>
          <w:vertAlign w:val="baseline"/>
        </w:rPr>
        <w:t xml:space="preserve"> </w:t>
      </w:r>
      <w:r>
        <w:rPr>
          <w:position w:val="0"/>
          <w:sz w:val="23"/>
          <w:vertAlign w:val="baseline"/>
        </w:rPr>
        <w:t xml:space="preserve">takýto odev nosia aj mnohí iní (Zj. 4:4; 7:9, 13-14; 15:6; 19:14). </w:t>
      </w:r>
      <w:r>
        <w:rPr>
          <w:color w:val="0000FF"/>
          <w:u w:val="single" w:color="0000FF"/>
          <w:vertAlign w:val="superscript"/>
        </w:rPr>
        <w:t>26</w:t>
      </w:r>
      <w:r>
        <w:rPr>
          <w:color w:val="0000FF"/>
          <w:position w:val="0"/>
          <w:sz w:val="23"/>
          <w:vertAlign w:val="baseline"/>
        </w:rPr>
        <w:t xml:space="preserve"> </w:t>
      </w:r>
      <w:r>
        <w:rPr>
          <w:position w:val="0"/>
          <w:sz w:val="23"/>
          <w:vertAlign w:val="baseline"/>
        </w:rPr>
        <w:t>K „ostatným“ v Knihe Zjavenia patrí 24 starších, 144 000, ktorí prešli súžením, 7 anjelov a nebeské armády. Je ťažké pochopiť, ako mohla Perpetua zahrnúť Dinokrata</w:t>
      </w:r>
      <w:r>
        <w:rPr>
          <w:spacing w:val="80"/>
          <w:position w:val="0"/>
          <w:sz w:val="23"/>
          <w:vertAlign w:val="baseline"/>
        </w:rPr>
        <w:t xml:space="preserve"> </w:t>
      </w:r>
      <w:r>
        <w:rPr>
          <w:position w:val="0"/>
          <w:sz w:val="23"/>
          <w:vertAlign w:val="baseline"/>
        </w:rPr>
        <w:t>takú spoločnosť v bielom rúchu, a preto si zrejme nemyslela, že sa k nej Dinokrates pripojí v nebeskej záhrade, aspoň nie v období pred vzkriesením a posledným súdom.</w:t>
      </w:r>
    </w:p>
    <w:p>
      <w:pPr>
        <w:pStyle w:val="Telotextu"/>
        <w:spacing w:lineRule="auto" w:line="240" w:before="10" w:after="0"/>
        <w:ind w:left="114" w:right="197" w:hanging="0"/>
        <w:rPr/>
      </w:pPr>
      <w:r>
        <w:rPr/>
        <w:t>Podľa Tertulliana všetci mučeníci, kresťania aj nekresťania, idú do dočasného skladu</w:t>
      </w:r>
      <w:r>
        <w:rPr>
          <w:spacing w:val="40"/>
        </w:rPr>
        <w:t xml:space="preserve"> </w:t>
      </w:r>
      <w:r>
        <w:rPr/>
        <w:t xml:space="preserve">zariadenia po smrti čakať na konečný rozsudok. Tieto zariadenia sa rozlišujú medzi „lonom Abraháma“ pre spravodlivých a miestom predbežného trestu pre bezbožných ( </w:t>
      </w:r>
      <w:r>
        <w:rPr>
          <w:i/>
        </w:rPr>
        <w:t xml:space="preserve">De anima </w:t>
      </w:r>
      <w:r>
        <w:rPr/>
        <w:t xml:space="preserve">55, 58; </w:t>
      </w:r>
      <w:r>
        <w:rPr>
          <w:i/>
        </w:rPr>
        <w:t xml:space="preserve">Adv </w:t>
      </w:r>
      <w:r>
        <w:rPr/>
        <w:t xml:space="preserve">. </w:t>
      </w:r>
      <w:r>
        <w:rPr>
          <w:i/>
        </w:rPr>
        <w:t xml:space="preserve">Marc </w:t>
      </w:r>
      <w:r>
        <w:rPr/>
        <w:t>.</w:t>
      </w:r>
      <w:r>
        <w:rPr>
          <w:spacing w:val="18"/>
        </w:rPr>
        <w:t xml:space="preserve"> </w:t>
      </w:r>
      <w:r>
        <w:rPr/>
        <w:t xml:space="preserve">4.34). </w:t>
      </w:r>
      <w:r>
        <w:rPr>
          <w:color w:val="0000FF"/>
          <w:u w:val="single" w:color="0000FF"/>
          <w:vertAlign w:val="superscript"/>
        </w:rPr>
        <w:t>27</w:t>
      </w:r>
      <w:r>
        <w:rPr>
          <w:color w:val="0000FF"/>
          <w:spacing w:val="20"/>
          <w:position w:val="0"/>
          <w:sz w:val="23"/>
          <w:vertAlign w:val="baseline"/>
        </w:rPr>
        <w:t xml:space="preserve"> </w:t>
      </w:r>
      <w:r>
        <w:rPr>
          <w:position w:val="0"/>
          <w:sz w:val="23"/>
          <w:vertAlign w:val="baseline"/>
        </w:rPr>
        <w:t>The</w:t>
      </w:r>
      <w:r>
        <w:rPr>
          <w:spacing w:val="18"/>
          <w:position w:val="0"/>
          <w:sz w:val="23"/>
          <w:vertAlign w:val="baseline"/>
        </w:rPr>
        <w:t xml:space="preserve"> </w:t>
      </w:r>
      <w:r>
        <w:rPr>
          <w:position w:val="0"/>
          <w:sz w:val="23"/>
          <w:vertAlign w:val="baseline"/>
        </w:rPr>
        <w:t>zhruba</w:t>
      </w:r>
      <w:r>
        <w:rPr>
          <w:spacing w:val="20"/>
          <w:position w:val="0"/>
          <w:sz w:val="23"/>
          <w:vertAlign w:val="baseline"/>
        </w:rPr>
        <w:t xml:space="preserve"> </w:t>
      </w:r>
      <w:r>
        <w:rPr>
          <w:position w:val="0"/>
          <w:sz w:val="23"/>
          <w:vertAlign w:val="baseline"/>
        </w:rPr>
        <w:t>súčasný</w:t>
      </w:r>
      <w:r>
        <w:rPr>
          <w:spacing w:val="18"/>
          <w:position w:val="0"/>
          <w:sz w:val="23"/>
          <w:vertAlign w:val="baseline"/>
        </w:rPr>
        <w:t xml:space="preserve"> </w:t>
      </w:r>
      <w:r>
        <w:rPr>
          <w:position w:val="0"/>
          <w:sz w:val="23"/>
          <w:vertAlign w:val="baseline"/>
        </w:rPr>
        <w:t>grécky</w:t>
      </w:r>
      <w:r>
        <w:rPr>
          <w:spacing w:val="20"/>
          <w:position w:val="0"/>
          <w:sz w:val="23"/>
          <w:vertAlign w:val="baseline"/>
        </w:rPr>
        <w:t xml:space="preserve"> </w:t>
      </w:r>
      <w:r>
        <w:rPr>
          <w:position w:val="0"/>
          <w:sz w:val="23"/>
          <w:vertAlign w:val="baseline"/>
        </w:rPr>
        <w:t>spisovateľ</w:t>
      </w:r>
      <w:r>
        <w:rPr>
          <w:spacing w:val="18"/>
          <w:position w:val="0"/>
          <w:sz w:val="23"/>
          <w:vertAlign w:val="baseline"/>
        </w:rPr>
        <w:t xml:space="preserve"> </w:t>
      </w:r>
      <w:r>
        <w:rPr>
          <w:position w:val="0"/>
          <w:sz w:val="23"/>
          <w:vertAlign w:val="baseline"/>
        </w:rPr>
        <w:t>Hippolytus</w:t>
      </w:r>
      <w:r>
        <w:rPr>
          <w:spacing w:val="17"/>
          <w:position w:val="0"/>
          <w:sz w:val="23"/>
          <w:vertAlign w:val="baseline"/>
        </w:rPr>
        <w:t xml:space="preserve"> </w:t>
      </w:r>
      <w:r>
        <w:rPr>
          <w:position w:val="0"/>
          <w:sz w:val="23"/>
          <w:vertAlign w:val="baseline"/>
        </w:rPr>
        <w:t>z</w:t>
      </w:r>
      <w:r>
        <w:rPr>
          <w:spacing w:val="17"/>
          <w:position w:val="0"/>
          <w:sz w:val="23"/>
          <w:vertAlign w:val="baseline"/>
        </w:rPr>
        <w:t xml:space="preserve"> </w:t>
      </w:r>
      <w:r>
        <w:rPr>
          <w:position w:val="0"/>
          <w:sz w:val="23"/>
          <w:vertAlign w:val="baseline"/>
        </w:rPr>
        <w:t>Rím</w:t>
      </w:r>
      <w:r>
        <w:rPr>
          <w:spacing w:val="18"/>
          <w:position w:val="0"/>
          <w:sz w:val="23"/>
          <w:vertAlign w:val="baseline"/>
        </w:rPr>
        <w:t xml:space="preserve"> </w:t>
      </w:r>
      <w:r>
        <w:rPr>
          <w:position w:val="0"/>
          <w:sz w:val="23"/>
          <w:vertAlign w:val="baseline"/>
        </w:rPr>
        <w:t>má</w:t>
      </w:r>
      <w:r>
        <w:rPr>
          <w:spacing w:val="18"/>
          <w:position w:val="0"/>
          <w:sz w:val="23"/>
          <w:vertAlign w:val="baseline"/>
        </w:rPr>
        <w:t xml:space="preserve"> </w:t>
      </w:r>
      <w:r>
        <w:rPr>
          <w:position w:val="0"/>
          <w:sz w:val="23"/>
          <w:vertAlign w:val="baseline"/>
        </w:rPr>
        <w:t>a</w:t>
      </w:r>
      <w:r>
        <w:rPr>
          <w:spacing w:val="18"/>
          <w:position w:val="0"/>
          <w:sz w:val="23"/>
          <w:vertAlign w:val="baseline"/>
        </w:rPr>
        <w:t xml:space="preserve"> </w:t>
      </w:r>
      <w:r>
        <w:rPr>
          <w:position w:val="0"/>
          <w:sz w:val="23"/>
          <w:vertAlign w:val="baseline"/>
        </w:rPr>
        <w:t>veľmi</w:t>
      </w:r>
      <w:r>
        <w:rPr>
          <w:spacing w:val="21"/>
          <w:position w:val="0"/>
          <w:sz w:val="23"/>
          <w:vertAlign w:val="baseline"/>
        </w:rPr>
        <w:t xml:space="preserve"> </w:t>
      </w:r>
      <w:r>
        <w:rPr>
          <w:position w:val="0"/>
          <w:sz w:val="23"/>
          <w:vertAlign w:val="baseline"/>
        </w:rPr>
        <w:t>podobný</w:t>
      </w:r>
      <w:r>
        <w:rPr>
          <w:spacing w:val="18"/>
          <w:position w:val="0"/>
          <w:sz w:val="23"/>
          <w:vertAlign w:val="baseline"/>
        </w:rPr>
        <w:t xml:space="preserve"> </w:t>
      </w:r>
      <w:r>
        <w:rPr>
          <w:position w:val="0"/>
          <w:sz w:val="23"/>
          <w:vertAlign w:val="baseline"/>
        </w:rPr>
        <w:t xml:space="preserve">zobrazenie dvojstupňového Háda, ak jeho pojednanie </w:t>
      </w:r>
      <w:r>
        <w:rPr>
          <w:i/>
          <w:position w:val="0"/>
          <w:sz w:val="23"/>
          <w:vertAlign w:val="baseline"/>
        </w:rPr>
        <w:t xml:space="preserve">Proti Platónovi o príčine vesmíru </w:t>
      </w:r>
      <w:r>
        <w:rPr>
          <w:position w:val="0"/>
          <w:sz w:val="23"/>
          <w:vertAlign w:val="baseline"/>
        </w:rPr>
        <w:t xml:space="preserve">možno považovať za pravé. </w:t>
      </w:r>
      <w:r>
        <w:rPr>
          <w:color w:val="0000FF"/>
          <w:u w:val="single" w:color="0000FF"/>
          <w:vertAlign w:val="superscript"/>
        </w:rPr>
        <w:t>28</w:t>
      </w:r>
      <w:r>
        <w:rPr>
          <w:color w:val="0000FF"/>
          <w:position w:val="0"/>
          <w:sz w:val="23"/>
          <w:vertAlign w:val="baseline"/>
        </w:rPr>
        <w:t xml:space="preserve"> </w:t>
      </w:r>
      <w:r>
        <w:rPr>
          <w:position w:val="0"/>
          <w:sz w:val="23"/>
          <w:vertAlign w:val="baseline"/>
        </w:rPr>
        <w:t>Pre Hippolyta aj Tertulliana sa zdá, že rozhodnutie o konečnom osude človeka je také</w:t>
      </w:r>
      <w:r>
        <w:rPr>
          <w:spacing w:val="40"/>
          <w:position w:val="0"/>
          <w:sz w:val="23"/>
          <w:vertAlign w:val="baseline"/>
        </w:rPr>
        <w:t xml:space="preserve"> </w:t>
      </w:r>
      <w:r>
        <w:rPr>
          <w:position w:val="0"/>
          <w:sz w:val="23"/>
          <w:vertAlign w:val="baseline"/>
        </w:rPr>
        <w:t xml:space="preserve">vyrobený pri smrti; v posmrtnom živote nie je žiadna očista, pretože posmrtné tresty sú len anticipačné a neplnia žiadnu očistnú funkciu. </w:t>
      </w:r>
      <w:r>
        <w:rPr>
          <w:color w:val="0000FF"/>
          <w:u w:val="single" w:color="0000FF"/>
          <w:vertAlign w:val="superscript"/>
        </w:rPr>
        <w:t>29</w:t>
      </w:r>
      <w:r>
        <w:rPr>
          <w:color w:val="0000FF"/>
          <w:position w:val="0"/>
          <w:sz w:val="23"/>
          <w:vertAlign w:val="baseline"/>
        </w:rPr>
        <w:t xml:space="preserve"> </w:t>
      </w:r>
      <w:r>
        <w:rPr>
          <w:position w:val="0"/>
          <w:sz w:val="23"/>
          <w:vertAlign w:val="baseline"/>
        </w:rPr>
        <w:t>Podobne pre spravodlivých kresťanov, ktorí nezomierajú ako mučeníci, Tertullianus hovorí: „Prečo by nebolo možné... že Abrahámovým lonom sa myslí nejaký</w:t>
      </w:r>
      <w:r>
        <w:rPr>
          <w:spacing w:val="80"/>
          <w:position w:val="0"/>
          <w:sz w:val="23"/>
          <w:vertAlign w:val="baseline"/>
        </w:rPr>
        <w:t xml:space="preserve"> </w:t>
      </w:r>
      <w:r>
        <w:rPr>
          <w:position w:val="0"/>
          <w:sz w:val="23"/>
          <w:vertAlign w:val="baseline"/>
        </w:rPr>
        <w:t xml:space="preserve">dočasná schránka verných duší, v ktorej je aj teraz načrtnutý obraz budúcnosti a kde je daná určitá predvídavosť o sláve oboch súdov?" ( </w:t>
      </w:r>
      <w:r>
        <w:rPr>
          <w:i/>
          <w:position w:val="0"/>
          <w:sz w:val="23"/>
          <w:vertAlign w:val="baseline"/>
        </w:rPr>
        <w:t xml:space="preserve">Pozn </w:t>
      </w:r>
      <w:r>
        <w:rPr>
          <w:position w:val="0"/>
          <w:sz w:val="23"/>
          <w:vertAlign w:val="baseline"/>
        </w:rPr>
        <w:t xml:space="preserve">. </w:t>
      </w:r>
      <w:r>
        <w:rPr>
          <w:i/>
          <w:position w:val="0"/>
          <w:sz w:val="23"/>
          <w:vertAlign w:val="baseline"/>
        </w:rPr>
        <w:t xml:space="preserve">Marc </w:t>
      </w:r>
      <w:r>
        <w:rPr>
          <w:position w:val="0"/>
          <w:sz w:val="23"/>
          <w:vertAlign w:val="baseline"/>
        </w:rPr>
        <w:t>. 4.34). Tertullianus verí v obete</w:t>
      </w:r>
      <w:r>
        <w:rPr>
          <w:spacing w:val="15"/>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Christian</w:t>
      </w:r>
      <w:r>
        <w:rPr>
          <w:spacing w:val="15"/>
          <w:position w:val="0"/>
          <w:sz w:val="23"/>
          <w:vertAlign w:val="baseline"/>
        </w:rPr>
        <w:t xml:space="preserve"> </w:t>
      </w:r>
      <w:r>
        <w:rPr>
          <w:position w:val="0"/>
          <w:sz w:val="23"/>
          <w:vertAlign w:val="baseline"/>
        </w:rPr>
        <w:t>mŕtvy</w:t>
      </w:r>
      <w:r>
        <w:rPr>
          <w:spacing w:val="17"/>
          <w:position w:val="0"/>
          <w:sz w:val="23"/>
          <w:vertAlign w:val="baseline"/>
        </w:rPr>
        <w:t xml:space="preserve"> </w:t>
      </w:r>
      <w:r>
        <w:rPr>
          <w:position w:val="0"/>
          <w:sz w:val="23"/>
          <w:vertAlign w:val="baseline"/>
        </w:rPr>
        <w:t>na</w:t>
      </w:r>
      <w:r>
        <w:rPr>
          <w:spacing w:val="17"/>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výročie</w:t>
      </w:r>
      <w:r>
        <w:rPr>
          <w:spacing w:val="15"/>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ich</w:t>
      </w:r>
      <w:r>
        <w:rPr>
          <w:spacing w:val="15"/>
          <w:position w:val="0"/>
          <w:sz w:val="23"/>
          <w:vertAlign w:val="baseline"/>
        </w:rPr>
        <w:t xml:space="preserve"> </w:t>
      </w:r>
      <w:r>
        <w:rPr>
          <w:position w:val="0"/>
          <w:sz w:val="23"/>
          <w:vertAlign w:val="baseline"/>
        </w:rPr>
        <w:t>úmrtia,</w:t>
      </w:r>
      <w:r>
        <w:rPr>
          <w:spacing w:val="17"/>
          <w:position w:val="0"/>
          <w:sz w:val="23"/>
          <w:vertAlign w:val="baseline"/>
        </w:rPr>
        <w:t xml:space="preserve"> </w:t>
      </w:r>
      <w:r>
        <w:rPr>
          <w:position w:val="0"/>
          <w:sz w:val="23"/>
          <w:vertAlign w:val="baseline"/>
        </w:rPr>
        <w:t>volal</w:t>
      </w:r>
      <w:r>
        <w:rPr>
          <w:spacing w:val="17"/>
          <w:position w:val="0"/>
          <w:sz w:val="23"/>
          <w:vertAlign w:val="baseline"/>
        </w:rPr>
        <w:t xml:space="preserve"> </w:t>
      </w:r>
      <w:r>
        <w:rPr>
          <w:position w:val="0"/>
          <w:sz w:val="23"/>
          <w:vertAlign w:val="baseline"/>
        </w:rPr>
        <w:t>ich</w:t>
      </w:r>
      <w:r>
        <w:rPr>
          <w:spacing w:val="17"/>
          <w:position w:val="0"/>
          <w:sz w:val="23"/>
          <w:vertAlign w:val="baseline"/>
        </w:rPr>
        <w:t xml:space="preserve"> </w:t>
      </w:r>
      <w:r>
        <w:rPr>
          <w:position w:val="0"/>
          <w:sz w:val="23"/>
          <w:vertAlign w:val="baseline"/>
        </w:rPr>
        <w:t>"narodeniny,"</w:t>
      </w:r>
      <w:r>
        <w:rPr>
          <w:spacing w:val="14"/>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on</w:t>
      </w:r>
      <w:r>
        <w:rPr>
          <w:spacing w:val="15"/>
          <w:position w:val="0"/>
          <w:sz w:val="23"/>
          <w:vertAlign w:val="baseline"/>
        </w:rPr>
        <w:t xml:space="preserve"> </w:t>
      </w:r>
      <w:r>
        <w:rPr>
          <w:position w:val="0"/>
          <w:sz w:val="23"/>
          <w:vertAlign w:val="baseline"/>
        </w:rPr>
        <w:t xml:space="preserve">považuje to za dobre zavedený kresťanský zvyk založený na tradícii, nie na písme ( </w:t>
      </w:r>
      <w:r>
        <w:rPr>
          <w:i/>
          <w:position w:val="0"/>
          <w:sz w:val="23"/>
          <w:vertAlign w:val="baseline"/>
        </w:rPr>
        <w:t xml:space="preserve">De corona </w:t>
      </w:r>
      <w:r>
        <w:rPr>
          <w:position w:val="0"/>
          <w:sz w:val="23"/>
          <w:vertAlign w:val="baseline"/>
        </w:rPr>
        <w:t>3,2-3). ale</w:t>
      </w:r>
      <w:r>
        <w:rPr>
          <w:spacing w:val="80"/>
          <w:position w:val="0"/>
          <w:sz w:val="23"/>
          <w:vertAlign w:val="baseline"/>
        </w:rPr>
        <w:t xml:space="preserve"> </w:t>
      </w:r>
      <w:r>
        <w:rPr>
          <w:position w:val="0"/>
          <w:sz w:val="23"/>
          <w:vertAlign w:val="baseline"/>
        </w:rPr>
        <w:t xml:space="preserve">Tertullianus neformuluje žiadnu teóriu o tom, čo presne tieto obete mohli dosiahnuť pre zosnulého; nezdá sa, že by to ovplyvnilo Boží súd nad nimi. </w:t>
      </w:r>
      <w:r>
        <w:rPr>
          <w:color w:val="0000FF"/>
          <w:u w:val="single" w:color="0000FF"/>
          <w:vertAlign w:val="superscript"/>
        </w:rPr>
        <w:t>30</w:t>
      </w:r>
    </w:p>
    <w:p>
      <w:pPr>
        <w:pStyle w:val="Telotextu"/>
        <w:spacing w:lineRule="auto" w:line="240" w:before="19" w:after="0"/>
        <w:ind w:left="114" w:right="262" w:hanging="0"/>
        <w:rPr/>
      </w:pPr>
      <w:r>
        <w:rPr/>
        <w:t>Spisy Hippolyta a Tertulliana o týchto témach pomáhajú osvetliť Perpetuine Dinokratove vízie. Dinocrates</w:t>
      </w:r>
      <w:r>
        <w:rPr>
          <w:spacing w:val="15"/>
        </w:rPr>
        <w:t xml:space="preserve"> </w:t>
      </w:r>
      <w:r>
        <w:rPr/>
        <w:t>prichádza</w:t>
      </w:r>
      <w:r>
        <w:rPr>
          <w:spacing w:val="17"/>
        </w:rPr>
        <w:t xml:space="preserve"> </w:t>
      </w:r>
      <w:r>
        <w:rPr/>
        <w:t>von</w:t>
      </w:r>
      <w:r>
        <w:rPr>
          <w:spacing w:val="14"/>
        </w:rPr>
        <w:t xml:space="preserve"> </w:t>
      </w:r>
      <w:r>
        <w:rPr/>
        <w:t>z a</w:t>
      </w:r>
      <w:r>
        <w:rPr>
          <w:spacing w:val="17"/>
        </w:rPr>
        <w:t xml:space="preserve"> </w:t>
      </w:r>
      <w:r>
        <w:rPr/>
        <w:t>tmavé</w:t>
      </w:r>
      <w:r>
        <w:rPr>
          <w:spacing w:val="14"/>
        </w:rPr>
        <w:t xml:space="preserve"> </w:t>
      </w:r>
      <w:r>
        <w:rPr/>
        <w:t>diera</w:t>
      </w:r>
      <w:r>
        <w:rPr>
          <w:spacing w:val="15"/>
        </w:rPr>
        <w:t xml:space="preserve"> </w:t>
      </w:r>
      <w:r>
        <w:rPr/>
        <w:t>a</w:t>
      </w:r>
      <w:r>
        <w:rPr>
          <w:spacing w:val="17"/>
        </w:rPr>
        <w:t xml:space="preserve"> </w:t>
      </w:r>
      <w:r>
        <w:rPr/>
        <w:t>je</w:t>
      </w:r>
      <w:r>
        <w:rPr>
          <w:spacing w:val="15"/>
        </w:rPr>
        <w:t xml:space="preserve"> </w:t>
      </w:r>
      <w:r>
        <w:rPr/>
        <w:t>utrpenie;</w:t>
      </w:r>
      <w:r>
        <w:rPr>
          <w:spacing w:val="15"/>
        </w:rPr>
        <w:t xml:space="preserve"> </w:t>
      </w:r>
      <w:r>
        <w:rPr/>
        <w:t>Perpetua</w:t>
      </w:r>
      <w:r>
        <w:rPr>
          <w:spacing w:val="15"/>
        </w:rPr>
        <w:t xml:space="preserve"> </w:t>
      </w:r>
      <w:r>
        <w:rPr/>
        <w:t>podmienky</w:t>
      </w:r>
      <w:r>
        <w:rPr>
          <w:spacing w:val="15"/>
        </w:rPr>
        <w:t xml:space="preserve"> </w:t>
      </w:r>
      <w:r>
        <w:rPr/>
        <w:t>na</w:t>
      </w:r>
      <w:r>
        <w:rPr>
          <w:spacing w:val="15"/>
        </w:rPr>
        <w:t xml:space="preserve"> </w:t>
      </w:r>
      <w:r>
        <w:rPr/>
        <w:t>utrpenie</w:t>
      </w:r>
      <w:r>
        <w:rPr>
          <w:spacing w:val="17"/>
        </w:rPr>
        <w:t xml:space="preserve"> </w:t>
      </w:r>
      <w:r>
        <w:rPr/>
        <w:t>a</w:t>
      </w:r>
      <w:r>
        <w:rPr>
          <w:spacing w:val="15"/>
        </w:rPr>
        <w:t xml:space="preserve"> </w:t>
      </w:r>
      <w:r>
        <w:rPr/>
        <w:t>"trest"</w:t>
      </w:r>
      <w:r>
        <w:rPr>
          <w:spacing w:val="14"/>
        </w:rPr>
        <w:t xml:space="preserve"> </w:t>
      </w:r>
      <w:r>
        <w:rPr/>
        <w:t xml:space="preserve">( </w:t>
      </w:r>
      <w:r>
        <w:rPr>
          <w:i/>
        </w:rPr>
        <w:t xml:space="preserve">poena </w:t>
      </w:r>
      <w:r>
        <w:rPr/>
        <w:t>, 8.4) a dvoch súrodencov oddeľuje priepasť. Tento popis znie veľmi podobne ako dočasný osud</w:t>
      </w:r>
      <w:r>
        <w:rPr>
          <w:spacing w:val="80"/>
        </w:rPr>
        <w:t xml:space="preserve"> </w:t>
      </w:r>
      <w:r>
        <w:rPr/>
        <w:t xml:space="preserve">bezbožní pred posledným súdom v Tertullianovom </w:t>
      </w:r>
      <w:r>
        <w:rPr>
          <w:i/>
        </w:rPr>
        <w:t xml:space="preserve">De anima </w:t>
      </w:r>
      <w:r>
        <w:rPr/>
        <w:t>55-58: Ich hmotné duše teraz trpia v očakávaní utrpenia tela aj duše po vzkriesení a poslednom súde. Tertulián</w:t>
      </w:r>
      <w:r>
        <w:rPr>
          <w:spacing w:val="80"/>
        </w:rPr>
        <w:t xml:space="preserve"> </w:t>
      </w:r>
      <w:r>
        <w:rPr/>
        <w:t xml:space="preserve">dokonca predpokladá, že duše v Hádes si zachovávajú rovnaký vek a formu, akú mali pri svojej smrti, až do vzkriesenia ( </w:t>
      </w:r>
      <w:r>
        <w:rPr>
          <w:i/>
        </w:rPr>
        <w:t xml:space="preserve">De anima </w:t>
      </w:r>
      <w:r>
        <w:rPr/>
        <w:t xml:space="preserve">56). </w:t>
      </w:r>
      <w:r>
        <w:rPr>
          <w:color w:val="0000FF"/>
          <w:u w:val="single" w:color="0000FF"/>
          <w:vertAlign w:val="superscript"/>
        </w:rPr>
        <w:t>31</w:t>
      </w:r>
      <w:r>
        <w:rPr>
          <w:color w:val="0000FF"/>
          <w:position w:val="0"/>
          <w:sz w:val="23"/>
          <w:vertAlign w:val="baseline"/>
        </w:rPr>
        <w:t xml:space="preserve"> </w:t>
      </w:r>
      <w:r>
        <w:rPr>
          <w:position w:val="0"/>
          <w:sz w:val="23"/>
          <w:vertAlign w:val="baseline"/>
        </w:rPr>
        <w:t>To zodpovedá Dinokratovmu zachovaniu rakoviny tváre, ktorá ho zabila, a Tertullian mohol mať na mysli Dinokratov príklad, keď napísal tieto riadky, pričom sa tak priblížil jeho jedinému vzývaniu Perpetuy. Teda skutočnosť, že Perpetua účinkuje a</w:t>
      </w:r>
    </w:p>
    <w:p>
      <w:pPr>
        <w:pStyle w:val="Telotextu"/>
        <w:spacing w:before="11" w:after="0"/>
        <w:rPr/>
      </w:pPr>
      <w:r>
        <w:rPr/>
        <w:t>koniec</w:t>
      </w:r>
      <w:r>
        <w:rPr>
          <w:spacing w:val="3"/>
        </w:rPr>
        <w:t xml:space="preserve"> </w:t>
      </w:r>
      <w:r>
        <w:rPr>
          <w:spacing w:val="-4"/>
        </w:rPr>
        <w:t>str.82</w:t>
      </w:r>
    </w:p>
    <w:p>
      <w:pPr>
        <w:pStyle w:val="Telotextu"/>
        <w:spacing w:lineRule="auto" w:line="242" w:before="4" w:after="0"/>
        <w:ind w:left="114" w:right="262" w:hanging="0"/>
        <w:rPr/>
      </w:pPr>
      <w:r>
        <w:rPr/>
        <w:t xml:space="preserve">zmena pre Dinocrates v prechodnom období, vymazanie rakoviny, zrušenie trestu a poskytnutie "občerstvenia" (refrigerantem) pravdepodobne znamená, že si myslela, že bude zachránený pri poslednom súde, hoci o tom nehovorí nič explicitne. Toto všetko ju stavia do rozporu s Tertullianom, ktorý veril, že súd sa konal po smrti každého jednotlivca ( </w:t>
      </w:r>
      <w:r>
        <w:rPr>
          <w:i/>
        </w:rPr>
        <w:t xml:space="preserve">De anima </w:t>
      </w:r>
      <w:r>
        <w:rPr/>
        <w:t xml:space="preserve">55 a 58; </w:t>
      </w:r>
      <w:r>
        <w:rPr>
          <w:i/>
        </w:rPr>
        <w:t xml:space="preserve">Adv </w:t>
      </w:r>
      <w:r>
        <w:rPr/>
        <w:t xml:space="preserve">. </w:t>
      </w:r>
      <w:r>
        <w:rPr>
          <w:i/>
        </w:rPr>
        <w:t xml:space="preserve">Marc </w:t>
      </w:r>
      <w:r>
        <w:rPr/>
        <w:t>. 4.34). Existuje</w:t>
      </w:r>
      <w:r>
        <w:rPr>
          <w:spacing w:val="40"/>
        </w:rPr>
        <w:t xml:space="preserve"> </w:t>
      </w:r>
      <w:r>
        <w:rPr/>
        <w:t xml:space="preserve">malý dôvod predpokladať, že prirovnala Dinokratovo pitie z fontány ku krstu; </w:t>
      </w:r>
      <w:r>
        <w:rPr>
          <w:i/>
        </w:rPr>
        <w:t xml:space="preserve">pitie </w:t>
      </w:r>
      <w:r>
        <w:rPr/>
        <w:t xml:space="preserve">krstných vôd nie je súčasťou raného kresťanského krstu a Perpetua jasne uvádza, že účelom vody bolo uhasiť jeho smäd. Ale Dinocrates je napriek tomu "zachránený", pravdepodobne navždy v Perpetuinej </w:t>
      </w:r>
      <w:r>
        <w:rPr>
          <w:spacing w:val="-2"/>
        </w:rPr>
        <w:t>viere.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ind w:left="114" w:right="197" w:hanging="0"/>
        <w:rPr/>
      </w:pPr>
      <w:r>
        <w:rPr/>
        <w:t>Perpetua nemá víziu „očistca“, at</w:t>
      </w:r>
      <w:r>
        <w:rPr>
          <w:spacing w:val="16"/>
        </w:rPr>
        <w:t xml:space="preserve"> </w:t>
      </w:r>
      <w:r>
        <w:rPr/>
        <w:t>najmenej</w:t>
      </w:r>
      <w:r>
        <w:rPr>
          <w:spacing w:val="16"/>
        </w:rPr>
        <w:t xml:space="preserve"> </w:t>
      </w:r>
      <w:r>
        <w:rPr/>
        <w:t>ako sa očistec začína definovať v</w:t>
      </w:r>
      <w:r>
        <w:rPr>
          <w:spacing w:val="16"/>
        </w:rPr>
        <w:t xml:space="preserve"> </w:t>
      </w:r>
      <w:r>
        <w:rPr/>
        <w:t>neskôr</w:t>
      </w:r>
      <w:r>
        <w:rPr>
          <w:spacing w:val="40"/>
        </w:rPr>
        <w:t xml:space="preserve"> </w:t>
      </w:r>
      <w:r>
        <w:rPr/>
        <w:t xml:space="preserve">storočia. </w:t>
      </w:r>
      <w:r>
        <w:rPr>
          <w:color w:val="0000FF"/>
          <w:u w:val="single" w:color="0000FF"/>
          <w:vertAlign w:val="superscript"/>
        </w:rPr>
        <w:t>32</w:t>
      </w:r>
      <w:r>
        <w:rPr>
          <w:color w:val="0000FF"/>
          <w:position w:val="0"/>
          <w:sz w:val="23"/>
          <w:vertAlign w:val="baseline"/>
        </w:rPr>
        <w:t xml:space="preserve"> </w:t>
      </w:r>
      <w:r>
        <w:rPr>
          <w:position w:val="0"/>
          <w:sz w:val="23"/>
          <w:vertAlign w:val="baseline"/>
        </w:rPr>
        <w:t>Ak bol Dinokratés pokrsteným kresťanom, ktorý trpel trestom, aby ho očistil od hriechov, potom by sme mohli povedať, že Perpetua videla očistec. Taký výklad Perpetuiných vízií, hoci neskôr</w:t>
      </w:r>
      <w:r>
        <w:rPr>
          <w:spacing w:val="40"/>
          <w:position w:val="0"/>
          <w:sz w:val="23"/>
          <w:vertAlign w:val="baseline"/>
        </w:rPr>
        <w:t xml:space="preserve"> </w:t>
      </w:r>
      <w:r>
        <w:rPr>
          <w:position w:val="0"/>
          <w:sz w:val="23"/>
          <w:vertAlign w:val="baseline"/>
        </w:rPr>
        <w:t xml:space="preserve">presadzovaný Augustínom ( </w:t>
      </w:r>
      <w:r>
        <w:rPr>
          <w:i/>
          <w:position w:val="0"/>
          <w:sz w:val="23"/>
          <w:vertAlign w:val="baseline"/>
        </w:rPr>
        <w:t xml:space="preserve">De natura animae et eius origine </w:t>
      </w:r>
      <w:r>
        <w:rPr>
          <w:position w:val="0"/>
          <w:sz w:val="23"/>
          <w:vertAlign w:val="baseline"/>
        </w:rPr>
        <w:t>1.12; 3.12), je pre historické Perpetua prakticky nemožné. Je nepredstaviteľné si predstaviť, že by pohanský otec Dinokratov dovolil pokrstiť svoje dieťa a chlapec zomrel pred toľkými rokmi, že sa pravdepodobne nikto z rodiny ešte nestal</w:t>
      </w:r>
    </w:p>
    <w:p>
      <w:pPr>
        <w:pStyle w:val="Telotextu"/>
        <w:spacing w:lineRule="auto" w:line="242" w:before="64" w:after="0"/>
        <w:ind w:left="114" w:right="197" w:hanging="0"/>
        <w:rPr/>
      </w:pPr>
      <w:r>
        <w:rPr/>
        <w:t xml:space="preserve">Christian (pamätajte, že Perpetua bola pri zatknutí stále katechumenkou). Je rovnako nepravdepodobné, že by si Perpetua predstavovala posmrtnú agóniu Dinokrata, keby bol pokrsteným kresťanom. Aj keby bol Dinokrates </w:t>
      </w:r>
      <w:r>
        <w:rPr>
          <w:i/>
        </w:rPr>
        <w:t xml:space="preserve">pokrstený </w:t>
      </w:r>
      <w:r>
        <w:rPr/>
        <w:t>, nie je dôvod si myslieť, že predstavy očistcového trestu sa vyvinuli v Kartágu už za Perpetuiných čias; Tertullianove posmrtné scenáre ich nezahŕňajú. Perpetuu teda nemožno spájať s náukou o očistci, okrem toho, že neskoršie generácie reinterpretovali jej vízie týmto smerom. Potomkom ponúkla predstavu o účinnosti modlitby za zosnulých, ktorá sa začlenila do kultúrnej konštrukcie očistca, ale len s obmedzeniami, komu možno pomôcť, ktoré neboli súčasťou pôvodnej koncepcie Perpetuy.</w:t>
      </w:r>
    </w:p>
    <w:p>
      <w:pPr>
        <w:pStyle w:val="Telotextu"/>
        <w:spacing w:lineRule="auto" w:line="240"/>
        <w:ind w:left="114" w:right="314" w:hanging="0"/>
        <w:rPr/>
      </w:pPr>
      <w:r>
        <w:rPr/>
        <w:t xml:space="preserve">Zostávajú otázky: Prečo vlastne Dinocrates trpel v predstavách Perpetuy a prečo mu mohla pomôcť? Franz Joseph Dölger tvrdí, že v posmrtnom živote trpel, pretože zomrel predčasne, v súlade s bežnou gréckou a rímskou vierou. </w:t>
      </w:r>
      <w:r>
        <w:rPr>
          <w:color w:val="0000FF"/>
          <w:u w:val="single" w:color="0000FF"/>
          <w:vertAlign w:val="superscript"/>
        </w:rPr>
        <w:t>33</w:t>
      </w:r>
      <w:r>
        <w:rPr>
          <w:color w:val="0000FF"/>
          <w:position w:val="0"/>
          <w:sz w:val="23"/>
          <w:vertAlign w:val="baseline"/>
        </w:rPr>
        <w:t xml:space="preserve"> </w:t>
      </w:r>
      <w:r>
        <w:rPr>
          <w:position w:val="0"/>
          <w:sz w:val="23"/>
          <w:vertAlign w:val="baseline"/>
        </w:rPr>
        <w:t xml:space="preserve">To by znamenalo, že Perpetuino chápanie Dinokratovho osudu bolo ovplyvnené viac jej pohanskou výchovou než čímkoľvek, čo sa naučila ako kresťanský katechumen. Je zrejmé, že kultúra, v ktorej bola Perpetua vychovaná, mala hlboký vplyv na jej snovú predstavivosť, ako možno vidieť v jej viere, že mŕtvi so sebou nesú k Hádovi telesné deformácie, ktoré mali v živote, čo je koncept dobre potvrdený v klasickom, helenistickom a Rímske pramene. </w:t>
      </w:r>
      <w:r>
        <w:rPr>
          <w:color w:val="0000FF"/>
          <w:u w:val="single" w:color="0000FF"/>
          <w:vertAlign w:val="superscript"/>
        </w:rPr>
        <w:t>34</w:t>
      </w:r>
      <w:r>
        <w:rPr>
          <w:color w:val="0000FF"/>
          <w:position w:val="0"/>
          <w:sz w:val="23"/>
          <w:vertAlign w:val="baseline"/>
        </w:rPr>
        <w:t xml:space="preserve"> </w:t>
      </w:r>
      <w:r>
        <w:rPr>
          <w:position w:val="0"/>
          <w:sz w:val="23"/>
          <w:vertAlign w:val="baseline"/>
        </w:rPr>
        <w:t xml:space="preserve">Ale ako sme videli, veľmi podobná myšlienka je potvrdená aj v Tertullianovi ( </w:t>
      </w:r>
      <w:r>
        <w:rPr>
          <w:i/>
          <w:position w:val="0"/>
          <w:sz w:val="23"/>
          <w:vertAlign w:val="baseline"/>
        </w:rPr>
        <w:t xml:space="preserve">De anima </w:t>
      </w:r>
      <w:r>
        <w:rPr>
          <w:position w:val="0"/>
          <w:sz w:val="23"/>
          <w:vertAlign w:val="baseline"/>
        </w:rPr>
        <w:t>56). Tu je prípad, keď tradičné pohanské a nové kresťanské učenie mohlo zapadnúť do Perpetuy. Podobne existovala silná tradícia pohanských žien, ktoré vzdorovali tyranii a uprednostňovali smrť pred hanbou, na ktorú sa odvolával Tertullian, aby inšpiroval</w:t>
      </w:r>
    </w:p>
    <w:p>
      <w:pPr>
        <w:pStyle w:val="Telotextu"/>
        <w:spacing w:before="3" w:after="0"/>
        <w:rPr/>
      </w:pPr>
      <w:r>
        <w:rPr/>
        <w:t>koniec</w:t>
      </w:r>
      <w:r>
        <w:rPr>
          <w:spacing w:val="3"/>
        </w:rPr>
        <w:t xml:space="preserve"> </w:t>
      </w:r>
      <w:r>
        <w:rPr>
          <w:spacing w:val="-4"/>
        </w:rPr>
        <w:t>str.83</w:t>
      </w:r>
    </w:p>
    <w:p>
      <w:pPr>
        <w:pStyle w:val="Telotextu"/>
        <w:spacing w:before="5" w:after="0"/>
        <w:rPr>
          <w:spacing w:val="-2"/>
        </w:rPr>
      </w:pPr>
      <w:r>
        <w:rPr/>
      </w:r>
    </w:p>
    <w:p>
      <w:pPr>
        <w:pStyle w:val="Telotextu"/>
        <w:spacing w:before="3" w:after="0"/>
        <w:rPr>
          <w:spacing w:val="4"/>
        </w:rPr>
      </w:pPr>
      <w:r>
        <w:rPr/>
      </w:r>
    </w:p>
    <w:p>
      <w:pPr>
        <w:pStyle w:val="Telotextu"/>
        <w:spacing w:lineRule="auto" w:line="240" w:before="4" w:after="0"/>
        <w:ind w:left="114" w:right="351" w:hanging="1"/>
        <w:rPr/>
      </w:pPr>
      <w:r>
        <w:rPr/>
        <w:t xml:space="preserve">kresťanských mučeníkov ( </w:t>
      </w:r>
      <w:r>
        <w:rPr>
          <w:i/>
        </w:rPr>
        <w:t xml:space="preserve">Ad Martyras </w:t>
      </w:r>
      <w:r>
        <w:rPr/>
        <w:t xml:space="preserve">4). </w:t>
      </w:r>
      <w:r>
        <w:rPr>
          <w:color w:val="0000FF"/>
          <w:u w:val="single" w:color="0000FF"/>
          <w:vertAlign w:val="superscript"/>
        </w:rPr>
        <w:t>35</w:t>
      </w:r>
      <w:r>
        <w:rPr>
          <w:color w:val="0000FF"/>
          <w:position w:val="0"/>
          <w:sz w:val="23"/>
          <w:vertAlign w:val="baseline"/>
        </w:rPr>
        <w:t xml:space="preserve"> </w:t>
      </w:r>
      <w:r>
        <w:rPr>
          <w:position w:val="0"/>
          <w:sz w:val="23"/>
          <w:vertAlign w:val="baseline"/>
        </w:rPr>
        <w:t xml:space="preserve">Perpetua sa nimi nepochybne inšpirovala a tiež príkladmi zo židovskej a kresťanskej tradície. Preto by údajne „pohanské“ prvky Perpetuiných vízií nemali viesť k myšlienke, ako to robia mnohí učenci, že bola „neškolená“ v kresťanskej teológii, alebo že bola naivná, keď si myslela, že môže zachrániť mŕtveho pohana. </w:t>
      </w:r>
      <w:r>
        <w:rPr>
          <w:color w:val="0000FF"/>
          <w:u w:val="single" w:color="0000FF"/>
          <w:vertAlign w:val="superscript"/>
        </w:rPr>
        <w:t>36</w:t>
      </w:r>
      <w:r>
        <w:rPr>
          <w:color w:val="0000FF"/>
          <w:position w:val="0"/>
          <w:sz w:val="23"/>
          <w:vertAlign w:val="baseline"/>
        </w:rPr>
        <w:t xml:space="preserve"> </w:t>
      </w:r>
      <w:r>
        <w:rPr>
          <w:position w:val="0"/>
          <w:sz w:val="23"/>
          <w:vertAlign w:val="baseline"/>
        </w:rPr>
        <w:t xml:space="preserve">Pri takýchto tvrdeniach treba byť opatrný, pretože nie je presne známe, čo sa v kruhu Perpetuy považovalo za ortodoxné kresťanské učenie. Ako sa ukázalo v </w:t>
      </w:r>
      <w:r>
        <w:rPr>
          <w:color w:val="0000FF"/>
          <w:position w:val="0"/>
          <w:sz w:val="23"/>
          <w:u w:val="single" w:color="0000FF"/>
          <w:vertAlign w:val="baseline"/>
        </w:rPr>
        <w:t xml:space="preserve">2. kapitole </w:t>
      </w:r>
      <w:r>
        <w:rPr>
          <w:position w:val="0"/>
          <w:sz w:val="23"/>
          <w:vertAlign w:val="baseline"/>
        </w:rPr>
        <w:t>, v prvých štyroch storočiach kresťanstva neexistoval jasný jednotný postoj k posmrtnej záchrane mŕtvych pohanov.</w:t>
      </w:r>
    </w:p>
    <w:p>
      <w:pPr>
        <w:pStyle w:val="Telotextu"/>
        <w:spacing w:lineRule="auto" w:line="240" w:before="8" w:after="0"/>
        <w:ind w:left="114" w:right="292" w:hanging="0"/>
        <w:rPr/>
      </w:pPr>
      <w:r>
        <w:rPr/>
        <w:t>Myslím si, že je pravdepodobné, že Perpetua verila, že Dinokrates trpí jednoducho preto, že nebol kresťanom, a že ona, ako čoskoro kresťanská mučeníčka, mala moc zmierniť jeho utrpenie. Určite ju ako katechumenku učili, že vytrvalí nasledovníci Krista nájdu posmrtnú blaženosť, zatiaľ čo iní nie; takéto posolstvo je základom väčšiny textov Nového zákona. Charakterizovala Dinokratovu situáciu ako „poena“ (trest, 8.4) – za čo sa možno pýtať? Najjednoduchším vysvetlením je, že bol potrestaný za to, že nebol kresťanom; tj trpel spoločným osudom všetkých nekresťanov.</w:t>
      </w:r>
    </w:p>
    <w:p>
      <w:pPr>
        <w:pStyle w:val="Telotextu"/>
        <w:spacing w:lineRule="auto" w:line="240" w:before="8" w:after="0"/>
        <w:ind w:left="114" w:right="208" w:hanging="0"/>
        <w:rPr/>
      </w:pPr>
      <w:r>
        <w:rPr/>
        <w:t xml:space="preserve">Vedela by tiež o mimoriadnej moci spovedníkov prihovárať sa za živých: Ježiš, Štefan, mučeníci z Lyonu a Viedne a ďalší boli k dispozícii ako precedensy. Tertullianus potvrdzuje takúto doktrínu nažive v Kartágu v dobe Perpetua. </w:t>
      </w:r>
      <w:r>
        <w:rPr>
          <w:color w:val="0000FF"/>
          <w:u w:val="single" w:color="0000FF"/>
          <w:vertAlign w:val="superscript"/>
        </w:rPr>
        <w:t>37</w:t>
      </w:r>
      <w:r>
        <w:rPr>
          <w:color w:val="0000FF"/>
          <w:position w:val="0"/>
          <w:sz w:val="23"/>
          <w:vertAlign w:val="baseline"/>
        </w:rPr>
        <w:t xml:space="preserve"> </w:t>
      </w:r>
      <w:r>
        <w:rPr>
          <w:position w:val="0"/>
          <w:sz w:val="23"/>
          <w:vertAlign w:val="baseline"/>
        </w:rPr>
        <w:t>Mohla počuť o modlitbe Judáša Makabejského za jeho hriešnych mŕtvych vojakov a možno vedela aj o príklade Thecly</w:t>
      </w:r>
      <w:r>
        <w:rPr>
          <w:spacing w:val="40"/>
          <w:position w:val="0"/>
          <w:sz w:val="23"/>
          <w:vertAlign w:val="baseline"/>
        </w:rPr>
        <w:t xml:space="preserve"> </w:t>
      </w:r>
      <w:r>
        <w:rPr>
          <w:position w:val="0"/>
          <w:sz w:val="23"/>
          <w:vertAlign w:val="baseline"/>
        </w:rPr>
        <w:t>príhovor za</w:t>
      </w:r>
      <w:r>
        <w:rPr>
          <w:spacing w:val="21"/>
          <w:position w:val="0"/>
          <w:sz w:val="23"/>
          <w:vertAlign w:val="baseline"/>
        </w:rPr>
        <w:t xml:space="preserve"> </w:t>
      </w:r>
      <w:r>
        <w:rPr>
          <w:position w:val="0"/>
          <w:sz w:val="23"/>
          <w:vertAlign w:val="baseline"/>
        </w:rPr>
        <w:t>mŕtvy pohan</w:t>
      </w:r>
      <w:r>
        <w:rPr>
          <w:spacing w:val="21"/>
          <w:position w:val="0"/>
          <w:sz w:val="23"/>
          <w:vertAlign w:val="baseline"/>
        </w:rPr>
        <w:t xml:space="preserve"> </w:t>
      </w:r>
      <w:r>
        <w:rPr>
          <w:position w:val="0"/>
          <w:sz w:val="23"/>
          <w:vertAlign w:val="baseline"/>
        </w:rPr>
        <w:t xml:space="preserve">Falconilla. </w:t>
      </w:r>
      <w:r>
        <w:rPr>
          <w:color w:val="0000FF"/>
          <w:u w:val="single" w:color="0000FF"/>
          <w:vertAlign w:val="superscript"/>
        </w:rPr>
        <w:t>38</w:t>
      </w:r>
      <w:r>
        <w:rPr>
          <w:color w:val="0000FF"/>
          <w:position w:val="0"/>
          <w:sz w:val="23"/>
          <w:vertAlign w:val="baseline"/>
        </w:rPr>
        <w:t xml:space="preserve"> </w:t>
      </w:r>
      <w:r>
        <w:rPr>
          <w:position w:val="0"/>
          <w:sz w:val="23"/>
          <w:vertAlign w:val="baseline"/>
        </w:rPr>
        <w:t>Tertulián</w:t>
      </w:r>
      <w:r>
        <w:rPr>
          <w:spacing w:val="21"/>
          <w:position w:val="0"/>
          <w:sz w:val="23"/>
          <w:vertAlign w:val="baseline"/>
        </w:rPr>
        <w:t xml:space="preserve"> </w:t>
      </w:r>
      <w:r>
        <w:rPr>
          <w:position w:val="0"/>
          <w:sz w:val="23"/>
          <w:vertAlign w:val="baseline"/>
        </w:rPr>
        <w:t xml:space="preserve">určite vedel o Thecle ( </w:t>
      </w:r>
      <w:r>
        <w:rPr>
          <w:i/>
          <w:position w:val="0"/>
          <w:sz w:val="23"/>
          <w:vertAlign w:val="baseline"/>
        </w:rPr>
        <w:t xml:space="preserve">De Bapt. </w:t>
      </w:r>
      <w:r>
        <w:rPr>
          <w:position w:val="0"/>
          <w:sz w:val="23"/>
          <w:vertAlign w:val="baseline"/>
        </w:rPr>
        <w:t>17.5),</w:t>
      </w:r>
      <w:r>
        <w:rPr>
          <w:spacing w:val="40"/>
          <w:position w:val="0"/>
          <w:sz w:val="23"/>
          <w:vertAlign w:val="baseline"/>
        </w:rPr>
        <w:t xml:space="preserve"> </w:t>
      </w:r>
      <w:r>
        <w:rPr>
          <w:position w:val="0"/>
          <w:sz w:val="23"/>
          <w:vertAlign w:val="baseline"/>
        </w:rPr>
        <w:t xml:space="preserve">hoci nespomína jej úlohu príhovorkyne. Všetky tieto tradície o inter-cesii pomáhajú vysvetliť Perpetuin výrok: „Hneď som si uvedomil, že mám privilégium modliť sa za neho“ ( </w:t>
      </w:r>
      <w:r>
        <w:rPr>
          <w:i/>
          <w:position w:val="0"/>
          <w:sz w:val="23"/>
          <w:vertAlign w:val="baseline"/>
        </w:rPr>
        <w:t xml:space="preserve">PPF </w:t>
      </w:r>
      <w:r>
        <w:rPr>
          <w:position w:val="0"/>
          <w:sz w:val="23"/>
          <w:vertAlign w:val="baseline"/>
        </w:rPr>
        <w:t>7.2). Mohla by dokonca mať</w:t>
      </w:r>
      <w:r>
        <w:rPr>
          <w:spacing w:val="12"/>
          <w:position w:val="0"/>
          <w:sz w:val="23"/>
          <w:vertAlign w:val="baseline"/>
        </w:rPr>
        <w:t xml:space="preserve"> </w:t>
      </w:r>
      <w:r>
        <w:rPr>
          <w:position w:val="0"/>
          <w:sz w:val="23"/>
          <w:vertAlign w:val="baseline"/>
        </w:rPr>
        <w:t>zvážiť</w:t>
      </w:r>
      <w:r>
        <w:rPr>
          <w:spacing w:val="13"/>
          <w:position w:val="0"/>
          <w:sz w:val="23"/>
          <w:vertAlign w:val="baseline"/>
        </w:rPr>
        <w:t xml:space="preserve"> </w:t>
      </w:r>
      <w:r>
        <w:rPr>
          <w:position w:val="0"/>
          <w:sz w:val="23"/>
          <w:vertAlign w:val="baseline"/>
        </w:rPr>
        <w:t>záchrana</w:t>
      </w:r>
      <w:r>
        <w:rPr>
          <w:spacing w:val="12"/>
          <w:position w:val="0"/>
          <w:sz w:val="23"/>
          <w:vertAlign w:val="baseline"/>
        </w:rPr>
        <w:t xml:space="preserve"> </w:t>
      </w:r>
      <w:r>
        <w:rPr>
          <w:position w:val="0"/>
          <w:sz w:val="23"/>
          <w:vertAlign w:val="baseline"/>
        </w:rPr>
        <w:t>pre</w:t>
      </w:r>
      <w:r>
        <w:rPr>
          <w:spacing w:val="11"/>
          <w:position w:val="0"/>
          <w:sz w:val="23"/>
          <w:vertAlign w:val="baseline"/>
        </w:rPr>
        <w:t xml:space="preserve"> </w:t>
      </w:r>
      <w:r>
        <w:rPr>
          <w:position w:val="0"/>
          <w:sz w:val="23"/>
          <w:vertAlign w:val="baseline"/>
        </w:rPr>
        <w:t>a</w:t>
      </w:r>
      <w:r>
        <w:rPr>
          <w:spacing w:val="11"/>
          <w:position w:val="0"/>
          <w:sz w:val="23"/>
          <w:vertAlign w:val="baseline"/>
        </w:rPr>
        <w:t xml:space="preserve"> </w:t>
      </w:r>
      <w:r>
        <w:rPr>
          <w:position w:val="0"/>
          <w:sz w:val="23"/>
          <w:vertAlign w:val="baseline"/>
        </w:rPr>
        <w:t>mŕtvy</w:t>
      </w:r>
      <w:r>
        <w:rPr>
          <w:spacing w:val="13"/>
          <w:position w:val="0"/>
          <w:sz w:val="23"/>
          <w:vertAlign w:val="baseline"/>
        </w:rPr>
        <w:t xml:space="preserve"> </w:t>
      </w:r>
      <w:r>
        <w:rPr>
          <w:position w:val="0"/>
          <w:sz w:val="23"/>
          <w:vertAlign w:val="baseline"/>
        </w:rPr>
        <w:t>pohanský</w:t>
      </w:r>
      <w:r>
        <w:rPr>
          <w:spacing w:val="12"/>
          <w:position w:val="0"/>
          <w:sz w:val="23"/>
          <w:vertAlign w:val="baseline"/>
        </w:rPr>
        <w:t xml:space="preserve"> </w:t>
      </w:r>
      <w:r>
        <w:rPr>
          <w:position w:val="0"/>
          <w:sz w:val="23"/>
          <w:vertAlign w:val="baseline"/>
        </w:rPr>
        <w:t>do</w:t>
      </w:r>
      <w:r>
        <w:rPr>
          <w:spacing w:val="12"/>
          <w:position w:val="0"/>
          <w:sz w:val="23"/>
          <w:vertAlign w:val="baseline"/>
        </w:rPr>
        <w:t xml:space="preserve"> </w:t>
      </w:r>
      <w:r>
        <w:rPr>
          <w:position w:val="0"/>
          <w:sz w:val="23"/>
          <w:vertAlign w:val="baseline"/>
        </w:rPr>
        <w:t>byť</w:t>
      </w:r>
      <w:r>
        <w:rPr>
          <w:spacing w:val="12"/>
          <w:position w:val="0"/>
          <w:sz w:val="23"/>
          <w:vertAlign w:val="baseline"/>
        </w:rPr>
        <w:t xml:space="preserve"> </w:t>
      </w:r>
      <w:r>
        <w:rPr>
          <w:position w:val="0"/>
          <w:sz w:val="23"/>
          <w:vertAlign w:val="baseline"/>
        </w:rPr>
        <w:t>v</w:t>
      </w:r>
      <w:r>
        <w:rPr>
          <w:spacing w:val="13"/>
          <w:position w:val="0"/>
          <w:sz w:val="23"/>
          <w:vertAlign w:val="baseline"/>
        </w:rPr>
        <w:t xml:space="preserve"> </w:t>
      </w:r>
      <w:r>
        <w:rPr>
          <w:position w:val="0"/>
          <w:sz w:val="23"/>
          <w:vertAlign w:val="baseline"/>
        </w:rPr>
        <w:t>riadok</w:t>
      </w:r>
      <w:r>
        <w:rPr>
          <w:spacing w:val="12"/>
          <w:position w:val="0"/>
          <w:sz w:val="23"/>
          <w:vertAlign w:val="baseline"/>
        </w:rPr>
        <w:t xml:space="preserve"> </w:t>
      </w:r>
      <w:r>
        <w:rPr>
          <w:position w:val="0"/>
          <w:sz w:val="23"/>
          <w:vertAlign w:val="baseline"/>
        </w:rPr>
        <w:t>s</w:t>
      </w:r>
      <w:r>
        <w:rPr>
          <w:spacing w:val="12"/>
          <w:position w:val="0"/>
          <w:sz w:val="23"/>
          <w:vertAlign w:val="baseline"/>
        </w:rPr>
        <w:t xml:space="preserve"> </w:t>
      </w:r>
      <w:r>
        <w:rPr>
          <w:position w:val="0"/>
          <w:sz w:val="23"/>
          <w:vertAlign w:val="baseline"/>
        </w:rPr>
        <w:t>na</w:t>
      </w:r>
      <w:r>
        <w:rPr>
          <w:spacing w:val="11"/>
          <w:position w:val="0"/>
          <w:sz w:val="23"/>
          <w:vertAlign w:val="baseline"/>
        </w:rPr>
        <w:t xml:space="preserve"> </w:t>
      </w:r>
      <w:r>
        <w:rPr>
          <w:position w:val="0"/>
          <w:sz w:val="23"/>
          <w:vertAlign w:val="baseline"/>
        </w:rPr>
        <w:t>vyučovanie</w:t>
      </w:r>
      <w:r>
        <w:rPr>
          <w:spacing w:val="11"/>
          <w:position w:val="0"/>
          <w:sz w:val="23"/>
          <w:vertAlign w:val="baseline"/>
        </w:rPr>
        <w:t xml:space="preserve"> </w:t>
      </w:r>
      <w:r>
        <w:rPr>
          <w:position w:val="0"/>
          <w:sz w:val="23"/>
          <w:vertAlign w:val="baseline"/>
        </w:rPr>
        <w:t>z</w:t>
      </w:r>
      <w:r>
        <w:rPr>
          <w:spacing w:val="11"/>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apoštol</w:t>
      </w:r>
      <w:r>
        <w:rPr>
          <w:spacing w:val="12"/>
          <w:position w:val="0"/>
          <w:sz w:val="23"/>
          <w:vertAlign w:val="baseline"/>
        </w:rPr>
        <w:t xml:space="preserve"> </w:t>
      </w:r>
      <w:r>
        <w:rPr>
          <w:position w:val="0"/>
          <w:sz w:val="23"/>
          <w:vertAlign w:val="baseline"/>
        </w:rPr>
        <w:t>Peter,</w:t>
      </w:r>
      <w:r>
        <w:rPr>
          <w:spacing w:val="11"/>
          <w:position w:val="0"/>
          <w:sz w:val="23"/>
          <w:vertAlign w:val="baseline"/>
        </w:rPr>
        <w:t xml:space="preserve"> </w:t>
      </w:r>
      <w:r>
        <w:rPr>
          <w:position w:val="0"/>
          <w:sz w:val="23"/>
          <w:vertAlign w:val="baseline"/>
        </w:rPr>
        <w:t>ak</w:t>
      </w:r>
      <w:r>
        <w:rPr>
          <w:spacing w:val="12"/>
          <w:position w:val="0"/>
          <w:sz w:val="23"/>
          <w:vertAlign w:val="baseline"/>
        </w:rPr>
        <w:t xml:space="preserve"> </w:t>
      </w:r>
      <w:r>
        <w:rPr>
          <w:position w:val="0"/>
          <w:sz w:val="23"/>
          <w:vertAlign w:val="baseline"/>
        </w:rPr>
        <w:t>ona</w:t>
      </w:r>
      <w:r>
        <w:rPr>
          <w:spacing w:val="11"/>
          <w:position w:val="0"/>
          <w:sz w:val="23"/>
          <w:vertAlign w:val="baseline"/>
        </w:rPr>
        <w:t xml:space="preserve"> </w:t>
      </w:r>
      <w:r>
        <w:rPr>
          <w:position w:val="0"/>
          <w:sz w:val="23"/>
          <w:vertAlign w:val="baseline"/>
        </w:rPr>
        <w:t xml:space="preserve">čítala </w:t>
      </w:r>
      <w:r>
        <w:rPr>
          <w:i/>
          <w:position w:val="0"/>
          <w:sz w:val="23"/>
          <w:vertAlign w:val="baseline"/>
        </w:rPr>
        <w:t xml:space="preserve">Petrovu Apokalypsu </w:t>
      </w:r>
      <w:r>
        <w:rPr>
          <w:position w:val="0"/>
          <w:sz w:val="23"/>
          <w:vertAlign w:val="baseline"/>
        </w:rPr>
        <w:t xml:space="preserve">a ak ju, podobne ako Klement Alexandrijský, Metod z Olympu a mnohí iní, považovala za smerodajný text Písma. </w:t>
      </w:r>
      <w:r>
        <w:rPr>
          <w:color w:val="0000FF"/>
          <w:u w:val="single" w:color="0000FF"/>
          <w:vertAlign w:val="superscript"/>
        </w:rPr>
        <w:t>39</w:t>
      </w:r>
      <w:r>
        <w:rPr>
          <w:color w:val="0000FF"/>
          <w:position w:val="0"/>
          <w:sz w:val="23"/>
          <w:vertAlign w:val="baseline"/>
        </w:rPr>
        <w:t xml:space="preserve"> </w:t>
      </w:r>
      <w:r>
        <w:rPr>
          <w:position w:val="0"/>
          <w:sz w:val="23"/>
          <w:vertAlign w:val="baseline"/>
        </w:rPr>
        <w:t>Jej modlitba za Dinokrata teda môže ukázať, že ani zďaleka nebola nevzdelaná, ale absorbovala veľké množstvo kresťanského učenia o</w:t>
      </w:r>
      <w:r>
        <w:rPr>
          <w:spacing w:val="80"/>
          <w:position w:val="0"/>
          <w:sz w:val="23"/>
          <w:vertAlign w:val="baseline"/>
        </w:rPr>
        <w:t xml:space="preserve"> </w:t>
      </w:r>
      <w:r>
        <w:rPr>
          <w:position w:val="0"/>
          <w:sz w:val="23"/>
          <w:vertAlign w:val="baseline"/>
        </w:rPr>
        <w:t>príhovor a záchranu za mŕtvych.</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15" w:after="0"/>
        <w:ind w:left="114" w:right="314" w:hanging="0"/>
        <w:rPr/>
      </w:pPr>
      <w:r>
        <w:rPr/>
        <w:t xml:space="preserve">Existuje nejaký dôkaz, že Perpetua a jej spoločníci poznali </w:t>
      </w:r>
      <w:r>
        <w:rPr>
          <w:i/>
        </w:rPr>
        <w:t xml:space="preserve">Petrovu apokalypsu </w:t>
      </w:r>
      <w:r>
        <w:rPr/>
        <w:t>? MR James určite</w:t>
      </w:r>
      <w:r>
        <w:rPr>
          <w:spacing w:val="2"/>
        </w:rPr>
        <w:t xml:space="preserve"> </w:t>
      </w:r>
      <w:r>
        <w:rPr/>
        <w:t>myslel si</w:t>
      </w:r>
      <w:r>
        <w:rPr>
          <w:spacing w:val="3"/>
        </w:rPr>
        <w:t xml:space="preserve"> </w:t>
      </w:r>
      <w:r>
        <w:rPr/>
        <w:t>že</w:t>
      </w:r>
      <w:r>
        <w:rPr>
          <w:spacing w:val="3"/>
        </w:rPr>
        <w:t xml:space="preserve"> </w:t>
      </w:r>
      <w:r>
        <w:rPr/>
        <w:t>to</w:t>
      </w:r>
      <w:r>
        <w:rPr>
          <w:spacing w:val="3"/>
        </w:rPr>
        <w:t xml:space="preserve"> </w:t>
      </w:r>
      <w:r>
        <w:rPr/>
        <w:t>mal</w:t>
      </w:r>
      <w:r>
        <w:rPr>
          <w:spacing w:val="3"/>
        </w:rPr>
        <w:t xml:space="preserve"> </w:t>
      </w:r>
      <w:r>
        <w:rPr/>
        <w:t>ovplyvnený</w:t>
      </w:r>
      <w:r>
        <w:rPr>
          <w:spacing w:val="4"/>
        </w:rPr>
        <w:t xml:space="preserve"> </w:t>
      </w:r>
      <w:r>
        <w:rPr/>
        <w:t>Saturusov</w:t>
      </w:r>
      <w:r>
        <w:rPr>
          <w:spacing w:val="2"/>
        </w:rPr>
        <w:t xml:space="preserve"> </w:t>
      </w:r>
      <w:r>
        <w:rPr/>
        <w:t>vízia,</w:t>
      </w:r>
      <w:r>
        <w:rPr>
          <w:spacing w:val="1"/>
        </w:rPr>
        <w:t xml:space="preserve"> </w:t>
      </w:r>
      <w:r>
        <w:rPr/>
        <w:t>a</w:t>
      </w:r>
      <w:r>
        <w:rPr>
          <w:spacing w:val="3"/>
        </w:rPr>
        <w:t xml:space="preserve"> </w:t>
      </w:r>
      <w:r>
        <w:rPr/>
        <w:t>v</w:t>
      </w:r>
      <w:r>
        <w:rPr>
          <w:spacing w:val="1"/>
        </w:rPr>
        <w:t xml:space="preserve"> </w:t>
      </w:r>
      <w:r>
        <w:rPr/>
        <w:t>1892</w:t>
      </w:r>
      <w:r>
        <w:rPr>
          <w:spacing w:val="3"/>
        </w:rPr>
        <w:t xml:space="preserve"> </w:t>
      </w:r>
      <w:r>
        <w:rPr/>
        <w:t>on</w:t>
      </w:r>
      <w:r>
        <w:rPr>
          <w:spacing w:val="4"/>
        </w:rPr>
        <w:t xml:space="preserve"> </w:t>
      </w:r>
      <w:r>
        <w:rPr/>
        <w:t>skompilovaný</w:t>
      </w:r>
      <w:r>
        <w:rPr>
          <w:spacing w:val="3"/>
        </w:rPr>
        <w:t xml:space="preserve"> </w:t>
      </w:r>
      <w:r>
        <w:rPr/>
        <w:t>a</w:t>
      </w:r>
      <w:r>
        <w:rPr>
          <w:spacing w:val="3"/>
        </w:rPr>
        <w:t xml:space="preserve"> </w:t>
      </w:r>
      <w:r>
        <w:rPr/>
        <w:t>zoznam</w:t>
      </w:r>
      <w:r>
        <w:rPr>
          <w:spacing w:val="3"/>
        </w:rPr>
        <w:t xml:space="preserve"> </w:t>
      </w:r>
      <w:r>
        <w:rPr/>
        <w:t>z</w:t>
      </w:r>
      <w:r>
        <w:rPr>
          <w:spacing w:val="2"/>
        </w:rPr>
        <w:t xml:space="preserve"> </w:t>
      </w:r>
      <w:r>
        <w:rPr>
          <w:spacing w:val="-2"/>
        </w:rPr>
        <w:t xml:space="preserve">paralely. </w:t>
      </w:r>
      <w:r>
        <w:rPr>
          <w:color w:val="0000FF"/>
          <w:spacing w:val="-2"/>
          <w:u w:val="single" w:color="0000FF"/>
          <w:vertAlign w:val="superscript"/>
        </w:rPr>
        <w:t>40</w:t>
      </w:r>
    </w:p>
    <w:p>
      <w:pPr>
        <w:pStyle w:val="Telotextu"/>
        <w:spacing w:lineRule="auto" w:line="242" w:before="64" w:after="0"/>
        <w:ind w:left="114" w:right="314" w:hanging="0"/>
        <w:rPr/>
      </w:pPr>
      <w:r>
        <w:rPr/>
        <w:t xml:space="preserve">Žiaľ, niektoré paralely boli odvodené z achmimských fragmentov </w:t>
      </w:r>
      <w:r>
        <w:rPr>
          <w:i/>
        </w:rPr>
        <w:t xml:space="preserve">Petrovej apokalypsy </w:t>
      </w:r>
      <w:r>
        <w:rPr/>
        <w:t xml:space="preserve">, ktoré sú teraz všeobecne považované za menej spoľahlivé ako etiópska verzia. </w:t>
      </w:r>
      <w:r>
        <w:rPr>
          <w:color w:val="0000FF"/>
          <w:u w:val="single" w:color="0000FF"/>
          <w:vertAlign w:val="superscript"/>
        </w:rPr>
        <w:t>41</w:t>
      </w:r>
      <w:r>
        <w:rPr>
          <w:color w:val="0000FF"/>
          <w:position w:val="0"/>
          <w:sz w:val="23"/>
          <w:vertAlign w:val="baseline"/>
        </w:rPr>
        <w:t xml:space="preserve"> </w:t>
      </w:r>
      <w:r>
        <w:rPr>
          <w:position w:val="0"/>
          <w:sz w:val="23"/>
          <w:vertAlign w:val="baseline"/>
        </w:rPr>
        <w:t xml:space="preserve">Napriek tomu sa medzi Saturovou víziou a etiópskou verziou </w:t>
      </w:r>
      <w:r>
        <w:rPr>
          <w:i/>
          <w:position w:val="0"/>
          <w:sz w:val="23"/>
          <w:vertAlign w:val="baseline"/>
        </w:rPr>
        <w:t xml:space="preserve">Petrovej apokalypsy nachádzajú dve významné paralely </w:t>
      </w:r>
      <w:r>
        <w:rPr>
          <w:position w:val="0"/>
          <w:sz w:val="23"/>
          <w:vertAlign w:val="baseline"/>
        </w:rPr>
        <w:t xml:space="preserve">. Saturus hovorí: "Objavil sa veľký otvorený priestor, ktorý vyzeral ako záhrada, s ružovými kríkmi a všetkými druhmi kvetov. Stromy neustále padali" ( </w:t>
      </w:r>
      <w:r>
        <w:rPr>
          <w:i/>
          <w:position w:val="0"/>
          <w:sz w:val="23"/>
          <w:vertAlign w:val="baseline"/>
        </w:rPr>
        <w:t xml:space="preserve">PPF </w:t>
      </w:r>
      <w:r>
        <w:rPr>
          <w:position w:val="0"/>
          <w:sz w:val="23"/>
          <w:vertAlign w:val="baseline"/>
        </w:rPr>
        <w:t xml:space="preserve">11). To zodpovedá </w:t>
      </w:r>
      <w:r>
        <w:rPr>
          <w:i/>
          <w:position w:val="0"/>
          <w:sz w:val="23"/>
          <w:vertAlign w:val="baseline"/>
        </w:rPr>
        <w:t xml:space="preserve">Apoc. Pet. </w:t>
      </w:r>
      <w:r>
        <w:rPr>
          <w:position w:val="0"/>
          <w:sz w:val="23"/>
          <w:vertAlign w:val="baseline"/>
        </w:rPr>
        <w:t>16: "A ukázal nám veľkú otvorenú záhradu. Bola plná pekných stromov."</w:t>
      </w:r>
    </w:p>
    <w:p>
      <w:pPr>
        <w:pStyle w:val="Telotextu"/>
        <w:spacing w:lineRule="exact" w:line="256"/>
        <w:rPr/>
      </w:pPr>
      <w:r>
        <w:rPr/>
        <w:t>koniec</w:t>
      </w:r>
      <w:r>
        <w:rPr>
          <w:spacing w:val="3"/>
        </w:rPr>
        <w:t xml:space="preserve"> </w:t>
      </w:r>
      <w:r>
        <w:rPr>
          <w:spacing w:val="-4"/>
        </w:rPr>
        <w:t>str.84</w:t>
      </w:r>
    </w:p>
    <w:p>
      <w:pPr>
        <w:pStyle w:val="Telotextu"/>
        <w:spacing w:before="4" w:after="0"/>
        <w:rPr>
          <w:spacing w:val="7"/>
        </w:rPr>
      </w:pPr>
      <w:r>
        <w:rPr/>
      </w:r>
    </w:p>
    <w:p>
      <w:pPr>
        <w:pStyle w:val="Telotextu"/>
        <w:spacing w:before="4" w:after="0"/>
        <w:rPr>
          <w:spacing w:val="5"/>
        </w:rPr>
      </w:pPr>
      <w:r>
        <w:rPr/>
      </w:r>
    </w:p>
    <w:p>
      <w:pPr>
        <w:pStyle w:val="Telotextu"/>
        <w:spacing w:lineRule="auto" w:line="240" w:before="4" w:after="0"/>
        <w:ind w:left="114" w:right="244" w:hanging="0"/>
        <w:rPr/>
      </w:pPr>
      <w:r>
        <w:rPr/>
        <w:t>a požehnané ovocie.“ Čo je dôležitejšie, Saturus hovorí: „Všetkých nás podporovala tá najchutnejšia vôňa</w:t>
      </w:r>
      <w:r>
        <w:rPr>
          <w:spacing w:val="80"/>
        </w:rPr>
        <w:t xml:space="preserve"> </w:t>
      </w:r>
      <w:r>
        <w:rPr/>
        <w:t xml:space="preserve">ktorý nás uspokojil“ ( </w:t>
      </w:r>
      <w:r>
        <w:rPr>
          <w:i/>
        </w:rPr>
        <w:t xml:space="preserve">PPF </w:t>
      </w:r>
      <w:r>
        <w:rPr/>
        <w:t xml:space="preserve">13), čo zodpovedá </w:t>
      </w:r>
      <w:r>
        <w:rPr>
          <w:i/>
        </w:rPr>
        <w:t xml:space="preserve">Apoc. Pet. </w:t>
      </w:r>
      <w:r>
        <w:rPr/>
        <w:t>16, „[Vôňa záhrady] bola</w:t>
      </w:r>
      <w:r>
        <w:rPr>
          <w:spacing w:val="40"/>
        </w:rPr>
        <w:t xml:space="preserve"> </w:t>
      </w:r>
      <w:r>
        <w:rPr/>
        <w:t>krásna a tá vôňa sa dostala až k nám." Samozrejme, nie je pochýb o tom, že Saturus citoval z knihy</w:t>
      </w:r>
      <w:r>
        <w:rPr>
          <w:spacing w:val="40"/>
        </w:rPr>
        <w:t xml:space="preserve"> </w:t>
      </w:r>
      <w:r>
        <w:rPr/>
        <w:t xml:space="preserve">text doslovne vo väzení, ale iba to, že jeho vizionársky zážitok mohla byť formovaná spomienkou na text. Napriek tomu je Buchholz „naklonený pripisovať paralely [medzi víziou Saturusa a Petrovou </w:t>
      </w:r>
      <w:r>
        <w:rPr>
          <w:i/>
        </w:rPr>
        <w:t xml:space="preserve">apokalypsou </w:t>
      </w:r>
      <w:r>
        <w:rPr/>
        <w:t xml:space="preserve">] skôr štandardnému vybaveniu Raja než závislosti vízie na našej apokalypse. </w:t>
      </w:r>
      <w:r>
        <w:rPr>
          <w:color w:val="0000FF"/>
          <w:u w:val="single" w:color="0000FF"/>
          <w:vertAlign w:val="superscript"/>
        </w:rPr>
        <w:t>42</w:t>
      </w:r>
    </w:p>
    <w:p>
      <w:pPr>
        <w:pStyle w:val="Telotextu"/>
        <w:spacing w:lineRule="auto" w:line="242" w:before="9" w:after="0"/>
        <w:ind w:left="114" w:right="292" w:hanging="0"/>
        <w:rPr/>
      </w:pPr>
      <w:r>
        <w:rPr/>
        <w:t xml:space="preserve">Aj napriek svojej skepse si Buccholz stále všíma možnú paralelu medzi Perpetuinou víziou Dinokrata a Petrovou </w:t>
      </w:r>
      <w:r>
        <w:rPr>
          <w:i/>
        </w:rPr>
        <w:t xml:space="preserve">apokalypsou </w:t>
      </w:r>
      <w:r>
        <w:rPr/>
        <w:t>, aj keď z problematickej Akhmimskej verzie. Akhmim fragment 21 znie: „Videl som aj iné miesto, oproti tomu jednému, veľmi pochmúrne; a to bolo miesto trestu a tých, ktorí</w:t>
      </w:r>
      <w:r>
        <w:rPr>
          <w:spacing w:val="17"/>
        </w:rPr>
        <w:t xml:space="preserve"> </w:t>
      </w:r>
      <w:r>
        <w:rPr/>
        <w:t>boli potrestaní</w:t>
      </w:r>
      <w:r>
        <w:rPr>
          <w:spacing w:val="17"/>
        </w:rPr>
        <w:t xml:space="preserve"> </w:t>
      </w:r>
      <w:r>
        <w:rPr/>
        <w:t>tam a anjeli, ktorí</w:t>
      </w:r>
      <w:r>
        <w:rPr>
          <w:spacing w:val="15"/>
        </w:rPr>
        <w:t xml:space="preserve"> </w:t>
      </w:r>
      <w:r>
        <w:rPr/>
        <w:t>potrestaný</w:t>
      </w:r>
      <w:r>
        <w:rPr>
          <w:spacing w:val="15"/>
        </w:rPr>
        <w:t xml:space="preserve"> </w:t>
      </w:r>
      <w:r>
        <w:rPr/>
        <w:t>mal tmavé rúcho, oblečený podľa toho</w:t>
      </w:r>
      <w:r>
        <w:rPr>
          <w:spacing w:val="17"/>
        </w:rPr>
        <w:t xml:space="preserve"> </w:t>
      </w:r>
      <w:r>
        <w:rPr/>
        <w:t>do ovzdušia</w:t>
      </w:r>
      <w:r>
        <w:rPr>
          <w:spacing w:val="40"/>
        </w:rPr>
        <w:t xml:space="preserve"> </w:t>
      </w:r>
      <w:r>
        <w:rPr/>
        <w:t xml:space="preserve">mohol takýto opis v </w:t>
      </w:r>
      <w:r>
        <w:rPr>
          <w:i/>
        </w:rPr>
        <w:t xml:space="preserve">Petrovej apokalypse </w:t>
      </w:r>
      <w:r>
        <w:rPr/>
        <w:t>podnietiť predstavivosť</w:t>
      </w:r>
      <w:r>
        <w:rPr>
          <w:spacing w:val="80"/>
        </w:rPr>
        <w:t xml:space="preserve"> </w:t>
      </w:r>
      <w:r>
        <w:rPr/>
        <w:t xml:space="preserve">Perpetua, ktorý videl Dinokrata „vychádzať z tmavej diery, kde s ním bolo veľa iných, veľmi horúci a smädný, bledý a špinavý?“ Táto pasáž by však mohla byť neskorším dodatkom k </w:t>
      </w:r>
      <w:r>
        <w:rPr>
          <w:i/>
        </w:rPr>
        <w:t xml:space="preserve">Petrovej apokalypse </w:t>
      </w:r>
      <w:r>
        <w:rPr/>
        <w:t>.</w:t>
      </w:r>
    </w:p>
    <w:p>
      <w:pPr>
        <w:pStyle w:val="Telotextu"/>
        <w:spacing w:lineRule="auto" w:line="240"/>
        <w:ind w:left="114" w:right="156" w:hanging="0"/>
        <w:rPr/>
      </w:pPr>
      <w:r>
        <w:rPr/>
        <w:t>Pridal by som ešte jeden dôkaz, ktorý Buchholz zanedbával, v prospech vedomostí kartáginských mučeníkov</w:t>
      </w:r>
      <w:r>
        <w:rPr>
          <w:spacing w:val="15"/>
        </w:rPr>
        <w:t xml:space="preserve"> </w:t>
      </w:r>
      <w:r>
        <w:rPr/>
        <w:t>z</w:t>
      </w:r>
      <w:r>
        <w:rPr>
          <w:spacing w:val="16"/>
        </w:rPr>
        <w:t xml:space="preserve"> </w:t>
      </w:r>
      <w:r>
        <w:rPr/>
        <w:t>na</w:t>
      </w:r>
      <w:r>
        <w:rPr>
          <w:spacing w:val="16"/>
        </w:rPr>
        <w:t xml:space="preserve"> </w:t>
      </w:r>
      <w:r>
        <w:rPr>
          <w:i/>
        </w:rPr>
        <w:t>Apokalypsa</w:t>
      </w:r>
      <w:r>
        <w:rPr>
          <w:i/>
          <w:spacing w:val="15"/>
        </w:rPr>
        <w:t xml:space="preserve"> </w:t>
      </w:r>
      <w:r>
        <w:rPr>
          <w:i/>
        </w:rPr>
        <w:t>z</w:t>
      </w:r>
      <w:r>
        <w:rPr>
          <w:i/>
          <w:spacing w:val="17"/>
        </w:rPr>
        <w:t xml:space="preserve"> </w:t>
      </w:r>
      <w:r>
        <w:rPr>
          <w:i/>
        </w:rPr>
        <w:t xml:space="preserve">Peter </w:t>
      </w:r>
      <w:r>
        <w:rPr/>
        <w:t>:</w:t>
      </w:r>
      <w:r>
        <w:rPr>
          <w:spacing w:val="16"/>
        </w:rPr>
        <w:t xml:space="preserve"> </w:t>
      </w:r>
      <w:r>
        <w:rPr/>
        <w:t>na</w:t>
      </w:r>
      <w:r>
        <w:rPr>
          <w:spacing w:val="16"/>
        </w:rPr>
        <w:t xml:space="preserve"> </w:t>
      </w:r>
      <w:r>
        <w:rPr/>
        <w:t>veľmi</w:t>
      </w:r>
      <w:r>
        <w:rPr>
          <w:spacing w:val="17"/>
        </w:rPr>
        <w:t xml:space="preserve"> </w:t>
      </w:r>
      <w:r>
        <w:rPr/>
        <w:t>konať</w:t>
      </w:r>
      <w:r>
        <w:rPr>
          <w:spacing w:val="17"/>
        </w:rPr>
        <w:t xml:space="preserve"> </w:t>
      </w:r>
      <w:r>
        <w:rPr/>
        <w:t>z</w:t>
      </w:r>
      <w:r>
        <w:rPr>
          <w:spacing w:val="16"/>
        </w:rPr>
        <w:t xml:space="preserve"> </w:t>
      </w:r>
      <w:r>
        <w:rPr/>
        <w:t>modliť sa</w:t>
      </w:r>
      <w:r>
        <w:rPr>
          <w:spacing w:val="15"/>
        </w:rPr>
        <w:t xml:space="preserve"> </w:t>
      </w:r>
      <w:r>
        <w:rPr/>
        <w:t>pre</w:t>
      </w:r>
      <w:r>
        <w:rPr>
          <w:spacing w:val="16"/>
        </w:rPr>
        <w:t xml:space="preserve"> </w:t>
      </w:r>
      <w:r>
        <w:rPr/>
        <w:t>Dinocrates,</w:t>
      </w:r>
      <w:r>
        <w:rPr>
          <w:spacing w:val="16"/>
        </w:rPr>
        <w:t xml:space="preserve"> </w:t>
      </w:r>
      <w:r>
        <w:rPr/>
        <w:t>ktoré</w:t>
      </w:r>
      <w:r>
        <w:rPr>
          <w:spacing w:val="19"/>
        </w:rPr>
        <w:t xml:space="preserve"> </w:t>
      </w:r>
      <w:r>
        <w:rPr/>
        <w:t>zodpovedá</w:t>
      </w:r>
      <w:r>
        <w:rPr>
          <w:spacing w:val="15"/>
        </w:rPr>
        <w:t xml:space="preserve"> </w:t>
      </w:r>
      <w:r>
        <w:rPr/>
        <w:t xml:space="preserve">voľne k Rainer Fragment of the </w:t>
      </w:r>
      <w:r>
        <w:rPr>
          <w:i/>
        </w:rPr>
        <w:t xml:space="preserve">Apoc. Pet. </w:t>
      </w:r>
      <w:r>
        <w:rPr/>
        <w:t xml:space="preserve">14:1-4. V tomto texte majú Boží vyvolení privilégium zachrániť niektorých zo zatratených na poslednom súde (pozri kapitolu </w:t>
      </w:r>
      <w:r>
        <w:rPr>
          <w:color w:val="0000FF"/>
          <w:u w:val="single" w:color="0000FF"/>
        </w:rPr>
        <w:t xml:space="preserve">2 </w:t>
      </w:r>
      <w:r>
        <w:rPr/>
        <w:t>, tento zväzok). Je pravda, že Perpetua nezachráni Dinokrata pri konečnom súde, ale v medziobdobí pred vynesením rozsudku dokáže zlepšiť jeho stav a „vedela, že bol oslobodený od trestu“ (tunc intellexi translatum eum esse</w:t>
      </w:r>
      <w:r>
        <w:rPr>
          <w:spacing w:val="40"/>
        </w:rPr>
        <w:t xml:space="preserve"> </w:t>
      </w:r>
      <w:r>
        <w:rPr/>
        <w:t xml:space="preserve">de poena, 8.4). Pravdepodobne sa dá bezpečne predpokladať, že si myslela, že „dodané navždy“, hoci to výslovne nehovorí. To nestačí na dôkaz vplyvu </w:t>
      </w:r>
      <w:r>
        <w:rPr>
          <w:i/>
        </w:rPr>
        <w:t xml:space="preserve">Petrovej apokalypsy </w:t>
      </w:r>
      <w:r>
        <w:rPr/>
        <w:t>na predstavivosť Perpetuy,</w:t>
      </w:r>
      <w:r>
        <w:rPr>
          <w:spacing w:val="14"/>
        </w:rPr>
        <w:t xml:space="preserve"> </w:t>
      </w:r>
      <w:r>
        <w:rPr/>
        <w:t>ale</w:t>
      </w:r>
      <w:r>
        <w:rPr>
          <w:spacing w:val="14"/>
        </w:rPr>
        <w:t xml:space="preserve"> </w:t>
      </w:r>
      <w:r>
        <w:rPr/>
        <w:t>to</w:t>
      </w:r>
      <w:r>
        <w:rPr>
          <w:spacing w:val="15"/>
        </w:rPr>
        <w:t xml:space="preserve"> </w:t>
      </w:r>
      <w:r>
        <w:rPr/>
        <w:t>je</w:t>
      </w:r>
      <w:r>
        <w:rPr>
          <w:spacing w:val="14"/>
        </w:rPr>
        <w:t xml:space="preserve"> </w:t>
      </w:r>
      <w:r>
        <w:rPr/>
        <w:t>sugestívne.</w:t>
      </w:r>
      <w:r>
        <w:rPr>
          <w:spacing w:val="15"/>
        </w:rPr>
        <w:t xml:space="preserve"> </w:t>
      </w:r>
      <w:r>
        <w:rPr/>
        <w:t>O</w:t>
      </w:r>
      <w:r>
        <w:rPr>
          <w:spacing w:val="15"/>
        </w:rPr>
        <w:t xml:space="preserve"> </w:t>
      </w:r>
      <w:r>
        <w:rPr/>
        <w:t>na</w:t>
      </w:r>
      <w:r>
        <w:rPr>
          <w:spacing w:val="14"/>
        </w:rPr>
        <w:t xml:space="preserve"> </w:t>
      </w:r>
      <w:r>
        <w:rPr/>
        <w:t>veľmi</w:t>
      </w:r>
      <w:r>
        <w:rPr>
          <w:spacing w:val="14"/>
        </w:rPr>
        <w:t xml:space="preserve"> </w:t>
      </w:r>
      <w:r>
        <w:rPr/>
        <w:t>najmenej</w:t>
      </w:r>
      <w:r>
        <w:rPr>
          <w:spacing w:val="15"/>
        </w:rPr>
        <w:t xml:space="preserve"> </w:t>
      </w:r>
      <w:r>
        <w:rPr/>
        <w:t>jeden</w:t>
      </w:r>
      <w:r>
        <w:rPr>
          <w:spacing w:val="15"/>
        </w:rPr>
        <w:t xml:space="preserve"> </w:t>
      </w:r>
      <w:r>
        <w:rPr/>
        <w:t>môcť</w:t>
      </w:r>
      <w:r>
        <w:rPr>
          <w:spacing w:val="15"/>
        </w:rPr>
        <w:t xml:space="preserve"> </w:t>
      </w:r>
      <w:r>
        <w:rPr/>
        <w:t>povedať</w:t>
      </w:r>
      <w:r>
        <w:rPr>
          <w:spacing w:val="15"/>
        </w:rPr>
        <w:t xml:space="preserve"> </w:t>
      </w:r>
      <w:r>
        <w:rPr/>
        <w:t>toto:</w:t>
      </w:r>
      <w:r>
        <w:rPr>
          <w:spacing w:val="14"/>
        </w:rPr>
        <w:t xml:space="preserve"> </w:t>
      </w:r>
      <w:r>
        <w:rPr/>
        <w:t>oboje</w:t>
      </w:r>
      <w:r>
        <w:rPr>
          <w:spacing w:val="16"/>
        </w:rPr>
        <w:t xml:space="preserve"> </w:t>
      </w:r>
      <w:r>
        <w:rPr/>
        <w:t>autorov</w:t>
      </w:r>
      <w:r>
        <w:rPr>
          <w:spacing w:val="14"/>
        </w:rPr>
        <w:t xml:space="preserve"> </w:t>
      </w:r>
      <w:r>
        <w:rPr/>
        <w:t>súhlasil</w:t>
      </w:r>
      <w:r>
        <w:rPr>
          <w:spacing w:val="16"/>
        </w:rPr>
        <w:t xml:space="preserve"> </w:t>
      </w:r>
      <w:r>
        <w:rPr/>
        <w:t>že</w:t>
      </w:r>
      <w:r>
        <w:rPr>
          <w:spacing w:val="14"/>
        </w:rPr>
        <w:t xml:space="preserve"> </w:t>
      </w:r>
      <w:r>
        <w:rPr/>
        <w:t>na</w:t>
      </w:r>
      <w:r>
        <w:rPr>
          <w:spacing w:val="15"/>
        </w:rPr>
        <w:t xml:space="preserve"> </w:t>
      </w:r>
      <w:r>
        <w:rPr/>
        <w:t>svätí sa mohli prihovárať za mŕtvych nekresťanov buď teraz, alebo pri poslednom súde.</w:t>
      </w:r>
    </w:p>
    <w:p>
      <w:pPr>
        <w:pStyle w:val="Telotextu"/>
        <w:spacing w:before="1" w:after="0"/>
        <w:rPr/>
      </w:pPr>
      <w:r>
        <w:rPr/>
        <w:t>Diania</w:t>
      </w:r>
      <w:r>
        <w:rPr>
          <w:spacing w:val="3"/>
        </w:rPr>
        <w:t xml:space="preserve"> </w:t>
      </w:r>
      <w:r>
        <w:rPr/>
        <w:t>Sledovanie</w:t>
      </w:r>
      <w:r>
        <w:rPr>
          <w:spacing w:val="4"/>
        </w:rPr>
        <w:t xml:space="preserve"> </w:t>
      </w:r>
      <w:r>
        <w:rPr/>
        <w:t>na</w:t>
      </w:r>
      <w:r>
        <w:rPr>
          <w:spacing w:val="4"/>
        </w:rPr>
        <w:t xml:space="preserve"> </w:t>
      </w:r>
      <w:r>
        <w:rPr/>
        <w:t>Dinocrates</w:t>
      </w:r>
      <w:r>
        <w:rPr>
          <w:spacing w:val="4"/>
        </w:rPr>
        <w:t xml:space="preserve"> </w:t>
      </w:r>
      <w:r>
        <w:rPr>
          <w:spacing w:val="-2"/>
        </w:rPr>
        <w:t>Vízie</w:t>
      </w:r>
    </w:p>
    <w:p>
      <w:pPr>
        <w:pStyle w:val="Telotextu"/>
        <w:spacing w:lineRule="auto" w:line="242" w:before="4" w:after="0"/>
        <w:ind w:left="114" w:right="314" w:hanging="0"/>
        <w:rPr/>
      </w:pPr>
      <w:r>
        <w:rPr/>
        <w:t xml:space="preserve">Bezprostredne po Dinokratových víziách Perpetua poznamenáva, že Pudens, muž zodpovedný za väzenie, „nám začal prejavovať veľkú česť, uvedomujúc si, že máme v sebe nejakú veľkú moc“ ( </w:t>
      </w:r>
      <w:r>
        <w:rPr>
          <w:i/>
        </w:rPr>
        <w:t xml:space="preserve">PPF </w:t>
      </w:r>
      <w:r>
        <w:rPr/>
        <w:t>9.1).</w:t>
      </w:r>
    </w:p>
    <w:p>
      <w:pPr>
        <w:pStyle w:val="Telotextu"/>
        <w:spacing w:lineRule="auto" w:line="242"/>
        <w:ind w:left="114" w:right="314" w:hanging="0"/>
        <w:rPr/>
      </w:pPr>
      <w:r>
        <w:rPr/>
        <w:t>Perpetuin otec sa potom objaví poslednýkrát, aby sa pokúsil presvedčiť svoju dcéru. Hoci samotná Perpetua nevytvára spojenie priamo, jej postoje k týmto dvom autoritám</w:t>
      </w:r>
    </w:p>
    <w:p>
      <w:pPr>
        <w:pStyle w:val="Telotextu"/>
        <w:spacing w:lineRule="exact" w:line="263"/>
        <w:rPr/>
      </w:pPr>
      <w:r>
        <w:rPr/>
        <w:t>koniec</w:t>
      </w:r>
      <w:r>
        <w:rPr>
          <w:spacing w:val="3"/>
        </w:rPr>
        <w:t xml:space="preserve"> </w:t>
      </w:r>
      <w:r>
        <w:rPr>
          <w:spacing w:val="-4"/>
        </w:rPr>
        <w:t>str.85</w:t>
      </w:r>
    </w:p>
    <w:p>
      <w:pPr>
        <w:pStyle w:val="Telotextu"/>
        <w:rPr>
          <w:spacing w:val="7"/>
        </w:rPr>
      </w:pPr>
      <w:r>
        <w:rPr/>
      </w:r>
    </w:p>
    <w:p>
      <w:pPr>
        <w:pStyle w:val="Telotextu"/>
        <w:spacing w:before="4" w:after="0"/>
        <w:rPr>
          <w:spacing w:val="6"/>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5" w:after="0"/>
        <w:ind w:left="114" w:right="314" w:hanging="0"/>
        <w:rPr/>
      </w:pPr>
      <w:r>
        <w:rPr/>
        <w:t xml:space="preserve">postavy mohli byť formované jej skúsenosťou so záchranou Dinocrates. Práve bola svedkom silného prejavu sily v nej a navyše si na svoju stranu postavila ešte jedného člena rodiny na rozdiel od otcovej strany. Najmenej traja súrodenci (dvaja žijúci, jeden mŕtvy) teraz stáli proti svojmu otcovi a Perpetuinmu dieťaťu pod kontrolou; možno aj oni stáli proti všetkým ostatným v rodine ( </w:t>
      </w:r>
      <w:r>
        <w:rPr>
          <w:i/>
        </w:rPr>
        <w:t xml:space="preserve">PPF </w:t>
      </w:r>
      <w:r>
        <w:rPr/>
        <w:t xml:space="preserve">5.5, ale pozri 16.4). Vedomie, že pomohla Dinocratesovi, nepochybne posilnilo ľútosť, ktorú cítila k svojmu otcovi: „Je mi ľúto jeho nešťastnej staroby“ ( </w:t>
      </w:r>
      <w:r>
        <w:rPr>
          <w:i/>
        </w:rPr>
        <w:t xml:space="preserve">PPF </w:t>
      </w:r>
      <w:r>
        <w:rPr/>
        <w:t>9.3). Keby len videl veci podľa nej! Keby len on</w:t>
      </w:r>
    </w:p>
    <w:p>
      <w:pPr>
        <w:pStyle w:val="Telotextu"/>
        <w:spacing w:lineRule="auto" w:line="242" w:before="64" w:after="0"/>
        <w:rPr/>
      </w:pPr>
      <w:r>
        <w:rPr/>
        <w:t>pochopila silu, ktorá sa v nej nachádza – dokonca aj moc zachrániť jeho dávno mŕtveho malého chlapca – potom by podporil jej odhodlanie zomrieť namiesto toho, aby „diabolsky“ prosil, aby ju zastavil.</w:t>
      </w:r>
    </w:p>
    <w:p>
      <w:pPr>
        <w:pStyle w:val="Telotextu"/>
        <w:spacing w:lineRule="auto" w:line="240"/>
        <w:ind w:left="114" w:right="314" w:hanging="0"/>
        <w:rPr/>
      </w:pPr>
      <w:r>
        <w:rPr/>
        <w:t>Thecla aj Perpetua sa zapájajú do procesu vytvárania novej rodiny medzi mŕtvymi, pričom čiastočne nahrádzajú ich žijúce rodiny, ktoré ich odmietli. Tento proces je možné vidieť aj v mormónskej praxi devätnásteho storočia, ako bolo uvedené v úvode. Vo všetkých troch prípadoch osoby prenasledované pre svoju vieru nachádzajú zmysel a útechu v ich schopnosti zachraňovať mŕtvych, pričom sa primárne zameriavajú na osoby blízke prenasledovanému: dcéru priateľa, dávno strateného malého brata a , pre mormonov každá osoba, ktorú možno konkrétne pomenovať, pričom väčšinu z nich v prvých rokoch tvorili zosnulí priatelia a príbuzní.</w:t>
      </w:r>
    </w:p>
    <w:p>
      <w:pPr>
        <w:pStyle w:val="Telotextu"/>
        <w:spacing w:lineRule="auto" w:line="240" w:before="6" w:after="0"/>
        <w:ind w:left="114" w:right="149" w:hanging="0"/>
        <w:rPr/>
      </w:pPr>
      <w:r>
        <w:rPr/>
        <w:t>Perpetua zaznamenaná</w:t>
      </w:r>
      <w:r>
        <w:rPr>
          <w:spacing w:val="15"/>
        </w:rPr>
        <w:t xml:space="preserve"> </w:t>
      </w:r>
      <w:r>
        <w:rPr/>
        <w:t>posledná vízia</w:t>
      </w:r>
      <w:r>
        <w:rPr>
          <w:spacing w:val="15"/>
        </w:rPr>
        <w:t xml:space="preserve"> </w:t>
      </w:r>
      <w:r>
        <w:rPr/>
        <w:t>pred jej smrťou,</w:t>
      </w:r>
      <w:r>
        <w:rPr>
          <w:spacing w:val="15"/>
        </w:rPr>
        <w:t xml:space="preserve"> </w:t>
      </w:r>
      <w:r>
        <w:rPr/>
        <w:t>slávny sen o jej bitke v</w:t>
      </w:r>
      <w:r>
        <w:rPr>
          <w:spacing w:val="16"/>
        </w:rPr>
        <w:t xml:space="preserve"> </w:t>
      </w:r>
      <w:r>
        <w:rPr/>
        <w:t>aréna, v</w:t>
      </w:r>
      <w:r>
        <w:rPr>
          <w:spacing w:val="15"/>
        </w:rPr>
        <w:t xml:space="preserve"> </w:t>
      </w:r>
      <w:r>
        <w:rPr/>
        <w:t>ktoré</w:t>
      </w:r>
      <w:r>
        <w:rPr>
          <w:spacing w:val="40"/>
        </w:rPr>
        <w:t xml:space="preserve"> </w:t>
      </w:r>
      <w:r>
        <w:rPr/>
        <w:t>ona</w:t>
      </w:r>
      <w:r>
        <w:rPr>
          <w:spacing w:val="14"/>
        </w:rPr>
        <w:t xml:space="preserve"> </w:t>
      </w:r>
      <w:r>
        <w:rPr/>
        <w:t>bol</w:t>
      </w:r>
      <w:r>
        <w:rPr>
          <w:spacing w:val="14"/>
        </w:rPr>
        <w:t xml:space="preserve"> </w:t>
      </w:r>
      <w:r>
        <w:rPr/>
        <w:t>zmenené</w:t>
      </w:r>
      <w:r>
        <w:rPr>
          <w:spacing w:val="14"/>
        </w:rPr>
        <w:t xml:space="preserve"> </w:t>
      </w:r>
      <w:r>
        <w:rPr/>
        <w:t>do</w:t>
      </w:r>
      <w:r>
        <w:rPr>
          <w:spacing w:val="16"/>
        </w:rPr>
        <w:t xml:space="preserve"> </w:t>
      </w:r>
      <w:r>
        <w:rPr/>
        <w:t>muž</w:t>
      </w:r>
      <w:r>
        <w:rPr>
          <w:spacing w:val="14"/>
        </w:rPr>
        <w:t xml:space="preserve"> </w:t>
      </w:r>
      <w:r>
        <w:rPr/>
        <w:t>do</w:t>
      </w:r>
      <w:r>
        <w:rPr>
          <w:spacing w:val="16"/>
        </w:rPr>
        <w:t xml:space="preserve"> </w:t>
      </w:r>
      <w:r>
        <w:rPr/>
        <w:t>boj</w:t>
      </w:r>
      <w:r>
        <w:rPr>
          <w:spacing w:val="14"/>
        </w:rPr>
        <w:t xml:space="preserve"> </w:t>
      </w:r>
      <w:r>
        <w:rPr/>
        <w:t>s</w:t>
      </w:r>
      <w:r>
        <w:rPr>
          <w:spacing w:val="15"/>
        </w:rPr>
        <w:t xml:space="preserve"> </w:t>
      </w:r>
      <w:r>
        <w:rPr/>
        <w:t>zlomyseľný</w:t>
      </w:r>
      <w:r>
        <w:rPr>
          <w:spacing w:val="15"/>
        </w:rPr>
        <w:t xml:space="preserve"> </w:t>
      </w:r>
      <w:r>
        <w:rPr/>
        <w:t>egyptský. Iní napísali</w:t>
      </w:r>
      <w:r>
        <w:rPr>
          <w:spacing w:val="14"/>
        </w:rPr>
        <w:t xml:space="preserve"> </w:t>
      </w:r>
      <w:r>
        <w:rPr/>
        <w:t>značne</w:t>
      </w:r>
      <w:r>
        <w:rPr>
          <w:spacing w:val="14"/>
        </w:rPr>
        <w:t xml:space="preserve"> </w:t>
      </w:r>
      <w:r>
        <w:rPr/>
        <w:t>na</w:t>
      </w:r>
      <w:r>
        <w:rPr>
          <w:spacing w:val="15"/>
        </w:rPr>
        <w:t xml:space="preserve"> </w:t>
      </w:r>
      <w:r>
        <w:rPr/>
        <w:t>túto víziu,</w:t>
      </w:r>
      <w:r>
        <w:rPr>
          <w:spacing w:val="12"/>
        </w:rPr>
        <w:t xml:space="preserve"> </w:t>
      </w:r>
      <w:r>
        <w:rPr/>
        <w:t>tak</w:t>
      </w:r>
      <w:r>
        <w:rPr>
          <w:spacing w:val="12"/>
        </w:rPr>
        <w:t xml:space="preserve"> </w:t>
      </w:r>
      <w:r>
        <w:rPr/>
        <w:t>to</w:t>
      </w:r>
      <w:r>
        <w:rPr>
          <w:spacing w:val="13"/>
        </w:rPr>
        <w:t xml:space="preserve"> </w:t>
      </w:r>
      <w:r>
        <w:rPr/>
        <w:t>bude</w:t>
      </w:r>
      <w:r>
        <w:rPr>
          <w:spacing w:val="13"/>
        </w:rPr>
        <w:t xml:space="preserve"> </w:t>
      </w:r>
      <w:r>
        <w:rPr/>
        <w:t>nie</w:t>
      </w:r>
      <w:r>
        <w:rPr>
          <w:spacing w:val="12"/>
        </w:rPr>
        <w:t xml:space="preserve"> </w:t>
      </w:r>
      <w:r>
        <w:rPr/>
        <w:t>byť</w:t>
      </w:r>
      <w:r>
        <w:rPr>
          <w:spacing w:val="11"/>
        </w:rPr>
        <w:t xml:space="preserve"> </w:t>
      </w:r>
      <w:r>
        <w:rPr/>
        <w:t>nevyhnutné</w:t>
      </w:r>
      <w:r>
        <w:rPr>
          <w:spacing w:val="14"/>
        </w:rPr>
        <w:t xml:space="preserve"> </w:t>
      </w:r>
      <w:r>
        <w:rPr/>
        <w:t>do</w:t>
      </w:r>
      <w:r>
        <w:rPr>
          <w:spacing w:val="13"/>
        </w:rPr>
        <w:t xml:space="preserve"> </w:t>
      </w:r>
      <w:r>
        <w:rPr/>
        <w:t>ísť</w:t>
      </w:r>
      <w:r>
        <w:rPr>
          <w:spacing w:val="14"/>
        </w:rPr>
        <w:t xml:space="preserve"> </w:t>
      </w:r>
      <w:r>
        <w:rPr/>
        <w:t>do</w:t>
      </w:r>
      <w:r>
        <w:rPr>
          <w:spacing w:val="11"/>
        </w:rPr>
        <w:t xml:space="preserve"> </w:t>
      </w:r>
      <w:r>
        <w:rPr/>
        <w:t>detail</w:t>
      </w:r>
      <w:r>
        <w:rPr>
          <w:spacing w:val="13"/>
        </w:rPr>
        <w:t xml:space="preserve"> </w:t>
      </w:r>
      <w:r>
        <w:rPr/>
        <w:t xml:space="preserve">tu. </w:t>
      </w:r>
      <w:r>
        <w:rPr>
          <w:color w:val="0000FF"/>
          <w:u w:val="single" w:color="0000FF"/>
          <w:vertAlign w:val="superscript"/>
        </w:rPr>
        <w:t>43</w:t>
      </w:r>
      <w:r>
        <w:rPr>
          <w:color w:val="0000FF"/>
          <w:spacing w:val="13"/>
          <w:position w:val="0"/>
          <w:sz w:val="23"/>
          <w:vertAlign w:val="baseline"/>
        </w:rPr>
        <w:t xml:space="preserve"> </w:t>
      </w:r>
      <w:r>
        <w:rPr>
          <w:position w:val="0"/>
          <w:sz w:val="23"/>
          <w:vertAlign w:val="baseline"/>
        </w:rPr>
        <w:t>Páči sa mi to</w:t>
      </w:r>
      <w:r>
        <w:rPr>
          <w:spacing w:val="12"/>
          <w:position w:val="0"/>
          <w:sz w:val="23"/>
          <w:vertAlign w:val="baseline"/>
        </w:rPr>
        <w:t xml:space="preserve"> </w:t>
      </w:r>
      <w:r>
        <w:rPr>
          <w:position w:val="0"/>
          <w:sz w:val="23"/>
          <w:vertAlign w:val="baseline"/>
        </w:rPr>
        <w:t>drak</w:t>
      </w:r>
      <w:r>
        <w:rPr>
          <w:spacing w:val="13"/>
          <w:position w:val="0"/>
          <w:sz w:val="23"/>
          <w:vertAlign w:val="baseline"/>
        </w:rPr>
        <w:t xml:space="preserve"> </w:t>
      </w:r>
      <w:r>
        <w:rPr>
          <w:position w:val="0"/>
          <w:sz w:val="23"/>
          <w:vertAlign w:val="baseline"/>
        </w:rPr>
        <w:t>v</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najprv</w:t>
      </w:r>
      <w:r>
        <w:rPr>
          <w:spacing w:val="11"/>
          <w:position w:val="0"/>
          <w:sz w:val="23"/>
          <w:vertAlign w:val="baseline"/>
        </w:rPr>
        <w:t xml:space="preserve"> </w:t>
      </w:r>
      <w:r>
        <w:rPr>
          <w:position w:val="0"/>
          <w:sz w:val="23"/>
          <w:vertAlign w:val="baseline"/>
        </w:rPr>
        <w:t>vízia,</w:t>
      </w:r>
      <w:r>
        <w:rPr>
          <w:spacing w:val="13"/>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 xml:space="preserve">Egypťan v tomto sne symbolizuje diabla a po jeho porážke mu stúpi na hlavu, rovnako ako to urobila s drakom. V tomto bode kompilátor vloží Saturusovu víziu, po ktorej pokračuje v rozprávaní o hroznej smrti mučeníkov. Saturusova vízia má jednu zaujímavú súvislosť s Perpetuovou druhou Dinokratovou víziou: v oboch je aspoň jednou odmenou v posmrtnom živote schopnosť „hrať sa“. Potom, čo ho zachráni, Perpetua vidí Dinokrata hrať sa ako deti (lude more infantum, 8.3) a nebeskí starší v Saturovej vízii hovoria Saturovi a Perpetue, aby sa „išli hrať“ (Ite et ludite, 12,6). Posmrtný život plný blaženej hry v mysliach oboch spovedníkov ostro kontrastuje s realitou života vo väzení v očakávaní istej </w:t>
      </w:r>
      <w:r>
        <w:rPr>
          <w:spacing w:val="-2"/>
          <w:position w:val="0"/>
          <w:sz w:val="23"/>
          <w:vertAlign w:val="baseline"/>
        </w:rPr>
        <w:t>smrti.</w:t>
      </w:r>
    </w:p>
    <w:p>
      <w:pPr>
        <w:pStyle w:val="Telotextu"/>
        <w:spacing w:lineRule="auto" w:line="240" w:before="15" w:after="0"/>
        <w:ind w:left="114" w:right="197" w:hanging="0"/>
        <w:rPr/>
      </w:pPr>
      <w:r>
        <w:rPr/>
        <w:t>Saturova vízia tiež vrhá určité svetlo na cirkevnú politiku cirkví v Kartágu, keď si predstavuje stále žijúceho biskupa Optata a presbytera Aspasia pred nebeskými bránami ďaleko od seba.</w:t>
      </w:r>
      <w:r>
        <w:rPr>
          <w:spacing w:val="13"/>
        </w:rPr>
        <w:t xml:space="preserve"> </w:t>
      </w:r>
      <w:r>
        <w:rPr/>
        <w:t>iné</w:t>
      </w:r>
      <w:r>
        <w:rPr>
          <w:spacing w:val="13"/>
        </w:rPr>
        <w:t xml:space="preserve"> </w:t>
      </w:r>
      <w:r>
        <w:rPr/>
        <w:t>a</w:t>
      </w:r>
      <w:r>
        <w:rPr>
          <w:spacing w:val="14"/>
        </w:rPr>
        <w:t xml:space="preserve"> </w:t>
      </w:r>
      <w:r>
        <w:rPr/>
        <w:t>v</w:t>
      </w:r>
      <w:r>
        <w:rPr>
          <w:spacing w:val="15"/>
        </w:rPr>
        <w:t xml:space="preserve"> </w:t>
      </w:r>
      <w:r>
        <w:rPr/>
        <w:t>smútok.</w:t>
      </w:r>
      <w:r>
        <w:rPr>
          <w:spacing w:val="13"/>
        </w:rPr>
        <w:t xml:space="preserve"> </w:t>
      </w:r>
      <w:r>
        <w:rPr/>
        <w:t>The</w:t>
      </w:r>
      <w:r>
        <w:rPr>
          <w:spacing w:val="11"/>
        </w:rPr>
        <w:t xml:space="preserve"> </w:t>
      </w:r>
      <w:r>
        <w:rPr/>
        <w:t>dva</w:t>
      </w:r>
      <w:r>
        <w:rPr>
          <w:spacing w:val="14"/>
        </w:rPr>
        <w:t xml:space="preserve"> </w:t>
      </w:r>
      <w:r>
        <w:rPr/>
        <w:t>muži</w:t>
      </w:r>
      <w:r>
        <w:rPr>
          <w:spacing w:val="14"/>
        </w:rPr>
        <w:t xml:space="preserve"> </w:t>
      </w:r>
      <w:r>
        <w:rPr/>
        <w:t>hodiť</w:t>
      </w:r>
      <w:r>
        <w:rPr>
          <w:spacing w:val="14"/>
        </w:rPr>
        <w:t xml:space="preserve"> </w:t>
      </w:r>
      <w:r>
        <w:rPr/>
        <w:t>sami</w:t>
      </w:r>
      <w:r>
        <w:rPr>
          <w:spacing w:val="14"/>
        </w:rPr>
        <w:t xml:space="preserve"> </w:t>
      </w:r>
      <w:r>
        <w:rPr/>
        <w:t>pri</w:t>
      </w:r>
      <w:r>
        <w:rPr>
          <w:spacing w:val="14"/>
        </w:rPr>
        <w:t xml:space="preserve"> </w:t>
      </w:r>
      <w:r>
        <w:rPr/>
        <w:t>na</w:t>
      </w:r>
      <w:r>
        <w:rPr>
          <w:spacing w:val="13"/>
        </w:rPr>
        <w:t xml:space="preserve"> </w:t>
      </w:r>
      <w:r>
        <w:rPr/>
        <w:t>nohy mučeníkov</w:t>
      </w:r>
      <w:r>
        <w:rPr>
          <w:spacing w:val="15"/>
        </w:rPr>
        <w:t xml:space="preserve"> </w:t>
      </w:r>
      <w:r>
        <w:rPr/>
        <w:t>a</w:t>
      </w:r>
      <w:r>
        <w:rPr>
          <w:spacing w:val="14"/>
        </w:rPr>
        <w:t xml:space="preserve"> </w:t>
      </w:r>
      <w:r>
        <w:rPr/>
        <w:t>prosiť</w:t>
      </w:r>
      <w:r>
        <w:rPr>
          <w:spacing w:val="13"/>
        </w:rPr>
        <w:t xml:space="preserve"> </w:t>
      </w:r>
      <w:r>
        <w:rPr/>
        <w:t>ich</w:t>
      </w:r>
      <w:r>
        <w:rPr>
          <w:spacing w:val="11"/>
        </w:rPr>
        <w:t xml:space="preserve"> </w:t>
      </w:r>
      <w:r>
        <w:rPr/>
        <w:t>do</w:t>
      </w:r>
      <w:r>
        <w:rPr>
          <w:spacing w:val="13"/>
        </w:rPr>
        <w:t xml:space="preserve"> </w:t>
      </w:r>
      <w:r>
        <w:rPr/>
        <w:t>vyliečiť priepasť medzi nimi. Mučeníci spochybňujú toto obrátenie rolí – napokon, Optatus a Aspasius sú cirkevní vodcovia – ale Perpetua s nimi začína hovoriť po grécky. Anjeli karhajú biskupa a presbytera</w:t>
      </w:r>
      <w:r>
        <w:rPr>
          <w:spacing w:val="40"/>
        </w:rPr>
        <w:t xml:space="preserve"> </w:t>
      </w:r>
      <w:r>
        <w:rPr/>
        <w:t>za to, že znepokojovali mučeníkov ich malichernými hádkami a za to, že povolili frakcie v kresťanskom stáde. Saturus a/alebo kompilátor jasne zamýšľali tento účet</w:t>
      </w:r>
    </w:p>
    <w:p>
      <w:pPr>
        <w:pStyle w:val="Telotextu"/>
        <w:spacing w:before="7" w:after="0"/>
        <w:rPr/>
      </w:pPr>
      <w:r>
        <w:rPr/>
        <w:t>koniec</w:t>
      </w:r>
      <w:r>
        <w:rPr>
          <w:spacing w:val="3"/>
        </w:rPr>
        <w:t xml:space="preserve"> </w:t>
      </w:r>
      <w:r>
        <w:rPr>
          <w:spacing w:val="-4"/>
        </w:rPr>
        <w:t>str.86</w:t>
      </w:r>
    </w:p>
    <w:p>
      <w:pPr>
        <w:pStyle w:val="Telotextu"/>
        <w:spacing w:before="4" w:after="0"/>
        <w:rPr>
          <w:spacing w:val="9"/>
        </w:rPr>
      </w:pPr>
      <w:r>
        <w:rPr/>
      </w:r>
    </w:p>
    <w:p>
      <w:pPr>
        <w:pStyle w:val="Telotextu"/>
        <w:spacing w:before="4" w:after="0"/>
        <w:rPr>
          <w:spacing w:val="5"/>
        </w:rPr>
      </w:pPr>
      <w:r>
        <w:rPr/>
      </w:r>
    </w:p>
    <w:p>
      <w:pPr>
        <w:pStyle w:val="Telotextu"/>
        <w:spacing w:lineRule="auto" w:line="242" w:before="4" w:after="0"/>
        <w:ind w:left="114" w:right="149" w:hanging="0"/>
        <w:rPr/>
      </w:pPr>
      <w:r>
        <w:rPr/>
        <w:t>vyslať posolstvo kresťanskému spoločenstvu, ktoré prežije: usilujte sa o jednotu a uctievajte mučeníkov, ktorí majú v istom zmysle vyššiu autoritu ako duchovenstvo. Človek si nemôže byť istý povahou sporu medzi Optatom a Aspasiom, ale mohlo to mať niečo spoločné s začínajúcou kontroverziou okolo „Nového proroctva“ alebo montanistického hnutia, o ktorom sa hovorí v ďalšej časti tejto kapitoly.</w:t>
      </w:r>
    </w:p>
    <w:p>
      <w:pPr>
        <w:pStyle w:val="Telotextu"/>
        <w:spacing w:lineRule="auto" w:line="240"/>
        <w:ind w:left="114" w:right="195" w:hanging="0"/>
        <w:rPr/>
      </w:pPr>
      <w:r>
        <w:rPr/>
        <w:t>Po Saturusovej vízii kompilátor dokončuje text prijatím Perpetuovej výzvy: „O tom, čo sa stalo</w:t>
      </w:r>
      <w:r>
        <w:rPr>
          <w:spacing w:val="16"/>
        </w:rPr>
        <w:t xml:space="preserve"> </w:t>
      </w:r>
      <w:r>
        <w:rPr/>
        <w:t>pri</w:t>
      </w:r>
      <w:r>
        <w:rPr>
          <w:spacing w:val="14"/>
        </w:rPr>
        <w:t xml:space="preserve"> </w:t>
      </w:r>
      <w:r>
        <w:rPr/>
        <w:t>súťaž</w:t>
      </w:r>
      <w:r>
        <w:rPr>
          <w:spacing w:val="14"/>
        </w:rPr>
        <w:t xml:space="preserve"> </w:t>
      </w:r>
      <w:r>
        <w:rPr/>
        <w:t>sám,</w:t>
      </w:r>
      <w:r>
        <w:rPr>
          <w:spacing w:val="14"/>
        </w:rPr>
        <w:t xml:space="preserve"> </w:t>
      </w:r>
      <w:r>
        <w:rPr/>
        <w:t xml:space="preserve">nech o tom napíše, kto bude“ ( </w:t>
      </w:r>
      <w:r>
        <w:rPr>
          <w:i/>
        </w:rPr>
        <w:t>PPF</w:t>
      </w:r>
      <w:r>
        <w:rPr>
          <w:i/>
          <w:spacing w:val="14"/>
        </w:rPr>
        <w:t xml:space="preserve"> </w:t>
      </w:r>
      <w:r>
        <w:rPr/>
        <w:t>10.15). Hlási, že Secundulus zomrel</w:t>
      </w:r>
      <w:r>
        <w:rPr>
          <w:spacing w:val="40"/>
        </w:rPr>
        <w:t xml:space="preserve"> </w:t>
      </w:r>
      <w:r>
        <w:rPr/>
        <w:t>vo väzení predtým, ako sa stretne so šelmami, a potom rozpráva príbeh tehotnej otrokyne Felicitas. Vo väzení predčasne porodila (zázrak od Boha vyvolaný modlitbami jej spoločníkov), aby mohla zomrieť s ostatnými a nemusela čakať, keďže rímske právo zakazovalo popravu tehotných žien (15,1-7). Dievčatko je doručené jednej zo „sestier“, nepochybne a</w:t>
      </w:r>
      <w:r>
        <w:rPr>
          <w:spacing w:val="17"/>
        </w:rPr>
        <w:t xml:space="preserve"> </w:t>
      </w:r>
      <w:r>
        <w:rPr/>
        <w:t>Christian nie je zatknutý.</w:t>
      </w:r>
      <w:r>
        <w:rPr>
          <w:spacing w:val="80"/>
        </w:rPr>
        <w:t xml:space="preserve"> </w:t>
      </w:r>
      <w:r>
        <w:rPr/>
        <w:t xml:space="preserve">Žiadny čitateľ nemôže zostať nedotknutý kompilátorovým popisom brutálneho masakru, ktorý postihli Perpetuu, Felicitas, Saturusa a ich spoločníkov; zhrnutie to nemôže urobiť správne, takže sa o žiadne nepokúsime. Mnohí poznamenali, že kompilátor zobrazuje Perpetuu v týchto scénach celkom inak, ako sa zdá vo svojom rozprávaní z prvej ruky. Zrazu ju znepokojuje skromnosť a neusporiadaná srsť, keď ju pohadzuje šialená jalovica ( </w:t>
      </w:r>
      <w:r>
        <w:rPr>
          <w:i/>
        </w:rPr>
        <w:t xml:space="preserve">PPF </w:t>
      </w:r>
      <w:r>
        <w:rPr/>
        <w:t xml:space="preserve">20,4-5). </w:t>
      </w:r>
      <w:r>
        <w:rPr>
          <w:color w:val="0000FF"/>
          <w:u w:val="single" w:color="0000FF"/>
          <w:vertAlign w:val="superscript"/>
        </w:rPr>
        <w:t>44</w:t>
      </w:r>
      <w:r>
        <w:rPr>
          <w:color w:val="0000FF"/>
          <w:position w:val="0"/>
          <w:sz w:val="23"/>
          <w:vertAlign w:val="baseline"/>
        </w:rPr>
        <w:t xml:space="preserve"> </w:t>
      </w:r>
      <w:r>
        <w:rPr>
          <w:position w:val="0"/>
          <w:sz w:val="23"/>
          <w:vertAlign w:val="baseline"/>
        </w:rPr>
        <w:t xml:space="preserve">Kompilátor tiež pridáva komentár, aby predložil svoje vlastné názory na pokračujúce pôsobenie Ducha Svätého prostredníctvom týchto mučeníkov. Sú rovnako dôležité ako príklady hrdinov a mučeníkov z Písma ( </w:t>
      </w:r>
      <w:r>
        <w:rPr>
          <w:i/>
          <w:position w:val="0"/>
          <w:sz w:val="23"/>
          <w:vertAlign w:val="baseline"/>
        </w:rPr>
        <w:t xml:space="preserve">PPF </w:t>
      </w:r>
      <w:r>
        <w:rPr>
          <w:position w:val="0"/>
          <w:sz w:val="23"/>
          <w:vertAlign w:val="baseline"/>
        </w:rPr>
        <w:t>1.1-5 a 21.11). To naznačuje, že zostavovateľ bol prívržencom montanistického hnutia alebo hnutia „Nové proroctvo“, čo je téma nasledujúcej časti.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13" w:after="0"/>
        <w:rPr/>
      </w:pPr>
      <w:r>
        <w:rPr/>
        <w:t>Nové</w:t>
      </w:r>
      <w:r>
        <w:rPr>
          <w:spacing w:val="4"/>
        </w:rPr>
        <w:t xml:space="preserve"> </w:t>
      </w:r>
      <w:r>
        <w:rPr/>
        <w:t>Proroctvo</w:t>
      </w:r>
      <w:r>
        <w:rPr>
          <w:spacing w:val="4"/>
        </w:rPr>
        <w:t xml:space="preserve"> </w:t>
      </w:r>
      <w:r>
        <w:rPr/>
        <w:t>pohyb,</w:t>
      </w:r>
      <w:r>
        <w:rPr>
          <w:spacing w:val="5"/>
        </w:rPr>
        <w:t xml:space="preserve"> </w:t>
      </w:r>
      <w:r>
        <w:rPr/>
        <w:t>perpetua,</w:t>
      </w:r>
      <w:r>
        <w:rPr>
          <w:spacing w:val="4"/>
        </w:rPr>
        <w:t xml:space="preserve"> </w:t>
      </w:r>
      <w:r>
        <w:rPr/>
        <w:t>a</w:t>
      </w:r>
      <w:r>
        <w:rPr>
          <w:spacing w:val="4"/>
        </w:rPr>
        <w:t xml:space="preserve"> </w:t>
      </w:r>
      <w:r>
        <w:rPr>
          <w:spacing w:val="-2"/>
        </w:rPr>
        <w:t>Dinocrates</w:t>
      </w:r>
    </w:p>
    <w:p>
      <w:pPr>
        <w:pStyle w:val="Telotextu"/>
        <w:spacing w:lineRule="auto" w:line="242" w:before="64" w:after="0"/>
        <w:ind w:left="114" w:right="244" w:hanging="0"/>
        <w:rPr/>
      </w:pPr>
      <w:r>
        <w:rPr/>
        <w:t xml:space="preserve">Montanus bol kresťanský prorok z Frýgie v Malej Ázii, ktorý spolu so svojimi dvoma spoločníkmi Priscillou a Maximillou začal hnutie, ktoré koncom druhého a začiatkom tretieho storočia vyvolalo v kresťanských kruhoch veľkú kontroverziu. Dátum aktivity týchto troch prorokov bol rôzne umiestnený medzi 150. a začiatkom 170. rokov n. l. </w:t>
      </w:r>
      <w:r>
        <w:rPr>
          <w:color w:val="0000FF"/>
          <w:u w:val="single" w:color="0000FF"/>
          <w:vertAlign w:val="superscript"/>
        </w:rPr>
        <w:t>45</w:t>
      </w:r>
      <w:r>
        <w:rPr>
          <w:color w:val="0000FF"/>
          <w:position w:val="0"/>
          <w:sz w:val="23"/>
          <w:vertAlign w:val="baseline"/>
        </w:rPr>
        <w:t xml:space="preserve"> </w:t>
      </w:r>
      <w:r>
        <w:rPr>
          <w:position w:val="0"/>
          <w:sz w:val="23"/>
          <w:vertAlign w:val="baseline"/>
        </w:rPr>
        <w:t>Zdroje pre hnutie Nové proroctvo sú notoricky skreslené polemickými programami lovcov heréz, ale v hrubých rysoch je známe, že Montanus, Priscilla a Maximilla tvrdili, že Duch Svätý, Paraklete zasľúbený v Jánovi 14:16, 15:26 a 16:7 hovoril cez nich nanovo. Oznamovali bezprostredný druhý príchod Krista a tvrdili, že videli nebeský Jeruzalem vznášať sa pri mestách Pepuza a Tymion vo Frýgii,</w:t>
      </w:r>
    </w:p>
    <w:p>
      <w:pPr>
        <w:pStyle w:val="Telotextu"/>
        <w:spacing w:lineRule="auto" w:line="240"/>
        <w:ind w:left="114" w:right="1613" w:hanging="0"/>
        <w:rPr/>
      </w:pPr>
      <w:r>
        <w:rPr/>
        <w:t>Ázijská menšina. Montanistické hnutie tiež vyvinulo osobitnú etiku, ktorá je prísnejšia ako koniec str. 87</w:t>
      </w:r>
    </w:p>
    <w:p>
      <w:pPr>
        <w:pStyle w:val="Telotextu"/>
        <w:spacing w:lineRule="auto" w:line="240"/>
        <w:ind w:left="114" w:right="244" w:hanging="0"/>
        <w:rPr/>
      </w:pPr>
      <w:r>
        <w:rPr/>
        <w:t xml:space="preserve">iných kresťanov vrátane dlhších pôstov, zákazu úteku pred prenasledovaním a zákazu druhých manželstiev medzi ovdovenými. Keďže kresťanské cirkvi vždy verili v proroctvo a keďže na rozdiel od Marciona mali montanisti ortodoxné názory na Boha Starého zákona, kresťania, ktorí neboli spojení s Novým proroctvom, zaujali k nemu rôzne postoje. Anonymný pisateľ z 90. rokov citovaný Eusebiom tvrdí, že synody veriacich v Malej Ázii formálne exkomunikovali montanistov ( </w:t>
      </w:r>
      <w:r>
        <w:rPr>
          <w:i/>
        </w:rPr>
        <w:t xml:space="preserve">HE </w:t>
      </w:r>
      <w:r>
        <w:rPr/>
        <w:t xml:space="preserve">5.16.10), </w:t>
      </w:r>
      <w:r>
        <w:rPr>
          <w:color w:val="0000FF"/>
          <w:u w:val="single" w:color="0000FF"/>
          <w:vertAlign w:val="superscript"/>
        </w:rPr>
        <w:t>46</w:t>
      </w:r>
      <w:r>
        <w:rPr>
          <w:color w:val="0000FF"/>
          <w:position w:val="0"/>
          <w:sz w:val="23"/>
          <w:vertAlign w:val="baseline"/>
        </w:rPr>
        <w:t xml:space="preserve"> </w:t>
      </w:r>
      <w:r>
        <w:rPr>
          <w:position w:val="0"/>
          <w:sz w:val="23"/>
          <w:vertAlign w:val="baseline"/>
        </w:rPr>
        <w:t xml:space="preserve">a Tertullian hlási, že biskup z Ríma sa priblížil k poznaniu Nového proroctva, ale potom si to rozmyslel ( </w:t>
      </w:r>
      <w:r>
        <w:rPr>
          <w:i/>
          <w:position w:val="0"/>
          <w:sz w:val="23"/>
          <w:vertAlign w:val="baseline"/>
        </w:rPr>
        <w:t xml:space="preserve">Adv </w:t>
      </w:r>
      <w:r>
        <w:rPr>
          <w:position w:val="0"/>
          <w:sz w:val="23"/>
          <w:vertAlign w:val="baseline"/>
        </w:rPr>
        <w:t xml:space="preserve">. </w:t>
      </w:r>
      <w:r>
        <w:rPr>
          <w:i/>
          <w:position w:val="0"/>
          <w:sz w:val="23"/>
          <w:vertAlign w:val="baseline"/>
        </w:rPr>
        <w:t xml:space="preserve">Prax </w:t>
      </w:r>
      <w:r>
        <w:rPr>
          <w:position w:val="0"/>
          <w:sz w:val="23"/>
          <w:vertAlign w:val="baseline"/>
        </w:rPr>
        <w:t>. 1.5). Je dôležité</w:t>
      </w:r>
      <w:r>
        <w:rPr>
          <w:spacing w:val="40"/>
          <w:position w:val="0"/>
          <w:sz w:val="23"/>
          <w:vertAlign w:val="baseline"/>
        </w:rPr>
        <w:t xml:space="preserve"> </w:t>
      </w:r>
      <w:r>
        <w:rPr>
          <w:position w:val="0"/>
          <w:sz w:val="23"/>
          <w:vertAlign w:val="baseline"/>
        </w:rPr>
        <w:t>Poznámka</w:t>
      </w:r>
      <w:r>
        <w:rPr>
          <w:spacing w:val="16"/>
          <w:position w:val="0"/>
          <w:sz w:val="23"/>
          <w:vertAlign w:val="baseline"/>
        </w:rPr>
        <w:t xml:space="preserve"> </w:t>
      </w:r>
      <w:r>
        <w:rPr>
          <w:position w:val="0"/>
          <w:sz w:val="23"/>
          <w:vertAlign w:val="baseline"/>
        </w:rPr>
        <w:t>že</w:t>
      </w:r>
      <w:r>
        <w:rPr>
          <w:spacing w:val="14"/>
          <w:position w:val="0"/>
          <w:sz w:val="23"/>
          <w:vertAlign w:val="baseline"/>
        </w:rPr>
        <w:t xml:space="preserve"> </w:t>
      </w:r>
      <w:r>
        <w:rPr>
          <w:position w:val="0"/>
          <w:sz w:val="23"/>
          <w:vertAlign w:val="baseline"/>
        </w:rPr>
        <w:t>Irenej, biskup z Lyonu (asi 180</w:t>
      </w:r>
      <w:r>
        <w:rPr>
          <w:spacing w:val="14"/>
          <w:position w:val="0"/>
          <w:sz w:val="23"/>
          <w:vertAlign w:val="baseline"/>
        </w:rPr>
        <w:t xml:space="preserve"> </w:t>
      </w:r>
      <w:r>
        <w:rPr>
          <w:position w:val="0"/>
          <w:sz w:val="23"/>
          <w:vertAlign w:val="baseline"/>
        </w:rPr>
        <w:t>c</w:t>
      </w:r>
      <w:r>
        <w:rPr>
          <w:spacing w:val="16"/>
          <w:position w:val="0"/>
          <w:sz w:val="23"/>
          <w:vertAlign w:val="baseline"/>
        </w:rPr>
        <w:t xml:space="preserve"> </w:t>
      </w:r>
      <w:r>
        <w:rPr>
          <w:position w:val="0"/>
          <w:sz w:val="23"/>
          <w:vertAlign w:val="baseline"/>
        </w:rPr>
        <w:t>.e.), ktorý hajloval</w:t>
      </w:r>
      <w:r>
        <w:rPr>
          <w:spacing w:val="16"/>
          <w:position w:val="0"/>
          <w:sz w:val="23"/>
          <w:vertAlign w:val="baseline"/>
        </w:rPr>
        <w:t xml:space="preserve"> </w:t>
      </w:r>
      <w:r>
        <w:rPr>
          <w:position w:val="0"/>
          <w:sz w:val="23"/>
          <w:vertAlign w:val="baseline"/>
        </w:rPr>
        <w:t>z Malej Ázie, nikdy</w:t>
      </w:r>
      <w:r>
        <w:rPr>
          <w:spacing w:val="14"/>
          <w:position w:val="0"/>
          <w:sz w:val="23"/>
          <w:vertAlign w:val="baseline"/>
        </w:rPr>
        <w:t xml:space="preserve"> </w:t>
      </w:r>
      <w:r>
        <w:rPr>
          <w:position w:val="0"/>
          <w:sz w:val="23"/>
          <w:vertAlign w:val="baseline"/>
        </w:rPr>
        <w:t>výslovne</w:t>
      </w:r>
      <w:r>
        <w:rPr>
          <w:spacing w:val="14"/>
          <w:position w:val="0"/>
          <w:sz w:val="23"/>
          <w:vertAlign w:val="baseline"/>
        </w:rPr>
        <w:t xml:space="preserve"> </w:t>
      </w:r>
      <w:r>
        <w:rPr>
          <w:position w:val="0"/>
          <w:sz w:val="23"/>
          <w:vertAlign w:val="baseline"/>
        </w:rPr>
        <w:t xml:space="preserve">pomenúva hnutie vo svojich zachovaných dielach a teda ho nikdy neodsudzuje. Práve naopak, chváli proroctvo vo všeobecnosti a odsudzuje tých (antimontanistov?), ktorí si želali odmietnuť Evanjelium podľa Jána kvôli jeho dôrazu na Parakleta ( </w:t>
      </w:r>
      <w:r>
        <w:rPr>
          <w:i/>
          <w:position w:val="0"/>
          <w:sz w:val="23"/>
          <w:vertAlign w:val="baseline"/>
        </w:rPr>
        <w:t xml:space="preserve">Adv </w:t>
      </w:r>
      <w:r>
        <w:rPr>
          <w:position w:val="0"/>
          <w:sz w:val="23"/>
          <w:vertAlign w:val="baseline"/>
        </w:rPr>
        <w:t xml:space="preserve">. </w:t>
      </w:r>
      <w:r>
        <w:rPr>
          <w:i/>
          <w:position w:val="0"/>
          <w:sz w:val="23"/>
          <w:vertAlign w:val="baseline"/>
        </w:rPr>
        <w:t xml:space="preserve">Haer </w:t>
      </w:r>
      <w:r>
        <w:rPr>
          <w:position w:val="0"/>
          <w:sz w:val="23"/>
          <w:vertAlign w:val="baseline"/>
        </w:rPr>
        <w:t>. 3.11.9). Prísny postoj Nového proroctva oslovil kresťana ako Tertullianus, ktorý sa s hnutím začal stotožňovať na začiatku tretieho storočia a niektorých z katolíkov začal nazývať</w:t>
      </w:r>
      <w:r>
        <w:rPr>
          <w:spacing w:val="16"/>
          <w:position w:val="0"/>
          <w:sz w:val="23"/>
          <w:vertAlign w:val="baseline"/>
        </w:rPr>
        <w:t xml:space="preserve"> </w:t>
      </w:r>
      <w:r>
        <w:rPr>
          <w:position w:val="0"/>
          <w:sz w:val="23"/>
          <w:vertAlign w:val="baseline"/>
        </w:rPr>
        <w:t>iba</w:t>
      </w:r>
      <w:r>
        <w:rPr>
          <w:spacing w:val="17"/>
          <w:position w:val="0"/>
          <w:sz w:val="23"/>
          <w:vertAlign w:val="baseline"/>
        </w:rPr>
        <w:t xml:space="preserve"> </w:t>
      </w:r>
      <w:r>
        <w:rPr>
          <w:position w:val="0"/>
          <w:sz w:val="23"/>
          <w:vertAlign w:val="baseline"/>
        </w:rPr>
        <w:t>"psychický"</w:t>
      </w:r>
      <w:r>
        <w:rPr>
          <w:spacing w:val="16"/>
          <w:position w:val="0"/>
          <w:sz w:val="23"/>
          <w:vertAlign w:val="baseline"/>
        </w:rPr>
        <w:t xml:space="preserve"> </w:t>
      </w:r>
      <w:r>
        <w:rPr>
          <w:position w:val="0"/>
          <w:sz w:val="23"/>
          <w:vertAlign w:val="baseline"/>
        </w:rPr>
        <w:t>kresťanov</w:t>
      </w:r>
      <w:r>
        <w:rPr>
          <w:spacing w:val="16"/>
          <w:position w:val="0"/>
          <w:sz w:val="23"/>
          <w:vertAlign w:val="baseline"/>
        </w:rPr>
        <w:t xml:space="preserve"> </w:t>
      </w:r>
      <w:r>
        <w:rPr>
          <w:position w:val="0"/>
          <w:sz w:val="23"/>
          <w:vertAlign w:val="baseline"/>
        </w:rPr>
        <w:t>odkedy</w:t>
      </w:r>
      <w:r>
        <w:rPr>
          <w:spacing w:val="17"/>
          <w:position w:val="0"/>
          <w:sz w:val="23"/>
          <w:vertAlign w:val="baseline"/>
        </w:rPr>
        <w:t xml:space="preserve"> </w:t>
      </w:r>
      <w:r>
        <w:rPr>
          <w:position w:val="0"/>
          <w:sz w:val="23"/>
          <w:vertAlign w:val="baseline"/>
        </w:rPr>
        <w:t>oni</w:t>
      </w:r>
      <w:r>
        <w:rPr>
          <w:spacing w:val="19"/>
          <w:position w:val="0"/>
          <w:sz w:val="23"/>
          <w:vertAlign w:val="baseline"/>
        </w:rPr>
        <w:t xml:space="preserve"> </w:t>
      </w:r>
      <w:r>
        <w:rPr>
          <w:position w:val="0"/>
          <w:sz w:val="23"/>
          <w:vertAlign w:val="baseline"/>
        </w:rPr>
        <w:t>by</w:t>
      </w:r>
      <w:r>
        <w:rPr>
          <w:spacing w:val="16"/>
          <w:position w:val="0"/>
          <w:sz w:val="23"/>
          <w:vertAlign w:val="baseline"/>
        </w:rPr>
        <w:t xml:space="preserve"> </w:t>
      </w:r>
      <w:r>
        <w:rPr>
          <w:position w:val="0"/>
          <w:sz w:val="23"/>
          <w:vertAlign w:val="baseline"/>
        </w:rPr>
        <w:t>nie</w:t>
      </w:r>
      <w:r>
        <w:rPr>
          <w:spacing w:val="16"/>
          <w:position w:val="0"/>
          <w:sz w:val="23"/>
          <w:vertAlign w:val="baseline"/>
        </w:rPr>
        <w:t xml:space="preserve"> </w:t>
      </w:r>
      <w:r>
        <w:rPr>
          <w:position w:val="0"/>
          <w:sz w:val="23"/>
          <w:vertAlign w:val="baseline"/>
        </w:rPr>
        <w:t>rozpoznať</w:t>
      </w:r>
      <w:r>
        <w:rPr>
          <w:spacing w:val="16"/>
          <w:position w:val="0"/>
          <w:sz w:val="23"/>
          <w:vertAlign w:val="baseline"/>
        </w:rPr>
        <w:t xml:space="preserve"> </w:t>
      </w:r>
      <w:r>
        <w:rPr>
          <w:position w:val="0"/>
          <w:sz w:val="23"/>
          <w:vertAlign w:val="baseline"/>
        </w:rPr>
        <w:t>nové</w:t>
      </w:r>
      <w:r>
        <w:rPr>
          <w:spacing w:val="16"/>
          <w:position w:val="0"/>
          <w:sz w:val="23"/>
          <w:vertAlign w:val="baseline"/>
        </w:rPr>
        <w:t xml:space="preserve"> </w:t>
      </w:r>
      <w:r>
        <w:rPr>
          <w:position w:val="0"/>
          <w:sz w:val="23"/>
          <w:vertAlign w:val="baseline"/>
        </w:rPr>
        <w:t>práca</w:t>
      </w:r>
      <w:r>
        <w:rPr>
          <w:spacing w:val="16"/>
          <w:position w:val="0"/>
          <w:sz w:val="23"/>
          <w:vertAlign w:val="baseline"/>
        </w:rPr>
        <w:t xml:space="preserve"> </w:t>
      </w:r>
      <w:r>
        <w:rPr>
          <w:position w:val="0"/>
          <w:sz w:val="23"/>
          <w:vertAlign w:val="baseline"/>
        </w:rPr>
        <w:t>z</w:t>
      </w:r>
      <w:r>
        <w:rPr>
          <w:spacing w:val="17"/>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 xml:space="preserve">Duch ( </w:t>
      </w:r>
      <w:r>
        <w:rPr>
          <w:i/>
          <w:position w:val="0"/>
          <w:sz w:val="23"/>
          <w:vertAlign w:val="baseline"/>
        </w:rPr>
        <w:t xml:space="preserve">De pudicitia </w:t>
      </w:r>
      <w:r>
        <w:rPr>
          <w:position w:val="0"/>
          <w:sz w:val="23"/>
          <w:vertAlign w:val="baseline"/>
        </w:rPr>
        <w:t xml:space="preserve">12.1; </w:t>
      </w:r>
      <w:r>
        <w:rPr>
          <w:i/>
          <w:position w:val="0"/>
          <w:sz w:val="23"/>
          <w:vertAlign w:val="baseline"/>
        </w:rPr>
        <w:t xml:space="preserve">De ieiunio </w:t>
      </w:r>
      <w:r>
        <w:rPr>
          <w:position w:val="0"/>
          <w:sz w:val="23"/>
          <w:vertAlign w:val="baseline"/>
        </w:rPr>
        <w:t xml:space="preserve">1.3, 11.1; a inde). </w:t>
      </w:r>
      <w:r>
        <w:rPr>
          <w:color w:val="0000FF"/>
          <w:u w:val="single" w:color="0000FF"/>
          <w:vertAlign w:val="superscript"/>
        </w:rPr>
        <w:t>47</w:t>
      </w:r>
      <w:r>
        <w:rPr>
          <w:color w:val="0000FF"/>
          <w:position w:val="0"/>
          <w:sz w:val="23"/>
          <w:vertAlign w:val="baseline"/>
        </w:rPr>
        <w:t xml:space="preserve"> </w:t>
      </w:r>
      <w:r>
        <w:rPr>
          <w:position w:val="0"/>
          <w:sz w:val="23"/>
          <w:vertAlign w:val="baseline"/>
        </w:rPr>
        <w:t>Je hlavným svedkom úspechu hnutia v severnej Afrike.</w:t>
      </w:r>
    </w:p>
    <w:p>
      <w:pPr>
        <w:pStyle w:val="Telotextu"/>
        <w:spacing w:lineRule="auto" w:line="240" w:before="11" w:after="0"/>
        <w:ind w:left="114" w:right="197" w:hanging="0"/>
        <w:rPr/>
      </w:pPr>
      <w:r>
        <w:rPr/>
        <w:t xml:space="preserve">Zostavovateľ </w:t>
      </w:r>
      <w:r>
        <w:rPr>
          <w:i/>
        </w:rPr>
        <w:t xml:space="preserve">Umučenia Perpetua a Felicitas </w:t>
      </w:r>
      <w:r>
        <w:rPr/>
        <w:t>so svojím dôrazom na nové zjavenia ducha a na nových hrdinov, rovnako dôležitých ako tie staré biblické, môže byť teda bezpečne spojený s Novým proroctvom. To viedlo k stáročiam trvajúcim špekuláciám, že kompilátorom možno nebol nikto iný ako samotný Tertullianus. Mám tendenciu si myslieť, že nie, z veľkej časti na základe presvedčivých lingvistických námietok Reného Brauna</w:t>
      </w:r>
      <w:r>
        <w:rPr>
          <w:spacing w:val="40"/>
        </w:rPr>
        <w:t xml:space="preserve"> </w:t>
      </w:r>
      <w:r>
        <w:rPr/>
        <w:t xml:space="preserve">na identifikáciu, </w:t>
      </w:r>
      <w:r>
        <w:rPr>
          <w:color w:val="0000FF"/>
          <w:u w:val="single" w:color="0000FF"/>
          <w:vertAlign w:val="superscript"/>
        </w:rPr>
        <w:t>48</w:t>
      </w:r>
      <w:r>
        <w:rPr>
          <w:color w:val="0000FF"/>
          <w:position w:val="0"/>
          <w:sz w:val="23"/>
          <w:vertAlign w:val="baseline"/>
        </w:rPr>
        <w:t xml:space="preserve"> </w:t>
      </w:r>
      <w:r>
        <w:rPr>
          <w:position w:val="0"/>
          <w:sz w:val="23"/>
          <w:vertAlign w:val="baseline"/>
        </w:rPr>
        <w:t>a z malej časti na modlitbu Perpetuy za Dinokrata. Nikde po jeho smrti</w:t>
      </w:r>
      <w:r>
        <w:rPr>
          <w:spacing w:val="40"/>
          <w:position w:val="0"/>
          <w:sz w:val="23"/>
          <w:vertAlign w:val="baseline"/>
        </w:rPr>
        <w:t xml:space="preserve"> </w:t>
      </w:r>
      <w:r>
        <w:rPr>
          <w:position w:val="0"/>
          <w:sz w:val="23"/>
          <w:vertAlign w:val="baseline"/>
        </w:rPr>
        <w:t xml:space="preserve">a eschato-logické scenáre naznačuje Tertullian možnosť zmiernenia trestu pre človeka, akým je Dinocrates. Ak by bol Tertullianus zostavovateľom </w:t>
      </w:r>
      <w:r>
        <w:rPr>
          <w:i/>
          <w:position w:val="0"/>
          <w:sz w:val="23"/>
          <w:vertAlign w:val="baseline"/>
        </w:rPr>
        <w:t xml:space="preserve">umučenia Perpetua a Felicitas </w:t>
      </w:r>
      <w:r>
        <w:rPr>
          <w:position w:val="0"/>
          <w:sz w:val="23"/>
          <w:vertAlign w:val="baseline"/>
        </w:rPr>
        <w:t>, dalo by sa očakávať</w:t>
      </w:r>
      <w:r>
        <w:rPr>
          <w:spacing w:val="15"/>
          <w:position w:val="0"/>
          <w:sz w:val="23"/>
          <w:vertAlign w:val="baseline"/>
        </w:rPr>
        <w:t xml:space="preserve"> </w:t>
      </w:r>
      <w:r>
        <w:rPr>
          <w:position w:val="0"/>
          <w:sz w:val="23"/>
          <w:vertAlign w:val="baseline"/>
        </w:rPr>
        <w:t>niektoré</w:t>
      </w:r>
      <w:r>
        <w:rPr>
          <w:spacing w:val="17"/>
          <w:position w:val="0"/>
          <w:sz w:val="23"/>
          <w:vertAlign w:val="baseline"/>
        </w:rPr>
        <w:t xml:space="preserve"> </w:t>
      </w:r>
      <w:r>
        <w:rPr>
          <w:position w:val="0"/>
          <w:sz w:val="23"/>
          <w:vertAlign w:val="baseline"/>
        </w:rPr>
        <w:t>spomenúť</w:t>
      </w:r>
      <w:r>
        <w:rPr>
          <w:spacing w:val="15"/>
          <w:position w:val="0"/>
          <w:sz w:val="23"/>
          <w:vertAlign w:val="baseline"/>
        </w:rPr>
        <w:t xml:space="preserve"> </w:t>
      </w:r>
      <w:r>
        <w:rPr>
          <w:position w:val="0"/>
          <w:sz w:val="23"/>
          <w:vertAlign w:val="baseline"/>
        </w:rPr>
        <w:t>z</w:t>
      </w:r>
      <w:r>
        <w:rPr>
          <w:spacing w:val="13"/>
          <w:position w:val="0"/>
          <w:sz w:val="23"/>
          <w:vertAlign w:val="baseline"/>
        </w:rPr>
        <w:t xml:space="preserve"> </w:t>
      </w:r>
      <w:r>
        <w:rPr>
          <w:position w:val="0"/>
          <w:sz w:val="23"/>
          <w:vertAlign w:val="baseline"/>
        </w:rPr>
        <w:t>Perpetua's</w:t>
      </w:r>
      <w:r>
        <w:rPr>
          <w:spacing w:val="15"/>
          <w:position w:val="0"/>
          <w:sz w:val="23"/>
          <w:vertAlign w:val="baseline"/>
        </w:rPr>
        <w:t xml:space="preserve"> </w:t>
      </w:r>
      <w:r>
        <w:rPr>
          <w:position w:val="0"/>
          <w:sz w:val="23"/>
          <w:vertAlign w:val="baseline"/>
        </w:rPr>
        <w:t>akcie</w:t>
      </w:r>
      <w:r>
        <w:rPr>
          <w:spacing w:val="14"/>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jeho</w:t>
      </w:r>
      <w:r>
        <w:rPr>
          <w:spacing w:val="13"/>
          <w:position w:val="0"/>
          <w:sz w:val="23"/>
          <w:vertAlign w:val="baseline"/>
        </w:rPr>
        <w:t xml:space="preserve"> </w:t>
      </w:r>
      <w:r>
        <w:rPr>
          <w:position w:val="0"/>
          <w:sz w:val="23"/>
          <w:vertAlign w:val="baseline"/>
        </w:rPr>
        <w:t>iné</w:t>
      </w:r>
      <w:r>
        <w:rPr>
          <w:spacing w:val="14"/>
          <w:position w:val="0"/>
          <w:sz w:val="23"/>
          <w:vertAlign w:val="baseline"/>
        </w:rPr>
        <w:t xml:space="preserve"> </w:t>
      </w:r>
      <w:r>
        <w:rPr>
          <w:position w:val="0"/>
          <w:sz w:val="23"/>
          <w:vertAlign w:val="baseline"/>
        </w:rPr>
        <w:t>spisy,</w:t>
      </w:r>
      <w:r>
        <w:rPr>
          <w:spacing w:val="13"/>
          <w:position w:val="0"/>
          <w:sz w:val="23"/>
          <w:vertAlign w:val="baseline"/>
        </w:rPr>
        <w:t xml:space="preserve"> </w:t>
      </w:r>
      <w:r>
        <w:rPr>
          <w:position w:val="0"/>
          <w:sz w:val="23"/>
          <w:vertAlign w:val="baseline"/>
        </w:rPr>
        <w:t>alebo</w:t>
      </w:r>
      <w:r>
        <w:rPr>
          <w:spacing w:val="15"/>
          <w:position w:val="0"/>
          <w:sz w:val="23"/>
          <w:vertAlign w:val="baseline"/>
        </w:rPr>
        <w:t xml:space="preserve"> </w:t>
      </w:r>
      <w:r>
        <w:rPr>
          <w:position w:val="0"/>
          <w:sz w:val="23"/>
          <w:vertAlign w:val="baseline"/>
        </w:rPr>
        <w:t>inak</w:t>
      </w:r>
      <w:r>
        <w:rPr>
          <w:spacing w:val="13"/>
          <w:position w:val="0"/>
          <w:sz w:val="23"/>
          <w:vertAlign w:val="baseline"/>
        </w:rPr>
        <w:t xml:space="preserve"> </w:t>
      </w:r>
      <w:r>
        <w:rPr>
          <w:position w:val="0"/>
          <w:sz w:val="23"/>
          <w:vertAlign w:val="baseline"/>
        </w:rPr>
        <w:t>jeden</w:t>
      </w:r>
      <w:r>
        <w:rPr>
          <w:spacing w:val="15"/>
          <w:position w:val="0"/>
          <w:sz w:val="23"/>
          <w:vertAlign w:val="baseline"/>
        </w:rPr>
        <w:t xml:space="preserve"> </w:t>
      </w:r>
      <w:r>
        <w:rPr>
          <w:position w:val="0"/>
          <w:sz w:val="23"/>
          <w:vertAlign w:val="baseline"/>
        </w:rPr>
        <w:t>možno</w:t>
      </w:r>
      <w:r>
        <w:rPr>
          <w:spacing w:val="14"/>
          <w:position w:val="0"/>
          <w:sz w:val="23"/>
          <w:vertAlign w:val="baseline"/>
        </w:rPr>
        <w:t xml:space="preserve"> </w:t>
      </w:r>
      <w:r>
        <w:rPr>
          <w:position w:val="0"/>
          <w:sz w:val="23"/>
          <w:vertAlign w:val="baseline"/>
        </w:rPr>
        <w:t>mať</w:t>
      </w:r>
      <w:r>
        <w:rPr>
          <w:spacing w:val="15"/>
          <w:position w:val="0"/>
          <w:sz w:val="23"/>
          <w:vertAlign w:val="baseline"/>
        </w:rPr>
        <w:t xml:space="preserve"> </w:t>
      </w:r>
      <w:r>
        <w:rPr>
          <w:position w:val="0"/>
          <w:sz w:val="23"/>
          <w:vertAlign w:val="baseline"/>
        </w:rPr>
        <w:t>očakávané</w:t>
      </w:r>
      <w:r>
        <w:rPr>
          <w:spacing w:val="15"/>
          <w:position w:val="0"/>
          <w:sz w:val="23"/>
          <w:vertAlign w:val="baseline"/>
        </w:rPr>
        <w:t xml:space="preserve"> </w:t>
      </w:r>
      <w:r>
        <w:rPr>
          <w:position w:val="0"/>
          <w:sz w:val="23"/>
          <w:vertAlign w:val="baseline"/>
        </w:rPr>
        <w:t>ho</w:t>
      </w:r>
      <w:r>
        <w:rPr>
          <w:spacing w:val="13"/>
          <w:position w:val="0"/>
          <w:sz w:val="23"/>
          <w:vertAlign w:val="baseline"/>
        </w:rPr>
        <w:t xml:space="preserve"> </w:t>
      </w:r>
      <w:r>
        <w:rPr>
          <w:position w:val="0"/>
          <w:sz w:val="23"/>
          <w:vertAlign w:val="baseline"/>
        </w:rPr>
        <w:t>upraviť Perpetuin denník tak, aby odrážal jeho vlastné názory. Tertulián a zostavovateľ teda pravdepodobne predstavujú dvoch rôznych kartáginských montanistov.</w:t>
      </w:r>
    </w:p>
    <w:p>
      <w:pPr>
        <w:pStyle w:val="Telotextu"/>
        <w:spacing w:lineRule="auto" w:line="242" w:before="12" w:after="0"/>
        <w:ind w:left="114" w:right="262" w:hanging="0"/>
        <w:rPr/>
      </w:pPr>
      <w:r>
        <w:rPr/>
        <w:t>Toto všetko zvyšuje</w:t>
      </w:r>
      <w:r>
        <w:rPr>
          <w:spacing w:val="15"/>
        </w:rPr>
        <w:t xml:space="preserve"> </w:t>
      </w:r>
      <w:r>
        <w:rPr/>
        <w:t>samozrejmé</w:t>
      </w:r>
      <w:r>
        <w:rPr>
          <w:spacing w:val="15"/>
        </w:rPr>
        <w:t xml:space="preserve"> </w:t>
      </w:r>
      <w:r>
        <w:rPr/>
        <w:t>otázka: Čo</w:t>
      </w:r>
      <w:r>
        <w:rPr>
          <w:spacing w:val="15"/>
        </w:rPr>
        <w:t xml:space="preserve"> </w:t>
      </w:r>
      <w:r>
        <w:rPr/>
        <w:t>o</w:t>
      </w:r>
      <w:r>
        <w:rPr>
          <w:spacing w:val="15"/>
        </w:rPr>
        <w:t xml:space="preserve"> </w:t>
      </w:r>
      <w:r>
        <w:rPr/>
        <w:t>Perpetua, Saturus, Felicitas,</w:t>
      </w:r>
      <w:r>
        <w:rPr>
          <w:spacing w:val="15"/>
        </w:rPr>
        <w:t xml:space="preserve"> </w:t>
      </w:r>
      <w:r>
        <w:rPr/>
        <w:t>a</w:t>
      </w:r>
      <w:r>
        <w:rPr>
          <w:spacing w:val="17"/>
        </w:rPr>
        <w:t xml:space="preserve"> </w:t>
      </w:r>
      <w:r>
        <w:rPr/>
        <w:t>ostatné? Sú</w:t>
      </w:r>
      <w:r>
        <w:rPr>
          <w:spacing w:val="15"/>
        </w:rPr>
        <w:t xml:space="preserve"> </w:t>
      </w:r>
      <w:r>
        <w:rPr/>
        <w:t xml:space="preserve">byť spájaný aj s hnutím Nového proroctva? Niektorí vedci to tvrdili a má to dôsledky na spôsob, akým interpretujú Dinokratove vízie. TD Barnes podáva nasledujúce dôkazy pre montanizmus Perpetuy a Saturusa: (1) Podľa Perpetuy ( </w:t>
      </w:r>
      <w:r>
        <w:rPr>
          <w:i/>
        </w:rPr>
        <w:t xml:space="preserve">PPF </w:t>
      </w:r>
      <w:r>
        <w:rPr/>
        <w:t xml:space="preserve">4.3) bol Saturus dobrovoľným mučeníkom. (2) Aj smrť Perpetuy bola „blízko samovraždy“, pretože musela priviesť ruku nervózneho kata až k hrdlu ( </w:t>
      </w:r>
      <w:r>
        <w:rPr>
          <w:i/>
        </w:rPr>
        <w:t xml:space="preserve">PPF </w:t>
      </w:r>
      <w:r>
        <w:rPr/>
        <w:t>21.4). (3) Saturov sen naznačuje jeho a Perpetuinu nadradenosť voči</w:t>
      </w:r>
      <w:r>
        <w:rPr>
          <w:spacing w:val="40"/>
        </w:rPr>
        <w:t xml:space="preserve"> </w:t>
      </w:r>
      <w:r>
        <w:rPr/>
        <w:t>presbyter a biskup. (4) Perpetuine vízie o Dinokratovi „jasne naznačujú, že mučeník (ale možno nie ktokoľvek iný) môže spôsobiť prepustenie</w:t>
      </w:r>
    </w:p>
    <w:p>
      <w:pPr>
        <w:pStyle w:val="Telotextu"/>
        <w:spacing w:lineRule="exact" w:line="253"/>
        <w:rPr/>
      </w:pPr>
      <w:r>
        <w:rPr/>
        <w:t>koniec</w:t>
      </w:r>
      <w:r>
        <w:rPr>
          <w:spacing w:val="3"/>
        </w:rPr>
        <w:t xml:space="preserve"> </w:t>
      </w:r>
      <w:r>
        <w:rPr>
          <w:spacing w:val="-4"/>
        </w:rPr>
        <w:t>str.88</w:t>
      </w:r>
    </w:p>
    <w:p>
      <w:pPr>
        <w:pStyle w:val="Telotextu"/>
        <w:spacing w:before="4" w:after="0"/>
        <w:rPr>
          <w:spacing w:val="-2"/>
        </w:rPr>
      </w:pPr>
      <w:r>
        <w:rPr/>
      </w:r>
    </w:p>
    <w:p>
      <w:pPr>
        <w:pStyle w:val="Telotextu"/>
        <w:spacing w:before="5" w:after="0"/>
        <w:rPr>
          <w:spacing w:val="6"/>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3" w:after="0"/>
        <w:ind w:left="114" w:right="262" w:hanging="0"/>
        <w:rPr/>
      </w:pPr>
      <w:r>
        <w:rPr/>
        <w:t xml:space="preserve">duše z pekla a zabezpečiť jej vstup do neba.“ Podľa Barnesa sa všetky tieto dôkazy „ťažko interpretujú v akomkoľvek striktnom ortodoxnom zmysle“ </w:t>
      </w:r>
      <w:r>
        <w:rPr>
          <w:color w:val="0000FF"/>
          <w:u w:val="single" w:color="0000FF"/>
          <w:vertAlign w:val="superscript"/>
        </w:rPr>
        <w:t>.</w:t>
      </w:r>
      <w:r>
        <w:rPr>
          <w:color w:val="0000FF"/>
          <w:position w:val="0"/>
          <w:sz w:val="23"/>
          <w:vertAlign w:val="baseline"/>
        </w:rPr>
        <w:t xml:space="preserve"> </w:t>
      </w:r>
      <w:r>
        <w:rPr>
          <w:position w:val="0"/>
          <w:sz w:val="23"/>
          <w:vertAlign w:val="baseline"/>
        </w:rPr>
        <w:t>Frederick Klawiter a Patricia Cox-Miller nasledujú Barnesa</w:t>
      </w:r>
      <w:r>
        <w:rPr>
          <w:spacing w:val="40"/>
          <w:position w:val="0"/>
          <w:sz w:val="23"/>
          <w:vertAlign w:val="baseline"/>
        </w:rPr>
        <w:t xml:space="preserve"> </w:t>
      </w:r>
      <w:r>
        <w:rPr>
          <w:position w:val="0"/>
          <w:sz w:val="23"/>
          <w:vertAlign w:val="baseline"/>
        </w:rPr>
        <w:t>posledný bod, tvrdenie, že Perpetua použila „silu kľúčov“ na oslobodenie Dinokrata, môže naznačovať</w:t>
      </w:r>
    </w:p>
    <w:p>
      <w:pPr>
        <w:pStyle w:val="Telotextu"/>
        <w:spacing w:lineRule="auto" w:line="240" w:before="104" w:after="0"/>
        <w:ind w:left="114" w:right="244" w:hanging="0"/>
        <w:rPr/>
      </w:pPr>
      <w:r>
        <w:rPr/>
        <w:t xml:space="preserve">montanistický vplyv. </w:t>
      </w:r>
      <w:r>
        <w:rPr>
          <w:color w:val="0000FF"/>
          <w:u w:val="single" w:color="0000FF"/>
          <w:vertAlign w:val="superscript"/>
        </w:rPr>
        <w:t>50</w:t>
      </w:r>
      <w:r>
        <w:rPr>
          <w:color w:val="0000FF"/>
          <w:position w:val="0"/>
          <w:sz w:val="23"/>
          <w:vertAlign w:val="baseline"/>
        </w:rPr>
        <w:t xml:space="preserve"> </w:t>
      </w:r>
      <w:r>
        <w:rPr>
          <w:position w:val="0"/>
          <w:sz w:val="23"/>
          <w:vertAlign w:val="baseline"/>
        </w:rPr>
        <w:t>Problém s Barnesovým zoznamom dôkazov je v tom, že to len predpokladá</w:t>
      </w:r>
      <w:r>
        <w:rPr>
          <w:spacing w:val="40"/>
          <w:position w:val="0"/>
          <w:sz w:val="23"/>
          <w:vertAlign w:val="baseline"/>
        </w:rPr>
        <w:t xml:space="preserve"> </w:t>
      </w:r>
      <w:r>
        <w:rPr>
          <w:position w:val="0"/>
          <w:sz w:val="23"/>
          <w:vertAlign w:val="baseline"/>
        </w:rPr>
        <w:t xml:space="preserve">Montanisti by sa dobrovoľne vydali na mučeníctvo, že iba montanistickí spovedníci by sa považovali za nadradených duchovných a len montanista by si myslel, že môže zachrániť nekresťanských mŕtvych. Ale tieto činy a postoje sú potvrdené v širokom spektre raného kresťanstva. Čo sa týka posledného bodu, </w:t>
      </w:r>
      <w:r>
        <w:rPr>
          <w:i/>
          <w:position w:val="0"/>
          <w:sz w:val="23"/>
          <w:vertAlign w:val="baseline"/>
        </w:rPr>
        <w:t xml:space="preserve">Skutky Pavla a Thecla </w:t>
      </w:r>
      <w:r>
        <w:rPr>
          <w:position w:val="0"/>
          <w:sz w:val="23"/>
          <w:vertAlign w:val="baseline"/>
        </w:rPr>
        <w:t xml:space="preserve">nie sú montanistickým dokumentom, no tamojší spovedník zachraňuje mŕtvych nekresťanov. Barnes pripúšťa, že cirkev v Kartágu sa do roku 203 ešte nerozdelila na jasné montanistické a antimontanistické frakcie, a v tomto má pravdepodobne pravdu. </w:t>
      </w:r>
      <w:r>
        <w:rPr>
          <w:color w:val="0000FF"/>
          <w:u w:val="single" w:color="0000FF"/>
          <w:vertAlign w:val="superscript"/>
        </w:rPr>
        <w:t>51</w:t>
      </w:r>
      <w:r>
        <w:rPr>
          <w:color w:val="0000FF"/>
          <w:position w:val="0"/>
          <w:sz w:val="23"/>
          <w:vertAlign w:val="baseline"/>
        </w:rPr>
        <w:t xml:space="preserve"> </w:t>
      </w:r>
      <w:r>
        <w:rPr>
          <w:position w:val="0"/>
          <w:sz w:val="23"/>
          <w:vertAlign w:val="baseline"/>
        </w:rPr>
        <w:t>Christine Trevett tvrdí, že áno</w:t>
      </w:r>
      <w:r>
        <w:rPr>
          <w:spacing w:val="80"/>
          <w:position w:val="0"/>
          <w:sz w:val="23"/>
          <w:vertAlign w:val="baseline"/>
        </w:rPr>
        <w:t xml:space="preserve"> </w:t>
      </w:r>
      <w:r>
        <w:rPr>
          <w:position w:val="0"/>
          <w:sz w:val="23"/>
          <w:vertAlign w:val="baseline"/>
        </w:rPr>
        <w:t xml:space="preserve">žiadna jasná roztržka v Kartágu ani do konca Tertullianovho života. </w:t>
      </w:r>
      <w:r>
        <w:rPr>
          <w:color w:val="0000FF"/>
          <w:u w:val="single" w:color="0000FF"/>
          <w:vertAlign w:val="superscript"/>
        </w:rPr>
        <w:t>52</w:t>
      </w:r>
      <w:r>
        <w:rPr>
          <w:color w:val="0000FF"/>
          <w:position w:val="0"/>
          <w:sz w:val="23"/>
          <w:vertAlign w:val="baseline"/>
        </w:rPr>
        <w:t xml:space="preserve"> </w:t>
      </w:r>
      <w:r>
        <w:rPr>
          <w:position w:val="0"/>
          <w:sz w:val="23"/>
          <w:vertAlign w:val="baseline"/>
        </w:rPr>
        <w:t xml:space="preserve">Z tohto dôvodu bola Perpetua v oboch komunitách uctievaná ako mučeníčka a </w:t>
      </w:r>
      <w:r>
        <w:rPr>
          <w:i/>
          <w:position w:val="0"/>
          <w:sz w:val="23"/>
          <w:vertAlign w:val="baseline"/>
        </w:rPr>
        <w:t xml:space="preserve">Umučenie Perpetua a Felicitas </w:t>
      </w:r>
      <w:r>
        <w:rPr>
          <w:position w:val="0"/>
          <w:sz w:val="23"/>
          <w:vertAlign w:val="baseline"/>
        </w:rPr>
        <w:t>sa v katolíckych kruhoch čítalo aj napriek ich montanistickému nádychu.</w:t>
      </w:r>
    </w:p>
    <w:p>
      <w:pPr>
        <w:pStyle w:val="Telotextu"/>
        <w:spacing w:lineRule="auto" w:line="242" w:before="13" w:after="0"/>
        <w:ind w:left="114" w:right="314" w:hanging="0"/>
        <w:rPr/>
      </w:pPr>
      <w:r>
        <w:rPr/>
        <w:t xml:space="preserve">Perpetua mohla byť ovplyvnená Novým proroctvom – napokon, už pred uväznením bola zbehlá v prijímaní zjavení ( </w:t>
      </w:r>
      <w:r>
        <w:rPr>
          <w:i/>
        </w:rPr>
        <w:t xml:space="preserve">PPF </w:t>
      </w:r>
      <w:r>
        <w:rPr/>
        <w:t xml:space="preserve">4.2). Možno ju priťahoval dôraz, ktorý Nové proroctvo kládlo na prorockú skúsenosť žien. Ale to nemá žiadny priamy vplyv na jej záchranu Dinocrates. Nikde nie je dôkaz, že by sa prihováranie za zosnulých spájalo špeciálne s montanizmom. Tertullianus veril, že konečný súd bol vynesený pri smrti každého jednotlivca ( </w:t>
      </w:r>
      <w:r>
        <w:rPr>
          <w:i/>
        </w:rPr>
        <w:t xml:space="preserve">De anima </w:t>
      </w:r>
      <w:r>
        <w:rPr/>
        <w:t xml:space="preserve">55 a 58; </w:t>
      </w:r>
      <w:r>
        <w:rPr>
          <w:i/>
        </w:rPr>
        <w:t xml:space="preserve">Adv </w:t>
      </w:r>
      <w:r>
        <w:rPr/>
        <w:t xml:space="preserve">. </w:t>
      </w:r>
      <w:r>
        <w:rPr>
          <w:i/>
        </w:rPr>
        <w:t xml:space="preserve">Marc </w:t>
      </w:r>
      <w:r>
        <w:rPr/>
        <w:t>. 4.34); ak by príhovor za nekresťanských mŕtvych bol jablkom sváru medzi katolíkmi a montanistami, možno by sme čakali, že to spomenie. Rovnako pramene o montanizme od Eusebia a Epiphania nespomínajú príhovor za mŕtvych.</w:t>
      </w:r>
    </w:p>
    <w:p>
      <w:pPr>
        <w:pStyle w:val="Telotextu"/>
        <w:spacing w:lineRule="auto" w:line="242"/>
        <w:rPr/>
      </w:pPr>
      <w:r>
        <w:rPr/>
        <w:t>Perpetua verila, že má moc zachrániť Dinokrata, pretože sa chystala stať sa kresťanskou mučeníčkou, nie kvôli nejakej konkrétnej ideológii zavedenej Novým proroctvom.</w:t>
      </w:r>
    </w:p>
    <w:p>
      <w:pPr>
        <w:pStyle w:val="Telotextu"/>
        <w:spacing w:lineRule="exact" w:line="263"/>
        <w:rPr/>
      </w:pPr>
      <w:r>
        <w:rPr/>
        <w:t>Neskôr</w:t>
      </w:r>
      <w:r>
        <w:rPr>
          <w:spacing w:val="3"/>
        </w:rPr>
        <w:t xml:space="preserve"> </w:t>
      </w:r>
      <w:r>
        <w:rPr/>
        <w:t>Výklady</w:t>
      </w:r>
      <w:r>
        <w:rPr>
          <w:spacing w:val="5"/>
        </w:rPr>
        <w:t xml:space="preserve"> </w:t>
      </w:r>
      <w:r>
        <w:rPr/>
        <w:t>z</w:t>
      </w:r>
      <w:r>
        <w:rPr>
          <w:spacing w:val="4"/>
        </w:rPr>
        <w:t xml:space="preserve"> </w:t>
      </w:r>
      <w:r>
        <w:rPr/>
        <w:t>na</w:t>
      </w:r>
      <w:r>
        <w:rPr>
          <w:spacing w:val="5"/>
        </w:rPr>
        <w:t xml:space="preserve"> </w:t>
      </w:r>
      <w:r>
        <w:rPr/>
        <w:t>Dinocrates</w:t>
      </w:r>
      <w:r>
        <w:rPr>
          <w:spacing w:val="6"/>
        </w:rPr>
        <w:t xml:space="preserve"> </w:t>
      </w:r>
      <w:r>
        <w:rPr>
          <w:spacing w:val="-2"/>
        </w:rPr>
        <w:t>Vízie</w:t>
      </w:r>
    </w:p>
    <w:p>
      <w:pPr>
        <w:pStyle w:val="Telotextu"/>
        <w:spacing w:lineRule="auto" w:line="240"/>
        <w:ind w:left="114" w:right="197" w:hanging="0"/>
        <w:rPr/>
      </w:pPr>
      <w:r>
        <w:rPr/>
        <w:t xml:space="preserve">Ako už bolo uvedené, ani recenzia A ani B </w:t>
      </w:r>
      <w:r>
        <w:rPr>
          <w:i/>
        </w:rPr>
        <w:t xml:space="preserve">Acta Perpetuae </w:t>
      </w:r>
      <w:r>
        <w:rPr/>
        <w:t>nezahŕňa Dinokratove vízie. Je možné, že boli vynechané z doktrinálnych dôvodov, ale nemožno dospieť k definitívnemu záveru. Neexistuje žiadny dôkaz o tom, že by sa o víziách Dinokratov diskutovalo viac ako 200 rokov po tom, čo ich zažila Perpetua. Potom, okolo roku 419, ich použil severoafrický kresťan Vincentius Victor na ospravedlnenie svojho názoru, že kresťanská modlitba za nepokrstených mŕtvych je dobrá a potrebná činnosť. Augustín odpovedal na</w:t>
      </w:r>
      <w:r>
        <w:rPr>
          <w:spacing w:val="80"/>
        </w:rPr>
        <w:t xml:space="preserve"> </w:t>
      </w:r>
      <w:r>
        <w:rPr/>
        <w:t>Victorove vyhlásenia</w:t>
      </w:r>
    </w:p>
    <w:p>
      <w:pPr>
        <w:pStyle w:val="Telotextu"/>
        <w:rPr/>
      </w:pPr>
      <w:r>
        <w:rPr/>
        <w:t>koniec</w:t>
      </w:r>
      <w:r>
        <w:rPr>
          <w:spacing w:val="3"/>
        </w:rPr>
        <w:t xml:space="preserve"> </w:t>
      </w:r>
      <w:r>
        <w:rPr>
          <w:spacing w:val="-4"/>
        </w:rPr>
        <w:t>str.89</w:t>
      </w:r>
    </w:p>
    <w:p>
      <w:pPr>
        <w:pStyle w:val="Telotextu"/>
        <w:spacing w:before="3" w:after="0"/>
        <w:rPr>
          <w:spacing w:val="8"/>
        </w:rPr>
      </w:pPr>
      <w:r>
        <w:rPr/>
      </w:r>
    </w:p>
    <w:p>
      <w:pPr>
        <w:pStyle w:val="Telotextu"/>
        <w:spacing w:before="4" w:after="0"/>
        <w:rPr>
          <w:spacing w:val="4"/>
        </w:rPr>
      </w:pPr>
      <w:r>
        <w:rPr/>
      </w:r>
    </w:p>
    <w:p>
      <w:pPr>
        <w:pStyle w:val="Telotextu"/>
        <w:spacing w:lineRule="auto" w:line="242" w:before="3" w:after="0"/>
        <w:ind w:left="114" w:right="197" w:hanging="0"/>
        <w:rPr/>
      </w:pPr>
      <w:r>
        <w:rPr/>
        <w:t xml:space="preserve">o tomto a ďalších predmetoch, výsledkom čoho je text </w:t>
      </w:r>
      <w:r>
        <w:rPr>
          <w:i/>
        </w:rPr>
        <w:t xml:space="preserve">O povahe duše a jej pôvode </w:t>
      </w:r>
      <w:r>
        <w:rPr/>
        <w:t xml:space="preserve">. Tento text bude podrobne prediskutovaný v kapitole </w:t>
      </w:r>
      <w:r>
        <w:rPr>
          <w:color w:val="0000FF"/>
          <w:u w:val="single" w:color="0000FF"/>
        </w:rPr>
        <w:t xml:space="preserve">7 </w:t>
      </w:r>
      <w:r>
        <w:rPr/>
        <w:t xml:space="preserve">. Tu stačí povedať, že Augustín neakceptoval Viktorovu interpretáciu Perpetuiných vízií a zastával názor, že Dinokratés </w:t>
      </w:r>
      <w:r>
        <w:rPr>
          <w:i/>
        </w:rPr>
        <w:t xml:space="preserve">bol </w:t>
      </w:r>
      <w:r>
        <w:rPr/>
        <w:t>počas svojho života skutočne pokrstený, ale pred smrťou sa dopustil hriechov. V Augustínovej mysli mohol vysvetľovať iba tento scenár</w:t>
      </w:r>
      <w:r>
        <w:rPr>
          <w:spacing w:val="40"/>
        </w:rPr>
        <w:t xml:space="preserve"> </w:t>
      </w:r>
      <w:r>
        <w:rPr/>
        <w:t>Dinokratov žalostný stav v posmrtnom živote a účinnosť modlitby jeho sestry. Augustínove vyhlásenia určovali, ako sa Perpetuine vízie budú čítať na Západe až do modernej éry.</w:t>
      </w:r>
    </w:p>
    <w:p>
      <w:pPr>
        <w:pStyle w:val="Telotextu"/>
        <w:spacing w:lineRule="auto" w:line="240"/>
        <w:ind w:left="114" w:right="262" w:hanging="0"/>
        <w:rPr/>
      </w:pPr>
      <w:r>
        <w:rPr/>
        <w:t xml:space="preserve">Len niekoľko rokov pred stretnutím s Viktorom Augustín tiež odmietol názor, aktuálny v jeho dobe, že Kristus pri svojom zostupe vyprázdnil peklo a že pri tej príležitosti bola všetkým zosnulým ponúknutá všeobecná ponuka pokánia a spásy ( </w:t>
      </w:r>
      <w:r>
        <w:rPr>
          <w:i/>
        </w:rPr>
        <w:t xml:space="preserve">Ep . </w:t>
      </w:r>
      <w:r>
        <w:rPr/>
        <w:t>164, Evodiusovi). Augustín považoval takéto učenie za ohrozenie úlohy cirkvi</w:t>
      </w:r>
      <w:r>
        <w:rPr>
          <w:spacing w:val="13"/>
        </w:rPr>
        <w:t xml:space="preserve"> </w:t>
      </w:r>
      <w:r>
        <w:rPr/>
        <w:t>na</w:t>
      </w:r>
      <w:r>
        <w:rPr>
          <w:spacing w:val="15"/>
        </w:rPr>
        <w:t xml:space="preserve"> </w:t>
      </w:r>
      <w:r>
        <w:rPr/>
        <w:t>zem</w:t>
      </w:r>
      <w:r>
        <w:rPr>
          <w:spacing w:val="13"/>
        </w:rPr>
        <w:t xml:space="preserve"> </w:t>
      </w:r>
      <w:r>
        <w:rPr/>
        <w:t>ako</w:t>
      </w:r>
      <w:r>
        <w:rPr>
          <w:spacing w:val="13"/>
        </w:rPr>
        <w:t xml:space="preserve"> </w:t>
      </w:r>
      <w:r>
        <w:rPr/>
        <w:t>na</w:t>
      </w:r>
      <w:r>
        <w:rPr>
          <w:spacing w:val="13"/>
        </w:rPr>
        <w:t xml:space="preserve"> </w:t>
      </w:r>
      <w:r>
        <w:rPr/>
        <w:t>Zdroj</w:t>
      </w:r>
      <w:r>
        <w:rPr>
          <w:spacing w:val="13"/>
        </w:rPr>
        <w:t xml:space="preserve"> </w:t>
      </w:r>
      <w:r>
        <w:rPr/>
        <w:t>spása, rovnaká hrozba</w:t>
      </w:r>
      <w:r>
        <w:rPr>
          <w:spacing w:val="13"/>
        </w:rPr>
        <w:t xml:space="preserve"> </w:t>
      </w:r>
      <w:r>
        <w:rPr/>
        <w:t>že on</w:t>
      </w:r>
      <w:r>
        <w:rPr>
          <w:spacing w:val="13"/>
        </w:rPr>
        <w:t xml:space="preserve"> </w:t>
      </w:r>
      <w:r>
        <w:rPr/>
        <w:t>videl</w:t>
      </w:r>
      <w:r>
        <w:rPr>
          <w:spacing w:val="13"/>
        </w:rPr>
        <w:t xml:space="preserve"> </w:t>
      </w:r>
      <w:r>
        <w:rPr/>
        <w:t>v</w:t>
      </w:r>
      <w:r>
        <w:rPr>
          <w:spacing w:val="13"/>
        </w:rPr>
        <w:t xml:space="preserve"> </w:t>
      </w:r>
      <w:r>
        <w:rPr/>
        <w:t>Viktorov návrh</w:t>
      </w:r>
      <w:r>
        <w:rPr>
          <w:spacing w:val="13"/>
        </w:rPr>
        <w:t xml:space="preserve"> </w:t>
      </w:r>
      <w:r>
        <w:rPr/>
        <w:t>modlite sa za nepokrstené deti. Ďalšia kapitola tejto knihy pojednáva o histórii tohto mýtu o Kristovom zostupe</w:t>
      </w:r>
      <w:r>
        <w:rPr>
          <w:spacing w:val="80"/>
        </w:rPr>
        <w:t xml:space="preserve"> </w:t>
      </w:r>
      <w:r>
        <w:rPr/>
        <w:t>ďalší spôsob, akým si raní kresťania predstavovali posmrtnú spásu nekresťanov.</w:t>
      </w:r>
    </w:p>
    <w:p>
      <w:pPr>
        <w:pStyle w:val="Telotextu"/>
        <w:spacing w:before="1" w:after="0"/>
        <w:rPr/>
      </w:pPr>
      <w:r>
        <w:rPr/>
        <w:t>koniec</w:t>
      </w:r>
      <w:r>
        <w:rPr>
          <w:spacing w:val="3"/>
        </w:rPr>
        <w:t xml:space="preserve"> </w:t>
      </w:r>
      <w:r>
        <w:rPr>
          <w:spacing w:val="-4"/>
        </w:rPr>
        <w:t>str.90</w:t>
      </w:r>
    </w:p>
    <w:p>
      <w:pPr>
        <w:pStyle w:val="Telotextu"/>
        <w:spacing w:before="3" w:after="0"/>
        <w:rPr>
          <w:spacing w:val="9"/>
        </w:rPr>
      </w:pPr>
      <w:r>
        <w:rPr/>
      </w:r>
    </w:p>
    <w:p>
      <w:pPr>
        <w:pStyle w:val="Telotextu"/>
        <w:spacing w:before="4" w:after="0"/>
        <w:rPr>
          <w:spacing w:val="6"/>
        </w:rPr>
      </w:pPr>
      <w:r>
        <w:rPr/>
      </w:r>
    </w:p>
    <w:p>
      <w:pPr>
        <w:pStyle w:val="ListParagraph"/>
        <w:numPr>
          <w:ilvl w:val="0"/>
          <w:numId w:val="12"/>
        </w:numPr>
        <w:tabs>
          <w:tab w:val="clear" w:pos="720"/>
          <w:tab w:val="left" w:pos="292" w:leader="none"/>
        </w:tabs>
        <w:spacing w:lineRule="auto" w:line="240" w:before="4" w:after="0"/>
        <w:ind w:left="304" w:right="6515" w:hanging="190"/>
        <w:jc w:val="left"/>
        <w:rPr>
          <w:sz w:val="23"/>
        </w:rPr>
      </w:pPr>
      <w:r>
        <mc:AlternateContent>
          <mc:Choice Requires="wpg">
            <w:drawing>
              <wp:anchor behindDoc="1" distT="0" distB="0" distL="114300" distR="114300" simplePos="0" locked="0" layoutInCell="0" allowOverlap="1" relativeHeight="177">
                <wp:simplePos x="0" y="0"/>
                <wp:positionH relativeFrom="page">
                  <wp:posOffset>557530</wp:posOffset>
                </wp:positionH>
                <wp:positionV relativeFrom="paragraph">
                  <wp:posOffset>264795</wp:posOffset>
                </wp:positionV>
                <wp:extent cx="81280" cy="41275"/>
                <wp:effectExtent l="0" t="0" r="0" b="4445"/>
                <wp:wrapNone/>
                <wp:docPr id="105" name=""/>
                <a:graphic xmlns:a="http://schemas.openxmlformats.org/drawingml/2006/main">
                  <a:graphicData uri="http://schemas.microsoft.com/office/word/2010/wordprocessingGroup">
                    <wpg:wgp>
                      <wpg:cNvGrpSpPr/>
                      <wpg:grpSpPr>
                        <a:xfrm>
                          <a:off x="0" y="0"/>
                          <a:ext cx="81360" cy="41400"/>
                          <a:chOff x="0" y="0"/>
                          <a:chExt cx="81360" cy="41400"/>
                        </a:xfrm>
                      </wpg:grpSpPr>
                      <pic:pic xmlns:pic="http://schemas.openxmlformats.org/drawingml/2006/picture">
                        <pic:nvPicPr>
                          <pic:cNvPr id="59" name="" descr=""/>
                          <pic:cNvPicPr/>
                        </pic:nvPicPr>
                        <pic:blipFill>
                          <a:blip r:embed="rId62"/>
                          <a:stretch/>
                        </pic:blipFill>
                        <pic:spPr>
                          <a:xfrm>
                            <a:off x="0" y="0"/>
                            <a:ext cx="81360" cy="36720"/>
                          </a:xfrm>
                          <a:prstGeom prst="rect">
                            <a:avLst/>
                          </a:prstGeom>
                          <a:ln w="0">
                            <a:noFill/>
                          </a:ln>
                        </pic:spPr>
                      </pic:pic>
                      <wps:wsp>
                        <wps:cNvSpPr/>
                        <wps:spPr>
                          <a:xfrm>
                            <a:off x="36720" y="41400"/>
                            <a:ext cx="9000" cy="0"/>
                          </a:xfrm>
                          <a:prstGeom prst="line">
                            <a:avLst/>
                          </a:prstGeom>
                          <a:ln w="828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0.85pt;width:6.4pt;height:3.25pt" coordorigin="878,417" coordsize="128,65">
                <v:shape id="shape_0" stroked="f" o:allowincell="f" style="position:absolute;left:878;top:417;width:127;height:57;mso-wrap-style:none;v-text-anchor:middle;mso-position-horizontal-relative:page" type="_x0000_t75">
                  <v:imagedata r:id="rId4" o:detectmouseclick="t"/>
                  <v:stroke color="#3465a4" joinstyle="round" endcap="flat"/>
                  <w10:wrap type="none"/>
                </v:shape>
                <v:line id="shape_0" from="936,482" to="949,482" stroked="t" o:allowincell="f" style="position:absolute;mso-position-horizontal-relative:page">
                  <v:stroke color="#ca6400" weight="8280" joinstyle="round" endcap="flat"/>
                  <v:fill o:detectmouseclick="t" on="false"/>
                  <w10:wrap type="none"/>
                </v:line>
              </v:group>
            </w:pict>
          </mc:Fallback>
        </mc:AlternateContent>
        <mc:AlternateContent>
          <mc:Choice Requires="wpg">
            <w:drawing>
              <wp:anchor behindDoc="1" distT="0" distB="0" distL="114300" distR="114300" simplePos="0" locked="0" layoutInCell="0" allowOverlap="1" relativeHeight="178">
                <wp:simplePos x="0" y="0"/>
                <wp:positionH relativeFrom="page">
                  <wp:posOffset>557530</wp:posOffset>
                </wp:positionH>
                <wp:positionV relativeFrom="paragraph">
                  <wp:posOffset>439420</wp:posOffset>
                </wp:positionV>
                <wp:extent cx="81280" cy="39370"/>
                <wp:effectExtent l="0" t="0" r="0" b="2540"/>
                <wp:wrapNone/>
                <wp:docPr id="106" name=""/>
                <a:graphic xmlns:a="http://schemas.openxmlformats.org/drawingml/2006/main">
                  <a:graphicData uri="http://schemas.microsoft.com/office/word/2010/wordprocessingGroup">
                    <wpg:wgp>
                      <wpg:cNvGrpSpPr/>
                      <wpg:grpSpPr>
                        <a:xfrm>
                          <a:off x="0" y="0"/>
                          <a:ext cx="81360" cy="39240"/>
                          <a:chOff x="0" y="0"/>
                          <a:chExt cx="81360" cy="39240"/>
                        </a:xfrm>
                      </wpg:grpSpPr>
                      <pic:pic xmlns:pic="http://schemas.openxmlformats.org/drawingml/2006/picture">
                        <pic:nvPicPr>
                          <pic:cNvPr id="60" name="" descr=""/>
                          <pic:cNvPicPr/>
                        </pic:nvPicPr>
                        <pic:blipFill>
                          <a:blip r:embed="rId63"/>
                          <a:stretch/>
                        </pic:blipFill>
                        <pic:spPr>
                          <a:xfrm>
                            <a:off x="0" y="0"/>
                            <a:ext cx="81360" cy="36720"/>
                          </a:xfrm>
                          <a:prstGeom prst="rect">
                            <a:avLst/>
                          </a:prstGeom>
                          <a:ln w="0">
                            <a:noFill/>
                          </a:ln>
                        </pic:spPr>
                      </pic:pic>
                      <wps:wsp>
                        <wps:cNvSpPr/>
                        <wps:spPr>
                          <a:xfrm>
                            <a:off x="36720" y="39240"/>
                            <a:ext cx="9000" cy="0"/>
                          </a:xfrm>
                          <a:prstGeom prst="line">
                            <a:avLst/>
                          </a:prstGeom>
                          <a:ln w="432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34.6pt;width:6.4pt;height:3.05pt" coordorigin="878,692" coordsize="128,61">
                <v:shape id="shape_0" stroked="f" o:allowincell="f" style="position:absolute;left:878;top:692;width:127;height:57;mso-wrap-style:none;v-text-anchor:middle;mso-position-horizontal-relative:page" type="_x0000_t75">
                  <v:imagedata r:id="rId4" o:detectmouseclick="t"/>
                  <v:stroke color="#3465a4" joinstyle="round" endcap="flat"/>
                  <w10:wrap type="none"/>
                </v:shape>
                <v:line id="shape_0" from="936,754" to="949,754" stroked="t" o:allowincell="f" style="position:absolute;mso-position-horizontal-relative:page">
                  <v:stroke color="#ca6400" weight="4320" joinstyle="round" endcap="flat"/>
                  <v:fill o:detectmouseclick="t" on="false"/>
                  <w10:wrap type="none"/>
                </v:line>
              </v:group>
            </w:pict>
          </mc:Fallback>
        </mc:AlternateContent>
      </w:r>
      <w:r>
        <w:rPr>
          <w:sz w:val="23"/>
        </w:rPr>
        <w:t xml:space="preserve">Jesus' Descent to the Underworld </w:t>
      </w:r>
      <w:r>
        <w:rPr>
          <w:color w:val="0000FF"/>
          <w:sz w:val="23"/>
          <w:u w:val="single" w:color="0000FF"/>
        </w:rPr>
        <w:t>zobraziť abstrakt kapitoly a kľúčové slová</w:t>
      </w:r>
      <w:r>
        <w:rPr>
          <w:color w:val="0000FF"/>
          <w:sz w:val="23"/>
        </w:rPr>
        <w:t xml:space="preserve"> </w:t>
      </w:r>
      <w:r>
        <w:rPr>
          <w:color w:val="0000FF"/>
          <w:sz w:val="23"/>
          <w:u w:val="single" w:color="0000FF"/>
        </w:rPr>
        <w:t>skryť abstrakt kapitoly a kľúčové slová</w:t>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before="4" w:after="0"/>
        <w:rPr/>
      </w:pPr>
      <w:r>
        <w:rPr/>
        <w:t>Jeffrey</w:t>
      </w:r>
      <w:r>
        <w:rPr>
          <w:spacing w:val="5"/>
        </w:rPr>
        <w:t xml:space="preserve"> </w:t>
      </w:r>
      <w:r>
        <w:rPr/>
        <w:t>A.</w:t>
      </w:r>
      <w:r>
        <w:rPr>
          <w:spacing w:val="3"/>
        </w:rPr>
        <w:t xml:space="preserve"> </w:t>
      </w:r>
      <w:r>
        <w:rPr>
          <w:spacing w:val="-2"/>
        </w:rPr>
        <w:t>Trumbower</w:t>
      </w:r>
    </w:p>
    <w:p>
      <w:pPr>
        <w:pStyle w:val="Telotextu"/>
        <w:spacing w:before="64" w:after="0"/>
        <w:rPr/>
      </w:pPr>
      <w:r>
        <w:rPr/>
        <w:t>Ježiš'</w:t>
      </w:r>
      <w:r>
        <w:rPr>
          <w:spacing w:val="1"/>
        </w:rPr>
        <w:t xml:space="preserve"> </w:t>
      </w:r>
      <w:r>
        <w:rPr>
          <w:spacing w:val="-2"/>
        </w:rPr>
        <w:t>Zostup</w:t>
      </w:r>
    </w:p>
    <w:p>
      <w:pPr>
        <w:pStyle w:val="Telotextu"/>
        <w:spacing w:lineRule="auto" w:line="240" w:before="4" w:after="0"/>
        <w:ind w:left="114" w:right="314" w:hanging="0"/>
        <w:rPr/>
      </w:pPr>
      <w:r>
        <w:rPr/>
        <w:t xml:space="preserve">Ako už bolo uvedené v kapitole </w:t>
      </w:r>
      <w:r>
        <w:rPr>
          <w:color w:val="0000FF"/>
          <w:u w:val="single" w:color="0000FF"/>
        </w:rPr>
        <w:t xml:space="preserve">2 </w:t>
      </w:r>
      <w:r>
        <w:rPr/>
        <w:t>, myšlienka, že Kristus strávil nejaký čas v ríši mŕtvych medzi nimi</w:t>
      </w:r>
      <w:r>
        <w:rPr>
          <w:spacing w:val="40"/>
        </w:rPr>
        <w:t xml:space="preserve"> </w:t>
      </w:r>
      <w:r>
        <w:rPr/>
        <w:t xml:space="preserve">jeho smrť a vzkriesenie je rozšírené v Novom zákone (Mt 12:40; Rim 10:7; Sk 2:24-31; možno aj Ef 4:8-10 a 1 Pet 3:19-20 a 4 :6). Okrem toho existuje množstvo iných ranokresťanských textov, ktoré predpokladajú prítomnosť Krista a/alebo apoštolov v podsvetí, kde sa odohráva nejaký druh posmrtnej záchrany pre nekresťanov, rôzne poňaté rôznymi autormi v rôznych kontextoch. Účelom tejto kapitoly je podrobnejšie kategorizovať tieto texty a tradície, analyzovať ich účel a funkciu pre kresťanské spoločenstvá a sledovať ich ďalší vývoj až po Augustína. Augustínovo zaobchádzanie s týmito tradíciami v súvislosti s inými typmi posmrtného spasenia pre nekresťanov bude prebraté v </w:t>
      </w:r>
      <w:r>
        <w:rPr>
          <w:color w:val="0000FF"/>
          <w:u w:val="single" w:color="0000FF"/>
        </w:rPr>
        <w:t xml:space="preserve">7. kapitole </w:t>
      </w:r>
      <w:r>
        <w:rPr/>
        <w:t>.</w:t>
      </w:r>
    </w:p>
    <w:p>
      <w:pPr>
        <w:pStyle w:val="Telotextu"/>
        <w:spacing w:lineRule="auto" w:line="242" w:before="12" w:after="0"/>
        <w:ind w:left="114" w:right="208" w:hanging="0"/>
        <w:rPr/>
      </w:pPr>
      <w:r>
        <w:rPr/>
        <w:t>Historická skutočnosť Ježišovej smrti a veľmi ranokresťanské presvedčenie o jeho vzkriesení „na tretí deň“ (1 Kor 15,4) by nevyhnutne vyvolali otázku, kde sa medzitým nachádza. Lukáš 23:43 dáva jeden</w:t>
      </w:r>
      <w:r>
        <w:rPr>
          <w:spacing w:val="13"/>
        </w:rPr>
        <w:t xml:space="preserve"> </w:t>
      </w:r>
      <w:r>
        <w:rPr/>
        <w:t>odpoveď</w:t>
      </w:r>
      <w:r>
        <w:rPr>
          <w:spacing w:val="14"/>
        </w:rPr>
        <w:t xml:space="preserve"> </w:t>
      </w:r>
      <w:r>
        <w:rPr/>
        <w:t>do</w:t>
      </w:r>
      <w:r>
        <w:rPr>
          <w:spacing w:val="13"/>
        </w:rPr>
        <w:t xml:space="preserve"> </w:t>
      </w:r>
      <w:r>
        <w:rPr/>
        <w:t>na</w:t>
      </w:r>
      <w:r>
        <w:rPr>
          <w:spacing w:val="11"/>
        </w:rPr>
        <w:t xml:space="preserve"> </w:t>
      </w:r>
      <w:r>
        <w:rPr/>
        <w:t>otázka,</w:t>
      </w:r>
      <w:r>
        <w:rPr>
          <w:spacing w:val="11"/>
        </w:rPr>
        <w:t xml:space="preserve"> </w:t>
      </w:r>
      <w:r>
        <w:rPr/>
        <w:t>kedy</w:t>
      </w:r>
      <w:r>
        <w:rPr>
          <w:spacing w:val="15"/>
        </w:rPr>
        <w:t xml:space="preserve"> </w:t>
      </w:r>
      <w:r>
        <w:rPr/>
        <w:t>Ježiš</w:t>
      </w:r>
      <w:r>
        <w:rPr>
          <w:spacing w:val="14"/>
        </w:rPr>
        <w:t xml:space="preserve"> </w:t>
      </w:r>
      <w:r>
        <w:rPr/>
        <w:t>hovorí</w:t>
      </w:r>
      <w:r>
        <w:rPr>
          <w:spacing w:val="14"/>
        </w:rPr>
        <w:t xml:space="preserve"> </w:t>
      </w:r>
      <w:r>
        <w:rPr/>
        <w:t>do</w:t>
      </w:r>
      <w:r>
        <w:rPr>
          <w:spacing w:val="14"/>
        </w:rPr>
        <w:t xml:space="preserve"> </w:t>
      </w:r>
      <w:r>
        <w:rPr/>
        <w:t>na</w:t>
      </w:r>
      <w:r>
        <w:rPr>
          <w:spacing w:val="13"/>
        </w:rPr>
        <w:t xml:space="preserve"> </w:t>
      </w:r>
      <w:r>
        <w:rPr/>
        <w:t>kajúcnik</w:t>
      </w:r>
      <w:r>
        <w:rPr>
          <w:spacing w:val="11"/>
        </w:rPr>
        <w:t xml:space="preserve"> </w:t>
      </w:r>
      <w:r>
        <w:rPr/>
        <w:t>zlodej</w:t>
      </w:r>
      <w:r>
        <w:rPr>
          <w:spacing w:val="13"/>
        </w:rPr>
        <w:t xml:space="preserve"> </w:t>
      </w:r>
      <w:r>
        <w:rPr/>
        <w:t>na</w:t>
      </w:r>
      <w:r>
        <w:rPr>
          <w:spacing w:val="14"/>
        </w:rPr>
        <w:t xml:space="preserve"> </w:t>
      </w:r>
      <w:r>
        <w:rPr/>
        <w:t>na</w:t>
      </w:r>
      <w:r>
        <w:rPr>
          <w:spacing w:val="13"/>
        </w:rPr>
        <w:t xml:space="preserve"> </w:t>
      </w:r>
      <w:r>
        <w:rPr/>
        <w:t>kríž,</w:t>
      </w:r>
      <w:r>
        <w:rPr>
          <w:spacing w:val="13"/>
        </w:rPr>
        <w:t xml:space="preserve"> </w:t>
      </w:r>
      <w:r>
        <w:rPr/>
        <w:t>„Dnes</w:t>
      </w:r>
      <w:r>
        <w:rPr>
          <w:spacing w:val="11"/>
        </w:rPr>
        <w:t xml:space="preserve"> </w:t>
      </w:r>
      <w:r>
        <w:rPr/>
        <w:t>vy</w:t>
      </w:r>
      <w:r>
        <w:rPr>
          <w:spacing w:val="13"/>
        </w:rPr>
        <w:t xml:space="preserve"> </w:t>
      </w:r>
      <w:r>
        <w:rPr/>
        <w:t>bude</w:t>
      </w:r>
      <w:r>
        <w:rPr>
          <w:spacing w:val="14"/>
        </w:rPr>
        <w:t xml:space="preserve"> </w:t>
      </w:r>
      <w:r>
        <w:rPr/>
        <w:t>byť</w:t>
      </w:r>
      <w:r>
        <w:rPr>
          <w:spacing w:val="11"/>
        </w:rPr>
        <w:t xml:space="preserve"> </w:t>
      </w:r>
      <w:r>
        <w:rPr/>
        <w:t>so mnou v raji." Ale vzhľadom na štandardné biblické, židovské a grécke predstavy o mŕtvych prebývajúcich v nejakom podsvetí (šeol, hádes), nie je prekvapením, že iní raní kresťania</w:t>
      </w:r>
      <w:r>
        <w:rPr>
          <w:spacing w:val="80"/>
        </w:rPr>
        <w:t xml:space="preserve"> </w:t>
      </w:r>
      <w:r>
        <w:rPr/>
        <w:t>počatý</w:t>
      </w:r>
      <w:r>
        <w:rPr>
          <w:spacing w:val="17"/>
        </w:rPr>
        <w:t xml:space="preserve"> </w:t>
      </w:r>
      <w:r>
        <w:rPr/>
        <w:t>z</w:t>
      </w:r>
      <w:r>
        <w:rPr>
          <w:spacing w:val="17"/>
        </w:rPr>
        <w:t xml:space="preserve"> </w:t>
      </w:r>
      <w:r>
        <w:rPr/>
        <w:t>Kristove</w:t>
      </w:r>
      <w:r>
        <w:rPr>
          <w:spacing w:val="18"/>
        </w:rPr>
        <w:t xml:space="preserve"> </w:t>
      </w:r>
      <w:r>
        <w:rPr/>
        <w:t>bytie</w:t>
      </w:r>
      <w:r>
        <w:rPr>
          <w:spacing w:val="19"/>
        </w:rPr>
        <w:t xml:space="preserve"> </w:t>
      </w:r>
      <w:r>
        <w:rPr/>
        <w:t>v</w:t>
      </w:r>
      <w:r>
        <w:rPr>
          <w:spacing w:val="17"/>
        </w:rPr>
        <w:t xml:space="preserve"> </w:t>
      </w:r>
      <w:r>
        <w:rPr/>
        <w:t>podsvetia</w:t>
      </w:r>
      <w:r>
        <w:rPr>
          <w:spacing w:val="17"/>
        </w:rPr>
        <w:t xml:space="preserve"> </w:t>
      </w:r>
      <w:r>
        <w:rPr/>
        <w:t>kým on</w:t>
      </w:r>
      <w:r>
        <w:rPr>
          <w:spacing w:val="17"/>
        </w:rPr>
        <w:t xml:space="preserve"> </w:t>
      </w:r>
      <w:r>
        <w:rPr/>
        <w:t>bol</w:t>
      </w:r>
      <w:r>
        <w:rPr>
          <w:spacing w:val="17"/>
        </w:rPr>
        <w:t xml:space="preserve"> </w:t>
      </w:r>
      <w:r>
        <w:rPr/>
        <w:t>mŕtvy.</w:t>
      </w:r>
      <w:r>
        <w:rPr>
          <w:spacing w:val="17"/>
        </w:rPr>
        <w:t xml:space="preserve"> </w:t>
      </w:r>
      <w:r>
        <w:rPr/>
        <w:t>In</w:t>
      </w:r>
      <w:r>
        <w:rPr>
          <w:spacing w:val="19"/>
        </w:rPr>
        <w:t xml:space="preserve"> </w:t>
      </w:r>
      <w:r>
        <w:rPr/>
        <w:t>Po druhé</w:t>
      </w:r>
      <w:r>
        <w:rPr>
          <w:spacing w:val="19"/>
        </w:rPr>
        <w:t xml:space="preserve"> </w:t>
      </w:r>
      <w:r>
        <w:rPr/>
        <w:t>Chrámová éra</w:t>
      </w:r>
      <w:r>
        <w:rPr>
          <w:spacing w:val="17"/>
        </w:rPr>
        <w:t xml:space="preserve"> </w:t>
      </w:r>
      <w:r>
        <w:rPr/>
        <w:t>Židovské apokalyptické kruhy, kategória, ktorá zahŕňa prvých kresťanov, mŕtvi sa zvyčajne považovali za v podsvetí, niekedy sa rozlišovali na základe cnosti a čakali na konečný súd (1 Enoch 22; Pseudo-</w:t>
      </w:r>
    </w:p>
    <w:p>
      <w:pPr>
        <w:pStyle w:val="Telotextu"/>
        <w:spacing w:lineRule="auto" w:line="242"/>
        <w:ind w:left="114" w:right="1019" w:hanging="0"/>
        <w:rPr/>
      </w:pPr>
      <w:r>
        <w:rPr/>
        <w:t xml:space="preserve">Philo </w:t>
      </w:r>
      <w:r>
        <w:rPr>
          <w:i/>
        </w:rPr>
        <w:t xml:space="preserve">LAB </w:t>
      </w:r>
      <w:r>
        <w:rPr/>
        <w:t>, 16:3, 23:13, 32:13; 2 bar. 21:23, 42:7-8). Mnohé židovské tradície hovoria o dramatickom konci str.91</w:t>
      </w:r>
    </w:p>
    <w:p>
      <w:pPr>
        <w:pStyle w:val="Telotextu"/>
        <w:spacing w:lineRule="exact" w:line="263"/>
        <w:rPr>
          <w:spacing w:val="9"/>
        </w:rPr>
      </w:pPr>
      <w:r>
        <w:rPr/>
      </w:r>
    </w:p>
    <w:p>
      <w:pPr>
        <w:pStyle w:val="Telotextu"/>
        <w:rPr>
          <w:spacing w:val="4"/>
        </w:rPr>
      </w:pPr>
      <w:r>
        <w:rPr/>
      </w:r>
    </w:p>
    <w:p>
      <w:pPr>
        <w:pStyle w:val="Telotextu"/>
        <w:spacing w:lineRule="auto" w:line="242"/>
        <w:ind w:left="114" w:right="292" w:hanging="0"/>
        <w:rPr/>
      </w:pPr>
      <w:r>
        <w:rPr/>
        <w:t>udalosti zahŕňajúce spravodlivých mŕtvych v určitom bode v budúcnosti, keď Boh rozhodne v dejinách, s mesiášskou postavou alebo bez nej (Iz 26:19; Dan. 12:1-4; 2 Enoch 42:3-5; 2 Bar 30:1-5).</w:t>
      </w:r>
    </w:p>
    <w:p>
      <w:pPr>
        <w:pStyle w:val="Telotextu"/>
        <w:spacing w:lineRule="auto" w:line="240"/>
        <w:ind w:left="114" w:right="160" w:hanging="0"/>
        <w:rPr/>
      </w:pPr>
      <w:r>
        <mc:AlternateContent>
          <mc:Choice Requires="wps">
            <w:drawing>
              <wp:anchor behindDoc="1" distT="0" distB="0" distL="114300" distR="114300" simplePos="0" locked="0" layoutInCell="0" allowOverlap="1" relativeHeight="49">
                <wp:simplePos x="0" y="0"/>
                <wp:positionH relativeFrom="page">
                  <wp:posOffset>1593850</wp:posOffset>
                </wp:positionH>
                <wp:positionV relativeFrom="paragraph">
                  <wp:posOffset>419100</wp:posOffset>
                </wp:positionV>
                <wp:extent cx="49530" cy="4445"/>
                <wp:effectExtent l="0" t="0" r="0" b="0"/>
                <wp:wrapNone/>
                <wp:docPr id="107" name=""/>
                <a:graphic xmlns:a="http://schemas.openxmlformats.org/drawingml/2006/main">
                  <a:graphicData uri="http://schemas.microsoft.com/office/word/2010/wordprocessingShape">
                    <wps:wsp>
                      <wps:cNvSpPr/>
                      <wps:nvSpPr>
                        <wps:cNvPr id="6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25.5pt;margin-top:33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50">
                <wp:simplePos x="0" y="0"/>
                <wp:positionH relativeFrom="page">
                  <wp:posOffset>2007870</wp:posOffset>
                </wp:positionH>
                <wp:positionV relativeFrom="paragraph">
                  <wp:posOffset>1101090</wp:posOffset>
                </wp:positionV>
                <wp:extent cx="49530" cy="3810"/>
                <wp:effectExtent l="0" t="0" r="0" b="0"/>
                <wp:wrapNone/>
                <wp:docPr id="108" name=""/>
                <a:graphic xmlns:a="http://schemas.openxmlformats.org/drawingml/2006/main">
                  <a:graphicData uri="http://schemas.microsoft.com/office/word/2010/wordprocessingShape">
                    <wps:wsp>
                      <wps:cNvSpPr/>
                      <wps:nvSpPr>
                        <wps:cNvPr id="62" name=""/>
                        <wps:cNvSpPr/>
                      </wps:nvSpPr>
                      <wps:spPr>
                        <a:xfrm>
                          <a:off x="0" y="0"/>
                          <a:ext cx="49680" cy="396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58.1pt;margin-top:86.7pt;width:3.85pt;height:0.25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51">
                <wp:simplePos x="0" y="0"/>
                <wp:positionH relativeFrom="page">
                  <wp:posOffset>2402205</wp:posOffset>
                </wp:positionH>
                <wp:positionV relativeFrom="paragraph">
                  <wp:posOffset>1270635</wp:posOffset>
                </wp:positionV>
                <wp:extent cx="49530" cy="4445"/>
                <wp:effectExtent l="0" t="0" r="0" b="0"/>
                <wp:wrapNone/>
                <wp:docPr id="109" name=""/>
                <a:graphic xmlns:a="http://schemas.openxmlformats.org/drawingml/2006/main">
                  <a:graphicData uri="http://schemas.microsoft.com/office/word/2010/wordprocessingShape">
                    <wps:wsp>
                      <wps:cNvSpPr/>
                      <wps:nvSpPr>
                        <wps:cNvPr id="63"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89.15pt;margin-top:100.0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52">
                <wp:simplePos x="0" y="0"/>
                <wp:positionH relativeFrom="page">
                  <wp:posOffset>1770380</wp:posOffset>
                </wp:positionH>
                <wp:positionV relativeFrom="paragraph">
                  <wp:posOffset>1782445</wp:posOffset>
                </wp:positionV>
                <wp:extent cx="49530" cy="4445"/>
                <wp:effectExtent l="0" t="0" r="0" b="0"/>
                <wp:wrapNone/>
                <wp:docPr id="110" name=""/>
                <a:graphic xmlns:a="http://schemas.openxmlformats.org/drawingml/2006/main">
                  <a:graphicData uri="http://schemas.microsoft.com/office/word/2010/wordprocessingShape">
                    <wps:wsp>
                      <wps:cNvSpPr/>
                      <wps:nvSpPr>
                        <wps:cNvPr id="64"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39.4pt;margin-top:140.3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53">
                <wp:simplePos x="0" y="0"/>
                <wp:positionH relativeFrom="page">
                  <wp:posOffset>1223010</wp:posOffset>
                </wp:positionH>
                <wp:positionV relativeFrom="paragraph">
                  <wp:posOffset>1953260</wp:posOffset>
                </wp:positionV>
                <wp:extent cx="49530" cy="4445"/>
                <wp:effectExtent l="0" t="0" r="0" b="0"/>
                <wp:wrapNone/>
                <wp:docPr id="111" name=""/>
                <a:graphic xmlns:a="http://schemas.openxmlformats.org/drawingml/2006/main">
                  <a:graphicData uri="http://schemas.microsoft.com/office/word/2010/wordprocessingShape">
                    <wps:wsp>
                      <wps:cNvSpPr/>
                      <wps:nvSpPr>
                        <wps:cNvPr id="6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96.3pt;margin-top:153.8pt;width:3.85pt;height:0.3pt;mso-wrap-style:none;v-text-anchor:middle;mso-position-horizontal-relative:page">
                <v:fill o:detectmouseclick="t" type="solid" color2="yellow"/>
                <v:stroke color="#3465a4" joinstyle="round" endcap="flat"/>
                <w10:wrap type="none"/>
              </v:rect>
            </w:pict>
          </mc:Fallback>
        </mc:AlternateContent>
      </w:r>
      <w:r>
        <w:rPr/>
        <w:t xml:space="preserve">Okrem toho niektoré židovské texty hovoria o Božom konaní v posledný deň: On „prikáže šeolu, aby prepustil duše mŕtvych“ (2 Bar 42:8) alebo „zrušil smrť“ a „zatvorí ústa šeolu“ “ (PseudoFilo, </w:t>
      </w:r>
      <w:r>
        <w:rPr>
          <w:i/>
        </w:rPr>
        <w:t xml:space="preserve">LAB </w:t>
      </w:r>
      <w:r>
        <w:rPr/>
        <w:t xml:space="preserve">3:10). </w:t>
      </w:r>
      <w:r>
        <w:rPr>
          <w:color w:val="0000FF"/>
          <w:vertAlign w:val="superscript"/>
        </w:rPr>
        <w:t>1</w:t>
      </w:r>
      <w:r>
        <w:rPr>
          <w:color w:val="0000FF"/>
          <w:position w:val="0"/>
          <w:sz w:val="23"/>
          <w:vertAlign w:val="baseline"/>
        </w:rPr>
        <w:t xml:space="preserve"> </w:t>
      </w:r>
      <w:r>
        <w:rPr>
          <w:position w:val="0"/>
          <w:sz w:val="23"/>
          <w:vertAlign w:val="baseline"/>
        </w:rPr>
        <w:t>Pre prvých kresťanov sa rozhodujúci eschatologický čin Boha odohral v Ježišovej kariére, takže prirodzene boli postihnutí aj mŕtvi. Okrem toho helenistická kultúra nemala núdzu o bohov a hrdinov, ktorí zostúpili do podsvetia, aby niekoho zachránili: napr. Afroditina záchrana Adonisa na základe starého babylonského príbehu o Ištar a Tammuzovi; Heraklova záchrana Alcestis; Orfeova takmer záchrana</w:t>
      </w:r>
      <w:r>
        <w:rPr>
          <w:spacing w:val="19"/>
          <w:position w:val="0"/>
          <w:sz w:val="23"/>
          <w:vertAlign w:val="baseline"/>
        </w:rPr>
        <w:t xml:space="preserve"> </w:t>
      </w:r>
      <w:r>
        <w:rPr>
          <w:position w:val="0"/>
          <w:sz w:val="23"/>
          <w:vertAlign w:val="baseline"/>
        </w:rPr>
        <w:t>z</w:t>
      </w:r>
      <w:r>
        <w:rPr>
          <w:spacing w:val="19"/>
          <w:position w:val="0"/>
          <w:sz w:val="23"/>
          <w:vertAlign w:val="baseline"/>
        </w:rPr>
        <w:t xml:space="preserve"> </w:t>
      </w:r>
      <w:r>
        <w:rPr>
          <w:position w:val="0"/>
          <w:sz w:val="23"/>
          <w:vertAlign w:val="baseline"/>
        </w:rPr>
        <w:t xml:space="preserve">Eurydice. </w:t>
      </w:r>
      <w:r>
        <w:rPr>
          <w:color w:val="0000FF"/>
          <w:vertAlign w:val="superscript"/>
        </w:rPr>
        <w:t>2</w:t>
      </w:r>
      <w:r>
        <w:rPr>
          <w:color w:val="0000FF"/>
          <w:spacing w:val="19"/>
          <w:position w:val="0"/>
          <w:sz w:val="23"/>
          <w:vertAlign w:val="baseline"/>
        </w:rPr>
        <w:t xml:space="preserve"> </w:t>
      </w:r>
      <w:r>
        <w:rPr>
          <w:position w:val="0"/>
          <w:sz w:val="23"/>
          <w:vertAlign w:val="baseline"/>
        </w:rPr>
        <w:t>Zatiaľ čo</w:t>
      </w:r>
      <w:r>
        <w:rPr>
          <w:spacing w:val="22"/>
          <w:position w:val="0"/>
          <w:sz w:val="23"/>
          <w:vertAlign w:val="baseline"/>
        </w:rPr>
        <w:t xml:space="preserve"> </w:t>
      </w:r>
      <w:r>
        <w:rPr>
          <w:position w:val="0"/>
          <w:sz w:val="23"/>
          <w:vertAlign w:val="baseline"/>
        </w:rPr>
        <w:t>učenci</w:t>
      </w:r>
      <w:r>
        <w:rPr>
          <w:spacing w:val="19"/>
          <w:position w:val="0"/>
          <w:sz w:val="23"/>
          <w:vertAlign w:val="baseline"/>
        </w:rPr>
        <w:t xml:space="preserve"> </w:t>
      </w:r>
      <w:r>
        <w:rPr>
          <w:position w:val="0"/>
          <w:sz w:val="23"/>
          <w:vertAlign w:val="baseline"/>
        </w:rPr>
        <w:t>hádať sa</w:t>
      </w:r>
      <w:r>
        <w:rPr>
          <w:spacing w:val="19"/>
          <w:position w:val="0"/>
          <w:sz w:val="23"/>
          <w:vertAlign w:val="baseline"/>
        </w:rPr>
        <w:t xml:space="preserve"> </w:t>
      </w:r>
      <w:r>
        <w:rPr>
          <w:position w:val="0"/>
          <w:sz w:val="23"/>
          <w:vertAlign w:val="baseline"/>
        </w:rPr>
        <w:t>cez</w:t>
      </w:r>
      <w:r>
        <w:rPr>
          <w:spacing w:val="18"/>
          <w:position w:val="0"/>
          <w:sz w:val="23"/>
          <w:vertAlign w:val="baseline"/>
        </w:rPr>
        <w:t xml:space="preserve"> </w:t>
      </w:r>
      <w:r>
        <w:rPr>
          <w:position w:val="0"/>
          <w:sz w:val="23"/>
          <w:vertAlign w:val="baseline"/>
        </w:rPr>
        <w:t>či</w:t>
      </w:r>
      <w:r>
        <w:rPr>
          <w:spacing w:val="16"/>
          <w:position w:val="0"/>
          <w:sz w:val="23"/>
          <w:vertAlign w:val="baseline"/>
        </w:rPr>
        <w:t xml:space="preserve"> </w:t>
      </w:r>
      <w:r>
        <w:rPr>
          <w:position w:val="0"/>
          <w:sz w:val="23"/>
          <w:vertAlign w:val="baseline"/>
        </w:rPr>
        <w:t>títo</w:t>
      </w:r>
      <w:r>
        <w:rPr>
          <w:spacing w:val="19"/>
          <w:position w:val="0"/>
          <w:sz w:val="23"/>
          <w:vertAlign w:val="baseline"/>
        </w:rPr>
        <w:t xml:space="preserve"> </w:t>
      </w:r>
      <w:r>
        <w:rPr>
          <w:position w:val="0"/>
          <w:sz w:val="23"/>
          <w:vertAlign w:val="baseline"/>
        </w:rPr>
        <w:t>helenistický</w:t>
      </w:r>
      <w:r>
        <w:rPr>
          <w:spacing w:val="19"/>
          <w:position w:val="0"/>
          <w:sz w:val="23"/>
          <w:vertAlign w:val="baseline"/>
        </w:rPr>
        <w:t xml:space="preserve"> </w:t>
      </w:r>
      <w:r>
        <w:rPr>
          <w:position w:val="0"/>
          <w:sz w:val="23"/>
          <w:vertAlign w:val="baseline"/>
        </w:rPr>
        <w:t>rozprávok</w:t>
      </w:r>
      <w:r>
        <w:rPr>
          <w:spacing w:val="19"/>
          <w:position w:val="0"/>
          <w:sz w:val="23"/>
          <w:vertAlign w:val="baseline"/>
        </w:rPr>
        <w:t xml:space="preserve"> </w:t>
      </w:r>
      <w:r>
        <w:rPr>
          <w:position w:val="0"/>
          <w:sz w:val="23"/>
          <w:vertAlign w:val="baseline"/>
        </w:rPr>
        <w:t>tvoria</w:t>
      </w:r>
      <w:r>
        <w:rPr>
          <w:spacing w:val="18"/>
          <w:position w:val="0"/>
          <w:sz w:val="23"/>
          <w:vertAlign w:val="baseline"/>
        </w:rPr>
        <w:t xml:space="preserve"> </w:t>
      </w:r>
      <w:r>
        <w:rPr>
          <w:position w:val="0"/>
          <w:sz w:val="23"/>
          <w:vertAlign w:val="baseline"/>
        </w:rPr>
        <w:t>na</w:t>
      </w:r>
      <w:r>
        <w:rPr>
          <w:spacing w:val="20"/>
          <w:position w:val="0"/>
          <w:sz w:val="23"/>
          <w:vertAlign w:val="baseline"/>
        </w:rPr>
        <w:t xml:space="preserve"> </w:t>
      </w:r>
      <w:r>
        <w:rPr>
          <w:position w:val="0"/>
          <w:sz w:val="23"/>
          <w:vertAlign w:val="baseline"/>
        </w:rPr>
        <w:t xml:space="preserve">zdroj mýtu o Kristovom zostupe, </w:t>
      </w:r>
      <w:r>
        <w:rPr>
          <w:color w:val="0000FF"/>
          <w:vertAlign w:val="superscript"/>
        </w:rPr>
        <w:t>3</w:t>
      </w:r>
      <w:r>
        <w:rPr>
          <w:color w:val="0000FF"/>
          <w:position w:val="0"/>
          <w:sz w:val="23"/>
          <w:vertAlign w:val="baseline"/>
        </w:rPr>
        <w:t xml:space="preserve"> </w:t>
      </w:r>
      <w:r>
        <w:rPr>
          <w:position w:val="0"/>
          <w:sz w:val="23"/>
          <w:vertAlign w:val="baseline"/>
        </w:rPr>
        <w:t xml:space="preserve">ich poznanie nám prinajmenšom pomáha pochopiť mýtický svet, v ktorom sa rozprával Kristov príbeh. Iní napísali rozsiahle a naučené špekulácie o historickom vývoji mýtu o Kristovom zostupe, najmä JA MacCulloch a Jean Daniélou, dostupné v angličtine, </w:t>
      </w:r>
      <w:r>
        <w:rPr>
          <w:color w:val="0000FF"/>
          <w:vertAlign w:val="superscript"/>
        </w:rPr>
        <w:t>4</w:t>
      </w:r>
      <w:r>
        <w:rPr>
          <w:color w:val="0000FF"/>
          <w:position w:val="0"/>
          <w:sz w:val="23"/>
          <w:vertAlign w:val="baseline"/>
        </w:rPr>
        <w:t xml:space="preserve"> </w:t>
      </w:r>
      <w:r>
        <w:rPr>
          <w:position w:val="0"/>
          <w:sz w:val="23"/>
          <w:vertAlign w:val="baseline"/>
        </w:rPr>
        <w:t xml:space="preserve">ako aj Josef Kroll, Heinz-Juergen Vogels, Wilhelm Maas a Markwart Herzog v nemčine. </w:t>
      </w:r>
      <w:r>
        <w:rPr>
          <w:color w:val="0000FF"/>
          <w:vertAlign w:val="superscript"/>
        </w:rPr>
        <w:t>5</w:t>
      </w:r>
      <w:r>
        <w:rPr>
          <w:color w:val="0000FF"/>
          <w:position w:val="0"/>
          <w:sz w:val="23"/>
          <w:vertAlign w:val="baseline"/>
        </w:rPr>
        <w:t xml:space="preserve"> </w:t>
      </w:r>
      <w:r>
        <w:rPr>
          <w:position w:val="0"/>
          <w:sz w:val="23"/>
          <w:vertAlign w:val="baseline"/>
        </w:rPr>
        <w:t>Táto kapitola sa nebude pokúšať znovu vynájsť toto koleso, ale pokúsi sa kategorizovať rôzne rodové tradície, aby podporila cieľ porozumieť tomu, kedy, ako a prečo rôzni kresťania počali posmrtnú spásu nekresťanov.</w:t>
      </w:r>
    </w:p>
    <w:p>
      <w:pPr>
        <w:pStyle w:val="Telotextu"/>
        <w:spacing w:lineRule="auto" w:line="240" w:before="10" w:after="0"/>
        <w:ind w:left="114" w:right="215" w:hanging="0"/>
        <w:rPr/>
      </w:pPr>
      <w:r>
        <w:rPr/>
        <w:t>Tvrdenie o spáse niektorých z tých, ktorí už boli mŕtvi v čase Ježišovho ukrižovania, je skvelým príkladom toho, ako živí kooptovali mŕtvych pre svoju vec pomocou mýtu, a to v oveľa väčšom meradle, ako sa dosahuje modlitbami Thecla a Perpetua. Mŕtvi sú hromadne zachraňovaní a privedení do stáda nového náboženstva, čo mu dáva dodatočnú legitimitu v očiach zasvätených aj (zasvätení dúfajú) zvonka. Presvedčenie, že mŕtvi, najmä spravodliví mŕtvi, by chceli byť na vlastnej strane, je silným motívom každého nového kontroverzného hnutia a Ježišova návšteva v podsvetí dáva mŕtvym príležitosť vypočuť si posolstvo a primerane reagovať. Mŕtvi, ktorí sú takto „zachránení“, nie sú osobnými známymi alebo príbuznými živých, ale skôr kultúrnymi hrdinami z dávnej minulosti a/alebo množstvom nemenovaných a neznámych mŕtvych.</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12" w:after="0"/>
        <w:rPr/>
      </w:pPr>
      <w:r>
        <w:rPr/>
        <w:t>Posmrtný</w:t>
      </w:r>
      <w:r>
        <w:rPr>
          <w:spacing w:val="2"/>
        </w:rPr>
        <w:t xml:space="preserve"> </w:t>
      </w:r>
      <w:r>
        <w:rPr/>
        <w:t>Záchrana</w:t>
      </w:r>
      <w:r>
        <w:rPr>
          <w:spacing w:val="5"/>
        </w:rPr>
        <w:t xml:space="preserve"> </w:t>
      </w:r>
      <w:r>
        <w:rPr/>
        <w:t>pre</w:t>
      </w:r>
      <w:r>
        <w:rPr>
          <w:spacing w:val="3"/>
        </w:rPr>
        <w:t xml:space="preserve"> </w:t>
      </w:r>
      <w:r>
        <w:rPr/>
        <w:t>Staroveký</w:t>
      </w:r>
      <w:r>
        <w:rPr>
          <w:spacing w:val="4"/>
        </w:rPr>
        <w:t xml:space="preserve"> </w:t>
      </w:r>
      <w:r>
        <w:rPr/>
        <w:t>Spravodlivý</w:t>
      </w:r>
      <w:r>
        <w:rPr>
          <w:spacing w:val="5"/>
        </w:rPr>
        <w:t xml:space="preserve"> </w:t>
      </w:r>
      <w:r>
        <w:rPr>
          <w:spacing w:val="-4"/>
        </w:rPr>
        <w:t>Jedničky</w:t>
      </w:r>
    </w:p>
    <w:p>
      <w:pPr>
        <w:pStyle w:val="Telotextu"/>
        <w:spacing w:lineRule="auto" w:line="240" w:before="64" w:after="0"/>
        <w:rPr/>
      </w:pPr>
      <w:r>
        <w:rPr/>
        <w:t xml:space="preserve">Mnohé z najstarších tradícií pôvodu jasne naznačujú, že iba spravodliví zo Starého zákona boli zachránení Kristom, a preto tieto tradície skutočne nepredstavujú posmrtnú </w:t>
      </w:r>
      <w:r>
        <w:rPr>
          <w:i/>
        </w:rPr>
        <w:t xml:space="preserve">spásu </w:t>
      </w:r>
      <w:r>
        <w:rPr/>
        <w:t>nekresťanov. V kresťanskej ideológii títo starodávni hodní ukazovali na Krista a očakávali ho, takže nebolo potrebné, aby sa „obrátili“ alebo zmenili svoj základný postoj.</w:t>
      </w:r>
    </w:p>
    <w:p>
      <w:pPr>
        <w:pStyle w:val="Telotextu"/>
        <w:spacing w:before="5" w:after="0"/>
        <w:rPr/>
      </w:pPr>
      <w:r>
        <w:rPr/>
        <w:t>koniec</w:t>
      </w:r>
      <w:r>
        <w:rPr>
          <w:spacing w:val="3"/>
        </w:rPr>
        <w:t xml:space="preserve"> </w:t>
      </w:r>
      <w:r>
        <w:rPr>
          <w:spacing w:val="-4"/>
        </w:rPr>
        <w:t>str.92</w:t>
      </w:r>
    </w:p>
    <w:p>
      <w:pPr>
        <w:pStyle w:val="Telotextu"/>
        <w:spacing w:lineRule="auto" w:line="240" w:before="5" w:after="0"/>
        <w:ind w:left="114" w:right="215" w:hanging="0"/>
        <w:rPr/>
      </w:pPr>
      <w:r>
        <w:drawing>
          <wp:anchor behindDoc="1" distT="0" distB="0" distL="0" distR="0" simplePos="0" locked="0" layoutInCell="0" allowOverlap="1" relativeHeight="140">
            <wp:simplePos x="0" y="0"/>
            <wp:positionH relativeFrom="page">
              <wp:posOffset>6435090</wp:posOffset>
            </wp:positionH>
            <wp:positionV relativeFrom="paragraph">
              <wp:posOffset>207645</wp:posOffset>
            </wp:positionV>
            <wp:extent cx="55880" cy="102235"/>
            <wp:effectExtent l="0" t="0" r="0" b="0"/>
            <wp:wrapNone/>
            <wp:docPr id="112" name="image3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5.png" descr=""/>
                    <pic:cNvPicPr>
                      <a:picLocks noChangeAspect="1" noChangeArrowheads="1"/>
                    </pic:cNvPicPr>
                  </pic:nvPicPr>
                  <pic:blipFill>
                    <a:blip r:embed="rId64"/>
                    <a:stretch>
                      <a:fillRect/>
                    </a:stretch>
                  </pic:blipFill>
                  <pic:spPr bwMode="auto">
                    <a:xfrm>
                      <a:off x="0" y="0"/>
                      <a:ext cx="55880" cy="102235"/>
                    </a:xfrm>
                    <a:prstGeom prst="rect">
                      <a:avLst/>
                    </a:prstGeom>
                  </pic:spPr>
                </pic:pic>
              </a:graphicData>
            </a:graphic>
          </wp:anchor>
        </w:drawing>
        <w:drawing>
          <wp:anchor behindDoc="1" distT="0" distB="0" distL="0" distR="0" simplePos="0" locked="0" layoutInCell="0" allowOverlap="1" relativeHeight="141">
            <wp:simplePos x="0" y="0"/>
            <wp:positionH relativeFrom="page">
              <wp:posOffset>6556375</wp:posOffset>
            </wp:positionH>
            <wp:positionV relativeFrom="paragraph">
              <wp:posOffset>217170</wp:posOffset>
            </wp:positionV>
            <wp:extent cx="18415" cy="92075"/>
            <wp:effectExtent l="0" t="0" r="0" b="0"/>
            <wp:wrapNone/>
            <wp:docPr id="113" name="Obrázok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ázok22" descr=""/>
                    <pic:cNvPicPr>
                      <a:picLocks noChangeAspect="1" noChangeArrowheads="1"/>
                    </pic:cNvPicPr>
                  </pic:nvPicPr>
                  <pic:blipFill>
                    <a:blip r:embed="rId65"/>
                    <a:stretch>
                      <a:fillRect/>
                    </a:stretch>
                  </pic:blipFill>
                  <pic:spPr bwMode="auto">
                    <a:xfrm>
                      <a:off x="0" y="0"/>
                      <a:ext cx="18415" cy="92075"/>
                    </a:xfrm>
                    <a:prstGeom prst="rect">
                      <a:avLst/>
                    </a:prstGeom>
                  </pic:spPr>
                </pic:pic>
              </a:graphicData>
            </a:graphic>
          </wp:anchor>
        </w:drawing>
      </w:r>
      <w:r>
        <w:rPr/>
        <w:t>smerom k</w:t>
      </w:r>
      <w:r>
        <w:rPr>
          <w:spacing w:val="16"/>
        </w:rPr>
        <w:t xml:space="preserve"> </w:t>
      </w:r>
      <w:r>
        <w:rPr/>
        <w:t>Bože</w:t>
      </w:r>
      <w:r>
        <w:rPr>
          <w:spacing w:val="13"/>
        </w:rPr>
        <w:t xml:space="preserve"> </w:t>
      </w:r>
      <w:r>
        <w:rPr/>
        <w:t>po smrti.</w:t>
      </w:r>
      <w:r>
        <w:rPr>
          <w:spacing w:val="12"/>
        </w:rPr>
        <w:t xml:space="preserve"> </w:t>
      </w:r>
      <w:r>
        <w:rPr/>
        <w:t>ich</w:t>
      </w:r>
      <w:r>
        <w:rPr>
          <w:spacing w:val="12"/>
        </w:rPr>
        <w:t xml:space="preserve"> </w:t>
      </w:r>
      <w:r>
        <w:rPr/>
        <w:t>viera</w:t>
      </w:r>
      <w:r>
        <w:rPr>
          <w:spacing w:val="15"/>
        </w:rPr>
        <w:t xml:space="preserve"> </w:t>
      </w:r>
      <w:r>
        <w:rPr/>
        <w:t>kedy</w:t>
      </w:r>
      <w:r>
        <w:rPr>
          <w:spacing w:val="16"/>
        </w:rPr>
        <w:t xml:space="preserve"> </w:t>
      </w:r>
      <w:r>
        <w:rPr/>
        <w:t>oni</w:t>
      </w:r>
      <w:r>
        <w:rPr>
          <w:spacing w:val="15"/>
        </w:rPr>
        <w:t xml:space="preserve"> </w:t>
      </w:r>
      <w:r>
        <w:rPr/>
        <w:t>boli</w:t>
      </w:r>
      <w:r>
        <w:rPr>
          <w:spacing w:val="15"/>
        </w:rPr>
        <w:t xml:space="preserve"> </w:t>
      </w:r>
      <w:r>
        <w:rPr/>
        <w:t>nažive</w:t>
      </w:r>
      <w:r>
        <w:rPr>
          <w:spacing w:val="12"/>
        </w:rPr>
        <w:t xml:space="preserve"> </w:t>
      </w:r>
      <w:r>
        <w:rPr/>
        <w:t>bol</w:t>
      </w:r>
      <w:r>
        <w:rPr>
          <w:spacing w:val="15"/>
        </w:rPr>
        <w:t xml:space="preserve"> </w:t>
      </w:r>
      <w:r>
        <w:rPr/>
        <w:t>v podstate</w:t>
      </w:r>
      <w:r>
        <w:rPr>
          <w:spacing w:val="15"/>
        </w:rPr>
        <w:t xml:space="preserve"> </w:t>
      </w:r>
      <w:r>
        <w:rPr/>
        <w:t>na</w:t>
      </w:r>
      <w:r>
        <w:rPr>
          <w:spacing w:val="13"/>
        </w:rPr>
        <w:t xml:space="preserve"> </w:t>
      </w:r>
      <w:r>
        <w:rPr/>
        <w:t>rovnaký</w:t>
      </w:r>
      <w:r>
        <w:rPr>
          <w:spacing w:val="16"/>
        </w:rPr>
        <w:t xml:space="preserve"> </w:t>
      </w:r>
      <w:r>
        <w:rPr/>
        <w:t>ako</w:t>
      </w:r>
      <w:r>
        <w:rPr>
          <w:spacing w:val="15"/>
        </w:rPr>
        <w:t xml:space="preserve"> </w:t>
      </w:r>
      <w:r>
        <w:rPr/>
        <w:t>na</w:t>
      </w:r>
      <w:r>
        <w:rPr>
          <w:spacing w:val="13"/>
        </w:rPr>
        <w:t xml:space="preserve"> </w:t>
      </w:r>
      <w:r>
        <w:rPr/>
        <w:t>viera</w:t>
      </w:r>
      <w:r>
        <w:rPr>
          <w:spacing w:val="15"/>
        </w:rPr>
        <w:t xml:space="preserve"> </w:t>
      </w:r>
      <w:r>
        <w:rPr/>
        <w:t>kresťanov žijúcich v súčasnosti (Žid. 11:39-40). Matt. 27:52 hovorí, že mnohé telá „svätých“ (</w:t>
      </w:r>
      <w:r>
        <w:rPr>
          <w:spacing w:val="40"/>
        </w:rPr>
        <w:t xml:space="preserve"> </w:t>
      </w:r>
      <w:r>
        <w:rPr/>
        <w:t>γ</w:t>
      </w:r>
      <w:r>
        <w:rPr>
          <w:spacing w:val="-23"/>
        </w:rPr>
        <w:t xml:space="preserve"> </w:t>
      </w:r>
      <w:r>
        <w:rPr/>
        <w:t xml:space="preserve">ων) boli vzkriesení po Ježišovej smrti (Iz 26:19 a Ez 37:12); označenie „svätí“ znamená, že sa nejakým spôsobom ukázali ako hodní počas svojho života pred príchodom Krista. Po Ježišovom vzkriesení opúšťajú hroby a vidia ich mnohí (Mt 27:53). Podobne Ignác z Antiochie (asi 110 n. l.), </w:t>
      </w:r>
      <w:r>
        <w:rPr>
          <w:i/>
        </w:rPr>
        <w:t xml:space="preserve">Mag. </w:t>
      </w:r>
      <w:r>
        <w:rPr/>
        <w:t>9:2 hovorí: „Ako budeme môcť žiť oddelene od [Krista], keď vidíme, že aj</w:t>
      </w:r>
      <w:r>
        <w:rPr>
          <w:spacing w:val="40"/>
        </w:rPr>
        <w:t xml:space="preserve"> </w:t>
      </w:r>
      <w:r>
        <w:rPr/>
        <w:t>proroci ako jeho učeníci ho očakávali ako svojho učiteľa skrze Ducha? A pre túto príčinu ten kto</w:t>
      </w:r>
      <w:r>
        <w:rPr>
          <w:spacing w:val="13"/>
        </w:rPr>
        <w:t xml:space="preserve"> </w:t>
      </w:r>
      <w:r>
        <w:rPr/>
        <w:t>oni</w:t>
      </w:r>
      <w:r>
        <w:rPr>
          <w:spacing w:val="17"/>
        </w:rPr>
        <w:t xml:space="preserve"> </w:t>
      </w:r>
      <w:r>
        <w:rPr/>
        <w:t>právom</w:t>
      </w:r>
      <w:r>
        <w:rPr>
          <w:spacing w:val="15"/>
        </w:rPr>
        <w:t xml:space="preserve"> </w:t>
      </w:r>
      <w:r>
        <w:rPr/>
        <w:t>čakal,</w:t>
      </w:r>
      <w:r>
        <w:rPr>
          <w:spacing w:val="16"/>
        </w:rPr>
        <w:t xml:space="preserve"> </w:t>
      </w:r>
      <w:r>
        <w:rPr/>
        <w:t>kedy</w:t>
      </w:r>
      <w:r>
        <w:rPr>
          <w:spacing w:val="17"/>
        </w:rPr>
        <w:t xml:space="preserve"> </w:t>
      </w:r>
      <w:r>
        <w:rPr/>
        <w:t>on</w:t>
      </w:r>
      <w:r>
        <w:rPr>
          <w:spacing w:val="16"/>
        </w:rPr>
        <w:t xml:space="preserve"> </w:t>
      </w:r>
      <w:r>
        <w:rPr/>
        <w:t>prišiel,</w:t>
      </w:r>
      <w:r>
        <w:rPr>
          <w:spacing w:val="15"/>
        </w:rPr>
        <w:t xml:space="preserve"> </w:t>
      </w:r>
      <w:r>
        <w:rPr/>
        <w:t>zdvihnutý</w:t>
      </w:r>
      <w:r>
        <w:rPr>
          <w:spacing w:val="17"/>
        </w:rPr>
        <w:t xml:space="preserve"> </w:t>
      </w:r>
      <w:r>
        <w:rPr/>
        <w:t>ich</w:t>
      </w:r>
      <w:r>
        <w:rPr>
          <w:spacing w:val="15"/>
        </w:rPr>
        <w:t xml:space="preserve"> </w:t>
      </w:r>
      <w:r>
        <w:rPr/>
        <w:t>od</w:t>
      </w:r>
      <w:r>
        <w:rPr>
          <w:spacing w:val="15"/>
        </w:rPr>
        <w:t xml:space="preserve"> </w:t>
      </w:r>
      <w:r>
        <w:rPr/>
        <w:t>na</w:t>
      </w:r>
      <w:r>
        <w:rPr>
          <w:spacing w:val="15"/>
        </w:rPr>
        <w:t xml:space="preserve"> </w:t>
      </w:r>
      <w:r>
        <w:rPr/>
        <w:t>mŕtvy."</w:t>
      </w:r>
      <w:r>
        <w:rPr>
          <w:spacing w:val="16"/>
        </w:rPr>
        <w:t xml:space="preserve"> </w:t>
      </w:r>
      <w:r>
        <w:rPr/>
        <w:t>my</w:t>
      </w:r>
      <w:r>
        <w:rPr>
          <w:spacing w:val="17"/>
        </w:rPr>
        <w:t xml:space="preserve"> </w:t>
      </w:r>
      <w:r>
        <w:rPr/>
        <w:t>smieť</w:t>
      </w:r>
      <w:r>
        <w:rPr>
          <w:spacing w:val="20"/>
        </w:rPr>
        <w:t xml:space="preserve"> </w:t>
      </w:r>
      <w:r>
        <w:rPr/>
        <w:t>kategorizovať</w:t>
      </w:r>
      <w:r>
        <w:rPr>
          <w:spacing w:val="15"/>
        </w:rPr>
        <w:t xml:space="preserve"> </w:t>
      </w:r>
      <w:r>
        <w:rPr/>
        <w:t>táto skúsenosť prorokov v Ignácovi a „svätých“ v Matúšovi ako posmrtná záchrana, ale nie posmrtná spása. V oboch prípadoch má záchrana pred smrťou formu telesného vzkriesenia. Ani jeden text ďalej nerieši, či títo vzkriesení spravodliví znova zomreli, vystúpili do neba alebo ešte žili na zemi, ako napísal autor. Odpovede na takéto otázky ich však zjavne nezaujímali</w:t>
      </w:r>
      <w:r>
        <w:rPr>
          <w:spacing w:val="40"/>
        </w:rPr>
        <w:t xml:space="preserve"> </w:t>
      </w:r>
      <w:r>
        <w:rPr/>
        <w:t xml:space="preserve">týmito otázkami sa zaoberá </w:t>
      </w:r>
      <w:r>
        <w:rPr>
          <w:i/>
        </w:rPr>
        <w:t xml:space="preserve">Nikodémovo evanjelium </w:t>
      </w:r>
      <w:r>
        <w:rPr/>
        <w:t>, o ktorom sa hovorí neskôr v tejto kapitole.</w:t>
      </w:r>
    </w:p>
    <w:p>
      <w:pPr>
        <w:pStyle w:val="Telotextu"/>
        <w:spacing w:lineRule="auto" w:line="242" w:before="15" w:after="0"/>
        <w:ind w:left="114" w:right="244" w:hanging="1"/>
        <w:rPr/>
      </w:pPr>
      <w:r>
        <w:rPr/>
        <w:t xml:space="preserve">The </w:t>
      </w:r>
      <w:r>
        <w:rPr>
          <w:i/>
        </w:rPr>
        <w:t xml:space="preserve">Shep. Herm. Sim </w:t>
      </w:r>
      <w:r>
        <w:rPr/>
        <w:t xml:space="preserve">. 9.16, skúmaný v kapitole </w:t>
      </w:r>
      <w:r>
        <w:rPr>
          <w:color w:val="0000FF"/>
          <w:u w:val="single" w:color="0000FF"/>
        </w:rPr>
        <w:t xml:space="preserve">2 </w:t>
      </w:r>
      <w:r>
        <w:rPr/>
        <w:t xml:space="preserve">, je ďalším textom, ktorý objasňuje, že z podsvetia boli zachránení (a pokrstení v) podsvetí iba tí hodní Starého zákona, v tomto prípade štyridsiatimi kresťanskými apoštolmi a učiteľmi po ich vlastnej smrti. Tiež metaforicky poukazuje na to, že tie spravodlivé kamene vynesené z mora nebolo potrebné tesať, čo znamená, že všetko, čo potrebovali, bola pečať krstu, nie pokánie a odpustenie hriechov (pozri kapitolu </w:t>
      </w:r>
      <w:r>
        <w:rPr>
          <w:color w:val="0000FF"/>
          <w:u w:val="single" w:color="0000FF"/>
        </w:rPr>
        <w:t xml:space="preserve">2 </w:t>
      </w:r>
      <w:r>
        <w:rPr/>
        <w:t>, „Pastier Hermasa“).</w:t>
      </w:r>
    </w:p>
    <w:p>
      <w:pPr>
        <w:pStyle w:val="Telotextu"/>
        <w:spacing w:lineRule="auto" w:line="240"/>
        <w:ind w:left="114" w:right="197" w:hanging="0"/>
        <w:rPr/>
      </w:pPr>
      <w:r>
        <mc:AlternateContent>
          <mc:Choice Requires="wps">
            <w:drawing>
              <wp:anchor behindDoc="1" distT="0" distB="0" distL="114300" distR="114300" simplePos="0" locked="0" layoutInCell="0" allowOverlap="1" relativeHeight="54">
                <wp:simplePos x="0" y="0"/>
                <wp:positionH relativeFrom="page">
                  <wp:posOffset>2414905</wp:posOffset>
                </wp:positionH>
                <wp:positionV relativeFrom="paragraph">
                  <wp:posOffset>1611630</wp:posOffset>
                </wp:positionV>
                <wp:extent cx="50165" cy="4445"/>
                <wp:effectExtent l="0" t="0" r="0" b="0"/>
                <wp:wrapNone/>
                <wp:docPr id="114" name=""/>
                <a:graphic xmlns:a="http://schemas.openxmlformats.org/drawingml/2006/main">
                  <a:graphicData uri="http://schemas.microsoft.com/office/word/2010/wordprocessingShape">
                    <wps:wsp>
                      <wps:cNvSpPr/>
                      <wps:nvSpPr>
                        <wps:cNvPr id="66"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90.15pt;margin-top:126.9pt;width:3.9pt;height:0.3pt;mso-wrap-style:none;v-text-anchor:middle;mso-position-horizontal-relative:page">
                <v:fill o:detectmouseclick="t" type="solid" color2="yellow"/>
                <v:stroke color="#3465a4" joinstyle="round" endcap="flat"/>
                <w10:wrap type="none"/>
              </v:rect>
            </w:pict>
          </mc:Fallback>
        </mc:AlternateContent>
      </w:r>
      <w:r>
        <w:rPr/>
        <w:t>Dôležitosť Kristovho zostupu na záchranu starozákonných hrdinov možno vidieť v jeho zvrátení v druhom storočí Marcionom. Kvôli svojej viere, že boh Starého zákona bol nižším bohom tvorcom, Marcion interpretoval hrdinov Starého zákona ako darebákov a darebákov ako hrdinov. Podľa</w:t>
      </w:r>
      <w:r>
        <w:rPr>
          <w:spacing w:val="80"/>
        </w:rPr>
        <w:t xml:space="preserve"> </w:t>
      </w:r>
      <w:r>
        <w:rPr/>
        <w:t>do</w:t>
      </w:r>
      <w:r>
        <w:rPr>
          <w:spacing w:val="18"/>
        </w:rPr>
        <w:t xml:space="preserve"> </w:t>
      </w:r>
      <w:r>
        <w:rPr/>
        <w:t>Irenej,</w:t>
      </w:r>
      <w:r>
        <w:rPr>
          <w:spacing w:val="16"/>
        </w:rPr>
        <w:t xml:space="preserve"> </w:t>
      </w:r>
      <w:r>
        <w:rPr>
          <w:i/>
        </w:rPr>
        <w:t xml:space="preserve">Adv </w:t>
      </w:r>
      <w:r>
        <w:rPr/>
        <w:t>.</w:t>
      </w:r>
      <w:r>
        <w:rPr>
          <w:spacing w:val="16"/>
        </w:rPr>
        <w:t xml:space="preserve"> </w:t>
      </w:r>
      <w:r>
        <w:rPr>
          <w:i/>
        </w:rPr>
        <w:t xml:space="preserve">Haer </w:t>
      </w:r>
      <w:r>
        <w:rPr/>
        <w:t>.</w:t>
      </w:r>
      <w:r>
        <w:rPr>
          <w:spacing w:val="16"/>
        </w:rPr>
        <w:t xml:space="preserve"> </w:t>
      </w:r>
      <w:r>
        <w:rPr/>
        <w:t>1.27.3,</w:t>
      </w:r>
      <w:r>
        <w:rPr>
          <w:spacing w:val="16"/>
        </w:rPr>
        <w:t xml:space="preserve"> </w:t>
      </w:r>
      <w:r>
        <w:rPr/>
        <w:t>na</w:t>
      </w:r>
      <w:r>
        <w:rPr>
          <w:spacing w:val="18"/>
        </w:rPr>
        <w:t xml:space="preserve"> </w:t>
      </w:r>
      <w:r>
        <w:rPr/>
        <w:t>Marcioniti</w:t>
      </w:r>
      <w:r>
        <w:rPr>
          <w:spacing w:val="18"/>
        </w:rPr>
        <w:t xml:space="preserve"> </w:t>
      </w:r>
      <w:r>
        <w:rPr/>
        <w:t>tvrdil</w:t>
      </w:r>
      <w:r>
        <w:rPr>
          <w:spacing w:val="19"/>
        </w:rPr>
        <w:t xml:space="preserve"> </w:t>
      </w:r>
      <w:r>
        <w:rPr/>
        <w:t>že</w:t>
      </w:r>
      <w:r>
        <w:rPr>
          <w:spacing w:val="18"/>
        </w:rPr>
        <w:t xml:space="preserve"> </w:t>
      </w:r>
      <w:r>
        <w:rPr/>
        <w:t>Kain,</w:t>
      </w:r>
      <w:r>
        <w:rPr>
          <w:spacing w:val="18"/>
        </w:rPr>
        <w:t xml:space="preserve"> </w:t>
      </w:r>
      <w:r>
        <w:rPr/>
        <w:t>na</w:t>
      </w:r>
      <w:r>
        <w:rPr>
          <w:spacing w:val="18"/>
        </w:rPr>
        <w:t xml:space="preserve"> </w:t>
      </w:r>
      <w:r>
        <w:rPr/>
        <w:t>Sodomiti,</w:t>
      </w:r>
      <w:r>
        <w:rPr>
          <w:spacing w:val="18"/>
        </w:rPr>
        <w:t xml:space="preserve"> </w:t>
      </w:r>
      <w:r>
        <w:rPr/>
        <w:t>na</w:t>
      </w:r>
      <w:r>
        <w:rPr>
          <w:spacing w:val="16"/>
        </w:rPr>
        <w:t xml:space="preserve"> </w:t>
      </w:r>
      <w:r>
        <w:rPr/>
        <w:t>Egypťania,</w:t>
      </w:r>
      <w:r>
        <w:rPr>
          <w:spacing w:val="18"/>
        </w:rPr>
        <w:t xml:space="preserve"> </w:t>
      </w:r>
      <w:r>
        <w:rPr/>
        <w:t>a iní, ktorí neposlúchli Hospodina</w:t>
      </w:r>
      <w:r>
        <w:rPr>
          <w:spacing w:val="20"/>
        </w:rPr>
        <w:t xml:space="preserve"> </w:t>
      </w:r>
      <w:r>
        <w:rPr/>
        <w:t>v Hebrejských písmach okamžite prebehol</w:t>
      </w:r>
      <w:r>
        <w:rPr>
          <w:spacing w:val="19"/>
        </w:rPr>
        <w:t xml:space="preserve"> </w:t>
      </w:r>
      <w:r>
        <w:rPr/>
        <w:t>ku Kristovi, keď on</w:t>
      </w:r>
      <w:r>
        <w:rPr>
          <w:spacing w:val="80"/>
        </w:rPr>
        <w:t xml:space="preserve"> </w:t>
      </w:r>
      <w:r>
        <w:rPr/>
        <w:t>zostúpil</w:t>
      </w:r>
      <w:r>
        <w:rPr>
          <w:spacing w:val="15"/>
        </w:rPr>
        <w:t xml:space="preserve"> </w:t>
      </w:r>
      <w:r>
        <w:rPr/>
        <w:t>do</w:t>
      </w:r>
      <w:r>
        <w:rPr>
          <w:spacing w:val="15"/>
        </w:rPr>
        <w:t xml:space="preserve"> </w:t>
      </w:r>
      <w:r>
        <w:rPr/>
        <w:t>mŕtvy. Oni</w:t>
      </w:r>
      <w:r>
        <w:rPr>
          <w:spacing w:val="16"/>
        </w:rPr>
        <w:t xml:space="preserve"> </w:t>
      </w:r>
      <w:r>
        <w:rPr/>
        <w:t>uznaný</w:t>
      </w:r>
      <w:r>
        <w:rPr>
          <w:spacing w:val="16"/>
        </w:rPr>
        <w:t xml:space="preserve"> </w:t>
      </w:r>
      <w:r>
        <w:rPr/>
        <w:t>že</w:t>
      </w:r>
      <w:r>
        <w:rPr>
          <w:spacing w:val="14"/>
        </w:rPr>
        <w:t xml:space="preserve"> </w:t>
      </w:r>
      <w:r>
        <w:rPr/>
        <w:t>bol</w:t>
      </w:r>
      <w:r>
        <w:rPr>
          <w:spacing w:val="15"/>
        </w:rPr>
        <w:t xml:space="preserve"> </w:t>
      </w:r>
      <w:r>
        <w:rPr/>
        <w:t>odoslaná</w:t>
      </w:r>
      <w:r>
        <w:rPr>
          <w:spacing w:val="15"/>
        </w:rPr>
        <w:t xml:space="preserve"> </w:t>
      </w:r>
      <w:r>
        <w:rPr/>
        <w:t>od</w:t>
      </w:r>
      <w:r>
        <w:rPr>
          <w:spacing w:val="14"/>
        </w:rPr>
        <w:t xml:space="preserve"> </w:t>
      </w:r>
      <w:r>
        <w:rPr/>
        <w:t>na</w:t>
      </w:r>
      <w:r>
        <w:rPr>
          <w:spacing w:val="14"/>
        </w:rPr>
        <w:t xml:space="preserve"> </w:t>
      </w:r>
      <w:r>
        <w:rPr/>
        <w:t>pravda</w:t>
      </w:r>
      <w:r>
        <w:rPr>
          <w:spacing w:val="14"/>
        </w:rPr>
        <w:t xml:space="preserve"> </w:t>
      </w:r>
      <w:r>
        <w:rPr/>
        <w:t>Vysoká</w:t>
      </w:r>
      <w:r>
        <w:rPr>
          <w:spacing w:val="15"/>
        </w:rPr>
        <w:t xml:space="preserve"> </w:t>
      </w:r>
      <w:r>
        <w:rPr/>
        <w:t>Bože. Autor:</w:t>
      </w:r>
      <w:r>
        <w:rPr>
          <w:spacing w:val="15"/>
        </w:rPr>
        <w:t xml:space="preserve"> </w:t>
      </w:r>
      <w:r>
        <w:rPr/>
        <w:t>kontrast,</w:t>
      </w:r>
      <w:r>
        <w:rPr>
          <w:spacing w:val="14"/>
        </w:rPr>
        <w:t xml:space="preserve"> </w:t>
      </w:r>
      <w:r>
        <w:rPr/>
        <w:t xml:space="preserve">Ábel, Enoch, Noe, patriarchovia, proroci a všetci, ktorí plnili vôľu Jahveho v Starom zákone, neprijali Krista v podsvetí: „pretože vedeli, že ich boh vždy pokúšal, podozrievali ho, že ich pokúša, a podľa toho Neponáhľali sa k Ježišovi, ani neverili jeho kázaniu, a preto ich duše zostali v Háde." </w:t>
      </w:r>
      <w:r>
        <w:rPr>
          <w:color w:val="0000FF"/>
          <w:vertAlign w:val="superscript"/>
        </w:rPr>
        <w:t>6</w:t>
      </w:r>
      <w:r>
        <w:rPr>
          <w:color w:val="0000FF"/>
          <w:position w:val="0"/>
          <w:sz w:val="23"/>
          <w:vertAlign w:val="baseline"/>
        </w:rPr>
        <w:t xml:space="preserve"> </w:t>
      </w:r>
      <w:r>
        <w:rPr>
          <w:position w:val="0"/>
          <w:sz w:val="23"/>
          <w:vertAlign w:val="baseline"/>
        </w:rPr>
        <w:t>Ak môžeme veriť Irenejovej správe, ríša mŕtvych v predstavách Marcionitov bola veľmi podobná ríši živých, pričom ľudia reagovali alebo nereagovali správne.</w:t>
      </w:r>
      <w:r>
        <w:rPr>
          <w:spacing w:val="40"/>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záchranca</w:t>
      </w:r>
      <w:r>
        <w:rPr>
          <w:spacing w:val="14"/>
          <w:position w:val="0"/>
          <w:sz w:val="23"/>
          <w:vertAlign w:val="baseline"/>
        </w:rPr>
        <w:t xml:space="preserve"> </w:t>
      </w:r>
      <w:r>
        <w:rPr>
          <w:position w:val="0"/>
          <w:sz w:val="23"/>
          <w:vertAlign w:val="baseline"/>
        </w:rPr>
        <w:t>v</w:t>
      </w:r>
      <w:r>
        <w:rPr>
          <w:spacing w:val="14"/>
          <w:position w:val="0"/>
          <w:sz w:val="23"/>
          <w:vertAlign w:val="baseline"/>
        </w:rPr>
        <w:t xml:space="preserve"> </w:t>
      </w:r>
      <w:r>
        <w:rPr>
          <w:position w:val="0"/>
          <w:sz w:val="23"/>
          <w:vertAlign w:val="baseline"/>
        </w:rPr>
        <w:t>inverzný</w:t>
      </w:r>
      <w:r>
        <w:rPr>
          <w:spacing w:val="14"/>
          <w:position w:val="0"/>
          <w:sz w:val="23"/>
          <w:vertAlign w:val="baseline"/>
        </w:rPr>
        <w:t xml:space="preserve"> </w:t>
      </w:r>
      <w:r>
        <w:rPr>
          <w:position w:val="0"/>
          <w:sz w:val="23"/>
          <w:vertAlign w:val="baseline"/>
        </w:rPr>
        <w:t>vzťah</w:t>
      </w:r>
      <w:r>
        <w:rPr>
          <w:spacing w:val="14"/>
          <w:position w:val="0"/>
          <w:sz w:val="23"/>
          <w:vertAlign w:val="baseline"/>
        </w:rPr>
        <w:t xml:space="preserve"> </w:t>
      </w:r>
      <w:r>
        <w:rPr>
          <w:position w:val="0"/>
          <w:sz w:val="23"/>
          <w:vertAlign w:val="baseline"/>
        </w:rPr>
        <w:t>do</w:t>
      </w:r>
      <w:r>
        <w:rPr>
          <w:spacing w:val="14"/>
          <w:position w:val="0"/>
          <w:sz w:val="23"/>
          <w:vertAlign w:val="baseline"/>
        </w:rPr>
        <w:t xml:space="preserve"> </w:t>
      </w:r>
      <w:r>
        <w:rPr>
          <w:position w:val="0"/>
          <w:sz w:val="23"/>
          <w:vertAlign w:val="baseline"/>
        </w:rPr>
        <w:t>ich vieru</w:t>
      </w:r>
      <w:r>
        <w:rPr>
          <w:spacing w:val="16"/>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tvorca.</w:t>
      </w:r>
      <w:r>
        <w:rPr>
          <w:spacing w:val="14"/>
          <w:position w:val="0"/>
          <w:sz w:val="23"/>
          <w:vertAlign w:val="baseline"/>
        </w:rPr>
        <w:t xml:space="preserve"> </w:t>
      </w:r>
      <w:r>
        <w:rPr>
          <w:position w:val="0"/>
          <w:sz w:val="23"/>
          <w:vertAlign w:val="baseline"/>
        </w:rPr>
        <w:t>Rovnako ako</w:t>
      </w:r>
      <w:r>
        <w:rPr>
          <w:spacing w:val="14"/>
          <w:position w:val="0"/>
          <w:sz w:val="23"/>
          <w:vertAlign w:val="baseline"/>
        </w:rPr>
        <w:t xml:space="preserve"> </w:t>
      </w:r>
      <w:r>
        <w:rPr>
          <w:position w:val="0"/>
          <w:sz w:val="23"/>
          <w:vertAlign w:val="baseline"/>
        </w:rPr>
        <w:t>scenáre</w:t>
      </w:r>
      <w:r>
        <w:rPr>
          <w:spacing w:val="14"/>
          <w:position w:val="0"/>
          <w:sz w:val="23"/>
          <w:vertAlign w:val="baseline"/>
        </w:rPr>
        <w:t xml:space="preserve"> </w:t>
      </w:r>
      <w:r>
        <w:rPr>
          <w:position w:val="0"/>
          <w:sz w:val="23"/>
          <w:vertAlign w:val="baseline"/>
        </w:rPr>
        <w:t>Ignáca</w:t>
      </w:r>
      <w:r>
        <w:rPr>
          <w:spacing w:val="14"/>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o pastierovi Hermas, o ktorom sme hovorili skôr, pre Marciona nebolo pochýb o obrátení v podsvetí; skôr postoje a</w:t>
      </w:r>
    </w:p>
    <w:p>
      <w:pPr>
        <w:pStyle w:val="Telotextu"/>
        <w:spacing w:before="11" w:after="0"/>
        <w:rPr/>
      </w:pPr>
      <w:r>
        <w:rPr/>
        <w:t>koniec</w:t>
      </w:r>
      <w:r>
        <w:rPr>
          <w:spacing w:val="3"/>
        </w:rPr>
        <w:t xml:space="preserve"> </w:t>
      </w:r>
      <w:r>
        <w:rPr>
          <w:spacing w:val="-4"/>
        </w:rPr>
        <w:t>str.93</w:t>
      </w:r>
    </w:p>
    <w:p>
      <w:pPr>
        <w:pStyle w:val="Telotextu"/>
        <w:spacing w:before="4" w:after="0"/>
        <w:rPr>
          <w:spacing w:val="-2"/>
        </w:rPr>
      </w:pPr>
      <w:r>
        <w:rPr/>
      </w:r>
    </w:p>
    <w:p>
      <w:pPr>
        <w:pStyle w:val="Telotextu"/>
        <w:spacing w:before="4" w:after="0"/>
        <w:rPr>
          <w:spacing w:val="4"/>
        </w:rPr>
      </w:pPr>
      <w:r>
        <w:rPr/>
      </w:r>
    </w:p>
    <w:p>
      <w:pPr>
        <w:pStyle w:val="Telotextu"/>
        <w:spacing w:lineRule="auto" w:line="242" w:before="3" w:after="0"/>
        <w:ind w:left="114" w:right="215" w:hanging="0"/>
        <w:rPr/>
      </w:pPr>
      <w:r>
        <w:rPr/>
        <w:t>správania</w:t>
      </w:r>
      <w:r>
        <w:rPr>
          <w:spacing w:val="13"/>
        </w:rPr>
        <w:t xml:space="preserve"> </w:t>
      </w:r>
      <w:r>
        <w:rPr/>
        <w:t>z každého</w:t>
      </w:r>
      <w:r>
        <w:rPr>
          <w:spacing w:val="14"/>
        </w:rPr>
        <w:t xml:space="preserve"> </w:t>
      </w:r>
      <w:r>
        <w:rPr/>
        <w:t>osoba</w:t>
      </w:r>
      <w:r>
        <w:rPr>
          <w:spacing w:val="14"/>
        </w:rPr>
        <w:t xml:space="preserve"> </w:t>
      </w:r>
      <w:r>
        <w:rPr/>
        <w:t>v</w:t>
      </w:r>
      <w:r>
        <w:rPr>
          <w:spacing w:val="13"/>
        </w:rPr>
        <w:t xml:space="preserve"> </w:t>
      </w:r>
      <w:r>
        <w:rPr/>
        <w:t>život určený</w:t>
      </w:r>
      <w:r>
        <w:rPr>
          <w:spacing w:val="13"/>
        </w:rPr>
        <w:t xml:space="preserve"> </w:t>
      </w:r>
      <w:r>
        <w:rPr/>
        <w:t>jeho</w:t>
      </w:r>
      <w:r>
        <w:rPr>
          <w:spacing w:val="13"/>
        </w:rPr>
        <w:t xml:space="preserve"> </w:t>
      </w:r>
      <w:r>
        <w:rPr/>
        <w:t>alebo</w:t>
      </w:r>
      <w:r>
        <w:rPr>
          <w:spacing w:val="13"/>
        </w:rPr>
        <w:t xml:space="preserve"> </w:t>
      </w:r>
      <w:r>
        <w:rPr/>
        <w:t>jej</w:t>
      </w:r>
      <w:r>
        <w:rPr>
          <w:spacing w:val="14"/>
        </w:rPr>
        <w:t xml:space="preserve"> </w:t>
      </w:r>
      <w:r>
        <w:rPr/>
        <w:t>odpoveď</w:t>
      </w:r>
      <w:r>
        <w:rPr>
          <w:spacing w:val="13"/>
        </w:rPr>
        <w:t xml:space="preserve"> </w:t>
      </w:r>
      <w:r>
        <w:rPr/>
        <w:t>do</w:t>
      </w:r>
      <w:r>
        <w:rPr>
          <w:spacing w:val="15"/>
        </w:rPr>
        <w:t xml:space="preserve"> </w:t>
      </w:r>
      <w:r>
        <w:rPr/>
        <w:t>spasiteľ v</w:t>
      </w:r>
      <w:r>
        <w:rPr>
          <w:spacing w:val="14"/>
        </w:rPr>
        <w:t xml:space="preserve"> </w:t>
      </w:r>
      <w:r>
        <w:rPr/>
        <w:t>na</w:t>
      </w:r>
      <w:r>
        <w:rPr>
          <w:spacing w:val="14"/>
        </w:rPr>
        <w:t xml:space="preserve"> </w:t>
      </w:r>
      <w:r>
        <w:rPr/>
        <w:t>ríša</w:t>
      </w:r>
      <w:r>
        <w:rPr>
          <w:spacing w:val="13"/>
        </w:rPr>
        <w:t xml:space="preserve"> </w:t>
      </w:r>
      <w:r>
        <w:rPr/>
        <w:t>z</w:t>
      </w:r>
      <w:r>
        <w:rPr>
          <w:spacing w:val="13"/>
        </w:rPr>
        <w:t xml:space="preserve"> </w:t>
      </w:r>
      <w:r>
        <w:rPr/>
        <w:t xml:space="preserve">mŕtvy. Títo Marcioniti sú tí istí kresťania, ktorí praktizovali zástupný krst v mene mŕtvych katechumenov, ktorí náhodou zomreli pred krstom (Ján Zlatoústy, </w:t>
      </w:r>
      <w:r>
        <w:rPr>
          <w:i/>
        </w:rPr>
        <w:t xml:space="preserve">Hom. v Epist. ad 1 Kor. </w:t>
      </w:r>
      <w:r>
        <w:rPr/>
        <w:t xml:space="preserve">40.1; pozri kapitolu </w:t>
      </w:r>
      <w:r>
        <w:rPr>
          <w:color w:val="0000FF"/>
          <w:u w:val="single" w:color="0000FF"/>
        </w:rPr>
        <w:t xml:space="preserve">2 </w:t>
      </w:r>
      <w:r>
        <w:rPr/>
        <w:t>, „Pavol“). Aj v tejto praxi môže byť človek po smrti zachránený, tj plne privedený do života</w:t>
      </w:r>
      <w:r>
        <w:rPr>
          <w:spacing w:val="40"/>
        </w:rPr>
        <w:t xml:space="preserve"> </w:t>
      </w:r>
      <w:r>
        <w:rPr/>
        <w:t>po smrti, ale len na základe správnych postojov a správania v živote. Tieto dva dôkazy pre vieru a prax Marcionitov demonštrujú konzistentnosť v tomto bode.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ind w:left="114" w:right="404" w:hanging="0"/>
        <w:jc w:val="both"/>
        <w:rPr/>
      </w:pPr>
      <w:r>
        <w:rPr/>
        <w:t xml:space="preserve">Dva ďalšie texty v tejto kategórii si zaslúžia pozornosť, pretože tvrdia, že kým Ježišov zostup k mŕtvym bol len v prospech spravodlivých Starého zákona, títo spravodliví neboli dokonalí. V </w:t>
      </w:r>
      <w:r>
        <w:rPr>
          <w:i/>
        </w:rPr>
        <w:t xml:space="preserve">Epist. Príspevok. </w:t>
      </w:r>
      <w:r>
        <w:rPr/>
        <w:t>27 (2. storočie n. l.) Ježiš naznačuje, že okrem krstu potrebovali aj oni</w:t>
      </w:r>
    </w:p>
    <w:p>
      <w:pPr>
        <w:pStyle w:val="Telotextu"/>
        <w:spacing w:lineRule="auto" w:line="240" w:before="104" w:after="0"/>
        <w:ind w:left="114" w:right="215" w:hanging="0"/>
        <w:rPr/>
      </w:pPr>
      <w:r>
        <mc:AlternateContent>
          <mc:Choice Requires="wps">
            <w:drawing>
              <wp:anchor behindDoc="0" distT="0" distB="0" distL="114300" distR="114300" simplePos="0" locked="0" layoutInCell="0" allowOverlap="1" relativeHeight="110">
                <wp:simplePos x="0" y="0"/>
                <wp:positionH relativeFrom="page">
                  <wp:posOffset>6802120</wp:posOffset>
                </wp:positionH>
                <wp:positionV relativeFrom="paragraph">
                  <wp:posOffset>144145</wp:posOffset>
                </wp:positionV>
                <wp:extent cx="49530" cy="4445"/>
                <wp:effectExtent l="0" t="0" r="0" b="0"/>
                <wp:wrapNone/>
                <wp:docPr id="115" name=""/>
                <a:graphic xmlns:a="http://schemas.openxmlformats.org/drawingml/2006/main">
                  <a:graphicData uri="http://schemas.microsoft.com/office/word/2010/wordprocessingShape">
                    <wps:wsp>
                      <wps:cNvSpPr/>
                      <wps:nvSpPr>
                        <wps:cNvPr id="67"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535.6pt;margin-top:11.3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111">
                <wp:simplePos x="0" y="0"/>
                <wp:positionH relativeFrom="page">
                  <wp:posOffset>1634490</wp:posOffset>
                </wp:positionH>
                <wp:positionV relativeFrom="paragraph">
                  <wp:posOffset>655955</wp:posOffset>
                </wp:positionV>
                <wp:extent cx="49530" cy="4445"/>
                <wp:effectExtent l="0" t="0" r="0" b="0"/>
                <wp:wrapNone/>
                <wp:docPr id="116" name=""/>
                <a:graphic xmlns:a="http://schemas.openxmlformats.org/drawingml/2006/main">
                  <a:graphicData uri="http://schemas.microsoft.com/office/word/2010/wordprocessingShape">
                    <wps:wsp>
                      <wps:cNvSpPr/>
                      <wps:nvSpPr>
                        <wps:cNvPr id="68"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28.7pt;margin-top:51.65pt;width:3.85pt;height:0.3pt;mso-wrap-style:none;v-text-anchor:middle;mso-position-horizontal-relative:page">
                <v:fill o:detectmouseclick="t" type="solid" color2="yellow"/>
                <v:stroke color="#3465a4" joinstyle="round" endcap="flat"/>
                <w10:wrap type="none"/>
              </v:rect>
            </w:pict>
          </mc:Fallback>
        </mc:AlternateContent>
      </w:r>
      <w:r>
        <w:rPr/>
        <w:t xml:space="preserve">odpustenie: „A preto som zostúpil a hovoril som s Abrahámom, Izákom a Jakobom, </w:t>
      </w:r>
      <w:r>
        <w:rPr>
          <w:color w:val="0000FF"/>
          <w:vertAlign w:val="superscript"/>
        </w:rPr>
        <w:t>7</w:t>
      </w:r>
      <w:r>
        <w:rPr>
          <w:color w:val="0000FF"/>
          <w:position w:val="0"/>
          <w:sz w:val="23"/>
          <w:vertAlign w:val="baseline"/>
        </w:rPr>
        <w:t xml:space="preserve"> </w:t>
      </w:r>
      <w:r>
        <w:rPr>
          <w:position w:val="0"/>
          <w:sz w:val="23"/>
          <w:vertAlign w:val="baseline"/>
        </w:rPr>
        <w:t>do</w:t>
      </w:r>
      <w:r>
        <w:rPr>
          <w:spacing w:val="14"/>
          <w:position w:val="0"/>
          <w:sz w:val="23"/>
          <w:vertAlign w:val="baseline"/>
        </w:rPr>
        <w:t xml:space="preserve"> </w:t>
      </w:r>
      <w:r>
        <w:rPr>
          <w:position w:val="0"/>
          <w:sz w:val="23"/>
          <w:vertAlign w:val="baseline"/>
        </w:rPr>
        <w:t>tvoj</w:t>
      </w:r>
      <w:r>
        <w:rPr>
          <w:spacing w:val="12"/>
          <w:position w:val="0"/>
          <w:sz w:val="23"/>
          <w:vertAlign w:val="baseline"/>
        </w:rPr>
        <w:t xml:space="preserve"> </w:t>
      </w:r>
      <w:r>
        <w:rPr>
          <w:position w:val="0"/>
          <w:sz w:val="23"/>
          <w:vertAlign w:val="baseline"/>
        </w:rPr>
        <w:t>otcovia</w:t>
      </w:r>
      <w:r>
        <w:rPr>
          <w:spacing w:val="13"/>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proroci,</w:t>
      </w:r>
      <w:r>
        <w:rPr>
          <w:spacing w:val="12"/>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mať</w:t>
      </w:r>
      <w:r>
        <w:rPr>
          <w:spacing w:val="14"/>
          <w:position w:val="0"/>
          <w:sz w:val="23"/>
          <w:vertAlign w:val="baseline"/>
        </w:rPr>
        <w:t xml:space="preserve"> </w:t>
      </w:r>
      <w:r>
        <w:rPr>
          <w:position w:val="0"/>
          <w:sz w:val="23"/>
          <w:vertAlign w:val="baseline"/>
        </w:rPr>
        <w:t>priniesol</w:t>
      </w:r>
      <w:r>
        <w:rPr>
          <w:spacing w:val="14"/>
          <w:position w:val="0"/>
          <w:sz w:val="23"/>
          <w:vertAlign w:val="baseline"/>
        </w:rPr>
        <w:t xml:space="preserve"> </w:t>
      </w:r>
      <w:r>
        <w:rPr>
          <w:position w:val="0"/>
          <w:sz w:val="23"/>
          <w:vertAlign w:val="baseline"/>
        </w:rPr>
        <w:t>tie novinky</w:t>
      </w:r>
      <w:r>
        <w:rPr>
          <w:spacing w:val="14"/>
          <w:position w:val="0"/>
          <w:sz w:val="23"/>
          <w:vertAlign w:val="baseline"/>
        </w:rPr>
        <w:t xml:space="preserve"> </w:t>
      </w:r>
      <w:r>
        <w:rPr>
          <w:position w:val="0"/>
          <w:sz w:val="23"/>
          <w:vertAlign w:val="baseline"/>
        </w:rPr>
        <w:t>že</w:t>
      </w:r>
      <w:r>
        <w:rPr>
          <w:spacing w:val="14"/>
          <w:position w:val="0"/>
          <w:sz w:val="23"/>
          <w:vertAlign w:val="baseline"/>
        </w:rPr>
        <w:t xml:space="preserve"> </w:t>
      </w:r>
      <w:r>
        <w:rPr>
          <w:position w:val="0"/>
          <w:sz w:val="23"/>
          <w:vertAlign w:val="baseline"/>
        </w:rPr>
        <w:t>oni</w:t>
      </w:r>
      <w:r>
        <w:rPr>
          <w:spacing w:val="15"/>
          <w:position w:val="0"/>
          <w:sz w:val="23"/>
          <w:vertAlign w:val="baseline"/>
        </w:rPr>
        <w:t xml:space="preserve"> </w:t>
      </w:r>
      <w:r>
        <w:rPr>
          <w:position w:val="0"/>
          <w:sz w:val="23"/>
          <w:vertAlign w:val="baseline"/>
        </w:rPr>
        <w:t>smieť</w:t>
      </w:r>
      <w:r>
        <w:rPr>
          <w:spacing w:val="17"/>
          <w:position w:val="0"/>
          <w:sz w:val="23"/>
          <w:vertAlign w:val="baseline"/>
        </w:rPr>
        <w:t xml:space="preserve"> </w:t>
      </w:r>
      <w:r>
        <w:rPr>
          <w:position w:val="0"/>
          <w:sz w:val="23"/>
          <w:vertAlign w:val="baseline"/>
        </w:rPr>
        <w:t>prísť</w:t>
      </w:r>
      <w:r>
        <w:rPr>
          <w:spacing w:val="13"/>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odpočinok</w:t>
      </w:r>
      <w:r>
        <w:rPr>
          <w:spacing w:val="13"/>
          <w:position w:val="0"/>
          <w:sz w:val="23"/>
          <w:vertAlign w:val="baseline"/>
        </w:rPr>
        <w:t xml:space="preserve"> </w:t>
      </w:r>
      <w:r>
        <w:rPr>
          <w:position w:val="0"/>
          <w:sz w:val="23"/>
          <w:vertAlign w:val="baseline"/>
        </w:rPr>
        <w:t>ktoré</w:t>
      </w:r>
      <w:r>
        <w:rPr>
          <w:spacing w:val="14"/>
          <w:position w:val="0"/>
          <w:sz w:val="23"/>
          <w:vertAlign w:val="baseline"/>
        </w:rPr>
        <w:t xml:space="preserve"> </w:t>
      </w:r>
      <w:r>
        <w:rPr>
          <w:position w:val="0"/>
          <w:sz w:val="23"/>
          <w:vertAlign w:val="baseline"/>
        </w:rPr>
        <w:t>je dole do neba a dal som im pravicu krstu života a odpustenia a odpustenia</w:t>
      </w:r>
      <w:r>
        <w:rPr>
          <w:spacing w:val="40"/>
          <w:position w:val="0"/>
          <w:sz w:val="23"/>
          <w:vertAlign w:val="baseline"/>
        </w:rPr>
        <w:t xml:space="preserve"> </w:t>
      </w:r>
      <w:r>
        <w:rPr>
          <w:position w:val="0"/>
          <w:sz w:val="23"/>
          <w:vertAlign w:val="baseline"/>
        </w:rPr>
        <w:t xml:space="preserve">za všetku zlobu </w:t>
      </w:r>
      <w:r>
        <w:rPr>
          <w:color w:val="0000FF"/>
          <w:vertAlign w:val="superscript"/>
        </w:rPr>
        <w:t>8</w:t>
      </w:r>
      <w:r>
        <w:rPr>
          <w:color w:val="0000FF"/>
          <w:position w:val="0"/>
          <w:sz w:val="23"/>
          <w:vertAlign w:val="baseline"/>
        </w:rPr>
        <w:t xml:space="preserve"> </w:t>
      </w:r>
      <w:r>
        <w:rPr>
          <w:position w:val="0"/>
          <w:sz w:val="23"/>
          <w:vertAlign w:val="baseline"/>
        </w:rPr>
        <w:t>ako tebe, tak odteraz aj tým, čo veria vo mňa."</w:t>
      </w:r>
    </w:p>
    <w:p>
      <w:pPr>
        <w:pStyle w:val="Telotextu"/>
        <w:spacing w:lineRule="auto" w:line="240" w:before="5" w:after="0"/>
        <w:ind w:left="114" w:right="215" w:hanging="0"/>
        <w:rPr/>
      </w:pPr>
      <w:r>
        <w:rPr/>
        <w:t xml:space="preserve">Podobne Ireneov názor, vyjadrený v </w:t>
      </w:r>
      <w:r>
        <w:rPr>
          <w:i/>
        </w:rPr>
        <w:t xml:space="preserve">Adv </w:t>
      </w:r>
      <w:r>
        <w:rPr/>
        <w:t xml:space="preserve">. </w:t>
      </w:r>
      <w:r>
        <w:rPr>
          <w:i/>
        </w:rPr>
        <w:t xml:space="preserve">Haer </w:t>
      </w:r>
      <w:r>
        <w:rPr/>
        <w:t>. 4.27, zameriava veľkú pozornosť na spásu spravodlivých zo Starého zákona, v kontexte dokazovania proti Marcionovi, že ten istý Boh je</w:t>
      </w:r>
      <w:r>
        <w:rPr>
          <w:spacing w:val="40"/>
        </w:rPr>
        <w:t xml:space="preserve"> </w:t>
      </w:r>
      <w:r>
        <w:rPr/>
        <w:t>zodpovedný za starú aj novú zmluvu. Irenej pripomína svojim čitateľom, že Dávid a Šalamún mali oboje</w:t>
      </w:r>
      <w:r>
        <w:rPr>
          <w:spacing w:val="13"/>
        </w:rPr>
        <w:t xml:space="preserve"> </w:t>
      </w:r>
      <w:r>
        <w:rPr/>
        <w:t>bol potrestaný</w:t>
      </w:r>
      <w:r>
        <w:rPr>
          <w:spacing w:val="13"/>
        </w:rPr>
        <w:t xml:space="preserve"> </w:t>
      </w:r>
      <w:r>
        <w:rPr/>
        <w:t>Bohom</w:t>
      </w:r>
      <w:r>
        <w:rPr>
          <w:spacing w:val="14"/>
        </w:rPr>
        <w:t xml:space="preserve"> </w:t>
      </w:r>
      <w:r>
        <w:rPr/>
        <w:t>za svoje hriechy na zemi (2</w:t>
      </w:r>
      <w:r>
        <w:rPr>
          <w:spacing w:val="14"/>
        </w:rPr>
        <w:t xml:space="preserve"> </w:t>
      </w:r>
      <w:r>
        <w:rPr/>
        <w:t>Sam.</w:t>
      </w:r>
      <w:r>
        <w:rPr>
          <w:spacing w:val="13"/>
        </w:rPr>
        <w:t xml:space="preserve"> </w:t>
      </w:r>
      <w:r>
        <w:rPr/>
        <w:t>12:1 a nasl.;</w:t>
      </w:r>
      <w:r>
        <w:rPr>
          <w:spacing w:val="13"/>
        </w:rPr>
        <w:t xml:space="preserve"> </w:t>
      </w:r>
      <w:r>
        <w:rPr/>
        <w:t>1. Kráľov 11:1); všetci ľudia prichádzajú skrátka</w:t>
      </w:r>
      <w:r>
        <w:rPr>
          <w:spacing w:val="40"/>
        </w:rPr>
        <w:t xml:space="preserve"> </w:t>
      </w:r>
      <w:r>
        <w:rPr/>
        <w:t xml:space="preserve">slávy Božej (Rim 3:23). Preto musel Kristus vo svojom pohľade na zostup vyhlásiť odpustenie </w:t>
      </w:r>
      <w:r>
        <w:rPr>
          <w:spacing w:val="-2"/>
        </w:rPr>
        <w:t>hriechov:</w:t>
      </w:r>
    </w:p>
    <w:p>
      <w:pPr>
        <w:pStyle w:val="Telotextu"/>
        <w:spacing w:lineRule="auto" w:line="242" w:before="8" w:after="0"/>
        <w:ind w:left="114" w:right="149" w:hanging="0"/>
        <w:rPr/>
      </w:pPr>
      <w:r>
        <mc:AlternateContent>
          <mc:Choice Requires="wps">
            <w:drawing>
              <wp:anchor behindDoc="1" distT="0" distB="0" distL="114300" distR="114300" simplePos="0" locked="0" layoutInCell="0" allowOverlap="1" relativeHeight="55">
                <wp:simplePos x="0" y="0"/>
                <wp:positionH relativeFrom="page">
                  <wp:posOffset>2037715</wp:posOffset>
                </wp:positionH>
                <wp:positionV relativeFrom="paragraph">
                  <wp:posOffset>765175</wp:posOffset>
                </wp:positionV>
                <wp:extent cx="50165" cy="4445"/>
                <wp:effectExtent l="0" t="0" r="0" b="0"/>
                <wp:wrapNone/>
                <wp:docPr id="117" name=""/>
                <a:graphic xmlns:a="http://schemas.openxmlformats.org/drawingml/2006/main">
                  <a:graphicData uri="http://schemas.microsoft.com/office/word/2010/wordprocessingShape">
                    <wps:wsp>
                      <wps:cNvSpPr/>
                      <wps:nvSpPr>
                        <wps:cNvPr id="69"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60.45pt;margin-top:60.25pt;width:3.9pt;height:0.3pt;mso-wrap-style:none;v-text-anchor:middle;mso-position-horizontal-relative:page">
                <v:fill o:detectmouseclick="t" type="solid" color2="yellow"/>
                <v:stroke color="#3465a4" joinstyle="round" endcap="flat"/>
                <w10:wrap type="none"/>
              </v:rect>
            </w:pict>
          </mc:Fallback>
        </mc:AlternateContent>
      </w:r>
      <w:r>
        <w:rPr/>
        <w:t xml:space="preserve">A preto Pán zostúpil pod zem, aby im oznámil svoj príchod, odpustenie hriechov tým, ktorí v neho veria. Všetci v neho verili, tí, ktorí v neho vkladali svoju nádej, čiže vopred ohlasovali jeho príchod a slúžili jeho „ekonomikám“, spravodlivým, prorokom a patriarchom. A odpustil ich hriechy ako naše, takže ich už nemôžeme obviňovať bez toho, aby sme pohŕdali milosťou Božou. ( </w:t>
      </w:r>
      <w:r>
        <w:rPr>
          <w:i/>
        </w:rPr>
        <w:t xml:space="preserve">Adv </w:t>
      </w:r>
      <w:r>
        <w:rPr/>
        <w:t xml:space="preserve">. </w:t>
      </w:r>
      <w:r>
        <w:rPr>
          <w:i/>
        </w:rPr>
        <w:t xml:space="preserve">Haer </w:t>
      </w:r>
      <w:r>
        <w:rPr/>
        <w:t xml:space="preserve">. 4.27.2) </w:t>
      </w:r>
      <w:r>
        <w:rPr>
          <w:color w:val="0000FF"/>
          <w:vertAlign w:val="superscript"/>
        </w:rPr>
        <w:t>9</w:t>
      </w:r>
    </w:p>
    <w:p>
      <w:pPr>
        <w:pStyle w:val="Telotextu"/>
        <w:spacing w:lineRule="auto" w:line="242"/>
        <w:ind w:left="114" w:right="197" w:hanging="0"/>
        <w:rPr/>
      </w:pPr>
      <w:r>
        <w:rPr/>
        <w:t xml:space="preserve">Irenej teda objasňuje, že iba niektorí mŕtvi boli spôsobilí prijať evanjelium, no stále potrebovali odpustenie hriechov, rovnako ako kresťanskí regrúti medzi živými. Podľa jeho názoru došlo k posmrtnej záchrane </w:t>
      </w:r>
      <w:r>
        <w:rPr>
          <w:i/>
        </w:rPr>
        <w:t xml:space="preserve">a </w:t>
      </w:r>
      <w:r>
        <w:rPr/>
        <w:t>záchrane, ale len pre osoby z minulosti, ktoré považovali za najhodnejšie.</w:t>
      </w:r>
    </w:p>
    <w:p>
      <w:pPr>
        <w:pStyle w:val="Telotextu"/>
        <w:spacing w:lineRule="auto" w:line="240"/>
        <w:ind w:left="114" w:right="314" w:hanging="0"/>
        <w:rPr/>
      </w:pPr>
      <w:r>
        <w:drawing>
          <wp:anchor behindDoc="1" distT="0" distB="0" distL="0" distR="0" simplePos="0" locked="0" layoutInCell="0" allowOverlap="1" relativeHeight="142">
            <wp:simplePos x="0" y="0"/>
            <wp:positionH relativeFrom="page">
              <wp:posOffset>6374765</wp:posOffset>
            </wp:positionH>
            <wp:positionV relativeFrom="paragraph">
              <wp:posOffset>205105</wp:posOffset>
            </wp:positionV>
            <wp:extent cx="55880" cy="102235"/>
            <wp:effectExtent l="0" t="0" r="0" b="0"/>
            <wp:wrapNone/>
            <wp:docPr id="118" name="Obrázok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Obrázok23" descr=""/>
                    <pic:cNvPicPr>
                      <a:picLocks noChangeAspect="1" noChangeArrowheads="1"/>
                    </pic:cNvPicPr>
                  </pic:nvPicPr>
                  <pic:blipFill>
                    <a:blip r:embed="rId66"/>
                    <a:stretch>
                      <a:fillRect/>
                    </a:stretch>
                  </pic:blipFill>
                  <pic:spPr bwMode="auto">
                    <a:xfrm>
                      <a:off x="0" y="0"/>
                      <a:ext cx="55880" cy="102235"/>
                    </a:xfrm>
                    <a:prstGeom prst="rect">
                      <a:avLst/>
                    </a:prstGeom>
                  </pic:spPr>
                </pic:pic>
              </a:graphicData>
            </a:graphic>
          </wp:anchor>
        </w:drawing>
        <w:drawing>
          <wp:anchor behindDoc="1" distT="0" distB="0" distL="0" distR="0" simplePos="0" locked="0" layoutInCell="0" allowOverlap="1" relativeHeight="143">
            <wp:simplePos x="0" y="0"/>
            <wp:positionH relativeFrom="page">
              <wp:posOffset>6495415</wp:posOffset>
            </wp:positionH>
            <wp:positionV relativeFrom="paragraph">
              <wp:posOffset>214630</wp:posOffset>
            </wp:positionV>
            <wp:extent cx="19050" cy="92075"/>
            <wp:effectExtent l="0" t="0" r="0" b="0"/>
            <wp:wrapNone/>
            <wp:docPr id="119" name="Obrázok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Obrázok24" descr=""/>
                    <pic:cNvPicPr>
                      <a:picLocks noChangeAspect="1" noChangeArrowheads="1"/>
                    </pic:cNvPicPr>
                  </pic:nvPicPr>
                  <pic:blipFill>
                    <a:blip r:embed="rId67"/>
                    <a:stretch>
                      <a:fillRect/>
                    </a:stretch>
                  </pic:blipFill>
                  <pic:spPr bwMode="auto">
                    <a:xfrm>
                      <a:off x="0" y="0"/>
                      <a:ext cx="19050" cy="92075"/>
                    </a:xfrm>
                    <a:prstGeom prst="rect">
                      <a:avLst/>
                    </a:prstGeom>
                  </pic:spPr>
                </pic:pic>
              </a:graphicData>
            </a:graphic>
          </wp:anchor>
        </w:drawing>
      </w:r>
      <w:r>
        <w:rPr/>
        <w:t xml:space="preserve">Na prelome tretieho storočia Hippolytus, </w:t>
      </w:r>
      <w:r>
        <w:rPr>
          <w:i/>
        </w:rPr>
        <w:t xml:space="preserve">De Antichristo </w:t>
      </w:r>
      <w:r>
        <w:rPr/>
        <w:t xml:space="preserve">26, a Tertullian, </w:t>
      </w:r>
      <w:r>
        <w:rPr>
          <w:i/>
        </w:rPr>
        <w:t xml:space="preserve">De anima </w:t>
      </w:r>
      <w:r>
        <w:rPr/>
        <w:t>55.2, prejavujú rovnakú myšlienku: Účelom Kristovho zostúpenia bolo „kázať dušiam svätých“ (</w:t>
      </w:r>
      <w:r>
        <w:rPr>
          <w:spacing w:val="39"/>
        </w:rPr>
        <w:t xml:space="preserve"> </w:t>
      </w:r>
      <w:r>
        <w:rPr/>
        <w:t xml:space="preserve">γων, Hippolytus) alebo „za účelom informovania patriarchov a prorokov, že sa zjavil“ (Tertullianus). </w:t>
      </w:r>
      <w:r>
        <w:rPr>
          <w:color w:val="0000FF"/>
          <w:u w:val="single" w:color="0000FF"/>
          <w:vertAlign w:val="superscript"/>
        </w:rPr>
        <w:t>10</w:t>
      </w:r>
      <w:r>
        <w:rPr>
          <w:color w:val="0000FF"/>
          <w:position w:val="0"/>
          <w:sz w:val="23"/>
          <w:vertAlign w:val="baseline"/>
        </w:rPr>
        <w:t xml:space="preserve"> </w:t>
      </w:r>
      <w:r>
        <w:rPr>
          <w:position w:val="0"/>
          <w:sz w:val="23"/>
          <w:vertAlign w:val="baseline"/>
        </w:rPr>
        <w:t xml:space="preserve">Rovnako aj jednoznačne Christian </w:t>
      </w:r>
      <w:r>
        <w:rPr>
          <w:i/>
          <w:position w:val="0"/>
          <w:sz w:val="23"/>
          <w:vertAlign w:val="baseline"/>
        </w:rPr>
        <w:t xml:space="preserve">Sib. Alebo. </w:t>
      </w:r>
      <w:r>
        <w:rPr>
          <w:position w:val="0"/>
          <w:sz w:val="23"/>
          <w:vertAlign w:val="baseline"/>
        </w:rPr>
        <w:t>8.310 má Krista pri sebe</w:t>
      </w:r>
    </w:p>
    <w:p>
      <w:pPr>
        <w:pStyle w:val="Telotextu"/>
        <w:rPr/>
      </w:pPr>
      <w:r>
        <w:rPr/>
        <w:t>koniec</w:t>
      </w:r>
      <w:r>
        <w:rPr>
          <w:spacing w:val="3"/>
        </w:rPr>
        <w:t xml:space="preserve"> </w:t>
      </w:r>
      <w:r>
        <w:rPr>
          <w:spacing w:val="-4"/>
        </w:rPr>
        <w:t>str.94</w:t>
      </w:r>
    </w:p>
    <w:p>
      <w:pPr>
        <w:pStyle w:val="Telotextu"/>
        <w:rPr>
          <w:spacing w:val="9"/>
        </w:rPr>
      </w:pPr>
      <w:r>
        <w:rPr/>
      </w:r>
    </w:p>
    <w:p>
      <w:pPr>
        <w:pStyle w:val="Telotextu"/>
        <w:spacing w:before="2" w:after="0"/>
        <w:rPr>
          <w:spacing w:val="3"/>
        </w:rPr>
      </w:pPr>
      <w:r>
        <w:rPr/>
      </w:r>
    </w:p>
    <w:p>
      <w:pPr>
        <w:pStyle w:val="Telotextu"/>
        <w:spacing w:lineRule="auto" w:line="240" w:before="4" w:after="0"/>
        <w:ind w:left="114" w:right="222" w:hanging="1"/>
        <w:rPr/>
      </w:pPr>
      <w:r>
        <w:rPr/>
        <w:t xml:space="preserve">zostup „ohlasuj nádej všetkým svätým“ (porov . </w:t>
      </w:r>
      <w:r>
        <w:rPr>
          <w:i/>
        </w:rPr>
        <w:t xml:space="preserve">Test </w:t>
      </w:r>
      <w:r>
        <w:rPr/>
        <w:t xml:space="preserve">. </w:t>
      </w:r>
      <w:r>
        <w:rPr>
          <w:i/>
        </w:rPr>
        <w:t xml:space="preserve">Dan </w:t>
      </w:r>
      <w:r>
        <w:rPr/>
        <w:t xml:space="preserve">5,11). </w:t>
      </w:r>
      <w:r>
        <w:rPr>
          <w:color w:val="0000FF"/>
          <w:u w:val="single" w:color="0000FF"/>
          <w:vertAlign w:val="superscript"/>
        </w:rPr>
        <w:t>11</w:t>
      </w:r>
      <w:r>
        <w:rPr>
          <w:color w:val="0000FF"/>
          <w:position w:val="0"/>
          <w:sz w:val="23"/>
          <w:vertAlign w:val="baseline"/>
        </w:rPr>
        <w:t xml:space="preserve"> Iný scenár možno nájsť v diele </w:t>
      </w:r>
      <w:r>
        <w:rPr>
          <w:i/>
          <w:position w:val="0"/>
          <w:sz w:val="23"/>
          <w:vertAlign w:val="baseline"/>
        </w:rPr>
        <w:t xml:space="preserve">Nanebovstúpenia Izaiáša </w:t>
      </w:r>
      <w:r>
        <w:rPr>
          <w:position w:val="0"/>
          <w:sz w:val="23"/>
          <w:vertAlign w:val="baseline"/>
        </w:rPr>
        <w:t xml:space="preserve">z konca prvého alebo začiatku druhého storočia , kresťanského diela založeného na staršom židovskom príbehu. </w:t>
      </w:r>
      <w:r>
        <w:rPr>
          <w:color w:val="0000FF"/>
          <w:u w:val="single" w:color="0000FF"/>
          <w:vertAlign w:val="superscript"/>
        </w:rPr>
        <w:t>12</w:t>
      </w:r>
      <w:r>
        <w:rPr>
          <w:color w:val="0000FF"/>
          <w:position w:val="0"/>
          <w:sz w:val="23"/>
          <w:vertAlign w:val="baseline"/>
        </w:rPr>
        <w:t xml:space="preserve"> </w:t>
      </w:r>
      <w:r>
        <w:rPr>
          <w:position w:val="0"/>
          <w:sz w:val="23"/>
          <w:vertAlign w:val="baseline"/>
        </w:rPr>
        <w:t>V tomto texte je Izaiášovi dané videnie siedmeho neba, kde vidí Ábela, Enocha a všetkých spravodlivých, ktorí žili od začiatku stvorenia. Majú na sebe rúcha, ale ešte nesedia na svojich trónoch s korunou. Na to musia čakať až do kariéry Krista. Keď Kristus zostúpi na zem, bude usmrtený a „ulúpi anjela smrti“, spravodlivejší „vystúpia s ním“ a všetci spravodliví, noví aj starí, dostanú svoje rúcha, tróny a koruny ( 9:6-18). Zdá sa, že vo všetkých týchto prípadoch autori obmedzujú mŕtvych prijímateľov Kristovho kázania na tých, ktorí v tomto živote žili správne.</w:t>
      </w:r>
    </w:p>
    <w:p>
      <w:pPr>
        <w:pStyle w:val="Telotextu"/>
        <w:spacing w:lineRule="auto" w:line="240" w:before="10" w:after="0"/>
        <w:ind w:left="114" w:right="197" w:hanging="0"/>
        <w:rPr/>
      </w:pPr>
      <w:r>
        <w:rPr/>
        <w:t xml:space="preserve">Čoskoro, ako je vidieť v „plieniteľskom“ jazyku </w:t>
      </w:r>
      <w:r>
        <w:rPr>
          <w:i/>
        </w:rPr>
        <w:t xml:space="preserve">Nanebovstúpenia Izaiáša </w:t>
      </w:r>
      <w:r>
        <w:rPr/>
        <w:t>, sa motív Ježišovho pobytu v podsvetí začal vyjadrovať bojovým jazykom. Harold Attridge si myslí, že mýtus o boji pri Kristovom zostupe je už základom Heb. 2:14-15: „Sám [Ježiš] sa podobne delil o [telo a krv], takže skrze</w:t>
      </w:r>
      <w:r>
        <w:rPr>
          <w:spacing w:val="13"/>
        </w:rPr>
        <w:t xml:space="preserve"> </w:t>
      </w:r>
      <w:r>
        <w:rPr/>
        <w:t>smrť by mohol zničiť</w:t>
      </w:r>
      <w:r>
        <w:rPr>
          <w:spacing w:val="13"/>
        </w:rPr>
        <w:t xml:space="preserve"> </w:t>
      </w:r>
      <w:r>
        <w:rPr/>
        <w:t>ten, kto má moc smrti,</w:t>
      </w:r>
      <w:r>
        <w:rPr>
          <w:spacing w:val="13"/>
        </w:rPr>
        <w:t xml:space="preserve"> </w:t>
      </w:r>
      <w:r>
        <w:rPr/>
        <w:t>že</w:t>
      </w:r>
      <w:r>
        <w:rPr>
          <w:spacing w:val="13"/>
        </w:rPr>
        <w:t xml:space="preserve"> </w:t>
      </w:r>
      <w:r>
        <w:rPr/>
        <w:t>je,</w:t>
      </w:r>
      <w:r>
        <w:rPr>
          <w:spacing w:val="13"/>
        </w:rPr>
        <w:t xml:space="preserve"> </w:t>
      </w:r>
      <w:r>
        <w:rPr/>
        <w:t>diabol,</w:t>
      </w:r>
      <w:r>
        <w:rPr>
          <w:spacing w:val="13"/>
        </w:rPr>
        <w:t xml:space="preserve"> </w:t>
      </w:r>
      <w:r>
        <w:rPr/>
        <w:t>a</w:t>
      </w:r>
      <w:r>
        <w:rPr>
          <w:spacing w:val="15"/>
        </w:rPr>
        <w:t xml:space="preserve"> </w:t>
      </w:r>
      <w:r>
        <w:rPr/>
        <w:t xml:space="preserve">osloboď tých, ktorých celý život držal v otroctve strach zo smrti." </w:t>
      </w:r>
      <w:r>
        <w:rPr>
          <w:color w:val="0000FF"/>
          <w:u w:val="single" w:color="0000FF"/>
          <w:vertAlign w:val="superscript"/>
        </w:rPr>
        <w:t>13</w:t>
      </w:r>
      <w:r>
        <w:rPr>
          <w:color w:val="0000FF"/>
          <w:position w:val="0"/>
          <w:sz w:val="23"/>
          <w:vertAlign w:val="baseline"/>
        </w:rPr>
        <w:t xml:space="preserve"> </w:t>
      </w:r>
      <w:r>
        <w:rPr>
          <w:position w:val="0"/>
          <w:sz w:val="23"/>
          <w:vertAlign w:val="baseline"/>
        </w:rPr>
        <w:t xml:space="preserve">Richard Bauckham zozbieral pasáže z ranej kresťanskej literatúry, v ktorých Ježiš búra brány podsvetia ( </w:t>
      </w:r>
      <w:r>
        <w:rPr>
          <w:i/>
          <w:position w:val="0"/>
          <w:sz w:val="23"/>
          <w:vertAlign w:val="baseline"/>
        </w:rPr>
        <w:t xml:space="preserve">Odes Sol. </w:t>
      </w:r>
      <w:r>
        <w:rPr>
          <w:position w:val="0"/>
          <w:sz w:val="23"/>
          <w:vertAlign w:val="baseline"/>
        </w:rPr>
        <w:t xml:space="preserve">17:9-11; </w:t>
      </w:r>
      <w:r>
        <w:rPr>
          <w:i/>
          <w:position w:val="0"/>
          <w:sz w:val="23"/>
          <w:vertAlign w:val="baseline"/>
        </w:rPr>
        <w:t xml:space="preserve">Teachings of Silvanus </w:t>
      </w:r>
      <w:r>
        <w:rPr>
          <w:position w:val="0"/>
          <w:sz w:val="23"/>
          <w:vertAlign w:val="baseline"/>
        </w:rPr>
        <w:t xml:space="preserve">, NHC VII.110.19-34; Tertullian, </w:t>
      </w:r>
      <w:r>
        <w:rPr>
          <w:i/>
          <w:position w:val="0"/>
          <w:sz w:val="23"/>
          <w:vertAlign w:val="baseline"/>
        </w:rPr>
        <w:t xml:space="preserve">De Res. Carn. </w:t>
      </w:r>
      <w:r>
        <w:rPr>
          <w:position w:val="0"/>
          <w:sz w:val="23"/>
          <w:vertAlign w:val="baseline"/>
        </w:rPr>
        <w:t xml:space="preserve">44), prepúšťa mŕtvych zajatcov ( </w:t>
      </w:r>
      <w:r>
        <w:rPr>
          <w:i/>
          <w:position w:val="0"/>
          <w:sz w:val="23"/>
          <w:vertAlign w:val="baseline"/>
        </w:rPr>
        <w:t>Odes Sol.</w:t>
      </w:r>
      <w:r>
        <w:rPr>
          <w:i/>
          <w:spacing w:val="16"/>
          <w:position w:val="0"/>
          <w:sz w:val="23"/>
          <w:vertAlign w:val="baseline"/>
        </w:rPr>
        <w:t xml:space="preserve"> </w:t>
      </w:r>
      <w:r>
        <w:rPr>
          <w:position w:val="0"/>
          <w:sz w:val="23"/>
          <w:vertAlign w:val="baseline"/>
        </w:rPr>
        <w:t>17:12,</w:t>
      </w:r>
      <w:r>
        <w:rPr>
          <w:spacing w:val="14"/>
          <w:position w:val="0"/>
          <w:sz w:val="23"/>
          <w:vertAlign w:val="baseline"/>
        </w:rPr>
        <w:t xml:space="preserve"> </w:t>
      </w:r>
      <w:r>
        <w:rPr>
          <w:position w:val="0"/>
          <w:sz w:val="23"/>
          <w:vertAlign w:val="baseline"/>
        </w:rPr>
        <w:t>22:4;</w:t>
      </w:r>
      <w:r>
        <w:rPr>
          <w:spacing w:val="17"/>
          <w:position w:val="0"/>
          <w:sz w:val="23"/>
          <w:vertAlign w:val="baseline"/>
        </w:rPr>
        <w:t xml:space="preserve"> </w:t>
      </w:r>
      <w:r>
        <w:rPr>
          <w:i/>
          <w:position w:val="0"/>
          <w:sz w:val="23"/>
          <w:vertAlign w:val="baseline"/>
        </w:rPr>
        <w:t>aktov</w:t>
      </w:r>
      <w:r>
        <w:rPr>
          <w:i/>
          <w:spacing w:val="17"/>
          <w:position w:val="0"/>
          <w:sz w:val="23"/>
          <w:vertAlign w:val="baseline"/>
        </w:rPr>
        <w:t xml:space="preserve"> </w:t>
      </w:r>
      <w:r>
        <w:rPr>
          <w:i/>
          <w:position w:val="0"/>
          <w:sz w:val="23"/>
          <w:vertAlign w:val="baseline"/>
        </w:rPr>
        <w:t>Thom.</w:t>
      </w:r>
      <w:r>
        <w:rPr>
          <w:i/>
          <w:spacing w:val="16"/>
          <w:position w:val="0"/>
          <w:sz w:val="23"/>
          <w:vertAlign w:val="baseline"/>
        </w:rPr>
        <w:t xml:space="preserve"> </w:t>
      </w:r>
      <w:r>
        <w:rPr>
          <w:position w:val="0"/>
          <w:sz w:val="23"/>
          <w:vertAlign w:val="baseline"/>
        </w:rPr>
        <w:t>10),</w:t>
      </w:r>
      <w:r>
        <w:rPr>
          <w:spacing w:val="15"/>
          <w:position w:val="0"/>
          <w:sz w:val="23"/>
          <w:vertAlign w:val="baseline"/>
        </w:rPr>
        <w:t xml:space="preserve"> </w:t>
      </w:r>
      <w:r>
        <w:rPr>
          <w:position w:val="0"/>
          <w:sz w:val="23"/>
          <w:vertAlign w:val="baseline"/>
        </w:rPr>
        <w:t>alebo</w:t>
      </w:r>
      <w:r>
        <w:rPr>
          <w:spacing w:val="15"/>
          <w:position w:val="0"/>
          <w:sz w:val="23"/>
          <w:vertAlign w:val="baseline"/>
        </w:rPr>
        <w:t xml:space="preserve"> </w:t>
      </w:r>
      <w:r>
        <w:rPr>
          <w:position w:val="0"/>
          <w:sz w:val="23"/>
          <w:vertAlign w:val="baseline"/>
        </w:rPr>
        <w:t>ničí</w:t>
      </w:r>
      <w:r>
        <w:rPr>
          <w:spacing w:val="16"/>
          <w:position w:val="0"/>
          <w:sz w:val="23"/>
          <w:vertAlign w:val="baseline"/>
        </w:rPr>
        <w:t xml:space="preserve"> </w:t>
      </w:r>
      <w:r>
        <w:rPr>
          <w:position w:val="0"/>
          <w:sz w:val="23"/>
          <w:vertAlign w:val="baseline"/>
        </w:rPr>
        <w:t>smrť</w:t>
      </w:r>
      <w:r>
        <w:rPr>
          <w:spacing w:val="15"/>
          <w:position w:val="0"/>
          <w:sz w:val="23"/>
          <w:vertAlign w:val="baseline"/>
        </w:rPr>
        <w:t xml:space="preserve"> </w:t>
      </w:r>
      <w:r>
        <w:rPr>
          <w:position w:val="0"/>
          <w:sz w:val="23"/>
          <w:vertAlign w:val="baseline"/>
        </w:rPr>
        <w:t>alebo</w:t>
      </w:r>
      <w:r>
        <w:rPr>
          <w:spacing w:val="17"/>
          <w:position w:val="0"/>
          <w:sz w:val="23"/>
          <w:vertAlign w:val="baseline"/>
        </w:rPr>
        <w:t xml:space="preserve"> </w:t>
      </w:r>
      <w:r>
        <w:rPr>
          <w:position w:val="0"/>
          <w:sz w:val="23"/>
          <w:vertAlign w:val="baseline"/>
        </w:rPr>
        <w:t>Hades</w:t>
      </w:r>
      <w:r>
        <w:rPr>
          <w:spacing w:val="15"/>
          <w:position w:val="0"/>
          <w:sz w:val="23"/>
          <w:vertAlign w:val="baseline"/>
        </w:rPr>
        <w:t xml:space="preserve"> </w:t>
      </w:r>
      <w:r>
        <w:rPr>
          <w:position w:val="0"/>
          <w:sz w:val="23"/>
          <w:vertAlign w:val="baseline"/>
        </w:rPr>
        <w:t>(Melito,</w:t>
      </w:r>
      <w:r>
        <w:rPr>
          <w:spacing w:val="19"/>
          <w:position w:val="0"/>
          <w:sz w:val="23"/>
          <w:vertAlign w:val="baseline"/>
        </w:rPr>
        <w:t xml:space="preserve"> </w:t>
      </w:r>
      <w:r>
        <w:rPr>
          <w:i/>
          <w:position w:val="0"/>
          <w:sz w:val="23"/>
          <w:vertAlign w:val="baseline"/>
        </w:rPr>
        <w:t>Peri</w:t>
      </w:r>
      <w:r>
        <w:rPr>
          <w:i/>
          <w:spacing w:val="16"/>
          <w:position w:val="0"/>
          <w:sz w:val="23"/>
          <w:vertAlign w:val="baseline"/>
        </w:rPr>
        <w:t xml:space="preserve"> </w:t>
      </w:r>
      <w:r>
        <w:rPr>
          <w:i/>
          <w:position w:val="0"/>
          <w:sz w:val="23"/>
          <w:vertAlign w:val="baseline"/>
        </w:rPr>
        <w:t>Pascha</w:t>
      </w:r>
      <w:r>
        <w:rPr>
          <w:i/>
          <w:spacing w:val="17"/>
          <w:position w:val="0"/>
          <w:sz w:val="23"/>
          <w:vertAlign w:val="baseline"/>
        </w:rPr>
        <w:t xml:space="preserve"> </w:t>
      </w:r>
      <w:r>
        <w:rPr>
          <w:position w:val="0"/>
          <w:sz w:val="23"/>
          <w:vertAlign w:val="baseline"/>
        </w:rPr>
        <w:t xml:space="preserve">102). </w:t>
      </w:r>
      <w:r>
        <w:rPr>
          <w:color w:val="0000FF"/>
          <w:u w:val="single" w:color="0000FF"/>
          <w:vertAlign w:val="superscript"/>
        </w:rPr>
        <w:t>14</w:t>
      </w:r>
      <w:r>
        <w:rPr>
          <w:color w:val="0000FF"/>
          <w:spacing w:val="17"/>
          <w:position w:val="0"/>
          <w:sz w:val="23"/>
          <w:vertAlign w:val="baseline"/>
        </w:rPr>
        <w:t xml:space="preserve"> </w:t>
      </w:r>
      <w:r>
        <w:rPr>
          <w:position w:val="0"/>
          <w:sz w:val="23"/>
          <w:vertAlign w:val="baseline"/>
        </w:rPr>
        <w:t>Títo</w:t>
      </w:r>
      <w:r>
        <w:rPr>
          <w:spacing w:val="16"/>
          <w:position w:val="0"/>
          <w:sz w:val="23"/>
          <w:vertAlign w:val="baseline"/>
        </w:rPr>
        <w:t xml:space="preserve"> </w:t>
      </w:r>
      <w:r>
        <w:rPr>
          <w:position w:val="0"/>
          <w:sz w:val="23"/>
          <w:vertAlign w:val="baseline"/>
        </w:rPr>
        <w:t xml:space="preserve">témy sú plne vysvetlené v neskorom, ale veľmi vplyvnom </w:t>
      </w:r>
      <w:r>
        <w:rPr>
          <w:i/>
          <w:position w:val="0"/>
          <w:sz w:val="23"/>
          <w:vertAlign w:val="baseline"/>
        </w:rPr>
        <w:t xml:space="preserve">Nikodémovom evanjeliu </w:t>
      </w:r>
      <w:r>
        <w:rPr>
          <w:position w:val="0"/>
          <w:sz w:val="23"/>
          <w:vertAlign w:val="baseline"/>
        </w:rPr>
        <w:t>, o ktorom sa bude hovoriť neskôr v tejto kapitole. Kľúč</w:t>
      </w:r>
      <w:r>
        <w:rPr>
          <w:spacing w:val="15"/>
          <w:position w:val="0"/>
          <w:sz w:val="23"/>
          <w:vertAlign w:val="baseline"/>
        </w:rPr>
        <w:t xml:space="preserve"> </w:t>
      </w:r>
      <w:r>
        <w:rPr>
          <w:position w:val="0"/>
          <w:sz w:val="23"/>
          <w:vertAlign w:val="baseline"/>
        </w:rPr>
        <w:t>bod</w:t>
      </w:r>
      <w:r>
        <w:rPr>
          <w:spacing w:val="15"/>
          <w:position w:val="0"/>
          <w:sz w:val="23"/>
          <w:vertAlign w:val="baseline"/>
        </w:rPr>
        <w:t xml:space="preserve"> </w:t>
      </w:r>
      <w:r>
        <w:rPr>
          <w:position w:val="0"/>
          <w:sz w:val="23"/>
          <w:vertAlign w:val="baseline"/>
        </w:rPr>
        <w:t>pre túto štúdiu</w:t>
      </w:r>
      <w:r>
        <w:rPr>
          <w:spacing w:val="16"/>
          <w:position w:val="0"/>
          <w:sz w:val="23"/>
          <w:vertAlign w:val="baseline"/>
        </w:rPr>
        <w:t xml:space="preserve"> </w:t>
      </w:r>
      <w:r>
        <w:rPr>
          <w:position w:val="0"/>
          <w:sz w:val="23"/>
          <w:vertAlign w:val="baseline"/>
        </w:rPr>
        <w:t>je</w:t>
      </w:r>
      <w:r>
        <w:rPr>
          <w:spacing w:val="15"/>
          <w:position w:val="0"/>
          <w:sz w:val="23"/>
          <w:vertAlign w:val="baseline"/>
        </w:rPr>
        <w:t xml:space="preserve"> </w:t>
      </w:r>
      <w:r>
        <w:rPr>
          <w:position w:val="0"/>
          <w:sz w:val="23"/>
          <w:vertAlign w:val="baseline"/>
        </w:rPr>
        <w:t>že</w:t>
      </w:r>
      <w:r>
        <w:rPr>
          <w:spacing w:val="15"/>
          <w:position w:val="0"/>
          <w:sz w:val="23"/>
          <w:vertAlign w:val="baseline"/>
        </w:rPr>
        <w:t xml:space="preserve"> </w:t>
      </w:r>
      <w:r>
        <w:rPr>
          <w:position w:val="0"/>
          <w:sz w:val="23"/>
          <w:vertAlign w:val="baseline"/>
        </w:rPr>
        <w:t>bojový motív mohol a</w:t>
      </w:r>
      <w:r>
        <w:rPr>
          <w:spacing w:val="15"/>
          <w:position w:val="0"/>
          <w:sz w:val="23"/>
          <w:vertAlign w:val="baseline"/>
        </w:rPr>
        <w:t xml:space="preserve"> </w:t>
      </w:r>
      <w:r>
        <w:rPr>
          <w:position w:val="0"/>
          <w:sz w:val="23"/>
          <w:vertAlign w:val="baseline"/>
        </w:rPr>
        <w:t>niekedy</w:t>
      </w:r>
      <w:r>
        <w:rPr>
          <w:spacing w:val="15"/>
          <w:position w:val="0"/>
          <w:sz w:val="23"/>
          <w:vertAlign w:val="baseline"/>
        </w:rPr>
        <w:t xml:space="preserve"> </w:t>
      </w:r>
      <w:r>
        <w:rPr>
          <w:position w:val="0"/>
          <w:sz w:val="23"/>
          <w:vertAlign w:val="baseline"/>
        </w:rPr>
        <w:t>urobil</w:t>
      </w:r>
      <w:r>
        <w:rPr>
          <w:spacing w:val="15"/>
          <w:position w:val="0"/>
          <w:sz w:val="23"/>
          <w:vertAlign w:val="baseline"/>
        </w:rPr>
        <w:t xml:space="preserve"> </w:t>
      </w:r>
      <w:r>
        <w:rPr>
          <w:position w:val="0"/>
          <w:sz w:val="23"/>
          <w:vertAlign w:val="baseline"/>
        </w:rPr>
        <w:t>požičiavať sám</w:t>
      </w:r>
      <w:r>
        <w:rPr>
          <w:spacing w:val="15"/>
          <w:position w:val="0"/>
          <w:sz w:val="23"/>
          <w:vertAlign w:val="baseline"/>
        </w:rPr>
        <w:t xml:space="preserve"> </w:t>
      </w:r>
      <w:r>
        <w:rPr>
          <w:position w:val="0"/>
          <w:sz w:val="23"/>
          <w:vertAlign w:val="baseline"/>
        </w:rPr>
        <w:t xml:space="preserve">k výkladu, v ktorom boli zachránení mnohí alebo dokonca všetci mŕtvi, nielen svätí zo Starého zákona. Navyše, všeobecná ponuka spásy bola niekedy predstavovaná bez bojového </w:t>
      </w:r>
      <w:r>
        <w:rPr>
          <w:spacing w:val="-2"/>
          <w:position w:val="0"/>
          <w:sz w:val="23"/>
          <w:vertAlign w:val="baseline"/>
        </w:rPr>
        <w:t>motívu.</w:t>
      </w:r>
    </w:p>
    <w:p>
      <w:pPr>
        <w:sectPr>
          <w:type w:val="nextPage"/>
          <w:pgSz w:w="11906" w:h="16838"/>
          <w:pgMar w:left="760" w:right="940" w:gutter="0" w:header="0" w:top="1660" w:footer="0" w:bottom="280"/>
          <w:pgNumType w:fmt="decimal"/>
          <w:formProt w:val="false"/>
          <w:textDirection w:val="lrTb"/>
          <w:docGrid w:type="default" w:linePitch="100" w:charSpace="4096"/>
        </w:sectPr>
        <w:pStyle w:val="Telotextu"/>
        <w:spacing w:before="17" w:after="0"/>
        <w:rPr/>
      </w:pPr>
      <w:r>
        <w:rPr/>
        <w:t>An</w:t>
      </w:r>
      <w:r>
        <w:rPr>
          <w:spacing w:val="5"/>
        </w:rPr>
        <w:t xml:space="preserve"> </w:t>
      </w:r>
      <w:r>
        <w:rPr/>
        <w:t>Ponuka</w:t>
      </w:r>
      <w:r>
        <w:rPr>
          <w:spacing w:val="3"/>
        </w:rPr>
        <w:t xml:space="preserve"> </w:t>
      </w:r>
      <w:r>
        <w:rPr/>
        <w:t>z</w:t>
      </w:r>
      <w:r>
        <w:rPr>
          <w:spacing w:val="4"/>
        </w:rPr>
        <w:t xml:space="preserve"> </w:t>
      </w:r>
      <w:r>
        <w:rPr/>
        <w:t>Spasenie</w:t>
      </w:r>
      <w:r>
        <w:rPr>
          <w:spacing w:val="4"/>
        </w:rPr>
        <w:t xml:space="preserve"> </w:t>
      </w:r>
      <w:r>
        <w:rPr/>
        <w:t>pre</w:t>
      </w:r>
      <w:r>
        <w:rPr>
          <w:spacing w:val="4"/>
        </w:rPr>
        <w:t xml:space="preserve"> </w:t>
      </w:r>
      <w:r>
        <w:rPr/>
        <w:t>Všetky</w:t>
      </w:r>
      <w:r>
        <w:rPr>
          <w:spacing w:val="4"/>
        </w:rPr>
        <w:t xml:space="preserve"> </w:t>
      </w:r>
      <w:r>
        <w:rPr/>
        <w:t>na</w:t>
      </w:r>
      <w:r>
        <w:rPr>
          <w:spacing w:val="4"/>
        </w:rPr>
        <w:t xml:space="preserve"> </w:t>
      </w:r>
      <w:r>
        <w:rPr>
          <w:spacing w:val="-4"/>
        </w:rPr>
        <w:t>Mŕtvy</w:t>
      </w:r>
    </w:p>
    <w:p>
      <w:pPr>
        <w:pStyle w:val="Telotextu"/>
        <w:spacing w:lineRule="auto" w:line="240" w:before="64" w:after="0"/>
        <w:ind w:left="114" w:right="262" w:hanging="0"/>
        <w:rPr/>
      </w:pPr>
      <w:r>
        <w:rPr/>
        <w:t>Teraz prejdeme od textov so záchranou pre spravodlivých mŕtvych k textom, ktoré naznačujú alebo výslovne uvádzajú, že Ježišov zostup znamená širšiu ponuku spásy pre všetkých mŕtvych, spravodlivých aj zlých. Diskutovať</w:t>
      </w:r>
      <w:r>
        <w:rPr>
          <w:spacing w:val="40"/>
        </w:rPr>
        <w:t xml:space="preserve"> </w:t>
      </w:r>
      <w:r>
        <w:rPr/>
        <w:t xml:space="preserve">texty v tomto poradí neimplikujú žiadnu konkrétnu teóriu vývoja, hoci aspoň v jednom prípade je to </w:t>
      </w:r>
      <w:r>
        <w:rPr>
          <w:i/>
        </w:rPr>
        <w:t>evanjelium</w:t>
      </w:r>
      <w:r>
        <w:rPr>
          <w:i/>
          <w:spacing w:val="40"/>
        </w:rPr>
        <w:t xml:space="preserve"> </w:t>
      </w:r>
      <w:r>
        <w:rPr>
          <w:i/>
        </w:rPr>
        <w:t xml:space="preserve">Nikodéma </w:t>
      </w:r>
      <w:r>
        <w:rPr/>
        <w:t>, je možné, že tradícia všeobecnej ponuky spásy bola reinterpretovaná smerom k užšej posmrtnej záchrane len pre svätých. Zdá sa, že v raných tradíciách typu „všeobecnej ponuky“ existuje logická nezrovnalosť, pretože postavenie tých, ktorí zomreli od ukrižovania, ale náhodou o Ježišovi nikdy nepočuli, sa nezaoberá, kým neskorší systematika nezačne otázka.</w:t>
      </w:r>
    </w:p>
    <w:p>
      <w:pPr>
        <w:pStyle w:val="Telotextu"/>
        <w:spacing w:lineRule="auto" w:line="242" w:before="9" w:after="0"/>
        <w:ind w:left="114" w:right="6896" w:hanging="0"/>
        <w:rPr/>
      </w:pPr>
      <w:r>
        <w:rPr/>
        <w:t>Funkcia týchto tradícií končí str.95</w:t>
      </w:r>
    </w:p>
    <w:p>
      <w:pPr>
        <w:pStyle w:val="Telotextu"/>
        <w:spacing w:lineRule="exact" w:line="261"/>
        <w:rPr>
          <w:spacing w:val="8"/>
        </w:rPr>
      </w:pPr>
      <w:r>
        <w:rPr/>
      </w:r>
    </w:p>
    <w:p>
      <w:pPr>
        <w:pStyle w:val="Telotextu"/>
        <w:spacing w:before="4" w:after="0"/>
        <w:rPr>
          <w:spacing w:val="4"/>
        </w:rPr>
      </w:pPr>
      <w:r>
        <w:rPr/>
      </w:r>
    </w:p>
    <w:p>
      <w:pPr>
        <w:pStyle w:val="Telotextu"/>
        <w:spacing w:lineRule="auto" w:line="240" w:before="5" w:after="0"/>
        <w:ind w:left="114" w:right="273" w:hanging="0"/>
        <w:rPr/>
      </w:pPr>
      <w:r>
        <w:rPr/>
        <w:t>nebolo však poskytnúť scenár, ktorý by uspokojil všetky možné otázky týkajúce sa spasenia, ale skôr demonštrovať dramatickú novosť a moc Ježiša medzi živými a</w:t>
      </w:r>
      <w:r>
        <w:rPr>
          <w:spacing w:val="80"/>
        </w:rPr>
        <w:t xml:space="preserve"> </w:t>
      </w:r>
      <w:r>
        <w:rPr/>
        <w:t>mŕtvy.</w:t>
      </w:r>
    </w:p>
    <w:p>
      <w:pPr>
        <w:pStyle w:val="Telotextu"/>
        <w:spacing w:lineRule="auto" w:line="240" w:before="4" w:after="0"/>
        <w:ind w:left="114" w:right="197" w:hanging="0"/>
        <w:rPr/>
      </w:pPr>
      <w:r>
        <w:rPr/>
        <w:t>1</w:t>
      </w:r>
      <w:r>
        <w:rPr>
          <w:spacing w:val="17"/>
        </w:rPr>
        <w:t xml:space="preserve"> </w:t>
      </w:r>
      <w:r>
        <w:rPr/>
        <w:t>Pet. 4:6, diskutované</w:t>
      </w:r>
      <w:r>
        <w:rPr>
          <w:spacing w:val="17"/>
        </w:rPr>
        <w:t xml:space="preserve"> </w:t>
      </w:r>
      <w:r>
        <w:rPr/>
        <w:t>značne v</w:t>
      </w:r>
      <w:r>
        <w:rPr>
          <w:spacing w:val="17"/>
        </w:rPr>
        <w:t xml:space="preserve"> </w:t>
      </w:r>
      <w:r>
        <w:rPr/>
        <w:t xml:space="preserve">kapitola </w:t>
      </w:r>
      <w:r>
        <w:rPr>
          <w:color w:val="0000FF"/>
          <w:u w:val="single" w:color="0000FF"/>
        </w:rPr>
        <w:t xml:space="preserve">2 </w:t>
      </w:r>
      <w:r>
        <w:rPr/>
        <w:t>,</w:t>
      </w:r>
      <w:r>
        <w:rPr>
          <w:spacing w:val="16"/>
        </w:rPr>
        <w:t xml:space="preserve"> </w:t>
      </w:r>
      <w:r>
        <w:rPr/>
        <w:t>smieť</w:t>
      </w:r>
      <w:r>
        <w:rPr>
          <w:spacing w:val="17"/>
        </w:rPr>
        <w:t xml:space="preserve"> </w:t>
      </w:r>
      <w:r>
        <w:rPr/>
        <w:t>pád</w:t>
      </w:r>
      <w:r>
        <w:rPr>
          <w:spacing w:val="17"/>
        </w:rPr>
        <w:t xml:space="preserve"> </w:t>
      </w:r>
      <w:r>
        <w:rPr/>
        <w:t>do kategórie „všeobecná ponuka“,</w:t>
      </w:r>
      <w:r>
        <w:rPr>
          <w:spacing w:val="16"/>
        </w:rPr>
        <w:t xml:space="preserve"> </w:t>
      </w:r>
      <w:r>
        <w:rPr/>
        <w:t>keďže</w:t>
      </w:r>
      <w:r>
        <w:rPr>
          <w:spacing w:val="16"/>
        </w:rPr>
        <w:t xml:space="preserve"> </w:t>
      </w:r>
      <w:r>
        <w:rPr/>
        <w:t>text znie „preto bolo evanjelium kázané aj mŕtvym“; neexistuje rozlišovanie mŕtvych a č</w:t>
      </w:r>
      <w:r>
        <w:rPr>
          <w:spacing w:val="18"/>
        </w:rPr>
        <w:t xml:space="preserve"> </w:t>
      </w:r>
      <w:r>
        <w:rPr/>
        <w:t>spomenúť</w:t>
      </w:r>
      <w:r>
        <w:rPr>
          <w:spacing w:val="16"/>
        </w:rPr>
        <w:t xml:space="preserve"> </w:t>
      </w:r>
      <w:r>
        <w:rPr/>
        <w:t>z</w:t>
      </w:r>
      <w:r>
        <w:rPr>
          <w:spacing w:val="16"/>
        </w:rPr>
        <w:t xml:space="preserve"> </w:t>
      </w:r>
      <w:r>
        <w:rPr/>
        <w:t>svätí,</w:t>
      </w:r>
      <w:r>
        <w:rPr>
          <w:spacing w:val="15"/>
        </w:rPr>
        <w:t xml:space="preserve"> </w:t>
      </w:r>
      <w:r>
        <w:rPr/>
        <w:t>proroci,</w:t>
      </w:r>
      <w:r>
        <w:rPr>
          <w:spacing w:val="15"/>
        </w:rPr>
        <w:t xml:space="preserve"> </w:t>
      </w:r>
      <w:r>
        <w:rPr/>
        <w:t>alebo</w:t>
      </w:r>
      <w:r>
        <w:rPr>
          <w:spacing w:val="15"/>
        </w:rPr>
        <w:t xml:space="preserve"> </w:t>
      </w:r>
      <w:r>
        <w:rPr/>
        <w:t>patriarchov.</w:t>
      </w:r>
      <w:r>
        <w:rPr>
          <w:spacing w:val="16"/>
        </w:rPr>
        <w:t xml:space="preserve"> </w:t>
      </w:r>
      <w:r>
        <w:rPr/>
        <w:t>Ak</w:t>
      </w:r>
      <w:r>
        <w:rPr>
          <w:spacing w:val="16"/>
        </w:rPr>
        <w:t xml:space="preserve"> </w:t>
      </w:r>
      <w:r>
        <w:rPr/>
        <w:t>kombinované</w:t>
      </w:r>
      <w:r>
        <w:rPr>
          <w:spacing w:val="18"/>
        </w:rPr>
        <w:t xml:space="preserve"> </w:t>
      </w:r>
      <w:r>
        <w:rPr/>
        <w:t>s</w:t>
      </w:r>
      <w:r>
        <w:rPr>
          <w:spacing w:val="19"/>
        </w:rPr>
        <w:t xml:space="preserve"> </w:t>
      </w:r>
      <w:r>
        <w:rPr/>
        <w:t>na</w:t>
      </w:r>
      <w:r>
        <w:rPr>
          <w:spacing w:val="16"/>
        </w:rPr>
        <w:t xml:space="preserve"> </w:t>
      </w:r>
      <w:r>
        <w:rPr/>
        <w:t>"neposlušný</w:t>
      </w:r>
      <w:r>
        <w:rPr>
          <w:spacing w:val="15"/>
        </w:rPr>
        <w:t xml:space="preserve"> </w:t>
      </w:r>
      <w:r>
        <w:rPr/>
        <w:t>duchovia"</w:t>
      </w:r>
      <w:r>
        <w:rPr>
          <w:spacing w:val="15"/>
        </w:rPr>
        <w:t xml:space="preserve"> </w:t>
      </w:r>
      <w:r>
        <w:rPr/>
        <w:t>z</w:t>
      </w:r>
      <w:r>
        <w:rPr>
          <w:spacing w:val="15"/>
        </w:rPr>
        <w:t xml:space="preserve"> </w:t>
      </w:r>
      <w:r>
        <w:rPr/>
        <w:t>3:19-20</w:t>
      </w:r>
      <w:r>
        <w:rPr>
          <w:spacing w:val="18"/>
        </w:rPr>
        <w:t xml:space="preserve"> </w:t>
      </w:r>
      <w:r>
        <w:rPr/>
        <w:t>(krok, ktorý považujem za chybný, no napriek tomu ho mnohí interpreti, starodávni i moderní) dodržiavajú</w:t>
      </w:r>
      <w:r>
        <w:rPr>
          <w:spacing w:val="40"/>
        </w:rPr>
        <w:t xml:space="preserve"> </w:t>
      </w:r>
      <w:r>
        <w:rPr/>
        <w:t>1 Petra možno čítať tak, že v súvislosti s Ježišovým zostupom naznačuje širokú ponuku spásy aj veľkým hriešnikom medzi mŕtvymi. Jazyk 1 domáceho maznáčika. 4:6 je dostatočne skromné na to, aby bolo možné pripustiť rôzne interpretácie tohto skóre.</w:t>
      </w:r>
    </w:p>
    <w:p>
      <w:pPr>
        <w:pStyle w:val="Telotextu"/>
        <w:spacing w:lineRule="auto" w:line="242" w:before="8" w:after="0"/>
        <w:ind w:left="114" w:right="351" w:hanging="0"/>
        <w:rPr/>
      </w:pPr>
      <w:r>
        <w:rPr/>
        <w:t xml:space="preserve">To isté platí o </w:t>
      </w:r>
      <w:r>
        <w:rPr>
          <w:i/>
        </w:rPr>
        <w:t xml:space="preserve">Evanjeliu podľa Petra </w:t>
      </w:r>
      <w:r>
        <w:rPr/>
        <w:t xml:space="preserve">39-42. Tento grécky text, objavený v egyptskej hrobke z ôsmeho až deviateho storočia v roku 1887, existoval minimálne koncom druhého storočia n. l. </w:t>
      </w:r>
      <w:r>
        <w:rPr>
          <w:color w:val="0000FF"/>
          <w:u w:val="single" w:color="0000FF"/>
          <w:vertAlign w:val="superscript"/>
        </w:rPr>
        <w:t>15</w:t>
      </w:r>
      <w:r>
        <w:rPr>
          <w:color w:val="0000FF"/>
          <w:position w:val="0"/>
          <w:sz w:val="23"/>
          <w:vertAlign w:val="baseline"/>
        </w:rPr>
        <w:t xml:space="preserve"> </w:t>
      </w:r>
      <w:r>
        <w:rPr>
          <w:position w:val="0"/>
          <w:sz w:val="23"/>
          <w:vertAlign w:val="baseline"/>
        </w:rPr>
        <w:t xml:space="preserve">Poskytuje príbeh o vášni, ktorý niektorí vnímali ako pastiš prvkov z kanonických evanjelií a iní to považovali za raného nezávislého svedka tradície rozprávania o vášni. </w:t>
      </w:r>
      <w:r>
        <w:rPr>
          <w:color w:val="0000FF"/>
          <w:u w:val="single" w:color="0000FF"/>
          <w:vertAlign w:val="superscript"/>
        </w:rPr>
        <w:t>16</w:t>
      </w:r>
      <w:r>
        <w:rPr>
          <w:color w:val="0000FF"/>
          <w:position w:val="0"/>
          <w:sz w:val="23"/>
          <w:vertAlign w:val="baseline"/>
        </w:rPr>
        <w:t xml:space="preserve"> </w:t>
      </w:r>
      <w:r>
        <w:rPr>
          <w:position w:val="0"/>
          <w:sz w:val="23"/>
          <w:vertAlign w:val="baseline"/>
        </w:rPr>
        <w:t>Príslušná časť znie takto:</w:t>
      </w:r>
    </w:p>
    <w:p>
      <w:pPr>
        <w:pStyle w:val="Telotextu"/>
        <w:spacing w:lineRule="auto" w:line="240"/>
        <w:ind w:left="114" w:right="197" w:hanging="0"/>
        <w:rPr/>
      </w:pPr>
      <w:r>
        <w:rPr/>
        <w:t xml:space="preserve">A zatiaľ čo [vojaci] rozprávali to, čo videli [tj prázdny hrob], opäť videli troch mužov vychádzať z hrobu, dvaja z nich podopierali druhého a kríž ich nasledoval. A hlavy dvoch z nich siahali k nebesiam a hlava toho, ktorého viedli ich ruky, siahala až za nebesia. A počuli hlas z neba, ktorý hovoril: "Kázal si tým, čo zosnuli?" A z kríža zaznela odpoveď: "Áno." </w:t>
      </w:r>
      <w:r>
        <w:rPr>
          <w:color w:val="0000FF"/>
          <w:u w:val="single" w:color="0000FF"/>
          <w:vertAlign w:val="superscript"/>
        </w:rPr>
        <w:t>17</w:t>
      </w:r>
    </w:p>
    <w:p>
      <w:pPr>
        <w:pStyle w:val="Telotextu"/>
        <w:spacing w:lineRule="auto" w:line="240"/>
        <w:ind w:left="114" w:right="197" w:hanging="0"/>
        <w:rPr/>
      </w:pPr>
      <w:r>
        <w:rPr/>
        <w:t xml:space="preserve">Tento text obsahuje množstvo fascinujúcich prvkov, vrátane obrovských hláv alebo tiel (pozri </w:t>
      </w:r>
      <w:r>
        <w:rPr>
          <w:i/>
        </w:rPr>
        <w:t xml:space="preserve">Shep </w:t>
      </w:r>
      <w:r>
        <w:rPr/>
        <w:t xml:space="preserve">. </w:t>
      </w:r>
      <w:r>
        <w:rPr>
          <w:i/>
        </w:rPr>
        <w:t xml:space="preserve">Herm. Sim. </w:t>
      </w:r>
      <w:r>
        <w:rPr/>
        <w:t xml:space="preserve">9.6.1; Hippolytus, </w:t>
      </w:r>
      <w:r>
        <w:rPr>
          <w:i/>
        </w:rPr>
        <w:t xml:space="preserve">Ref </w:t>
      </w:r>
      <w:r>
        <w:rPr/>
        <w:t xml:space="preserve">. 9.13.3; </w:t>
      </w:r>
      <w:r>
        <w:rPr>
          <w:i/>
        </w:rPr>
        <w:t xml:space="preserve">Skutky Jána </w:t>
      </w:r>
      <w:r>
        <w:rPr/>
        <w:t xml:space="preserve">90; MacCulloch, </w:t>
      </w:r>
      <w:r>
        <w:rPr>
          <w:i/>
        </w:rPr>
        <w:t xml:space="preserve">Harrowing </w:t>
      </w:r>
      <w:r>
        <w:rPr/>
        <w:t xml:space="preserve">, str. 337- 38) a hovoriaci kríž. </w:t>
      </w:r>
      <w:r>
        <w:rPr>
          <w:color w:val="0000FF"/>
          <w:u w:val="single" w:color="0000FF"/>
          <w:vertAlign w:val="superscript"/>
        </w:rPr>
        <w:t>18</w:t>
      </w:r>
      <w:r>
        <w:rPr>
          <w:color w:val="0000FF"/>
          <w:position w:val="0"/>
          <w:sz w:val="23"/>
          <w:vertAlign w:val="baseline"/>
        </w:rPr>
        <w:t xml:space="preserve"> </w:t>
      </w:r>
      <w:r>
        <w:rPr>
          <w:position w:val="0"/>
          <w:sz w:val="23"/>
          <w:vertAlign w:val="baseline"/>
        </w:rPr>
        <w:t>Pre túto štúdiu je zaujímavá predstava, že medzi tými, „ktorí zaspali“ sa uskutočnil nejaký druh kázania (Mt 27:52). Povaha a výsledky kázania nie sú špecifikované, ani príjemcovia nie sú označení ako „svätí“ alebo „proroci“. Mal autor tohto textu na mysli všeobecné kázanie všetkým zosnulým s pripojenou ponukou spásy? Toto je možný výklad, ale rovnako ako v prípade 1. Petra je formulácia príliš riedka na to, aby sme ju vedeli s istotou.</w:t>
      </w:r>
    </w:p>
    <w:p>
      <w:pPr>
        <w:pStyle w:val="Telotextu"/>
        <w:spacing w:lineRule="auto" w:line="240" w:before="8" w:after="0"/>
        <w:ind w:left="114" w:right="197" w:hanging="0"/>
        <w:rPr/>
      </w:pPr>
      <w:r>
        <w:rPr/>
        <w:t xml:space="preserve">Ďalším svedkom tejto témy zo začiatku druhého storočia je takzvaný Jeremiášov apokryfón, ktorý cituje Justin, </w:t>
      </w:r>
      <w:r>
        <w:rPr>
          <w:i/>
        </w:rPr>
        <w:t xml:space="preserve">Dial </w:t>
      </w:r>
      <w:r>
        <w:rPr/>
        <w:t xml:space="preserve">. 72.4 a Irenaeus, </w:t>
      </w:r>
      <w:r>
        <w:rPr>
          <w:i/>
        </w:rPr>
        <w:t xml:space="preserve">Adv </w:t>
      </w:r>
      <w:r>
        <w:rPr/>
        <w:t xml:space="preserve">. </w:t>
      </w:r>
      <w:r>
        <w:rPr>
          <w:i/>
        </w:rPr>
        <w:t xml:space="preserve">Haer </w:t>
      </w:r>
      <w:r>
        <w:rPr/>
        <w:t xml:space="preserve">. 3.20.4 a 4.22.1 (porovnaj 4.33.1, 12; 5.31.1). Justín tvrdí, že Židia odstránili túto pasáž zo svojho textu Jeremiáša, pretože je to jasné proroctvo o kariére Krista. V skutočnosti je text takmer určite kresťanským vynálezom, ktorý odráža už sformovanú vieru v Kristov zostup, aby zachránil starovekých Izraelitov. Justin cituje apokryfón takto: „Pán </w:t>
      </w:r>
      <w:r>
        <w:rPr>
          <w:spacing w:val="-4"/>
        </w:rPr>
        <w:t>Boh</w:t>
      </w:r>
    </w:p>
    <w:p>
      <w:pPr>
        <w:pStyle w:val="Telotextu"/>
        <w:spacing w:before="8" w:after="0"/>
        <w:rPr/>
      </w:pPr>
      <w:r>
        <w:rPr/>
        <w:t>koniec</w:t>
      </w:r>
      <w:r>
        <w:rPr>
          <w:spacing w:val="3"/>
        </w:rPr>
        <w:t xml:space="preserve"> </w:t>
      </w:r>
      <w:r>
        <w:rPr>
          <w:spacing w:val="-4"/>
        </w:rPr>
        <w:t>str.96</w:t>
      </w:r>
    </w:p>
    <w:p>
      <w:pPr>
        <w:pStyle w:val="Telotextu"/>
        <w:spacing w:before="4" w:after="0"/>
        <w:rPr>
          <w:spacing w:val="8"/>
        </w:rPr>
      </w:pPr>
      <w:r>
        <w:rPr/>
      </w:r>
    </w:p>
    <w:p>
      <w:pPr>
        <w:pStyle w:val="Telotextu"/>
        <w:spacing w:before="3" w:after="0"/>
        <w:rPr>
          <w:spacing w:val="4"/>
        </w:rPr>
      </w:pPr>
      <w:r>
        <w:rPr/>
        <mc:AlternateContent>
          <mc:Choice Requires="wpg">
            <w:drawing>
              <wp:anchor behindDoc="1" distT="0" distB="0" distL="114300" distR="114300" simplePos="0" locked="0" layoutInCell="0" allowOverlap="1" relativeHeight="179">
                <wp:simplePos x="0" y="0"/>
                <wp:positionH relativeFrom="page">
                  <wp:posOffset>2550795</wp:posOffset>
                </wp:positionH>
                <wp:positionV relativeFrom="paragraph">
                  <wp:posOffset>186055</wp:posOffset>
                </wp:positionV>
                <wp:extent cx="2001520" cy="161290"/>
                <wp:effectExtent l="0" t="0" r="0" b="0"/>
                <wp:wrapNone/>
                <wp:docPr id="120" name=""/>
                <a:graphic xmlns:a="http://schemas.openxmlformats.org/drawingml/2006/main">
                  <a:graphicData uri="http://schemas.microsoft.com/office/word/2010/wordprocessingGroup">
                    <wpg:wgp>
                      <wpg:cNvGrpSpPr/>
                      <wpg:grpSpPr>
                        <a:xfrm>
                          <a:off x="0" y="0"/>
                          <a:ext cx="2001600" cy="161280"/>
                          <a:chOff x="0" y="0"/>
                          <a:chExt cx="2001600" cy="161280"/>
                        </a:xfrm>
                      </wpg:grpSpPr>
                      <pic:pic xmlns:pic="http://schemas.openxmlformats.org/drawingml/2006/picture">
                        <pic:nvPicPr>
                          <pic:cNvPr id="70" name="" descr=""/>
                          <pic:cNvPicPr/>
                        </pic:nvPicPr>
                        <pic:blipFill>
                          <a:blip r:embed="rId68"/>
                          <a:stretch/>
                        </pic:blipFill>
                        <pic:spPr>
                          <a:xfrm>
                            <a:off x="0" y="0"/>
                            <a:ext cx="2001600" cy="161280"/>
                          </a:xfrm>
                          <a:prstGeom prst="rect">
                            <a:avLst/>
                          </a:prstGeom>
                          <a:ln w="0">
                            <a:noFill/>
                          </a:ln>
                        </pic:spPr>
                      </pic:pic>
                      <wps:wsp>
                        <wps:cNvSpPr/>
                        <wps:spPr>
                          <a:xfrm>
                            <a:off x="1956960" y="151200"/>
                            <a:ext cx="9360" cy="0"/>
                          </a:xfrm>
                          <a:prstGeom prst="line">
                            <a:avLst/>
                          </a:prstGeom>
                          <a:ln w="9000">
                            <a:solidFill>
                              <a:srgbClr val="e6e6e6"/>
                            </a:solidFill>
                            <a:round/>
                          </a:ln>
                        </wps:spPr>
                        <wps:style>
                          <a:lnRef idx="0"/>
                          <a:fillRef idx="0"/>
                          <a:effectRef idx="0"/>
                          <a:fontRef idx="minor"/>
                        </wps:style>
                        <wps:bodyPr/>
                      </wps:wsp>
                    </wpg:wgp>
                  </a:graphicData>
                </a:graphic>
              </wp:anchor>
            </w:drawing>
          </mc:Choice>
          <mc:Fallback>
            <w:pict>
              <v:group id="shape_0" style="position:absolute;margin-left:200.85pt;margin-top:14.65pt;width:157.6pt;height:12.7pt" coordorigin="4017,293" coordsize="3152,254">
                <v:shape id="shape_0" stroked="f" o:allowincell="f" style="position:absolute;left:4017;top:293;width:3151;height:253;mso-wrap-style:none;v-text-anchor:middle;mso-position-horizontal-relative:page" type="_x0000_t75">
                  <v:imagedata r:id="rId68" o:detectmouseclick="t"/>
                  <v:stroke color="#3465a4" joinstyle="round" endcap="flat"/>
                  <w10:wrap type="none"/>
                </v:shape>
                <v:line id="shape_0" from="7099,531" to="7113,531" stroked="t" o:allowincell="f" style="position:absolute;mso-position-horizontal-relative:page">
                  <v:stroke color="#e6e6e6" weight="9000" joinstyle="round" endcap="flat"/>
                  <v:fill o:detectmouseclick="t" on="false"/>
                  <w10:wrap type="none"/>
                </v:line>
              </v:group>
            </w:pict>
          </mc:Fallback>
        </mc:AlternateConten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tabs>
          <w:tab w:val="clear" w:pos="720"/>
          <w:tab w:val="left" w:pos="6408" w:leader="none"/>
        </w:tabs>
        <w:spacing w:lineRule="auto" w:line="240" w:before="64" w:after="0"/>
        <w:ind w:left="114" w:right="539" w:hanging="0"/>
        <w:rPr/>
      </w:pPr>
      <w:r>
        <w:drawing>
          <wp:anchor behindDoc="1" distT="0" distB="0" distL="0" distR="0" simplePos="0" locked="0" layoutInCell="0" allowOverlap="1" relativeHeight="144">
            <wp:simplePos x="0" y="0"/>
            <wp:positionH relativeFrom="page">
              <wp:posOffset>4784725</wp:posOffset>
            </wp:positionH>
            <wp:positionV relativeFrom="paragraph">
              <wp:posOffset>236220</wp:posOffset>
            </wp:positionV>
            <wp:extent cx="55880" cy="111125"/>
            <wp:effectExtent l="0" t="0" r="0" b="0"/>
            <wp:wrapNone/>
            <wp:docPr id="121" name="image3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37.png" descr=""/>
                    <pic:cNvPicPr>
                      <a:picLocks noChangeAspect="1" noChangeArrowheads="1"/>
                    </pic:cNvPicPr>
                  </pic:nvPicPr>
                  <pic:blipFill>
                    <a:blip r:embed="rId69"/>
                    <a:stretch>
                      <a:fillRect/>
                    </a:stretch>
                  </pic:blipFill>
                  <pic:spPr bwMode="auto">
                    <a:xfrm>
                      <a:off x="0" y="0"/>
                      <a:ext cx="55880" cy="111125"/>
                    </a:xfrm>
                    <a:prstGeom prst="rect">
                      <a:avLst/>
                    </a:prstGeom>
                  </pic:spPr>
                </pic:pic>
              </a:graphicData>
            </a:graphic>
          </wp:anchor>
        </w:drawing>
        <w:drawing>
          <wp:anchor behindDoc="1" distT="0" distB="0" distL="0" distR="0" simplePos="0" locked="0" layoutInCell="0" allowOverlap="1" relativeHeight="145">
            <wp:simplePos x="0" y="0"/>
            <wp:positionH relativeFrom="page">
              <wp:posOffset>5182235</wp:posOffset>
            </wp:positionH>
            <wp:positionV relativeFrom="paragraph">
              <wp:posOffset>254000</wp:posOffset>
            </wp:positionV>
            <wp:extent cx="18415" cy="93345"/>
            <wp:effectExtent l="0" t="0" r="0" b="0"/>
            <wp:wrapNone/>
            <wp:docPr id="122" name="Obrázok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Obrázok25" descr=""/>
                    <pic:cNvPicPr>
                      <a:picLocks noChangeAspect="1" noChangeArrowheads="1"/>
                    </pic:cNvPicPr>
                  </pic:nvPicPr>
                  <pic:blipFill>
                    <a:blip r:embed="rId70"/>
                    <a:stretch>
                      <a:fillRect/>
                    </a:stretch>
                  </pic:blipFill>
                  <pic:spPr bwMode="auto">
                    <a:xfrm>
                      <a:off x="0" y="0"/>
                      <a:ext cx="18415" cy="93345"/>
                    </a:xfrm>
                    <a:prstGeom prst="rect">
                      <a:avLst/>
                    </a:prstGeom>
                  </pic:spPr>
                </pic:pic>
              </a:graphicData>
            </a:graphic>
          </wp:anchor>
        </w:drawing>
      </w:r>
      <w:r>
        <w:rPr/>
        <w:t xml:space="preserve">spomenul na svojich mŕtvych z Izraela </w:t>
        <w:tab/>
        <w:t>, ktorí zaspali v pozemskom hrobe,</w:t>
      </w:r>
      <w:r>
        <w:rPr>
          <w:spacing w:val="2"/>
        </w:rPr>
        <w:t xml:space="preserve"> </w:t>
      </w:r>
      <w:r>
        <w:rPr/>
        <w:t>a</w:t>
      </w:r>
      <w:r>
        <w:rPr>
          <w:spacing w:val="4"/>
        </w:rPr>
        <w:t xml:space="preserve"> </w:t>
      </w:r>
      <w:r>
        <w:rPr/>
        <w:t>on</w:t>
      </w:r>
      <w:r>
        <w:rPr>
          <w:spacing w:val="3"/>
        </w:rPr>
        <w:t xml:space="preserve"> </w:t>
      </w:r>
      <w:r>
        <w:rPr/>
        <w:t>išiel</w:t>
      </w:r>
      <w:r>
        <w:rPr>
          <w:spacing w:val="3"/>
        </w:rPr>
        <w:t xml:space="preserve"> </w:t>
      </w:r>
      <w:r>
        <w:rPr/>
        <w:t>dole</w:t>
      </w:r>
      <w:r>
        <w:rPr>
          <w:spacing w:val="4"/>
        </w:rPr>
        <w:t xml:space="preserve"> </w:t>
      </w:r>
      <w:r>
        <w:rPr/>
        <w:t>do</w:t>
      </w:r>
      <w:r>
        <w:rPr>
          <w:spacing w:val="4"/>
        </w:rPr>
        <w:t xml:space="preserve"> </w:t>
      </w:r>
      <w:r>
        <w:rPr/>
        <w:t>oni,</w:t>
      </w:r>
      <w:r>
        <w:rPr>
          <w:spacing w:val="2"/>
        </w:rPr>
        <w:t xml:space="preserve"> </w:t>
      </w:r>
      <w:r>
        <w:rPr/>
        <w:t>do</w:t>
      </w:r>
      <w:r>
        <w:rPr>
          <w:spacing w:val="4"/>
        </w:rPr>
        <w:t xml:space="preserve"> </w:t>
      </w:r>
      <w:r>
        <w:rPr/>
        <w:t>vyhlásiť</w:t>
      </w:r>
      <w:r>
        <w:rPr>
          <w:spacing w:val="2"/>
        </w:rPr>
        <w:t xml:space="preserve"> </w:t>
      </w:r>
      <w:r>
        <w:rPr/>
        <w:t>do</w:t>
      </w:r>
      <w:r>
        <w:rPr>
          <w:spacing w:val="5"/>
        </w:rPr>
        <w:t xml:space="preserve"> </w:t>
      </w:r>
      <w:r>
        <w:rPr/>
        <w:t>ich</w:t>
      </w:r>
      <w:r>
        <w:rPr>
          <w:spacing w:val="2"/>
        </w:rPr>
        <w:t xml:space="preserve"> </w:t>
      </w:r>
      <w:r>
        <w:rPr/>
        <w:t>na</w:t>
      </w:r>
      <w:r>
        <w:rPr>
          <w:spacing w:val="3"/>
        </w:rPr>
        <w:t xml:space="preserve"> </w:t>
      </w:r>
      <w:r>
        <w:rPr/>
        <w:t>dobre</w:t>
      </w:r>
      <w:r>
        <w:rPr>
          <w:spacing w:val="3"/>
        </w:rPr>
        <w:t xml:space="preserve"> </w:t>
      </w:r>
      <w:r>
        <w:rPr/>
        <w:t>správy</w:t>
      </w:r>
      <w:r>
        <w:rPr>
          <w:spacing w:val="4"/>
        </w:rPr>
        <w:t xml:space="preserve"> </w:t>
      </w:r>
      <w:r>
        <w:rPr/>
        <w:t>(ε</w:t>
      </w:r>
      <w:r>
        <w:rPr>
          <w:spacing w:val="32"/>
        </w:rPr>
        <w:t xml:space="preserve"> </w:t>
      </w:r>
      <w:r>
        <w:rPr/>
        <w:t>αγγελ</w:t>
      </w:r>
      <w:r>
        <w:rPr>
          <w:spacing w:val="-26"/>
        </w:rPr>
        <w:t xml:space="preserve"> </w:t>
      </w:r>
      <w:r>
        <w:rPr/>
        <w:t>σασθαι)</w:t>
      </w:r>
      <w:r>
        <w:rPr>
          <w:spacing w:val="4"/>
        </w:rPr>
        <w:t xml:space="preserve"> </w:t>
      </w:r>
      <w:r>
        <w:rPr/>
        <w:t>z</w:t>
      </w:r>
      <w:r>
        <w:rPr>
          <w:spacing w:val="3"/>
        </w:rPr>
        <w:t xml:space="preserve"> </w:t>
      </w:r>
      <w:r>
        <w:rPr/>
        <w:t>jeho</w:t>
      </w:r>
      <w:r>
        <w:rPr>
          <w:spacing w:val="2"/>
        </w:rPr>
        <w:t xml:space="preserve"> </w:t>
      </w:r>
      <w:r>
        <w:rPr>
          <w:spacing w:val="-2"/>
        </w:rPr>
        <w:t>spasenie</w:t>
      </w:r>
    </w:p>
    <w:p>
      <w:pPr>
        <w:pStyle w:val="Telotextu"/>
        <w:spacing w:lineRule="auto" w:line="240" w:before="40" w:after="0"/>
        <w:ind w:left="114" w:right="197" w:hanging="0"/>
        <w:rPr/>
      </w:pPr>
      <w:r>
        <w:drawing>
          <wp:anchor behindDoc="1" distT="0" distB="0" distL="0" distR="0" simplePos="0" locked="0" layoutInCell="0" allowOverlap="1" relativeHeight="146">
            <wp:simplePos x="0" y="0"/>
            <wp:positionH relativeFrom="page">
              <wp:posOffset>1268095</wp:posOffset>
            </wp:positionH>
            <wp:positionV relativeFrom="paragraph">
              <wp:posOffset>90170</wp:posOffset>
            </wp:positionV>
            <wp:extent cx="56515" cy="111760"/>
            <wp:effectExtent l="0" t="0" r="0" b="0"/>
            <wp:wrapNone/>
            <wp:docPr id="123" name="Obrázok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Obrázok26" descr=""/>
                    <pic:cNvPicPr>
                      <a:picLocks noChangeAspect="1" noChangeArrowheads="1"/>
                    </pic:cNvPicPr>
                  </pic:nvPicPr>
                  <pic:blipFill>
                    <a:blip r:embed="rId71"/>
                    <a:stretch>
                      <a:fillRect/>
                    </a:stretch>
                  </pic:blipFill>
                  <pic:spPr bwMode="auto">
                    <a:xfrm>
                      <a:off x="0" y="0"/>
                      <a:ext cx="56515" cy="111760"/>
                    </a:xfrm>
                    <a:prstGeom prst="rect">
                      <a:avLst/>
                    </a:prstGeom>
                  </pic:spPr>
                </pic:pic>
              </a:graphicData>
            </a:graphic>
          </wp:anchor>
        </w:drawing>
      </w:r>
      <w:r>
        <w:rPr/>
        <w:t xml:space="preserve">(σωτ </w:t>
      </w:r>
      <w:r>
        <w:rPr/>
        <w:drawing>
          <wp:inline distT="0" distB="0" distL="0" distR="0">
            <wp:extent cx="56515" cy="176530"/>
            <wp:effectExtent l="0" t="0" r="0" b="0"/>
            <wp:docPr id="124" name="Obrázok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Obrázok27" descr=""/>
                    <pic:cNvPicPr>
                      <a:picLocks noChangeAspect="1" noChangeArrowheads="1"/>
                    </pic:cNvPicPr>
                  </pic:nvPicPr>
                  <pic:blipFill>
                    <a:blip r:embed="rId72"/>
                    <a:stretch>
                      <a:fillRect/>
                    </a:stretch>
                  </pic:blipFill>
                  <pic:spPr bwMode="auto">
                    <a:xfrm>
                      <a:off x="0" y="0"/>
                      <a:ext cx="56515" cy="176530"/>
                    </a:xfrm>
                    <a:prstGeom prst="rect">
                      <a:avLst/>
                    </a:prstGeom>
                  </pic:spPr>
                </pic:pic>
              </a:graphicData>
            </a:graphic>
          </wp:inline>
        </w:drawing>
      </w:r>
      <w:r>
        <w:rPr/>
        <w:t>ριον α</w:t>
      </w:r>
      <w:r>
        <w:rPr>
          <w:spacing w:val="40"/>
        </w:rPr>
        <w:t xml:space="preserve"> </w:t>
      </w:r>
      <w:r>
        <w:rPr/>
        <w:t xml:space="preserve">τον)." </w:t>
      </w:r>
      <w:r>
        <w:rPr>
          <w:color w:val="0000FF"/>
          <w:u w:val="single" w:color="0000FF"/>
          <w:vertAlign w:val="superscript"/>
        </w:rPr>
        <w:t>19</w:t>
      </w:r>
      <w:r>
        <w:rPr>
          <w:color w:val="0000FF"/>
          <w:position w:val="0"/>
          <w:sz w:val="23"/>
          <w:vertAlign w:val="baseline"/>
        </w:rPr>
        <w:t xml:space="preserve"> </w:t>
      </w:r>
      <w:r>
        <w:rPr>
          <w:position w:val="0"/>
          <w:sz w:val="23"/>
          <w:vertAlign w:val="baseline"/>
        </w:rPr>
        <w:t xml:space="preserve">Keď Irenej cituje tú istú pasáž dvakrát, zachovaný latinský preklad je v každom prípade mierne odlišný, ale nesie rovnakú všeobecnú myšlienku. Vo všetkých troch citáciách sú mŕtvi, ktorí prijmú kázanie, označovaní ako „boží mŕtvi“ ešte pred Ježišovým príchodom, možno preto, že, ako zdôrazňuje Justín, sú „jeho mŕtvi z Izraela“. Danièlou to interpretuje tak, že pôvodný apokryfón sa týkal „osudu svätých Izraela, patriarchov a prorokov“. </w:t>
      </w:r>
      <w:r>
        <w:rPr>
          <w:color w:val="0000FF"/>
          <w:u w:val="single" w:color="0000FF"/>
          <w:vertAlign w:val="superscript"/>
        </w:rPr>
        <w:t>20</w:t>
      </w:r>
      <w:r>
        <w:rPr>
          <w:color w:val="0000FF"/>
          <w:position w:val="0"/>
          <w:sz w:val="23"/>
          <w:vertAlign w:val="baseline"/>
        </w:rPr>
        <w:t xml:space="preserve"> </w:t>
      </w:r>
      <w:r>
        <w:rPr>
          <w:position w:val="0"/>
          <w:sz w:val="23"/>
          <w:vertAlign w:val="baseline"/>
        </w:rPr>
        <w:t>Tieto konkrétne termíny sa však nenachádzajú ani v Justinových, ani v Irenejových citátoch, takže sa môže stať, že kresťanský autor apokryfónu si predstavoval</w:t>
      </w:r>
      <w:r>
        <w:rPr>
          <w:spacing w:val="17"/>
          <w:position w:val="0"/>
          <w:sz w:val="23"/>
          <w:vertAlign w:val="baseline"/>
        </w:rPr>
        <w:t xml:space="preserve"> </w:t>
      </w:r>
      <w:r>
        <w:rPr>
          <w:position w:val="0"/>
          <w:sz w:val="23"/>
          <w:vertAlign w:val="baseline"/>
        </w:rPr>
        <w:t>všeobecné kázanie od</w:t>
      </w:r>
      <w:r>
        <w:rPr>
          <w:spacing w:val="17"/>
          <w:position w:val="0"/>
          <w:sz w:val="23"/>
          <w:vertAlign w:val="baseline"/>
        </w:rPr>
        <w:t xml:space="preserve"> </w:t>
      </w:r>
      <w:r>
        <w:rPr>
          <w:position w:val="0"/>
          <w:sz w:val="23"/>
          <w:vertAlign w:val="baseline"/>
        </w:rPr>
        <w:t xml:space="preserve">Ježiš </w:t>
      </w:r>
      <w:r>
        <w:rPr>
          <w:i/>
          <w:position w:val="0"/>
          <w:sz w:val="23"/>
          <w:vertAlign w:val="baseline"/>
        </w:rPr>
        <w:t xml:space="preserve">všetkým </w:t>
      </w:r>
      <w:r>
        <w:rPr>
          <w:position w:val="0"/>
          <w:sz w:val="23"/>
          <w:vertAlign w:val="baseline"/>
        </w:rPr>
        <w:t>Izraelitom</w:t>
      </w:r>
      <w:r>
        <w:rPr>
          <w:spacing w:val="80"/>
          <w:position w:val="0"/>
          <w:sz w:val="23"/>
          <w:vertAlign w:val="baseline"/>
        </w:rPr>
        <w:t xml:space="preserve"> </w:t>
      </w:r>
      <w:r>
        <w:rPr>
          <w:position w:val="0"/>
          <w:sz w:val="23"/>
          <w:vertAlign w:val="baseline"/>
        </w:rPr>
        <w:t>mŕtvy. Všimni si</w:t>
      </w:r>
      <w:r>
        <w:rPr>
          <w:spacing w:val="18"/>
          <w:position w:val="0"/>
          <w:sz w:val="23"/>
          <w:vertAlign w:val="baseline"/>
        </w:rPr>
        <w:t xml:space="preserve"> </w:t>
      </w:r>
      <w:r>
        <w:rPr>
          <w:position w:val="0"/>
          <w:sz w:val="23"/>
          <w:vertAlign w:val="baseline"/>
        </w:rPr>
        <w:t>apokryfón používa výrazy</w:t>
      </w:r>
      <w:r>
        <w:rPr>
          <w:spacing w:val="18"/>
          <w:position w:val="0"/>
          <w:sz w:val="23"/>
          <w:vertAlign w:val="baseline"/>
        </w:rPr>
        <w:t xml:space="preserve"> </w:t>
      </w:r>
      <w:r>
        <w:rPr>
          <w:position w:val="0"/>
          <w:sz w:val="23"/>
          <w:vertAlign w:val="baseline"/>
        </w:rPr>
        <w:t>„evanjelizovať“ a</w:t>
      </w:r>
      <w:r>
        <w:rPr>
          <w:spacing w:val="18"/>
          <w:position w:val="0"/>
          <w:sz w:val="23"/>
          <w:vertAlign w:val="baseline"/>
        </w:rPr>
        <w:t xml:space="preserve"> </w:t>
      </w:r>
      <w:r>
        <w:rPr>
          <w:position w:val="0"/>
          <w:sz w:val="23"/>
          <w:vertAlign w:val="baseline"/>
        </w:rPr>
        <w:t>"spása";</w:t>
      </w:r>
      <w:r>
        <w:rPr>
          <w:spacing w:val="18"/>
          <w:position w:val="0"/>
          <w:sz w:val="23"/>
          <w:vertAlign w:val="baseline"/>
        </w:rPr>
        <w:t xml:space="preserve"> </w:t>
      </w:r>
      <w:r>
        <w:rPr>
          <w:position w:val="0"/>
          <w:sz w:val="23"/>
          <w:vertAlign w:val="baseline"/>
        </w:rPr>
        <w:t>vyžrebujú sa príjemcovia</w:t>
      </w:r>
      <w:r>
        <w:rPr>
          <w:spacing w:val="40"/>
          <w:position w:val="0"/>
          <w:sz w:val="23"/>
          <w:vertAlign w:val="baseline"/>
        </w:rPr>
        <w:t xml:space="preserve"> </w:t>
      </w:r>
      <w:r>
        <w:rPr>
          <w:position w:val="0"/>
          <w:sz w:val="23"/>
          <w:vertAlign w:val="baseline"/>
        </w:rPr>
        <w:t>zo starovekého Izraela a sú v istom zmysle „Boží mŕtvi“, ale nie je o nich žiadna výslovná zmienka</w:t>
      </w:r>
      <w:r>
        <w:rPr>
          <w:spacing w:val="40"/>
          <w:position w:val="0"/>
          <w:sz w:val="23"/>
          <w:vertAlign w:val="baseline"/>
        </w:rPr>
        <w:t xml:space="preserve"> </w:t>
      </w:r>
      <w:r>
        <w:rPr>
          <w:position w:val="0"/>
          <w:sz w:val="23"/>
          <w:vertAlign w:val="baseline"/>
        </w:rPr>
        <w:t>osobitné postavenie ako svätí alebo proroci alebo hrdinovia, kým žili.</w:t>
      </w:r>
    </w:p>
    <w:p>
      <w:pPr>
        <w:pStyle w:val="Telotextu"/>
        <w:spacing w:lineRule="auto" w:line="240" w:before="13" w:after="0"/>
        <w:ind w:left="114" w:right="197" w:hanging="0"/>
        <w:rPr/>
      </w:pPr>
      <w:r>
        <w:rPr/>
        <w:t>Justin je dobre známy svojou koncepciou, vyjadrenou na inom mieste, že spravodliví ľudia medzi starovekými ľuďmi, Sokrates, Herakleitos a Abrahám medzi nimi, mali podiel na „logu spermatiky“, vďaka čomu boli</w:t>
      </w:r>
      <w:r>
        <w:rPr>
          <w:spacing w:val="40"/>
        </w:rPr>
        <w:t xml:space="preserve"> </w:t>
      </w:r>
      <w:r>
        <w:rPr/>
        <w:t xml:space="preserve">čiastočnými svedkami pravdy plne stelesnenej jedine v Kristovi (1 </w:t>
      </w:r>
      <w:r>
        <w:rPr>
          <w:i/>
        </w:rPr>
        <w:t xml:space="preserve">Apol </w:t>
      </w:r>
      <w:r>
        <w:rPr/>
        <w:t xml:space="preserve">. 46). Toto nachádzame u Justina v apologetickom kontexte, keď sa pokúša zabezpečiť staroveký základ pre kresťanstvo, ktorý môže byť presvedčivý tak pre Židov, ako aj pre pohanov. </w:t>
      </w:r>
      <w:r>
        <w:rPr>
          <w:color w:val="0000FF"/>
          <w:u w:val="single" w:color="0000FF"/>
          <w:vertAlign w:val="superscript"/>
        </w:rPr>
        <w:t>21</w:t>
      </w:r>
      <w:r>
        <w:rPr>
          <w:color w:val="0000FF"/>
          <w:position w:val="0"/>
          <w:sz w:val="23"/>
          <w:vertAlign w:val="baseline"/>
        </w:rPr>
        <w:t xml:space="preserve"> </w:t>
      </w:r>
      <w:r>
        <w:rPr>
          <w:position w:val="0"/>
          <w:sz w:val="23"/>
          <w:vertAlign w:val="baseline"/>
        </w:rPr>
        <w:t xml:space="preserve">Justin tiež potvrdzuje, v </w:t>
      </w:r>
      <w:r>
        <w:rPr>
          <w:i/>
          <w:position w:val="0"/>
          <w:sz w:val="23"/>
          <w:vertAlign w:val="baseline"/>
        </w:rPr>
        <w:t xml:space="preserve">Dial </w:t>
      </w:r>
      <w:r>
        <w:rPr>
          <w:position w:val="0"/>
          <w:sz w:val="23"/>
          <w:vertAlign w:val="baseline"/>
        </w:rPr>
        <w:t>. 45, že tí starí Židia, ktorí boli zbožní a nasledovali zákon, budú skutočne spasení Kristom na poslednom súde spolu s tými Židmi a pohanmi, ktorí teraz poznali Krista. Jeremiášov apokryfón slúži Justinovi na podobný účel v tom, že nie</w:t>
      </w:r>
      <w:r>
        <w:rPr>
          <w:spacing w:val="80"/>
          <w:position w:val="0"/>
          <w:sz w:val="23"/>
          <w:vertAlign w:val="baseline"/>
        </w:rPr>
        <w:t xml:space="preserve"> </w:t>
      </w:r>
      <w:r>
        <w:rPr>
          <w:position w:val="0"/>
          <w:sz w:val="23"/>
          <w:vertAlign w:val="baseline"/>
        </w:rPr>
        <w:t>len „dokazuje“, že Židia zasahovali do Písma, ale naznačuje aj to, že Kristova spásna činnosť sa neobmedzuje len na jeho relatívne nedávne vystúpenie v nejasnom kúte sveta. Sám Justín obmedzuje spásu mŕtvych na starodávne hodnoty; nie je jasné, že to pôvodne urobil apokryfón.</w:t>
      </w:r>
    </w:p>
    <w:p>
      <w:pPr>
        <w:pStyle w:val="Telotextu"/>
        <w:spacing w:lineRule="auto" w:line="240" w:before="11" w:after="0"/>
        <w:ind w:left="114" w:right="314" w:hanging="0"/>
        <w:rPr/>
      </w:pPr>
      <w:r>
        <w:rPr/>
        <w:t xml:space="preserve">Irenaeus reinterpretuje apokryfón v smere, ktorý presadzuje Danièlou; lebo obom bolo ponúknuté spasenie pri Kristovom zostupe iba svätým a prorokom Starého zákona. Ako hovorí Ireneus, Kristus kázal „tým, ktorí v neho vkladajú svoju nádej, to znamená vopred ohlasovali jeho príchod a slúžili jeho ‚ekonomikám‘, spravodlivým, prorokom a patriarchom“, </w:t>
      </w:r>
      <w:r>
        <w:rPr>
          <w:i/>
        </w:rPr>
        <w:t xml:space="preserve">Príd </w:t>
      </w:r>
      <w:r>
        <w:rPr/>
        <w:t xml:space="preserve">. </w:t>
      </w:r>
      <w:r>
        <w:rPr>
          <w:i/>
        </w:rPr>
        <w:t xml:space="preserve">Haer </w:t>
      </w:r>
      <w:r>
        <w:rPr/>
        <w:t xml:space="preserve">. 4.27.2. </w:t>
      </w:r>
      <w:r>
        <w:rPr>
          <w:color w:val="0000FF"/>
          <w:u w:val="single" w:color="0000FF"/>
          <w:vertAlign w:val="superscript"/>
        </w:rPr>
        <w:t>22</w:t>
      </w:r>
    </w:p>
    <w:p>
      <w:pPr>
        <w:pStyle w:val="Telotextu"/>
        <w:spacing w:lineRule="auto" w:line="240" w:before="5" w:after="0"/>
        <w:ind w:left="114" w:right="314" w:hanging="0"/>
        <w:rPr/>
      </w:pPr>
      <w:r>
        <w:rPr>
          <w:i/>
        </w:rPr>
        <w:t xml:space="preserve">Šalamúnove ódy </w:t>
      </w:r>
      <w:r>
        <w:rPr/>
        <w:t xml:space="preserve">sú ďalším kľúčovým textom na pochopenie koncepcií zo začiatku druhého storočia o príjemcoch Kristovho pôvodu. Táto nádherná zbierka kresťanských hymnov, zachovaná v sýrčine (pravdepodobne ich pôvodný jazyk), prejavuje realizovanú eschatológiu podobnú tej, ktorá sa zvyčajne spája s Jánovým evanjeliom ( </w:t>
      </w:r>
      <w:r>
        <w:rPr>
          <w:i/>
        </w:rPr>
        <w:t xml:space="preserve">Odes Sol </w:t>
      </w:r>
      <w:r>
        <w:rPr/>
        <w:t xml:space="preserve">10:2; 15:10; Ján 3:18- 21, 11:25, 12:31). </w:t>
      </w:r>
      <w:r>
        <w:rPr>
          <w:color w:val="0000FF"/>
          <w:u w:val="single" w:color="0000FF"/>
          <w:vertAlign w:val="superscript"/>
        </w:rPr>
        <w:t>23</w:t>
      </w:r>
      <w:r>
        <w:rPr>
          <w:color w:val="0000FF"/>
          <w:position w:val="0"/>
          <w:sz w:val="23"/>
          <w:vertAlign w:val="baseline"/>
        </w:rPr>
        <w:t xml:space="preserve"> </w:t>
      </w:r>
      <w:r>
        <w:rPr>
          <w:position w:val="0"/>
          <w:sz w:val="23"/>
          <w:vertAlign w:val="baseline"/>
        </w:rPr>
        <w:t>Už Odist zažíva blaženosť a radosť tradične spojenú s Božími odmenami na konci časov; popisy</w:t>
      </w:r>
      <w:r>
        <w:rPr>
          <w:spacing w:val="40"/>
          <w:position w:val="0"/>
          <w:sz w:val="23"/>
          <w:vertAlign w:val="baseline"/>
        </w:rPr>
        <w:t xml:space="preserve"> </w:t>
      </w:r>
      <w:r>
        <w:rPr>
          <w:position w:val="0"/>
          <w:sz w:val="23"/>
          <w:vertAlign w:val="baseline"/>
        </w:rPr>
        <w:t xml:space="preserve">budúceho eschatonu sa v týchto hymnoch nenachádzajú. </w:t>
      </w:r>
      <w:r>
        <w:rPr>
          <w:color w:val="0000FF"/>
          <w:u w:val="single" w:color="0000FF"/>
          <w:vertAlign w:val="superscript"/>
        </w:rPr>
        <w:t>24</w:t>
      </w:r>
      <w:r>
        <w:rPr>
          <w:color w:val="0000FF"/>
          <w:position w:val="0"/>
          <w:sz w:val="23"/>
          <w:vertAlign w:val="baseline"/>
        </w:rPr>
        <w:t xml:space="preserve"> </w:t>
      </w:r>
      <w:r>
        <w:rPr>
          <w:position w:val="0"/>
          <w:sz w:val="23"/>
          <w:vertAlign w:val="baseline"/>
        </w:rPr>
        <w:t xml:space="preserve">Na jednom mieste Odistov jazyk slabo odráža 1 </w:t>
      </w:r>
      <w:r>
        <w:rPr>
          <w:spacing w:val="-4"/>
          <w:position w:val="0"/>
          <w:sz w:val="23"/>
          <w:vertAlign w:val="baseline"/>
        </w:rPr>
        <w:t>Kor.</w:t>
      </w:r>
    </w:p>
    <w:p>
      <w:pPr>
        <w:pStyle w:val="Telotextu"/>
        <w:spacing w:before="10" w:after="0"/>
        <w:rPr/>
      </w:pPr>
      <w:r>
        <w:rPr/>
        <w:t>koniec</w:t>
      </w:r>
      <w:r>
        <w:rPr>
          <w:spacing w:val="3"/>
        </w:rPr>
        <w:t xml:space="preserve"> </w:t>
      </w:r>
      <w:r>
        <w:rPr>
          <w:spacing w:val="-4"/>
        </w:rPr>
        <w:t>str.97</w:t>
      </w:r>
    </w:p>
    <w:p>
      <w:pPr>
        <w:pStyle w:val="Telotextu"/>
        <w:spacing w:lineRule="auto" w:line="242" w:before="3" w:after="0"/>
        <w:ind w:left="114" w:right="197" w:hanging="0"/>
        <w:rPr/>
      </w:pPr>
      <w:r>
        <w:rPr/>
        <w:t>15:28 keď vyhlasuje: "Lebo ničí všetko, čo je cudzie a všetko je od Pána."</w:t>
      </w:r>
      <w:r>
        <w:rPr>
          <w:spacing w:val="40"/>
        </w:rPr>
        <w:t xml:space="preserve"> </w:t>
      </w:r>
      <w:r>
        <w:rPr/>
        <w:t>bolo od začiatku a (bude) až do konca. Aby nič nebolo protichodné a nič nepovstalo proti nemu“ (6:3-5, prekl. Charlesworth). Napriek tejto dôvere však Odist hovorí o cudzincoch,</w:t>
      </w:r>
      <w:r>
        <w:rPr>
          <w:spacing w:val="13"/>
        </w:rPr>
        <w:t xml:space="preserve"> </w:t>
      </w:r>
      <w:r>
        <w:rPr/>
        <w:t>nepriateľov</w:t>
      </w:r>
      <w:r>
        <w:rPr>
          <w:spacing w:val="13"/>
        </w:rPr>
        <w:t xml:space="preserve"> </w:t>
      </w:r>
      <w:r>
        <w:rPr/>
        <w:t>SZO</w:t>
      </w:r>
      <w:r>
        <w:rPr>
          <w:spacing w:val="13"/>
        </w:rPr>
        <w:t xml:space="preserve"> </w:t>
      </w:r>
      <w:r>
        <w:rPr/>
        <w:t>mať</w:t>
      </w:r>
      <w:r>
        <w:rPr>
          <w:spacing w:val="12"/>
        </w:rPr>
        <w:t xml:space="preserve"> </w:t>
      </w:r>
      <w:r>
        <w:rPr/>
        <w:t>nie</w:t>
      </w:r>
      <w:r>
        <w:rPr>
          <w:spacing w:val="13"/>
        </w:rPr>
        <w:t xml:space="preserve"> </w:t>
      </w:r>
      <w:r>
        <w:rPr/>
        <w:t>veril</w:t>
      </w:r>
      <w:r>
        <w:rPr>
          <w:spacing w:val="15"/>
        </w:rPr>
        <w:t xml:space="preserve"> </w:t>
      </w:r>
      <w:r>
        <w:rPr/>
        <w:t>v</w:t>
      </w:r>
      <w:r>
        <w:rPr>
          <w:spacing w:val="15"/>
        </w:rPr>
        <w:t xml:space="preserve"> </w:t>
      </w:r>
      <w:r>
        <w:rPr/>
        <w:t>Kristus</w:t>
      </w:r>
      <w:r>
        <w:rPr>
          <w:spacing w:val="15"/>
        </w:rPr>
        <w:t xml:space="preserve"> </w:t>
      </w:r>
      <w:r>
        <w:rPr/>
        <w:t>(5:4),</w:t>
      </w:r>
      <w:r>
        <w:rPr>
          <w:spacing w:val="12"/>
        </w:rPr>
        <w:t xml:space="preserve"> </w:t>
      </w:r>
      <w:r>
        <w:rPr/>
        <w:t>ale</w:t>
      </w:r>
      <w:r>
        <w:rPr>
          <w:spacing w:val="15"/>
        </w:rPr>
        <w:t xml:space="preserve"> </w:t>
      </w:r>
      <w:r>
        <w:rPr/>
        <w:t>ako</w:t>
      </w:r>
      <w:r>
        <w:rPr>
          <w:spacing w:val="13"/>
        </w:rPr>
        <w:t xml:space="preserve"> </w:t>
      </w:r>
      <w:r>
        <w:rPr/>
        <w:t>ďaleko</w:t>
      </w:r>
      <w:r>
        <w:rPr>
          <w:spacing w:val="15"/>
        </w:rPr>
        <w:t xml:space="preserve"> </w:t>
      </w:r>
      <w:r>
        <w:rPr/>
        <w:t>ako</w:t>
      </w:r>
      <w:r>
        <w:rPr>
          <w:spacing w:val="15"/>
        </w:rPr>
        <w:t xml:space="preserve"> </w:t>
      </w:r>
      <w:r>
        <w:rPr/>
        <w:t>na</w:t>
      </w:r>
      <w:r>
        <w:rPr>
          <w:spacing w:val="13"/>
        </w:rPr>
        <w:t xml:space="preserve"> </w:t>
      </w:r>
      <w:r>
        <w:rPr/>
        <w:t>Odist</w:t>
      </w:r>
      <w:r>
        <w:rPr>
          <w:spacing w:val="13"/>
        </w:rPr>
        <w:t xml:space="preserve"> </w:t>
      </w:r>
      <w:r>
        <w:rPr/>
        <w:t>je</w:t>
      </w:r>
      <w:r>
        <w:rPr>
          <w:spacing w:val="13"/>
        </w:rPr>
        <w:t xml:space="preserve"> </w:t>
      </w:r>
      <w:r>
        <w:rPr/>
        <w:t>dotknutých</w:t>
      </w:r>
      <w:r>
        <w:rPr>
          <w:spacing w:val="15"/>
        </w:rPr>
        <w:t xml:space="preserve"> </w:t>
      </w:r>
      <w:r>
        <w:rPr/>
        <w:t>oni</w:t>
      </w:r>
      <w:r>
        <w:rPr>
          <w:spacing w:val="12"/>
        </w:rPr>
        <w:t xml:space="preserve"> </w:t>
      </w:r>
      <w:r>
        <w:rPr/>
        <w:t xml:space="preserve">stratili svoju moc a v istom zmysle už boli zničení (23:30). Všetky tieto témy sa odohrávajú v </w:t>
      </w:r>
      <w:r>
        <w:rPr>
          <w:i/>
        </w:rPr>
        <w:t xml:space="preserve">Odes Sol </w:t>
      </w:r>
      <w:r>
        <w:rPr/>
        <w:t>. 42:10-20, posledný hymnus, ktorý opisuje Kristov zostup do podsvetia v prvej osobe:</w:t>
      </w:r>
    </w:p>
    <w:p>
      <w:pPr>
        <w:pStyle w:val="Telotextu"/>
        <w:spacing w:lineRule="auto" w:line="242"/>
        <w:rPr/>
      </w:pPr>
      <w:r>
        <w:rPr/>
        <w:t>Nebol som odmietnutý, hoci ma za to považovali, a nezahynul som, hoci si to o mne mysleli. Šeol ma videl a bol som rozdrvený a smrť ma vyhodila a mnohých so mnou.</w:t>
      </w:r>
    </w:p>
    <w:p>
      <w:pPr>
        <w:pStyle w:val="Telotextu"/>
        <w:spacing w:lineRule="auto" w:line="242"/>
        <w:ind w:left="114" w:right="2499" w:hanging="0"/>
        <w:rPr/>
      </w:pPr>
      <w:r>
        <w:rPr/>
        <w:t>ja</w:t>
      </w:r>
      <w:r>
        <w:rPr>
          <w:spacing w:val="13"/>
        </w:rPr>
        <w:t xml:space="preserve"> </w:t>
      </w:r>
      <w:r>
        <w:rPr/>
        <w:t>mať</w:t>
      </w:r>
      <w:r>
        <w:rPr>
          <w:spacing w:val="12"/>
        </w:rPr>
        <w:t xml:space="preserve"> </w:t>
      </w:r>
      <w:r>
        <w:rPr/>
        <w:t>Bol</w:t>
      </w:r>
      <w:r>
        <w:rPr>
          <w:spacing w:val="15"/>
        </w:rPr>
        <w:t xml:space="preserve"> </w:t>
      </w:r>
      <w:r>
        <w:rPr/>
        <w:t>ocot</w:t>
      </w:r>
      <w:r>
        <w:rPr>
          <w:spacing w:val="13"/>
        </w:rPr>
        <w:t xml:space="preserve"> </w:t>
      </w:r>
      <w:r>
        <w:rPr/>
        <w:t>a</w:t>
      </w:r>
      <w:r>
        <w:rPr>
          <w:spacing w:val="13"/>
        </w:rPr>
        <w:t xml:space="preserve"> </w:t>
      </w:r>
      <w:r>
        <w:rPr/>
        <w:t>horkosť</w:t>
      </w:r>
      <w:r>
        <w:rPr>
          <w:spacing w:val="13"/>
        </w:rPr>
        <w:t xml:space="preserve"> </w:t>
      </w:r>
      <w:r>
        <w:rPr/>
        <w:t>do</w:t>
      </w:r>
      <w:r>
        <w:rPr>
          <w:spacing w:val="12"/>
        </w:rPr>
        <w:t xml:space="preserve"> </w:t>
      </w:r>
      <w:r>
        <w:rPr/>
        <w:t>to,</w:t>
      </w:r>
      <w:r>
        <w:rPr>
          <w:spacing w:val="16"/>
        </w:rPr>
        <w:t xml:space="preserve"> </w:t>
      </w:r>
      <w:r>
        <w:rPr/>
        <w:t>a</w:t>
      </w:r>
      <w:r>
        <w:rPr>
          <w:spacing w:val="15"/>
        </w:rPr>
        <w:t xml:space="preserve"> </w:t>
      </w:r>
      <w:r>
        <w:rPr/>
        <w:t>ja</w:t>
      </w:r>
      <w:r>
        <w:rPr>
          <w:spacing w:val="16"/>
        </w:rPr>
        <w:t xml:space="preserve"> </w:t>
      </w:r>
      <w:r>
        <w:rPr/>
        <w:t>išiel</w:t>
      </w:r>
      <w:r>
        <w:rPr>
          <w:spacing w:val="15"/>
        </w:rPr>
        <w:t xml:space="preserve"> </w:t>
      </w:r>
      <w:r>
        <w:rPr/>
        <w:t>dole</w:t>
      </w:r>
      <w:r>
        <w:rPr>
          <w:spacing w:val="13"/>
        </w:rPr>
        <w:t xml:space="preserve"> </w:t>
      </w:r>
      <w:r>
        <w:rPr/>
        <w:t>ako</w:t>
      </w:r>
      <w:r>
        <w:rPr>
          <w:spacing w:val="13"/>
        </w:rPr>
        <w:t xml:space="preserve"> </w:t>
      </w:r>
      <w:r>
        <w:rPr/>
        <w:t>ďaleko</w:t>
      </w:r>
      <w:r>
        <w:rPr>
          <w:spacing w:val="16"/>
        </w:rPr>
        <w:t xml:space="preserve"> </w:t>
      </w:r>
      <w:r>
        <w:rPr/>
        <w:t>ako</w:t>
      </w:r>
      <w:r>
        <w:rPr>
          <w:spacing w:val="13"/>
        </w:rPr>
        <w:t xml:space="preserve"> </w:t>
      </w:r>
      <w:r>
        <w:rPr/>
        <w:t>jeho</w:t>
      </w:r>
      <w:r>
        <w:rPr>
          <w:spacing w:val="12"/>
        </w:rPr>
        <w:t xml:space="preserve"> </w:t>
      </w:r>
      <w:r>
        <w:rPr/>
        <w:t>hĺbka. Potom nohy a hlavu uvoľnil, pretože nevydržal moju tvár.</w:t>
      </w:r>
    </w:p>
    <w:p>
      <w:pPr>
        <w:pStyle w:val="Telotextu"/>
        <w:spacing w:lineRule="auto" w:line="242"/>
        <w:ind w:left="114" w:right="314" w:hanging="0"/>
        <w:rPr/>
      </w:pPr>
      <w:r>
        <w:rPr/>
        <w:t>A urobil som shromaždenie živých medzi jeho mŕtvymi; a hovoril som s nimi živými ústami; aby moje slovo nezlyhalo.</w:t>
      </w:r>
    </w:p>
    <w:p>
      <w:pPr>
        <w:pStyle w:val="Telotextu"/>
        <w:spacing w:lineRule="auto" w:line="240"/>
        <w:ind w:left="114" w:right="780" w:hanging="0"/>
        <w:rPr/>
      </w:pPr>
      <w:r>
        <w:rPr/>
        <w:t>A tí, čo zomreli, bežali ku mne; a oni kričali a hovorili: "Syn Boží, zmiluj sa nad nami. Nalož s nami podľa svojej láskavosti a vyveď nás z reťazí temnoty."</w:t>
      </w:r>
    </w:p>
    <w:p>
      <w:pPr>
        <w:pStyle w:val="Telotextu"/>
        <w:spacing w:lineRule="auto" w:line="242"/>
        <w:ind w:left="114" w:right="314" w:hanging="0"/>
        <w:rPr/>
      </w:pPr>
      <w:r>
        <w:rPr/>
        <w:t>A otvor nám dvere, ktorými môžeme vyjsť k tebe, lebo vidíme, že naša smrť sa k tebe nepribližuje.</w:t>
      </w:r>
    </w:p>
    <w:p>
      <w:pPr>
        <w:sectPr>
          <w:type w:val="nextPage"/>
          <w:pgSz w:w="11906" w:h="16838"/>
          <w:pgMar w:left="760" w:right="940" w:gutter="0" w:header="0" w:top="1720" w:footer="0" w:bottom="280"/>
          <w:pgNumType w:fmt="decimal"/>
          <w:formProt w:val="false"/>
          <w:textDirection w:val="lrTb"/>
          <w:docGrid w:type="default" w:linePitch="100" w:charSpace="4096"/>
        </w:sectPr>
        <w:pStyle w:val="Telotextu"/>
        <w:spacing w:lineRule="exact" w:line="261"/>
        <w:rPr/>
      </w:pPr>
      <w:r>
        <w:rPr/>
        <w:t>Smieť</w:t>
      </w:r>
      <w:r>
        <w:rPr>
          <w:spacing w:val="4"/>
        </w:rPr>
        <w:t xml:space="preserve"> </w:t>
      </w:r>
      <w:r>
        <w:rPr/>
        <w:t>my</w:t>
      </w:r>
      <w:r>
        <w:rPr>
          <w:spacing w:val="3"/>
        </w:rPr>
        <w:t xml:space="preserve"> </w:t>
      </w:r>
      <w:r>
        <w:rPr/>
        <w:t>tiež</w:t>
      </w:r>
      <w:r>
        <w:rPr>
          <w:spacing w:val="4"/>
        </w:rPr>
        <w:t xml:space="preserve"> </w:t>
      </w:r>
      <w:r>
        <w:rPr/>
        <w:t>byť</w:t>
      </w:r>
      <w:r>
        <w:rPr>
          <w:spacing w:val="2"/>
        </w:rPr>
        <w:t xml:space="preserve"> </w:t>
      </w:r>
      <w:r>
        <w:rPr/>
        <w:t>uložené</w:t>
      </w:r>
      <w:r>
        <w:rPr>
          <w:spacing w:val="3"/>
        </w:rPr>
        <w:t xml:space="preserve"> </w:t>
      </w:r>
      <w:r>
        <w:rPr/>
        <w:t>s</w:t>
      </w:r>
      <w:r>
        <w:rPr>
          <w:spacing w:val="4"/>
        </w:rPr>
        <w:t xml:space="preserve"> </w:t>
      </w:r>
      <w:r>
        <w:rPr/>
        <w:t>ty,</w:t>
      </w:r>
      <w:r>
        <w:rPr>
          <w:spacing w:val="2"/>
        </w:rPr>
        <w:t xml:space="preserve"> </w:t>
      </w:r>
      <w:r>
        <w:rPr/>
        <w:t>pretože</w:t>
      </w:r>
      <w:r>
        <w:rPr>
          <w:spacing w:val="2"/>
        </w:rPr>
        <w:t xml:space="preserve"> </w:t>
      </w:r>
      <w:r>
        <w:rPr/>
        <w:t>vy</w:t>
      </w:r>
      <w:r>
        <w:rPr>
          <w:spacing w:val="2"/>
        </w:rPr>
        <w:t xml:space="preserve"> </w:t>
      </w:r>
      <w:r>
        <w:rPr/>
        <w:t>sú</w:t>
      </w:r>
      <w:r>
        <w:rPr>
          <w:spacing w:val="1"/>
        </w:rPr>
        <w:t xml:space="preserve"> </w:t>
      </w:r>
      <w:r>
        <w:rPr/>
        <w:t>náš</w:t>
      </w:r>
      <w:r>
        <w:rPr>
          <w:spacing w:val="4"/>
        </w:rPr>
        <w:t xml:space="preserve"> </w:t>
      </w:r>
      <w:r>
        <w:rPr>
          <w:spacing w:val="-2"/>
        </w:rPr>
        <w:t>Spasiteľ."</w:t>
      </w:r>
    </w:p>
    <w:p>
      <w:pPr>
        <w:pStyle w:val="Telotextu"/>
        <w:spacing w:before="64" w:after="0"/>
        <w:rPr/>
      </w:pPr>
      <w:r>
        <w:rPr/>
        <w:t>Potom</w:t>
      </w:r>
      <w:r>
        <w:rPr>
          <w:spacing w:val="4"/>
        </w:rPr>
        <w:t xml:space="preserve"> </w:t>
      </w:r>
      <w:r>
        <w:rPr/>
        <w:t>ja</w:t>
      </w:r>
      <w:r>
        <w:rPr>
          <w:spacing w:val="1"/>
        </w:rPr>
        <w:t xml:space="preserve"> </w:t>
      </w:r>
      <w:r>
        <w:rPr/>
        <w:t>počul</w:t>
      </w:r>
      <w:r>
        <w:rPr>
          <w:spacing w:val="2"/>
        </w:rPr>
        <w:t xml:space="preserve"> </w:t>
      </w:r>
      <w:r>
        <w:rPr/>
        <w:t>ich hlas,</w:t>
      </w:r>
      <w:r>
        <w:rPr>
          <w:spacing w:val="1"/>
        </w:rPr>
        <w:t xml:space="preserve"> </w:t>
      </w:r>
      <w:r>
        <w:rPr/>
        <w:t>a</w:t>
      </w:r>
      <w:r>
        <w:rPr>
          <w:spacing w:val="1"/>
        </w:rPr>
        <w:t xml:space="preserve"> </w:t>
      </w:r>
      <w:r>
        <w:rPr/>
        <w:t>umiestnené</w:t>
      </w:r>
      <w:r>
        <w:rPr>
          <w:spacing w:val="3"/>
        </w:rPr>
        <w:t xml:space="preserve"> </w:t>
      </w:r>
      <w:r>
        <w:rPr/>
        <w:t>ich</w:t>
      </w:r>
      <w:r>
        <w:rPr>
          <w:spacing w:val="4"/>
        </w:rPr>
        <w:t xml:space="preserve"> </w:t>
      </w:r>
      <w:r>
        <w:rPr/>
        <w:t>viera</w:t>
      </w:r>
      <w:r>
        <w:rPr>
          <w:spacing w:val="4"/>
        </w:rPr>
        <w:t xml:space="preserve"> </w:t>
      </w:r>
      <w:r>
        <w:rPr/>
        <w:t>v</w:t>
      </w:r>
      <w:r>
        <w:rPr>
          <w:spacing w:val="3"/>
        </w:rPr>
        <w:t xml:space="preserve"> </w:t>
      </w:r>
      <w:r>
        <w:rPr/>
        <w:t>môj</w:t>
      </w:r>
      <w:r>
        <w:rPr>
          <w:spacing w:val="5"/>
        </w:rPr>
        <w:t xml:space="preserve"> </w:t>
      </w:r>
      <w:r>
        <w:rPr>
          <w:spacing w:val="-2"/>
        </w:rPr>
        <w:t>Srdce.</w:t>
      </w:r>
    </w:p>
    <w:p>
      <w:pPr>
        <w:pStyle w:val="Telotextu"/>
        <w:spacing w:lineRule="auto" w:line="242" w:before="4" w:after="0"/>
        <w:ind w:left="114" w:right="1613" w:hanging="0"/>
        <w:rPr/>
      </w:pPr>
      <w:r>
        <w:rPr/>
        <w:t xml:space="preserve">A položil som svoje meno na ich hlavu, pretože sú slobodní a sú moji. </w:t>
      </w:r>
      <w:r>
        <w:rPr>
          <w:spacing w:val="-2"/>
        </w:rPr>
        <w:t xml:space="preserve">Aleluja. </w:t>
      </w:r>
      <w:r>
        <w:rPr>
          <w:color w:val="0000FF"/>
          <w:spacing w:val="-2"/>
          <w:u w:val="single" w:color="0000FF"/>
          <w:vertAlign w:val="superscript"/>
        </w:rPr>
        <w:t>25</w:t>
      </w:r>
    </w:p>
    <w:p>
      <w:pPr>
        <w:pStyle w:val="Telotextu"/>
        <w:spacing w:lineRule="auto" w:line="242"/>
        <w:rPr/>
      </w:pPr>
      <w:r>
        <w:rPr/>
        <w:t>Kontext je jednoznačne zostup do šeolu po Ježišovej smrti na kríži (42:10) a je tu náznak boja medzi Ježišom na jednej strane a šeolom a zosobnenou smrťou na druhej strane. Verš 42:13 naznačuje, že Ježiš bol na chvíľu zadržaný smrťou, ale potom bol prepustený, pretože „nevydržal moju tvár“ (porov.</w:t>
      </w:r>
    </w:p>
    <w:p>
      <w:pPr>
        <w:pStyle w:val="Telotextu"/>
        <w:spacing w:lineRule="auto" w:line="240"/>
        <w:ind w:left="114" w:right="197" w:hanging="1"/>
        <w:rPr/>
      </w:pPr>
      <w:r>
        <w:rPr/>
        <w:t xml:space="preserve">Skutky 2:24). </w:t>
      </w:r>
      <w:r>
        <w:rPr>
          <w:color w:val="0000FF"/>
          <w:u w:val="single" w:color="0000FF"/>
          <w:vertAlign w:val="superscript"/>
        </w:rPr>
        <w:t>26</w:t>
      </w:r>
      <w:r>
        <w:rPr>
          <w:color w:val="0000FF"/>
          <w:position w:val="0"/>
          <w:sz w:val="23"/>
          <w:vertAlign w:val="baseline"/>
        </w:rPr>
        <w:t xml:space="preserve"> </w:t>
      </w:r>
      <w:r>
        <w:rPr>
          <w:position w:val="0"/>
          <w:sz w:val="23"/>
          <w:vertAlign w:val="baseline"/>
        </w:rPr>
        <w:t>Pokiaľ ide o túto štúdiu, prvá vec, ktorú si treba všimnúť, je, že neexistuje žiadne výslovné obmedzenie Kristovho</w:t>
      </w:r>
      <w:r>
        <w:rPr>
          <w:spacing w:val="16"/>
          <w:position w:val="0"/>
          <w:sz w:val="23"/>
          <w:vertAlign w:val="baseline"/>
        </w:rPr>
        <w:t xml:space="preserve"> </w:t>
      </w:r>
      <w:r>
        <w:rPr>
          <w:position w:val="0"/>
          <w:sz w:val="23"/>
          <w:vertAlign w:val="baseline"/>
        </w:rPr>
        <w:t>výhod</w:t>
      </w:r>
      <w:r>
        <w:rPr>
          <w:spacing w:val="17"/>
          <w:position w:val="0"/>
          <w:sz w:val="23"/>
          <w:vertAlign w:val="baseline"/>
        </w:rPr>
        <w:t xml:space="preserve"> </w:t>
      </w:r>
      <w:r>
        <w:rPr>
          <w:position w:val="0"/>
          <w:sz w:val="23"/>
          <w:vertAlign w:val="baseline"/>
        </w:rPr>
        <w:t>do</w:t>
      </w:r>
      <w:r>
        <w:rPr>
          <w:spacing w:val="17"/>
          <w:position w:val="0"/>
          <w:sz w:val="23"/>
          <w:vertAlign w:val="baseline"/>
        </w:rPr>
        <w:t xml:space="preserve"> </w:t>
      </w:r>
      <w:r>
        <w:rPr>
          <w:position w:val="0"/>
          <w:sz w:val="23"/>
          <w:vertAlign w:val="baseline"/>
        </w:rPr>
        <w:t>patriarchovia, proroci,</w:t>
      </w:r>
      <w:r>
        <w:rPr>
          <w:spacing w:val="16"/>
          <w:position w:val="0"/>
          <w:sz w:val="23"/>
          <w:vertAlign w:val="baseline"/>
        </w:rPr>
        <w:t xml:space="preserve"> </w:t>
      </w:r>
      <w:r>
        <w:rPr>
          <w:position w:val="0"/>
          <w:sz w:val="23"/>
          <w:vertAlign w:val="baseline"/>
        </w:rPr>
        <w:t>a ďalšie</w:t>
      </w:r>
      <w:r>
        <w:rPr>
          <w:spacing w:val="16"/>
          <w:position w:val="0"/>
          <w:sz w:val="23"/>
          <w:vertAlign w:val="baseline"/>
        </w:rPr>
        <w:t xml:space="preserve"> </w:t>
      </w:r>
      <w:r>
        <w:rPr>
          <w:position w:val="0"/>
          <w:sz w:val="23"/>
          <w:vertAlign w:val="baseline"/>
        </w:rPr>
        <w:t>hodných</w:t>
      </w:r>
      <w:r>
        <w:rPr>
          <w:spacing w:val="16"/>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starý</w:t>
      </w:r>
      <w:r>
        <w:rPr>
          <w:spacing w:val="17"/>
          <w:position w:val="0"/>
          <w:sz w:val="23"/>
          <w:vertAlign w:val="baseline"/>
        </w:rPr>
        <w:t xml:space="preserve"> </w:t>
      </w:r>
      <w:r>
        <w:rPr>
          <w:position w:val="0"/>
          <w:sz w:val="23"/>
          <w:vertAlign w:val="baseline"/>
        </w:rPr>
        <w:t>Testament.</w:t>
      </w:r>
      <w:r>
        <w:rPr>
          <w:spacing w:val="16"/>
          <w:position w:val="0"/>
          <w:sz w:val="23"/>
          <w:vertAlign w:val="baseline"/>
        </w:rPr>
        <w:t xml:space="preserve"> </w:t>
      </w:r>
      <w:r>
        <w:rPr>
          <w:position w:val="0"/>
          <w:sz w:val="23"/>
          <w:vertAlign w:val="baseline"/>
        </w:rPr>
        <w:t>to</w:t>
      </w:r>
      <w:r>
        <w:rPr>
          <w:spacing w:val="16"/>
          <w:position w:val="0"/>
          <w:sz w:val="23"/>
          <w:vertAlign w:val="baseline"/>
        </w:rPr>
        <w:t xml:space="preserve"> </w:t>
      </w:r>
      <w:r>
        <w:rPr>
          <w:position w:val="0"/>
          <w:sz w:val="23"/>
          <w:vertAlign w:val="baseline"/>
        </w:rPr>
        <w:t>je možné</w:t>
      </w:r>
      <w:r>
        <w:rPr>
          <w:spacing w:val="16"/>
          <w:position w:val="0"/>
          <w:sz w:val="23"/>
          <w:vertAlign w:val="baseline"/>
        </w:rPr>
        <w:t xml:space="preserve"> </w:t>
      </w:r>
      <w:r>
        <w:rPr>
          <w:position w:val="0"/>
          <w:sz w:val="23"/>
          <w:vertAlign w:val="baseline"/>
        </w:rPr>
        <w:t xml:space="preserve">že sú zamýšľaní ako tí, ktorí odpovedajú správne, ale to nie je uvedené. Nie všetci mŕtvi boli zachránení Kristom v </w:t>
      </w:r>
      <w:r>
        <w:rPr>
          <w:i/>
          <w:position w:val="0"/>
          <w:sz w:val="23"/>
          <w:vertAlign w:val="baseline"/>
        </w:rPr>
        <w:t xml:space="preserve">Óde Šalamúnových </w:t>
      </w:r>
      <w:r>
        <w:rPr>
          <w:position w:val="0"/>
          <w:sz w:val="23"/>
          <w:vertAlign w:val="baseline"/>
        </w:rPr>
        <w:t>, ako hovorí text: „Smrť ma vyhnala a mnohých so mnou“ (42:11), ako aj „utvoril som zhromaždenie života medzi jeho mŕtvymi“. Oba riadky naznačujú, že niektorí z mŕtvych zostali pozadu. Ale odpoveď týchto mŕtvych znie veľmi podobne ako odpoveď živých voči Kristovi; tam</w:t>
      </w:r>
      <w:r>
        <w:rPr>
          <w:spacing w:val="1"/>
          <w:position w:val="0"/>
          <w:sz w:val="23"/>
          <w:vertAlign w:val="baseline"/>
        </w:rPr>
        <w:t xml:space="preserve"> </w:t>
      </w:r>
      <w:r>
        <w:rPr>
          <w:position w:val="0"/>
          <w:sz w:val="23"/>
          <w:vertAlign w:val="baseline"/>
        </w:rPr>
        <w:t>je</w:t>
      </w:r>
      <w:r>
        <w:rPr>
          <w:spacing w:val="2"/>
          <w:position w:val="0"/>
          <w:sz w:val="23"/>
          <w:vertAlign w:val="baseline"/>
        </w:rPr>
        <w:t xml:space="preserve"> </w:t>
      </w:r>
      <w:r>
        <w:rPr>
          <w:position w:val="0"/>
          <w:sz w:val="23"/>
          <w:vertAlign w:val="baseline"/>
        </w:rPr>
        <w:t>č</w:t>
      </w:r>
      <w:r>
        <w:rPr>
          <w:spacing w:val="3"/>
          <w:position w:val="0"/>
          <w:sz w:val="23"/>
          <w:vertAlign w:val="baseline"/>
        </w:rPr>
        <w:t xml:space="preserve"> </w:t>
      </w:r>
      <w:r>
        <w:rPr>
          <w:position w:val="0"/>
          <w:sz w:val="23"/>
          <w:vertAlign w:val="baseline"/>
        </w:rPr>
        <w:t>nápoveda</w:t>
      </w:r>
      <w:r>
        <w:rPr>
          <w:spacing w:val="3"/>
          <w:position w:val="0"/>
          <w:sz w:val="23"/>
          <w:vertAlign w:val="baseline"/>
        </w:rPr>
        <w:t xml:space="preserve"> </w:t>
      </w:r>
      <w:r>
        <w:rPr>
          <w:position w:val="0"/>
          <w:sz w:val="23"/>
          <w:vertAlign w:val="baseline"/>
        </w:rPr>
        <w:t>tu</w:t>
      </w:r>
      <w:r>
        <w:rPr>
          <w:spacing w:val="2"/>
          <w:position w:val="0"/>
          <w:sz w:val="23"/>
          <w:vertAlign w:val="baseline"/>
        </w:rPr>
        <w:t xml:space="preserve"> </w:t>
      </w:r>
      <w:r>
        <w:rPr>
          <w:position w:val="0"/>
          <w:sz w:val="23"/>
          <w:vertAlign w:val="baseline"/>
        </w:rPr>
        <w:t>že</w:t>
      </w:r>
      <w:r>
        <w:rPr>
          <w:spacing w:val="2"/>
          <w:position w:val="0"/>
          <w:sz w:val="23"/>
          <w:vertAlign w:val="baseline"/>
        </w:rPr>
        <w:t xml:space="preserve"> </w:t>
      </w:r>
      <w:r>
        <w:rPr>
          <w:position w:val="0"/>
          <w:sz w:val="23"/>
          <w:vertAlign w:val="baseline"/>
        </w:rPr>
        <w:t>oni</w:t>
      </w:r>
      <w:r>
        <w:rPr>
          <w:spacing w:val="4"/>
          <w:position w:val="0"/>
          <w:sz w:val="23"/>
          <w:vertAlign w:val="baseline"/>
        </w:rPr>
        <w:t xml:space="preserve"> </w:t>
      </w:r>
      <w:r>
        <w:rPr>
          <w:position w:val="0"/>
          <w:sz w:val="23"/>
          <w:vertAlign w:val="baseline"/>
        </w:rPr>
        <w:t>mal</w:t>
      </w:r>
      <w:r>
        <w:rPr>
          <w:spacing w:val="3"/>
          <w:position w:val="0"/>
          <w:sz w:val="23"/>
          <w:vertAlign w:val="baseline"/>
        </w:rPr>
        <w:t xml:space="preserve"> </w:t>
      </w:r>
      <w:r>
        <w:rPr>
          <w:position w:val="0"/>
          <w:sz w:val="23"/>
          <w:vertAlign w:val="baseline"/>
        </w:rPr>
        <w:t>žil</w:t>
      </w:r>
      <w:r>
        <w:rPr>
          <w:spacing w:val="4"/>
          <w:position w:val="0"/>
          <w:sz w:val="23"/>
          <w:vertAlign w:val="baseline"/>
        </w:rPr>
        <w:t xml:space="preserve"> </w:t>
      </w:r>
      <w:r>
        <w:rPr>
          <w:position w:val="0"/>
          <w:sz w:val="23"/>
          <w:vertAlign w:val="baseline"/>
        </w:rPr>
        <w:t>a</w:t>
      </w:r>
      <w:r>
        <w:rPr>
          <w:spacing w:val="2"/>
          <w:position w:val="0"/>
          <w:sz w:val="23"/>
          <w:vertAlign w:val="baseline"/>
        </w:rPr>
        <w:t xml:space="preserve"> </w:t>
      </w:r>
      <w:r>
        <w:rPr>
          <w:position w:val="0"/>
          <w:sz w:val="23"/>
          <w:vertAlign w:val="baseline"/>
        </w:rPr>
        <w:t>istý</w:t>
      </w:r>
      <w:r>
        <w:rPr>
          <w:spacing w:val="2"/>
          <w:position w:val="0"/>
          <w:sz w:val="23"/>
          <w:vertAlign w:val="baseline"/>
        </w:rPr>
        <w:t xml:space="preserve"> </w:t>
      </w:r>
      <w:r>
        <w:rPr>
          <w:position w:val="0"/>
          <w:sz w:val="23"/>
          <w:vertAlign w:val="baseline"/>
        </w:rPr>
        <w:t>cnostný</w:t>
      </w:r>
      <w:r>
        <w:rPr>
          <w:spacing w:val="2"/>
          <w:position w:val="0"/>
          <w:sz w:val="23"/>
          <w:vertAlign w:val="baseline"/>
        </w:rPr>
        <w:t xml:space="preserve"> </w:t>
      </w:r>
      <w:r>
        <w:rPr>
          <w:position w:val="0"/>
          <w:sz w:val="23"/>
          <w:vertAlign w:val="baseline"/>
        </w:rPr>
        <w:t>milý</w:t>
      </w:r>
      <w:r>
        <w:rPr>
          <w:spacing w:val="1"/>
          <w:position w:val="0"/>
          <w:sz w:val="23"/>
          <w:vertAlign w:val="baseline"/>
        </w:rPr>
        <w:t xml:space="preserve"> </w:t>
      </w:r>
      <w:r>
        <w:rPr>
          <w:position w:val="0"/>
          <w:sz w:val="23"/>
          <w:vertAlign w:val="baseline"/>
        </w:rPr>
        <w:t>z</w:t>
      </w:r>
      <w:r>
        <w:rPr>
          <w:spacing w:val="3"/>
          <w:position w:val="0"/>
          <w:sz w:val="23"/>
          <w:vertAlign w:val="baseline"/>
        </w:rPr>
        <w:t xml:space="preserve"> </w:t>
      </w:r>
      <w:r>
        <w:rPr>
          <w:position w:val="0"/>
          <w:sz w:val="23"/>
          <w:vertAlign w:val="baseline"/>
        </w:rPr>
        <w:t>života</w:t>
      </w:r>
      <w:r>
        <w:rPr>
          <w:spacing w:val="1"/>
          <w:position w:val="0"/>
          <w:sz w:val="23"/>
          <w:vertAlign w:val="baseline"/>
        </w:rPr>
        <w:t xml:space="preserve"> </w:t>
      </w:r>
      <w:r>
        <w:rPr>
          <w:position w:val="0"/>
          <w:sz w:val="23"/>
          <w:vertAlign w:val="baseline"/>
        </w:rPr>
        <w:t>alebo</w:t>
      </w:r>
      <w:r>
        <w:rPr>
          <w:spacing w:val="2"/>
          <w:position w:val="0"/>
          <w:sz w:val="23"/>
          <w:vertAlign w:val="baseline"/>
        </w:rPr>
        <w:t xml:space="preserve"> </w:t>
      </w:r>
      <w:r>
        <w:rPr>
          <w:position w:val="0"/>
          <w:sz w:val="23"/>
          <w:vertAlign w:val="baseline"/>
        </w:rPr>
        <w:t>mal</w:t>
      </w:r>
      <w:r>
        <w:rPr>
          <w:spacing w:val="4"/>
          <w:position w:val="0"/>
          <w:sz w:val="23"/>
          <w:vertAlign w:val="baseline"/>
        </w:rPr>
        <w:t xml:space="preserve"> </w:t>
      </w:r>
      <w:r>
        <w:rPr>
          <w:position w:val="0"/>
          <w:sz w:val="23"/>
          <w:vertAlign w:val="baseline"/>
        </w:rPr>
        <w:t>predpokladané</w:t>
      </w:r>
      <w:r>
        <w:rPr>
          <w:spacing w:val="2"/>
          <w:position w:val="0"/>
          <w:sz w:val="23"/>
          <w:vertAlign w:val="baseline"/>
        </w:rPr>
        <w:t xml:space="preserve"> </w:t>
      </w:r>
      <w:r>
        <w:rPr>
          <w:position w:val="0"/>
          <w:sz w:val="23"/>
          <w:vertAlign w:val="baseline"/>
        </w:rPr>
        <w:t>Kristus</w:t>
      </w:r>
      <w:r>
        <w:rPr>
          <w:spacing w:val="2"/>
          <w:position w:val="0"/>
          <w:sz w:val="23"/>
          <w:vertAlign w:val="baseline"/>
        </w:rPr>
        <w:t xml:space="preserve"> </w:t>
      </w:r>
      <w:r>
        <w:rPr>
          <w:position w:val="0"/>
          <w:sz w:val="23"/>
          <w:vertAlign w:val="baseline"/>
        </w:rPr>
        <w:t>v</w:t>
      </w:r>
      <w:r>
        <w:rPr>
          <w:spacing w:val="3"/>
          <w:position w:val="0"/>
          <w:sz w:val="23"/>
          <w:vertAlign w:val="baseline"/>
        </w:rPr>
        <w:t xml:space="preserve"> </w:t>
      </w:r>
      <w:r>
        <w:rPr>
          <w:position w:val="0"/>
          <w:sz w:val="23"/>
          <w:vertAlign w:val="baseline"/>
        </w:rPr>
        <w:t>akýkoľvek</w:t>
      </w:r>
      <w:r>
        <w:rPr>
          <w:spacing w:val="4"/>
          <w:position w:val="0"/>
          <w:sz w:val="23"/>
          <w:vertAlign w:val="baseline"/>
        </w:rPr>
        <w:t xml:space="preserve"> </w:t>
      </w:r>
      <w:r>
        <w:rPr>
          <w:spacing w:val="-4"/>
          <w:position w:val="0"/>
          <w:sz w:val="23"/>
          <w:vertAlign w:val="baseline"/>
        </w:rPr>
        <w:t>spôsobom.</w:t>
      </w:r>
    </w:p>
    <w:p>
      <w:pPr>
        <w:pStyle w:val="Telotextu"/>
        <w:spacing w:lineRule="auto" w:line="242" w:before="2" w:after="0"/>
        <w:ind w:left="114" w:right="8485" w:hanging="0"/>
        <w:rPr/>
      </w:pPr>
      <w:r>
        <w:rPr/>
        <w:t>Jeden</w:t>
      </w:r>
      <w:r>
        <w:rPr>
          <w:spacing w:val="-5"/>
        </w:rPr>
        <w:t xml:space="preserve"> </w:t>
      </w:r>
      <w:r>
        <w:rPr/>
        <w:t>mohol</w:t>
      </w:r>
      <w:r>
        <w:rPr>
          <w:spacing w:val="-4"/>
        </w:rPr>
        <w:t xml:space="preserve"> </w:t>
      </w:r>
      <w:r>
        <w:rPr/>
        <w:t>čítať koniec str.98</w:t>
      </w:r>
    </w:p>
    <w:p>
      <w:pPr>
        <w:pStyle w:val="Telotextu"/>
        <w:spacing w:lineRule="exact" w:line="261"/>
        <w:rPr>
          <w:spacing w:val="8"/>
        </w:rPr>
      </w:pPr>
      <w:r>
        <w:rPr/>
      </w:r>
    </w:p>
    <w:p>
      <w:pPr>
        <w:pStyle w:val="Telotextu"/>
        <w:spacing w:before="5" w:after="0"/>
        <w:rPr>
          <w:spacing w:val="5"/>
        </w:rPr>
      </w:pPr>
      <w:r>
        <w:rPr/>
      </w:r>
    </w:p>
    <w:p>
      <w:pPr>
        <w:pStyle w:val="Telotextu"/>
        <w:spacing w:lineRule="auto" w:line="240" w:before="4" w:after="0"/>
        <w:ind w:left="114" w:right="172" w:hanging="0"/>
        <w:rPr/>
      </w:pPr>
      <w:r>
        <w:rPr/>
        <w:t>text, v ktorom sa uvádza, že ich „obrátenie“ sa uskutoční po ich smrti. Neskoršie postavy zo sýrskej tradície, najmä Afrahat a Efrém (štvrté storočie n. l.), sa snažili objasniť, že iba spravodliví medzi</w:t>
      </w:r>
      <w:r>
        <w:rPr>
          <w:spacing w:val="24"/>
        </w:rPr>
        <w:t xml:space="preserve"> </w:t>
      </w:r>
      <w:r>
        <w:rPr/>
        <w:t>mŕtvy</w:t>
      </w:r>
      <w:r>
        <w:rPr>
          <w:spacing w:val="22"/>
        </w:rPr>
        <w:t xml:space="preserve"> </w:t>
      </w:r>
      <w:r>
        <w:rPr/>
        <w:t>prospech</w:t>
      </w:r>
      <w:r>
        <w:rPr>
          <w:spacing w:val="24"/>
        </w:rPr>
        <w:t xml:space="preserve"> </w:t>
      </w:r>
      <w:r>
        <w:rPr/>
        <w:t xml:space="preserve">z Kristovho zostúpenia (Afrahat, </w:t>
      </w:r>
      <w:r>
        <w:rPr>
          <w:i/>
        </w:rPr>
        <w:t xml:space="preserve">Homília </w:t>
      </w:r>
      <w:r>
        <w:rPr/>
        <w:t>22;</w:t>
      </w:r>
      <w:r>
        <w:rPr>
          <w:spacing w:val="22"/>
        </w:rPr>
        <w:t xml:space="preserve"> Ephrem </w:t>
      </w:r>
      <w:r>
        <w:rPr/>
        <w:t xml:space="preserve">, </w:t>
      </w:r>
      <w:r>
        <w:rPr>
          <w:i/>
        </w:rPr>
        <w:t>Carmina Nisibena</w:t>
      </w:r>
      <w:r>
        <w:rPr>
          <w:i/>
          <w:spacing w:val="40"/>
        </w:rPr>
        <w:t xml:space="preserve"> </w:t>
      </w:r>
      <w:r>
        <w:rPr/>
        <w:t xml:space="preserve">36.208-09). </w:t>
      </w:r>
      <w:r>
        <w:rPr>
          <w:color w:val="0000FF"/>
          <w:u w:val="single" w:color="0000FF"/>
          <w:vertAlign w:val="superscript"/>
        </w:rPr>
        <w:t>27</w:t>
      </w:r>
      <w:r>
        <w:rPr>
          <w:color w:val="0000FF"/>
          <w:position w:val="0"/>
          <w:sz w:val="23"/>
          <w:vertAlign w:val="baseline"/>
        </w:rPr>
        <w:t xml:space="preserve"> </w:t>
      </w:r>
      <w:r>
        <w:rPr>
          <w:position w:val="0"/>
          <w:sz w:val="23"/>
          <w:vertAlign w:val="baseline"/>
        </w:rPr>
        <w:t>To ich zaraďuje k ďalším dvom postavám zo štvrtého storočia, Filasterovi z Brescie a Jánovi Zlatoústému, o ktorých sa bude diskutovať neskôr.</w:t>
      </w:r>
    </w:p>
    <w:p>
      <w:pPr>
        <w:pStyle w:val="Telotextu"/>
        <w:spacing w:lineRule="auto" w:line="240" w:before="6" w:after="0"/>
        <w:ind w:left="114" w:right="244" w:hanging="0"/>
        <w:rPr/>
      </w:pPr>
      <w:r>
        <w:rPr>
          <w:i/>
        </w:rPr>
        <w:t xml:space="preserve">Skutky Tomášove </w:t>
      </w:r>
      <w:r>
        <w:rPr/>
        <w:t>zo začiatku tretieho storočia , obsahuje správu o</w:t>
      </w:r>
      <w:r>
        <w:rPr>
          <w:spacing w:val="40"/>
        </w:rPr>
        <w:t xml:space="preserve"> </w:t>
      </w:r>
      <w:r>
        <w:rPr/>
        <w:t xml:space="preserve">zostup veľmi podobný </w:t>
      </w:r>
      <w:r>
        <w:rPr>
          <w:i/>
        </w:rPr>
        <w:t xml:space="preserve">Ódy Šalamúnovej </w:t>
      </w:r>
      <w:r>
        <w:rPr/>
        <w:t xml:space="preserve">. V </w:t>
      </w:r>
      <w:r>
        <w:rPr>
          <w:i/>
        </w:rPr>
        <w:t xml:space="preserve">Skutkoch Thom. </w:t>
      </w:r>
      <w:r>
        <w:rPr/>
        <w:t xml:space="preserve">156 apoštol prednáša modlitbu, v ktorej rozpráva o Ježišovom pôsobení v háde: „ktorý si s veľkou mocou zostúpil do hádu, pohľad na ktorého nezniesli kniežatá smrti a ty si vystúpil s veľkou slávou a zhromaždil si všetkých tým, čo sa k tebe utiekali, si pripravil cestu a v tvojich stopách putovali všetci, ktorých si vykúpil, a priviedol si ich k svojmu stádu a spojil ich so svojimi ovcami." </w:t>
      </w:r>
      <w:r>
        <w:rPr>
          <w:color w:val="0000FF"/>
          <w:u w:val="single" w:color="0000FF"/>
          <w:vertAlign w:val="superscript"/>
        </w:rPr>
        <w:t>28</w:t>
      </w:r>
      <w:r>
        <w:rPr>
          <w:color w:val="0000FF"/>
          <w:position w:val="0"/>
          <w:sz w:val="23"/>
          <w:vertAlign w:val="baseline"/>
        </w:rPr>
        <w:t xml:space="preserve"> </w:t>
      </w:r>
      <w:r>
        <w:rPr>
          <w:position w:val="0"/>
          <w:sz w:val="23"/>
          <w:vertAlign w:val="baseline"/>
        </w:rPr>
        <w:t xml:space="preserve">Opäť platí, že „všetci, ktorí sa uchýlili k tebe“ je dosť otvorený, nie je výslovne obmedzený na patriarchov a prorokov. </w:t>
      </w:r>
      <w:r>
        <w:rPr>
          <w:color w:val="0000FF"/>
          <w:u w:val="single" w:color="0000FF"/>
          <w:vertAlign w:val="superscript"/>
        </w:rPr>
        <w:t>29</w:t>
      </w:r>
      <w:r>
        <w:rPr>
          <w:color w:val="0000FF"/>
          <w:position w:val="0"/>
          <w:sz w:val="23"/>
          <w:vertAlign w:val="baseline"/>
        </w:rPr>
        <w:t xml:space="preserve"> </w:t>
      </w:r>
      <w:r>
        <w:rPr>
          <w:position w:val="0"/>
          <w:sz w:val="23"/>
          <w:vertAlign w:val="baseline"/>
        </w:rPr>
        <w:t>Klement Alexandrijský (koniec 2. storočia) je ďalší kresťan, ktorý si predstavoval spásu rôznych typov mŕtvych pri Kristovom zostupe, pričom sa vyjadroval skôr v teologických a exegetických pojednaniach než v poézii.</w:t>
      </w:r>
      <w:r>
        <w:rPr>
          <w:spacing w:val="18"/>
          <w:position w:val="0"/>
          <w:sz w:val="23"/>
          <w:vertAlign w:val="baseline"/>
        </w:rPr>
        <w:t xml:space="preserve"> </w:t>
      </w:r>
      <w:r>
        <w:rPr>
          <w:position w:val="0"/>
          <w:sz w:val="23"/>
          <w:vertAlign w:val="baseline"/>
        </w:rPr>
        <w:t>alebo modlitba. Klement hovorí o Kristovom zostupe</w:t>
      </w:r>
      <w:r>
        <w:rPr>
          <w:spacing w:val="19"/>
          <w:position w:val="0"/>
          <w:sz w:val="23"/>
          <w:vertAlign w:val="baseline"/>
        </w:rPr>
        <w:t xml:space="preserve"> </w:t>
      </w:r>
      <w:r>
        <w:rPr>
          <w:position w:val="0"/>
          <w:sz w:val="23"/>
          <w:vertAlign w:val="baseline"/>
        </w:rPr>
        <w:t>v</w:t>
      </w:r>
      <w:r>
        <w:rPr>
          <w:spacing w:val="19"/>
          <w:position w:val="0"/>
          <w:sz w:val="23"/>
          <w:vertAlign w:val="baseline"/>
        </w:rPr>
        <w:t xml:space="preserve"> </w:t>
      </w:r>
      <w:r>
        <w:rPr>
          <w:position w:val="0"/>
          <w:sz w:val="23"/>
          <w:vertAlign w:val="baseline"/>
        </w:rPr>
        <w:t>spojenie s</w:t>
      </w:r>
      <w:r>
        <w:rPr>
          <w:spacing w:val="19"/>
          <w:position w:val="0"/>
          <w:sz w:val="23"/>
          <w:vertAlign w:val="baseline"/>
        </w:rPr>
        <w:t xml:space="preserve"> </w:t>
      </w:r>
      <w:r>
        <w:rPr>
          <w:position w:val="0"/>
          <w:sz w:val="23"/>
          <w:vertAlign w:val="baseline"/>
        </w:rPr>
        <w:t>na</w:t>
      </w:r>
      <w:r>
        <w:rPr>
          <w:spacing w:val="19"/>
          <w:position w:val="0"/>
          <w:sz w:val="23"/>
          <w:vertAlign w:val="baseline"/>
        </w:rPr>
        <w:t xml:space="preserve"> </w:t>
      </w:r>
      <w:r>
        <w:rPr>
          <w:i/>
          <w:position w:val="0"/>
          <w:sz w:val="23"/>
          <w:vertAlign w:val="baseline"/>
        </w:rPr>
        <w:t xml:space="preserve">Shep. Herm. Sim </w:t>
      </w:r>
      <w:r>
        <w:rPr>
          <w:position w:val="0"/>
          <w:sz w:val="23"/>
          <w:vertAlign w:val="baseline"/>
        </w:rPr>
        <w:t xml:space="preserve">. 9.16, raz samostatne ( </w:t>
      </w:r>
      <w:r>
        <w:rPr>
          <w:i/>
          <w:position w:val="0"/>
          <w:sz w:val="23"/>
          <w:vertAlign w:val="baseline"/>
        </w:rPr>
        <w:t xml:space="preserve">Strom. </w:t>
      </w:r>
      <w:r>
        <w:rPr>
          <w:position w:val="0"/>
          <w:sz w:val="23"/>
          <w:vertAlign w:val="baseline"/>
        </w:rPr>
        <w:t xml:space="preserve">2.9.43.5—44.4) a raz v kombinácii s 1 domácim miláčikom. 3:19-20 ( </w:t>
      </w:r>
      <w:r>
        <w:rPr>
          <w:i/>
          <w:position w:val="0"/>
          <w:sz w:val="23"/>
          <w:vertAlign w:val="baseline"/>
        </w:rPr>
        <w:t xml:space="preserve">Strom. </w:t>
      </w:r>
      <w:r>
        <w:rPr>
          <w:position w:val="0"/>
          <w:sz w:val="23"/>
          <w:vertAlign w:val="baseline"/>
        </w:rPr>
        <w:t>6.6.38-53).</w:t>
      </w:r>
    </w:p>
    <w:p>
      <w:pPr>
        <w:pStyle w:val="Telotextu"/>
        <w:spacing w:lineRule="auto" w:line="240" w:before="14" w:after="0"/>
        <w:ind w:left="114" w:right="292" w:hanging="0"/>
        <w:rPr/>
      </w:pPr>
      <w:r>
        <w:rPr/>
        <w:t xml:space="preserve">Klement dômyselne spája </w:t>
      </w:r>
      <w:r>
        <w:rPr>
          <w:i/>
        </w:rPr>
        <w:t xml:space="preserve">Pastiera </w:t>
      </w:r>
      <w:r>
        <w:rPr/>
        <w:t xml:space="preserve">a 1. Petra tým, že predpokladá, že Kristus zostúpil najprv do Hádu, kázal možno len mŕtvym Židom alebo možno aj pohanom, preniesol niektorých mŕtvych na lepšie miesto (Mt 27:52) a neskôr najlepší spomedzi apoštolov a učiteľov zostúpili, aby obrátili a pokrstili mŕtvych pohanov. </w:t>
      </w:r>
      <w:r>
        <w:rPr>
          <w:color w:val="0000FF"/>
          <w:u w:val="single" w:color="0000FF"/>
          <w:vertAlign w:val="superscript"/>
        </w:rPr>
        <w:t>30</w:t>
      </w:r>
      <w:r>
        <w:rPr>
          <w:color w:val="0000FF"/>
          <w:position w:val="0"/>
          <w:sz w:val="23"/>
          <w:vertAlign w:val="baseline"/>
        </w:rPr>
        <w:t xml:space="preserve"> </w:t>
      </w:r>
      <w:r>
        <w:rPr>
          <w:position w:val="0"/>
          <w:sz w:val="23"/>
          <w:vertAlign w:val="baseline"/>
        </w:rPr>
        <w:t>V mimoriadnom vyhlásení Klement dokonca naznačuje, že mŕtvi mohli byť vnímavejší k evanjeliu ako živí:</w:t>
      </w:r>
    </w:p>
    <w:p>
      <w:pPr>
        <w:pStyle w:val="Telotextu"/>
        <w:spacing w:lineRule="auto" w:line="240" w:before="5" w:after="0"/>
        <w:ind w:left="114" w:right="344" w:hanging="0"/>
        <w:rPr/>
      </w:pPr>
      <w:r>
        <w:drawing>
          <wp:anchor behindDoc="1" distT="0" distB="0" distL="0" distR="0" simplePos="0" locked="0" layoutInCell="0" allowOverlap="1" relativeHeight="147">
            <wp:simplePos x="0" y="0"/>
            <wp:positionH relativeFrom="page">
              <wp:posOffset>2595245</wp:posOffset>
            </wp:positionH>
            <wp:positionV relativeFrom="paragraph">
              <wp:posOffset>426085</wp:posOffset>
            </wp:positionV>
            <wp:extent cx="18415" cy="92075"/>
            <wp:effectExtent l="0" t="0" r="0" b="0"/>
            <wp:wrapNone/>
            <wp:docPr id="125" name="image3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38.png" descr=""/>
                    <pic:cNvPicPr>
                      <a:picLocks noChangeAspect="1" noChangeArrowheads="1"/>
                    </pic:cNvPicPr>
                  </pic:nvPicPr>
                  <pic:blipFill>
                    <a:blip r:embed="rId73"/>
                    <a:stretch>
                      <a:fillRect/>
                    </a:stretch>
                  </pic:blipFill>
                  <pic:spPr bwMode="auto">
                    <a:xfrm>
                      <a:off x="0" y="0"/>
                      <a:ext cx="18415" cy="92075"/>
                    </a:xfrm>
                    <a:prstGeom prst="rect">
                      <a:avLst/>
                    </a:prstGeom>
                  </pic:spPr>
                </pic:pic>
              </a:graphicData>
            </a:graphic>
          </wp:anchor>
        </w:drawing>
        <w:drawing>
          <wp:anchor behindDoc="1" distT="0" distB="0" distL="0" distR="0" simplePos="0" locked="0" layoutInCell="0" allowOverlap="1" relativeHeight="148">
            <wp:simplePos x="0" y="0"/>
            <wp:positionH relativeFrom="page">
              <wp:posOffset>3300730</wp:posOffset>
            </wp:positionH>
            <wp:positionV relativeFrom="paragraph">
              <wp:posOffset>426085</wp:posOffset>
            </wp:positionV>
            <wp:extent cx="18415" cy="92075"/>
            <wp:effectExtent l="0" t="0" r="0" b="0"/>
            <wp:wrapNone/>
            <wp:docPr id="126" name="Obrázok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Obrázok28" descr=""/>
                    <pic:cNvPicPr>
                      <a:picLocks noChangeAspect="1" noChangeArrowheads="1"/>
                    </pic:cNvPicPr>
                  </pic:nvPicPr>
                  <pic:blipFill>
                    <a:blip r:embed="rId74"/>
                    <a:stretch>
                      <a:fillRect/>
                    </a:stretch>
                  </pic:blipFill>
                  <pic:spPr bwMode="auto">
                    <a:xfrm>
                      <a:off x="0" y="0"/>
                      <a:ext cx="18415" cy="92075"/>
                    </a:xfrm>
                    <a:prstGeom prst="rect">
                      <a:avLst/>
                    </a:prstGeom>
                  </pic:spPr>
                </pic:pic>
              </a:graphicData>
            </a:graphic>
          </wp:anchor>
        </w:drawing>
        <w:drawing>
          <wp:anchor behindDoc="1" distT="0" distB="0" distL="0" distR="0" simplePos="0" locked="0" layoutInCell="0" allowOverlap="1" relativeHeight="149">
            <wp:simplePos x="0" y="0"/>
            <wp:positionH relativeFrom="page">
              <wp:posOffset>4804410</wp:posOffset>
            </wp:positionH>
            <wp:positionV relativeFrom="paragraph">
              <wp:posOffset>415925</wp:posOffset>
            </wp:positionV>
            <wp:extent cx="37465" cy="102235"/>
            <wp:effectExtent l="0" t="0" r="0" b="0"/>
            <wp:wrapNone/>
            <wp:docPr id="127" name="Obrázok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Obrázok29" descr=""/>
                    <pic:cNvPicPr>
                      <a:picLocks noChangeAspect="1" noChangeArrowheads="1"/>
                    </pic:cNvPicPr>
                  </pic:nvPicPr>
                  <pic:blipFill>
                    <a:blip r:embed="rId75"/>
                    <a:stretch>
                      <a:fillRect/>
                    </a:stretch>
                  </pic:blipFill>
                  <pic:spPr bwMode="auto">
                    <a:xfrm>
                      <a:off x="0" y="0"/>
                      <a:ext cx="37465" cy="102235"/>
                    </a:xfrm>
                    <a:prstGeom prst="rect">
                      <a:avLst/>
                    </a:prstGeom>
                  </pic:spPr>
                </pic:pic>
              </a:graphicData>
            </a:graphic>
          </wp:anchor>
        </w:drawing>
      </w:r>
      <w:r>
        <w:rPr/>
        <w:t xml:space="preserve">Ak [Pán zostúpil do Hádu, aby kázal všetkým], potom všetci, ktorí veria, budú spasení, aby tam vyznali svoje vyznanie, aj keď môžu byť pohanmi. Dôvodom je, že Božie tresty sú spasiteľné a výchovné (σωτ </w:t>
      </w:r>
      <w:r>
        <w:rPr/>
        <w:drawing>
          <wp:inline distT="0" distB="0" distL="0" distR="0">
            <wp:extent cx="55880" cy="175895"/>
            <wp:effectExtent l="0" t="0" r="0" b="0"/>
            <wp:docPr id="128" name="Obrázok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Obrázok30" descr=""/>
                    <pic:cNvPicPr>
                      <a:picLocks noChangeAspect="1" noChangeArrowheads="1"/>
                    </pic:cNvPicPr>
                  </pic:nvPicPr>
                  <pic:blipFill>
                    <a:blip r:embed="rId76"/>
                    <a:stretch>
                      <a:fillRect/>
                    </a:stretch>
                  </pic:blipFill>
                  <pic:spPr bwMode="auto">
                    <a:xfrm>
                      <a:off x="0" y="0"/>
                      <a:ext cx="55880" cy="175895"/>
                    </a:xfrm>
                    <a:prstGeom prst="rect">
                      <a:avLst/>
                    </a:prstGeom>
                  </pic:spPr>
                </pic:pic>
              </a:graphicData>
            </a:graphic>
          </wp:inline>
        </w:drawing>
      </w:r>
      <w:r>
        <w:rPr/>
        <w:t>ριοι κα</w:t>
      </w:r>
      <w:r>
        <w:rPr>
          <w:spacing w:val="40"/>
        </w:rPr>
        <w:t xml:space="preserve"> </w:t>
      </w:r>
      <w:r>
        <w:rPr/>
        <w:t>παιδευτικα</w:t>
      </w:r>
      <w:r>
        <w:rPr>
          <w:spacing w:val="-21"/>
        </w:rPr>
        <w:t xml:space="preserve"> </w:t>
      </w:r>
      <w:r>
        <w:rPr/>
        <w:t xml:space="preserve">), ktoré vedú k obráteniu ( πιστροφ </w:t>
      </w:r>
      <w:r>
        <w:rPr/>
        <w:drawing>
          <wp:inline distT="0" distB="0" distL="0" distR="0">
            <wp:extent cx="55880" cy="175895"/>
            <wp:effectExtent l="0" t="0" r="0" b="0"/>
            <wp:docPr id="129" name="image3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39.png" descr=""/>
                    <pic:cNvPicPr>
                      <a:picLocks noChangeAspect="1" noChangeArrowheads="1"/>
                    </pic:cNvPicPr>
                  </pic:nvPicPr>
                  <pic:blipFill>
                    <a:blip r:embed="rId77"/>
                    <a:stretch>
                      <a:fillRect/>
                    </a:stretch>
                  </pic:blipFill>
                  <pic:spPr bwMode="auto">
                    <a:xfrm>
                      <a:off x="0" y="0"/>
                      <a:ext cx="55880" cy="175895"/>
                    </a:xfrm>
                    <a:prstGeom prst="rect">
                      <a:avLst/>
                    </a:prstGeom>
                  </pic:spPr>
                </pic:pic>
              </a:graphicData>
            </a:graphic>
          </wp:inline>
        </w:drawing>
      </w:r>
      <w:r>
        <w:rPr/>
        <w:t xml:space="preserve">ν) a uprednostňujú pokánie pred smrťou hriešnika, najmä preto, že duše, hoci zatemnené vášňami, keď sa uvoľnia zo svojich tiel, sú schopné jasnejšie vnímať, už nie sú zaťažené mäso. ( </w:t>
      </w:r>
      <w:r>
        <w:rPr>
          <w:i/>
        </w:rPr>
        <w:t xml:space="preserve">Strom </w:t>
      </w:r>
      <w:r>
        <w:rPr/>
        <w:t>. 6.6.46; trans. baňa)</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6" w:after="0"/>
        <w:ind w:left="114" w:right="314" w:hanging="0"/>
        <w:rPr/>
      </w:pPr>
      <w:r>
        <w:rPr/>
        <w:t xml:space="preserve">Klement tu nehovorí o nevyhnutnej univerzálnej spáse; jeho jazyk jasne predpokladá, že niektorí by mohli ponuku odmietnuť. Je tu však dôležitá nevyriešená otázka: Predpokladá Klement aspoň univerzálnu </w:t>
      </w:r>
      <w:r>
        <w:rPr>
          <w:i/>
        </w:rPr>
        <w:t xml:space="preserve">ponuku </w:t>
      </w:r>
      <w:r>
        <w:rPr/>
        <w:t xml:space="preserve">spásy všetkým zosnulým, keď zostúpil Kristus a apoštoli? V tejto otázke sa vyjadruje nejasne. V jednom bode sa zdá, že robí kompromis medzi 1. Petrom a </w:t>
      </w:r>
      <w:r>
        <w:rPr>
          <w:i/>
        </w:rPr>
        <w:t xml:space="preserve">Pastierom </w:t>
      </w:r>
      <w:r>
        <w:rPr/>
        <w:t xml:space="preserve">, pretože </w:t>
      </w:r>
      <w:r>
        <w:rPr>
          <w:i/>
        </w:rPr>
        <w:t xml:space="preserve">Pastier </w:t>
      </w:r>
      <w:r>
        <w:rPr/>
        <w:t>zdôraznil, že iba</w:t>
      </w:r>
    </w:p>
    <w:p>
      <w:pPr>
        <w:pStyle w:val="Telotextu"/>
        <w:spacing w:before="64" w:after="0"/>
        <w:rPr/>
      </w:pPr>
      <w:r>
        <w:rPr/>
        <w:t>koniec</w:t>
      </w:r>
      <w:r>
        <w:rPr>
          <w:spacing w:val="3"/>
        </w:rPr>
        <w:t xml:space="preserve"> </w:t>
      </w:r>
      <w:r>
        <w:rPr>
          <w:spacing w:val="-4"/>
        </w:rPr>
        <w:t>str.99</w:t>
      </w:r>
    </w:p>
    <w:p>
      <w:pPr>
        <w:pStyle w:val="Telotextu"/>
        <w:spacing w:before="4" w:after="0"/>
        <w:rPr>
          <w:spacing w:val="7"/>
        </w:rPr>
      </w:pPr>
      <w:r>
        <w:rPr/>
      </w:r>
    </w:p>
    <w:p>
      <w:pPr>
        <w:pStyle w:val="Telotextu"/>
        <w:spacing w:before="4" w:after="0"/>
        <w:rPr>
          <w:spacing w:val="6"/>
        </w:rPr>
      </w:pPr>
      <w:r>
        <w:rPr/>
      </w:r>
    </w:p>
    <w:p>
      <w:pPr>
        <w:pStyle w:val="Telotextu"/>
        <w:spacing w:lineRule="auto" w:line="240" w:before="4" w:after="0"/>
        <w:ind w:left="114" w:right="197" w:hanging="0"/>
        <w:rPr/>
      </w:pPr>
      <w:r>
        <w:rPr/>
        <w:t>tí, ktorí boli v živote čistí a spravodliví, mohli dostať posmrtnú záchranu, zatiaľ čo v 1. Pet. 3:19-20 príjemcov</w:t>
      </w:r>
      <w:r>
        <w:rPr>
          <w:spacing w:val="15"/>
        </w:rPr>
        <w:t xml:space="preserve"> </w:t>
      </w:r>
      <w:r>
        <w:rPr/>
        <w:t>z</w:t>
      </w:r>
      <w:r>
        <w:rPr>
          <w:spacing w:val="17"/>
        </w:rPr>
        <w:t xml:space="preserve"> </w:t>
      </w:r>
      <w:r>
        <w:rPr/>
        <w:t>na</w:t>
      </w:r>
      <w:r>
        <w:rPr>
          <w:spacing w:val="17"/>
        </w:rPr>
        <w:t xml:space="preserve"> </w:t>
      </w:r>
      <w:r>
        <w:rPr/>
        <w:t>kázanie</w:t>
      </w:r>
      <w:r>
        <w:rPr>
          <w:spacing w:val="18"/>
        </w:rPr>
        <w:t xml:space="preserve"> </w:t>
      </w:r>
      <w:r>
        <w:rPr/>
        <w:t>boli</w:t>
      </w:r>
      <w:r>
        <w:rPr>
          <w:spacing w:val="15"/>
        </w:rPr>
        <w:t xml:space="preserve"> </w:t>
      </w:r>
      <w:r>
        <w:rPr/>
        <w:t>nazvaný</w:t>
      </w:r>
      <w:r>
        <w:rPr>
          <w:spacing w:val="19"/>
        </w:rPr>
        <w:t xml:space="preserve"> </w:t>
      </w:r>
      <w:r>
        <w:rPr/>
        <w:t>„neposlušný</w:t>
      </w:r>
      <w:r>
        <w:rPr>
          <w:spacing w:val="15"/>
        </w:rPr>
        <w:t xml:space="preserve"> </w:t>
      </w:r>
      <w:r>
        <w:rPr/>
        <w:t>duchov."</w:t>
      </w:r>
      <w:r>
        <w:rPr>
          <w:spacing w:val="18"/>
        </w:rPr>
        <w:t xml:space="preserve"> </w:t>
      </w:r>
      <w:r>
        <w:rPr/>
        <w:t>Klement</w:t>
      </w:r>
      <w:r>
        <w:rPr>
          <w:spacing w:val="18"/>
        </w:rPr>
        <w:t xml:space="preserve"> </w:t>
      </w:r>
      <w:r>
        <w:rPr/>
        <w:t>štátov</w:t>
      </w:r>
      <w:r>
        <w:rPr>
          <w:spacing w:val="18"/>
        </w:rPr>
        <w:t xml:space="preserve"> </w:t>
      </w:r>
      <w:r>
        <w:rPr/>
        <w:t>že</w:t>
      </w:r>
      <w:r>
        <w:rPr>
          <w:spacing w:val="18"/>
        </w:rPr>
        <w:t xml:space="preserve"> </w:t>
      </w:r>
      <w:r>
        <w:rPr/>
        <w:t>na</w:t>
      </w:r>
      <w:r>
        <w:rPr>
          <w:spacing w:val="17"/>
        </w:rPr>
        <w:t xml:space="preserve"> </w:t>
      </w:r>
      <w:r>
        <w:rPr/>
        <w:t>mŕtvy</w:t>
      </w:r>
      <w:r>
        <w:rPr>
          <w:spacing w:val="18"/>
        </w:rPr>
        <w:t xml:space="preserve"> </w:t>
      </w:r>
      <w:r>
        <w:rPr/>
        <w:t>príjemcov</w:t>
      </w:r>
      <w:r>
        <w:rPr>
          <w:spacing w:val="15"/>
        </w:rPr>
        <w:t xml:space="preserve"> </w:t>
      </w:r>
      <w:r>
        <w:rPr/>
        <w:t xml:space="preserve">z kázania boli tí, „ktorí žili v spravodlivosti podľa Zákona a Filozofie [tj spravodliví Židia aj pohania], ale nie dokonale, ale z tohto života odišli hriešne“ ( </w:t>
      </w:r>
      <w:r>
        <w:rPr>
          <w:i/>
        </w:rPr>
        <w:t xml:space="preserve">Strom </w:t>
      </w:r>
      <w:r>
        <w:rPr/>
        <w:t>6.6.45).</w:t>
      </w:r>
    </w:p>
    <w:p>
      <w:pPr>
        <w:pStyle w:val="Telotextu"/>
        <w:spacing w:lineRule="auto" w:line="240" w:before="5" w:after="0"/>
        <w:ind w:left="114" w:right="215" w:hanging="0"/>
        <w:rPr/>
      </w:pPr>
      <w:r>
        <w:drawing>
          <wp:anchor behindDoc="1" distT="0" distB="0" distL="0" distR="0" simplePos="0" locked="0" layoutInCell="0" allowOverlap="1" relativeHeight="150">
            <wp:simplePos x="0" y="0"/>
            <wp:positionH relativeFrom="page">
              <wp:posOffset>2385695</wp:posOffset>
            </wp:positionH>
            <wp:positionV relativeFrom="paragraph">
              <wp:posOffset>377825</wp:posOffset>
            </wp:positionV>
            <wp:extent cx="55880" cy="102235"/>
            <wp:effectExtent l="0" t="0" r="0" b="0"/>
            <wp:wrapNone/>
            <wp:docPr id="130" name="Obrázok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Obrázok31" descr=""/>
                    <pic:cNvPicPr>
                      <a:picLocks noChangeAspect="1" noChangeArrowheads="1"/>
                    </pic:cNvPicPr>
                  </pic:nvPicPr>
                  <pic:blipFill>
                    <a:blip r:embed="rId78"/>
                    <a:stretch>
                      <a:fillRect/>
                    </a:stretch>
                  </pic:blipFill>
                  <pic:spPr bwMode="auto">
                    <a:xfrm>
                      <a:off x="0" y="0"/>
                      <a:ext cx="55880" cy="102235"/>
                    </a:xfrm>
                    <a:prstGeom prst="rect">
                      <a:avLst/>
                    </a:prstGeom>
                  </pic:spPr>
                </pic:pic>
              </a:graphicData>
            </a:graphic>
          </wp:anchor>
        </w:drawing>
        <w:drawing>
          <wp:anchor behindDoc="1" distT="0" distB="0" distL="0" distR="0" simplePos="0" locked="0" layoutInCell="0" allowOverlap="1" relativeHeight="151">
            <wp:simplePos x="0" y="0"/>
            <wp:positionH relativeFrom="page">
              <wp:posOffset>1731010</wp:posOffset>
            </wp:positionH>
            <wp:positionV relativeFrom="paragraph">
              <wp:posOffset>757555</wp:posOffset>
            </wp:positionV>
            <wp:extent cx="36830" cy="101600"/>
            <wp:effectExtent l="0" t="0" r="0" b="0"/>
            <wp:wrapNone/>
            <wp:docPr id="131" name="Obrázok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Obrázok32" descr=""/>
                    <pic:cNvPicPr>
                      <a:picLocks noChangeAspect="1" noChangeArrowheads="1"/>
                    </pic:cNvPicPr>
                  </pic:nvPicPr>
                  <pic:blipFill>
                    <a:blip r:embed="rId79"/>
                    <a:stretch>
                      <a:fillRect/>
                    </a:stretch>
                  </pic:blipFill>
                  <pic:spPr bwMode="auto">
                    <a:xfrm>
                      <a:off x="0" y="0"/>
                      <a:ext cx="36830" cy="101600"/>
                    </a:xfrm>
                    <a:prstGeom prst="rect">
                      <a:avLst/>
                    </a:prstGeom>
                  </pic:spPr>
                </pic:pic>
              </a:graphicData>
            </a:graphic>
          </wp:anchor>
        </w:drawing>
        <w:drawing>
          <wp:anchor behindDoc="1" distT="0" distB="0" distL="0" distR="0" simplePos="0" locked="0" layoutInCell="0" allowOverlap="1" relativeHeight="152">
            <wp:simplePos x="0" y="0"/>
            <wp:positionH relativeFrom="page">
              <wp:posOffset>2152015</wp:posOffset>
            </wp:positionH>
            <wp:positionV relativeFrom="paragraph">
              <wp:posOffset>765810</wp:posOffset>
            </wp:positionV>
            <wp:extent cx="19050" cy="92710"/>
            <wp:effectExtent l="0" t="0" r="0" b="0"/>
            <wp:wrapNone/>
            <wp:docPr id="132" name="Obrázok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Obrázok33" descr=""/>
                    <pic:cNvPicPr>
                      <a:picLocks noChangeAspect="1" noChangeArrowheads="1"/>
                    </pic:cNvPicPr>
                  </pic:nvPicPr>
                  <pic:blipFill>
                    <a:blip r:embed="rId80"/>
                    <a:stretch>
                      <a:fillRect/>
                    </a:stretch>
                  </pic:blipFill>
                  <pic:spPr bwMode="auto">
                    <a:xfrm>
                      <a:off x="0" y="0"/>
                      <a:ext cx="19050" cy="92710"/>
                    </a:xfrm>
                    <a:prstGeom prst="rect">
                      <a:avLst/>
                    </a:prstGeom>
                  </pic:spPr>
                </pic:pic>
              </a:graphicData>
            </a:graphic>
          </wp:anchor>
        </w:drawing>
        <w:drawing>
          <wp:anchor behindDoc="1" distT="0" distB="0" distL="0" distR="0" simplePos="0" locked="0" layoutInCell="0" allowOverlap="1" relativeHeight="153">
            <wp:simplePos x="0" y="0"/>
            <wp:positionH relativeFrom="page">
              <wp:posOffset>2469515</wp:posOffset>
            </wp:positionH>
            <wp:positionV relativeFrom="paragraph">
              <wp:posOffset>757555</wp:posOffset>
            </wp:positionV>
            <wp:extent cx="19050" cy="101600"/>
            <wp:effectExtent l="0" t="0" r="0" b="0"/>
            <wp:wrapNone/>
            <wp:docPr id="133" name="image4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40.png" descr=""/>
                    <pic:cNvPicPr>
                      <a:picLocks noChangeAspect="1" noChangeArrowheads="1"/>
                    </pic:cNvPicPr>
                  </pic:nvPicPr>
                  <pic:blipFill>
                    <a:blip r:embed="rId81"/>
                    <a:stretch>
                      <a:fillRect/>
                    </a:stretch>
                  </pic:blipFill>
                  <pic:spPr bwMode="auto">
                    <a:xfrm>
                      <a:off x="0" y="0"/>
                      <a:ext cx="19050" cy="101600"/>
                    </a:xfrm>
                    <a:prstGeom prst="rect">
                      <a:avLst/>
                    </a:prstGeom>
                  </pic:spPr>
                </pic:pic>
              </a:graphicData>
            </a:graphic>
          </wp:anchor>
        </w:drawing>
      </w:r>
      <w:r>
        <w:rPr/>
        <w:t>Znie to tak, že ponuka spasenia v Hádes bola obmedzená, ale prinajmenšom rozšírená o spravodlivých pohanov. Hneď v ďalšej vete však Klement uvádza, že spasenie je skutočne dielom spasiteľa a možno kázal „všetkým“ (π</w:t>
      </w:r>
      <w:r>
        <w:rPr>
          <w:spacing w:val="40"/>
        </w:rPr>
        <w:t xml:space="preserve"> </w:t>
      </w:r>
      <w:r>
        <w:rPr/>
        <w:t>ντας) v Hades (dlhá pasáž citovaná skôr). Ale potom znova, v</w:t>
      </w:r>
      <w:r>
        <w:rPr>
          <w:spacing w:val="80"/>
        </w:rPr>
        <w:t xml:space="preserve"> </w:t>
      </w:r>
      <w:r>
        <w:rPr/>
        <w:t>V ďalšej časti možno Kristus kázal iba mŕtvym Židom a poslal apoštolov kázať „tým pohanom</w:t>
      </w:r>
      <w:r>
        <w:rPr>
          <w:spacing w:val="40"/>
        </w:rPr>
        <w:t xml:space="preserve"> </w:t>
      </w:r>
      <w:r>
        <w:rPr/>
        <w:t>fit</w:t>
      </w:r>
      <w:r>
        <w:rPr>
          <w:spacing w:val="18"/>
        </w:rPr>
        <w:t xml:space="preserve"> </w:t>
      </w:r>
      <w:r>
        <w:rPr/>
        <w:t>pre</w:t>
      </w:r>
      <w:r>
        <w:rPr>
          <w:spacing w:val="17"/>
        </w:rPr>
        <w:t xml:space="preserve"> </w:t>
      </w:r>
      <w:r>
        <w:rPr/>
        <w:t>konverzia"</w:t>
      </w:r>
      <w:r>
        <w:rPr>
          <w:spacing w:val="16"/>
        </w:rPr>
        <w:t xml:space="preserve"> </w:t>
      </w:r>
      <w:r>
        <w:rPr/>
        <w:t>(</w:t>
      </w:r>
      <w:r>
        <w:rPr>
          <w:spacing w:val="16"/>
        </w:rPr>
        <w:t xml:space="preserve"> </w:t>
      </w:r>
      <w:r>
        <w:rPr/>
        <w:t>πιτηδεονς</w:t>
      </w:r>
      <w:r>
        <w:rPr>
          <w:spacing w:val="18"/>
        </w:rPr>
        <w:t xml:space="preserve"> </w:t>
      </w:r>
      <w:r>
        <w:rPr/>
        <w:t>ε</w:t>
      </w:r>
      <w:r>
        <w:rPr>
          <w:spacing w:val="-21"/>
        </w:rPr>
        <w:t xml:space="preserve"> </w:t>
      </w:r>
      <w:r>
        <w:rPr/>
        <w:t>ς</w:t>
      </w:r>
      <w:r>
        <w:rPr>
          <w:spacing w:val="17"/>
        </w:rPr>
        <w:t xml:space="preserve"> </w:t>
      </w:r>
      <w:r>
        <w:rPr/>
        <w:t xml:space="preserve">επιστροφ </w:t>
      </w:r>
      <w:r>
        <w:rPr/>
        <w:drawing>
          <wp:inline distT="0" distB="0" distL="0" distR="0">
            <wp:extent cx="56515" cy="175895"/>
            <wp:effectExtent l="0" t="0" r="0" b="0"/>
            <wp:docPr id="134" name="Obrázok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Obrázok34" descr=""/>
                    <pic:cNvPicPr>
                      <a:picLocks noChangeAspect="1" noChangeArrowheads="1"/>
                    </pic:cNvPicPr>
                  </pic:nvPicPr>
                  <pic:blipFill>
                    <a:blip r:embed="rId82"/>
                    <a:stretch>
                      <a:fillRect/>
                    </a:stretch>
                  </pic:blipFill>
                  <pic:spPr bwMode="auto">
                    <a:xfrm>
                      <a:off x="0" y="0"/>
                      <a:ext cx="56515" cy="175895"/>
                    </a:xfrm>
                    <a:prstGeom prst="rect">
                      <a:avLst/>
                    </a:prstGeom>
                  </pic:spPr>
                </pic:pic>
              </a:graphicData>
            </a:graphic>
          </wp:inline>
        </w:drawing>
      </w:r>
      <w:r>
        <w:rPr/>
        <w:t>ν,</w:t>
      </w:r>
      <w:r>
        <w:rPr>
          <w:spacing w:val="17"/>
        </w:rPr>
        <w:t xml:space="preserve"> </w:t>
      </w:r>
      <w:r>
        <w:rPr>
          <w:i/>
        </w:rPr>
        <w:t xml:space="preserve">Strom </w:t>
      </w:r>
      <w:r>
        <w:rPr/>
        <w:t>.</w:t>
      </w:r>
      <w:r>
        <w:rPr>
          <w:spacing w:val="16"/>
        </w:rPr>
        <w:t xml:space="preserve"> </w:t>
      </w:r>
      <w:r>
        <w:rPr/>
        <w:t>6.46).</w:t>
      </w:r>
      <w:r>
        <w:rPr>
          <w:spacing w:val="16"/>
        </w:rPr>
        <w:t xml:space="preserve"> </w:t>
      </w:r>
      <w:r>
        <w:rPr/>
        <w:t>Klement</w:t>
      </w:r>
      <w:r>
        <w:rPr>
          <w:spacing w:val="16"/>
        </w:rPr>
        <w:t xml:space="preserve"> </w:t>
      </w:r>
      <w:r>
        <w:rPr/>
        <w:t>robí</w:t>
      </w:r>
      <w:r>
        <w:rPr>
          <w:spacing w:val="17"/>
        </w:rPr>
        <w:t xml:space="preserve"> </w:t>
      </w:r>
      <w:r>
        <w:rPr/>
        <w:t>nie</w:t>
      </w:r>
      <w:r>
        <w:rPr>
          <w:spacing w:val="16"/>
        </w:rPr>
        <w:t xml:space="preserve"> </w:t>
      </w:r>
      <w:r>
        <w:rPr/>
        <w:t>poskytnúť</w:t>
      </w:r>
      <w:r>
        <w:rPr>
          <w:spacing w:val="16"/>
        </w:rPr>
        <w:t xml:space="preserve"> </w:t>
      </w:r>
      <w:r>
        <w:rPr/>
        <w:t>a</w:t>
      </w:r>
      <w:r>
        <w:rPr>
          <w:spacing w:val="17"/>
        </w:rPr>
        <w:t xml:space="preserve"> </w:t>
      </w:r>
      <w:r>
        <w:rPr/>
        <w:t>jasný</w:t>
      </w:r>
      <w:r>
        <w:rPr>
          <w:spacing w:val="17"/>
        </w:rPr>
        <w:t xml:space="preserve"> </w:t>
      </w:r>
      <w:r>
        <w:rPr/>
        <w:t>odpoveď</w:t>
      </w:r>
      <w:r>
        <w:rPr>
          <w:spacing w:val="17"/>
        </w:rPr>
        <w:t xml:space="preserve"> </w:t>
      </w:r>
      <w:r>
        <w:rPr/>
        <w:t>na našu otázku, ale jeho veľmi</w:t>
      </w:r>
      <w:r>
        <w:rPr>
          <w:spacing w:val="15"/>
        </w:rPr>
        <w:t xml:space="preserve"> </w:t>
      </w:r>
      <w:r>
        <w:rPr/>
        <w:t>dvojznačnosť</w:t>
      </w:r>
      <w:r>
        <w:rPr>
          <w:spacing w:val="15"/>
        </w:rPr>
        <w:t xml:space="preserve"> </w:t>
      </w:r>
      <w:r>
        <w:rPr/>
        <w:t>naznačuje, že tento problém bol pre neho živý: Kto bol</w:t>
      </w:r>
      <w:r>
        <w:rPr>
          <w:spacing w:val="80"/>
        </w:rPr>
        <w:t xml:space="preserve"> </w:t>
      </w:r>
      <w:r>
        <w:rPr/>
        <w:t>spôsobilý na spasenie pri Kristovom zostupe? Predstavuje si niektorých ľudí, ktorí majú zmenu srdca voči Bohu</w:t>
      </w:r>
      <w:r>
        <w:rPr>
          <w:spacing w:val="14"/>
        </w:rPr>
        <w:t xml:space="preserve"> </w:t>
      </w:r>
      <w:r>
        <w:rPr/>
        <w:t>ríšu mŕtvych, a tak verí</w:t>
      </w:r>
      <w:r>
        <w:rPr>
          <w:spacing w:val="14"/>
        </w:rPr>
        <w:t xml:space="preserve"> </w:t>
      </w:r>
      <w:r>
        <w:rPr/>
        <w:t>do</w:t>
      </w:r>
      <w:r>
        <w:rPr>
          <w:spacing w:val="14"/>
        </w:rPr>
        <w:t xml:space="preserve"> </w:t>
      </w:r>
      <w:r>
        <w:rPr/>
        <w:t>do istej miery v posmrtnom spasení</w:t>
      </w:r>
      <w:r>
        <w:rPr>
          <w:spacing w:val="14"/>
        </w:rPr>
        <w:t xml:space="preserve"> </w:t>
      </w:r>
      <w:r>
        <w:rPr/>
        <w:t>ako je definované</w:t>
      </w:r>
      <w:r>
        <w:rPr>
          <w:spacing w:val="40"/>
        </w:rPr>
        <w:t xml:space="preserve"> </w:t>
      </w:r>
      <w:r>
        <w:rPr/>
        <w:t xml:space="preserve">v tejto štúdii. Tento typ myslenia sa ešte nejaký čas stane charakteristickým pre alexandrijské kresťanstvo, otvorený špekuláciám o obrátení a spáse duše po smrti. Je dobre známe, že kresťanstvo v Alexandrii nebolo izolované, ale zažilo veľa miešania a výmeny medzi „ortodoxnými“ kresťanmi, gnostickými školami a pohanskými filozofmi. </w:t>
      </w:r>
      <w:r>
        <w:rPr>
          <w:color w:val="0000FF"/>
          <w:u w:val="single" w:color="0000FF"/>
          <w:vertAlign w:val="superscript"/>
        </w:rPr>
        <w:t>31</w:t>
      </w:r>
      <w:r>
        <w:rPr>
          <w:color w:val="0000FF"/>
          <w:position w:val="0"/>
          <w:sz w:val="23"/>
          <w:vertAlign w:val="baseline"/>
        </w:rPr>
        <w:t xml:space="preserve"> </w:t>
      </w:r>
      <w:r>
        <w:rPr>
          <w:position w:val="0"/>
          <w:sz w:val="23"/>
          <w:vertAlign w:val="baseline"/>
        </w:rPr>
        <w:t>Zdá sa, že priepustnosť hraníc medzi živými sa prejavila aj v alexandrijských špekuláciách o ríši mŕtvych.</w:t>
      </w:r>
    </w:p>
    <w:p>
      <w:pPr>
        <w:pStyle w:val="Telotextu"/>
        <w:spacing w:lineRule="auto" w:line="242" w:before="12" w:after="0"/>
        <w:ind w:left="114" w:right="197" w:hanging="0"/>
        <w:rPr/>
      </w:pPr>
      <w:r>
        <w:rPr/>
        <w:t xml:space="preserve">Klement sa konkrétne nezaoberá otázkou tých nekresťanov, ktorí zomreli od pôsobenia Krista a apoštolov v Hádes, a to môže dávať zmysel v kontexte jeho diskusie o gréckej filozofii ako prípravke na evanjelium. Jeho hlavným záujmom je zahrnúť záchranu pre mŕtvych starých pohanov, ako aj pre Židov, ale z jeho logiky možno vyvodiť, že Boh musí ponúknuť spásu každému, najmä každému, kto je spravodlivý, či už počúva evanjelium na zemi alebo má počuť to v </w:t>
      </w:r>
      <w:r>
        <w:rPr>
          <w:spacing w:val="-2"/>
        </w:rPr>
        <w:t>Hádes.</w:t>
      </w:r>
    </w:p>
    <w:p>
      <w:pPr>
        <w:pStyle w:val="Telotextu"/>
        <w:spacing w:lineRule="auto" w:line="242"/>
        <w:ind w:left="114" w:right="314" w:hanging="0"/>
        <w:rPr/>
      </w:pPr>
      <w:r>
        <w:rPr/>
        <w:t xml:space="preserve">Klementov nástupca Origenes Alexandrijský pridal množstvo špekulácií o Kristovom zostupe, vrátane tvrdenia, že Ján Krstiteľ predišiel Krista do podsvetia, aby urobil prípravné oznámenie, rovnako ako to urobil na zemi. </w:t>
      </w:r>
      <w:r>
        <w:rPr>
          <w:color w:val="0000FF"/>
          <w:u w:val="single" w:color="0000FF"/>
          <w:vertAlign w:val="superscript"/>
        </w:rPr>
        <w:t>32</w:t>
      </w:r>
      <w:r>
        <w:rPr>
          <w:color w:val="0000FF"/>
          <w:position w:val="0"/>
          <w:sz w:val="23"/>
          <w:vertAlign w:val="baseline"/>
        </w:rPr>
        <w:t xml:space="preserve"> </w:t>
      </w:r>
      <w:r>
        <w:rPr>
          <w:position w:val="0"/>
          <w:sz w:val="23"/>
          <w:vertAlign w:val="baseline"/>
        </w:rPr>
        <w:t>Origenes musel brániť kresťanskú doktrínu o pôvode proti</w:t>
      </w:r>
      <w:r>
        <w:rPr>
          <w:spacing w:val="14"/>
          <w:position w:val="0"/>
          <w:sz w:val="23"/>
          <w:vertAlign w:val="baseline"/>
        </w:rPr>
        <w:t xml:space="preserve"> </w:t>
      </w:r>
      <w:r>
        <w:rPr>
          <w:position w:val="0"/>
          <w:sz w:val="23"/>
          <w:vertAlign w:val="baseline"/>
        </w:rPr>
        <w:t>pohan</w:t>
      </w:r>
      <w:r>
        <w:rPr>
          <w:spacing w:val="14"/>
          <w:position w:val="0"/>
          <w:sz w:val="23"/>
          <w:vertAlign w:val="baseline"/>
        </w:rPr>
        <w:t xml:space="preserve"> </w:t>
      </w:r>
      <w:r>
        <w:rPr>
          <w:position w:val="0"/>
          <w:sz w:val="23"/>
          <w:vertAlign w:val="baseline"/>
        </w:rPr>
        <w:t>útok, keďže Celsus mal</w:t>
      </w:r>
      <w:r>
        <w:rPr>
          <w:spacing w:val="14"/>
          <w:position w:val="0"/>
          <w:sz w:val="23"/>
          <w:vertAlign w:val="baseline"/>
        </w:rPr>
        <w:t xml:space="preserve"> </w:t>
      </w:r>
      <w:r>
        <w:rPr>
          <w:position w:val="0"/>
          <w:sz w:val="23"/>
          <w:vertAlign w:val="baseline"/>
        </w:rPr>
        <w:t>napísané</w:t>
      </w:r>
      <w:r>
        <w:rPr>
          <w:spacing w:val="14"/>
          <w:position w:val="0"/>
          <w:sz w:val="23"/>
          <w:vertAlign w:val="baseline"/>
        </w:rPr>
        <w:t xml:space="preserve"> </w:t>
      </w:r>
      <w:r>
        <w:rPr>
          <w:position w:val="0"/>
          <w:sz w:val="23"/>
          <w:vertAlign w:val="baseline"/>
        </w:rPr>
        <w:t>cca.</w:t>
      </w:r>
      <w:r>
        <w:rPr>
          <w:spacing w:val="14"/>
          <w:position w:val="0"/>
          <w:sz w:val="23"/>
          <w:vertAlign w:val="baseline"/>
        </w:rPr>
        <w:t xml:space="preserve"> </w:t>
      </w:r>
      <w:r>
        <w:rPr>
          <w:position w:val="0"/>
          <w:sz w:val="23"/>
          <w:vertAlign w:val="baseline"/>
        </w:rPr>
        <w:t>180 c .e</w:t>
      </w:r>
      <w:r>
        <w:rPr>
          <w:spacing w:val="14"/>
          <w:position w:val="0"/>
          <w:sz w:val="23"/>
          <w:vertAlign w:val="baseline"/>
        </w:rPr>
        <w:t xml:space="preserve"> </w:t>
      </w:r>
      <w:r>
        <w:rPr>
          <w:position w:val="0"/>
          <w:sz w:val="23"/>
          <w:vertAlign w:val="baseline"/>
        </w:rPr>
        <w:t>.,</w:t>
      </w:r>
      <w:r>
        <w:rPr>
          <w:spacing w:val="14"/>
          <w:position w:val="0"/>
          <w:sz w:val="23"/>
          <w:vertAlign w:val="baseline"/>
        </w:rPr>
        <w:t xml:space="preserve"> </w:t>
      </w:r>
      <w:r>
        <w:rPr>
          <w:position w:val="0"/>
          <w:sz w:val="23"/>
          <w:vertAlign w:val="baseline"/>
        </w:rPr>
        <w:t>„Nepovieš</w:t>
      </w:r>
      <w:r>
        <w:rPr>
          <w:spacing w:val="14"/>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[Kristus],</w:t>
      </w:r>
      <w:r>
        <w:rPr>
          <w:spacing w:val="14"/>
          <w:position w:val="0"/>
          <w:sz w:val="23"/>
          <w:vertAlign w:val="baseline"/>
        </w:rPr>
        <w:t xml:space="preserve"> </w:t>
      </w:r>
      <w:r>
        <w:rPr>
          <w:position w:val="0"/>
          <w:sz w:val="23"/>
          <w:vertAlign w:val="baseline"/>
        </w:rPr>
        <w:t>ja</w:t>
      </w:r>
      <w:r>
        <w:rPr>
          <w:spacing w:val="14"/>
          <w:position w:val="0"/>
          <w:sz w:val="23"/>
          <w:vertAlign w:val="baseline"/>
        </w:rPr>
        <w:t xml:space="preserve"> </w:t>
      </w:r>
      <w:r>
        <w:rPr>
          <w:position w:val="0"/>
          <w:sz w:val="23"/>
          <w:vertAlign w:val="baseline"/>
        </w:rPr>
        <w:t xml:space="preserve">predpokladať, že keď nedokázal presvedčiť ľudí na zemi, odcestoval do Hádu, aby ich tam presvedčil“ ( </w:t>
      </w:r>
      <w:r>
        <w:rPr>
          <w:i/>
          <w:position w:val="0"/>
          <w:sz w:val="23"/>
          <w:vertAlign w:val="baseline"/>
        </w:rPr>
        <w:t xml:space="preserve">Contra Celsum </w:t>
      </w:r>
      <w:r>
        <w:rPr>
          <w:position w:val="0"/>
          <w:sz w:val="23"/>
          <w:vertAlign w:val="baseline"/>
        </w:rPr>
        <w:t xml:space="preserve">2.43). </w:t>
      </w:r>
      <w:r>
        <w:rPr>
          <w:color w:val="0000FF"/>
          <w:u w:val="single" w:color="0000FF"/>
          <w:vertAlign w:val="superscript"/>
        </w:rPr>
        <w:t>33</w:t>
      </w:r>
      <w:r>
        <w:rPr>
          <w:color w:val="0000FF"/>
          <w:position w:val="0"/>
          <w:sz w:val="23"/>
          <w:vertAlign w:val="baseline"/>
        </w:rPr>
        <w:t xml:space="preserve"> </w:t>
      </w:r>
      <w:r>
        <w:rPr>
          <w:position w:val="0"/>
          <w:sz w:val="23"/>
          <w:vertAlign w:val="baseline"/>
        </w:rPr>
        <w:t>To ukazuje, že na konci druhého storočia bol motív zostupu dobre známy aj medzi pohanmi a zdá sa, že Celsus poznal jeho rozsiahlu verziu – že Ježiš poskytol skutočnú ponuku spásy mŕtvym rovnako, ako to urobil medzi ľuďmi. žijúci. Po tvrdení, že Kristus skutočne mnohých počas svojho života presvedčil, Origenes pokračuje v tom, že sám rozumie svojmu pôvodu:</w:t>
      </w:r>
    </w:p>
    <w:p>
      <w:pPr>
        <w:pStyle w:val="Telotextu"/>
        <w:spacing w:lineRule="exact" w:line="252"/>
        <w:rPr/>
      </w:pPr>
      <w:r>
        <w:rPr/>
        <w:t>koniec</w:t>
      </w:r>
      <w:r>
        <w:rPr>
          <w:spacing w:val="3"/>
        </w:rPr>
        <w:t xml:space="preserve"> </w:t>
      </w:r>
      <w:r>
        <w:rPr>
          <w:spacing w:val="-2"/>
        </w:rPr>
        <w:t>str. 100</w:t>
      </w:r>
    </w:p>
    <w:p>
      <w:pPr>
        <w:pStyle w:val="Telotextu"/>
        <w:rPr>
          <w:spacing w:val="9"/>
        </w:rPr>
      </w:pPr>
      <w:r>
        <w:rPr/>
      </w:r>
    </w:p>
    <w:p>
      <w:pPr>
        <w:pStyle w:val="Telotextu"/>
        <w:spacing w:before="1" w:after="0"/>
        <w:rPr>
          <w:spacing w:val="5"/>
        </w:rPr>
      </w:pPr>
      <w:r>
        <w:rPr/>
      </w:r>
    </w:p>
    <w:p>
      <w:pPr>
        <w:pStyle w:val="Telotextu"/>
        <w:spacing w:lineRule="auto" w:line="242" w:before="3" w:after="0"/>
        <w:ind w:left="114" w:right="314" w:hanging="0"/>
        <w:rPr/>
      </w:pPr>
      <w:r>
        <w:drawing>
          <wp:anchor behindDoc="1" distT="0" distB="0" distL="0" distR="0" simplePos="0" locked="0" layoutInCell="0" allowOverlap="1" relativeHeight="154">
            <wp:simplePos x="0" y="0"/>
            <wp:positionH relativeFrom="page">
              <wp:posOffset>1276350</wp:posOffset>
            </wp:positionH>
            <wp:positionV relativeFrom="paragraph">
              <wp:posOffset>207010</wp:posOffset>
            </wp:positionV>
            <wp:extent cx="36830" cy="102235"/>
            <wp:effectExtent l="0" t="0" r="0" b="0"/>
            <wp:wrapNone/>
            <wp:docPr id="135" name="Obrázok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Obrázok35" descr=""/>
                    <pic:cNvPicPr>
                      <a:picLocks noChangeAspect="1" noChangeArrowheads="1"/>
                    </pic:cNvPicPr>
                  </pic:nvPicPr>
                  <pic:blipFill>
                    <a:blip r:embed="rId83"/>
                    <a:stretch>
                      <a:fillRect/>
                    </a:stretch>
                  </pic:blipFill>
                  <pic:spPr bwMode="auto">
                    <a:xfrm>
                      <a:off x="0" y="0"/>
                      <a:ext cx="36830" cy="102235"/>
                    </a:xfrm>
                    <a:prstGeom prst="rect">
                      <a:avLst/>
                    </a:prstGeom>
                  </pic:spPr>
                </pic:pic>
              </a:graphicData>
            </a:graphic>
          </wp:anchor>
        </w:drawing>
        <w:drawing>
          <wp:anchor behindDoc="1" distT="0" distB="0" distL="0" distR="0" simplePos="0" locked="0" layoutInCell="0" allowOverlap="1" relativeHeight="155">
            <wp:simplePos x="0" y="0"/>
            <wp:positionH relativeFrom="page">
              <wp:posOffset>1641475</wp:posOffset>
            </wp:positionH>
            <wp:positionV relativeFrom="paragraph">
              <wp:posOffset>215900</wp:posOffset>
            </wp:positionV>
            <wp:extent cx="37465" cy="92710"/>
            <wp:effectExtent l="0" t="0" r="0" b="0"/>
            <wp:wrapNone/>
            <wp:docPr id="136" name="Obrázok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Obrázok36" descr=""/>
                    <pic:cNvPicPr>
                      <a:picLocks noChangeAspect="1" noChangeArrowheads="1"/>
                    </pic:cNvPicPr>
                  </pic:nvPicPr>
                  <pic:blipFill>
                    <a:blip r:embed="rId84"/>
                    <a:stretch>
                      <a:fillRect/>
                    </a:stretch>
                  </pic:blipFill>
                  <pic:spPr bwMode="auto">
                    <a:xfrm>
                      <a:off x="0" y="0"/>
                      <a:ext cx="37465" cy="92710"/>
                    </a:xfrm>
                    <a:prstGeom prst="rect">
                      <a:avLst/>
                    </a:prstGeom>
                  </pic:spPr>
                </pic:pic>
              </a:graphicData>
            </a:graphic>
          </wp:anchor>
        </w:drawing>
      </w:r>
      <w:r>
        <w:rPr/>
        <w:t>„</w:t>
      </w:r>
      <w:r>
        <w:rPr/>
        <w:t xml:space="preserve">keď sa [Kristus] stal dušou, ktorá sa neobliekla do tela, zhováral sa s dušami nezaodenými telami a obrátil (πιστρ φων) aj tých, ktorí ho boli ochotní prijať, alebo tých, ktorí z dôvodov, ktoré on sám poznal, videl, buďte na to pripravení“ ( </w:t>
      </w:r>
      <w:r>
        <w:rPr>
          <w:i/>
        </w:rPr>
        <w:t xml:space="preserve">C. Cels. </w:t>
      </w:r>
      <w:r>
        <w:rPr/>
        <w:t xml:space="preserve">2.43). Podobne ako Klement, aj Origenes si predstavuje Kristov pobyt v Hádes celkom podobný jeho pobytu na zemi. Hriešnici sú schopní činiť pokánie aj po smrti. Rovnako ako Clement, Origen používa 1 domáce zviera. 3:18-21, aby naznačil, že Boh dal hriešnikom (bezbožným v Noachových dňoch) šancu na pokánie, keď Kristus zostúpil ( </w:t>
      </w:r>
      <w:r>
        <w:rPr>
          <w:i/>
        </w:rPr>
        <w:t xml:space="preserve">De Prin </w:t>
      </w:r>
      <w:r>
        <w:rPr/>
        <w:t xml:space="preserve">. 2.5.3). Mali by sme byť opatrní, aby sme si všimli, že v týchto Origenových pasážach nie je žiadny náznak nejakého univerzálneho spasenia alebo vyprázdnenia Háda pri Kristovom zostupe. </w:t>
      </w:r>
      <w:r>
        <w:rPr>
          <w:color w:val="0000FF"/>
          <w:u w:val="single" w:color="0000FF"/>
          <w:vertAlign w:val="superscript"/>
        </w:rPr>
        <w:t>34</w:t>
      </w:r>
      <w:r>
        <w:rPr>
          <w:color w:val="0000FF"/>
          <w:position w:val="0"/>
          <w:sz w:val="23"/>
          <w:vertAlign w:val="baseline"/>
        </w:rPr>
        <w:t xml:space="preserve"> </w:t>
      </w:r>
      <w:r>
        <w:rPr>
          <w:position w:val="0"/>
          <w:sz w:val="23"/>
          <w:vertAlign w:val="baseline"/>
        </w:rPr>
        <w:t>Skôr sa niektorí zosnulí, využívajúc svoju slobodnú vôľu, rozhodli pri tej príležitosti prijať Krista a niektorí nie.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351" w:hanging="0"/>
        <w:rPr/>
      </w:pPr>
      <w:r>
        <w:rPr/>
        <w:t>S ohľadom na túto skutočnosť je pre naše účely dôležité zachovať rozdiel, ktorý Origen vykreslil medzi „Hadesom“</w:t>
      </w:r>
      <w:r>
        <w:rPr>
          <w:spacing w:val="2"/>
        </w:rPr>
        <w:t xml:space="preserve"> </w:t>
      </w:r>
      <w:r>
        <w:rPr/>
        <w:t>(="Šeol";</w:t>
      </w:r>
      <w:r>
        <w:rPr>
          <w:spacing w:val="3"/>
        </w:rPr>
        <w:t xml:space="preserve"> </w:t>
      </w:r>
      <w:r>
        <w:rPr/>
        <w:t>nájdené</w:t>
      </w:r>
      <w:r>
        <w:rPr>
          <w:spacing w:val="4"/>
        </w:rPr>
        <w:t xml:space="preserve"> </w:t>
      </w:r>
      <w:r>
        <w:rPr/>
        <w:t>v</w:t>
      </w:r>
      <w:r>
        <w:rPr>
          <w:spacing w:val="3"/>
        </w:rPr>
        <w:t xml:space="preserve"> </w:t>
      </w:r>
      <w:r>
        <w:rPr/>
        <w:t>na</w:t>
      </w:r>
      <w:r>
        <w:rPr>
          <w:spacing w:val="2"/>
        </w:rPr>
        <w:t xml:space="preserve"> </w:t>
      </w:r>
      <w:r>
        <w:rPr/>
        <w:t>Starý</w:t>
      </w:r>
      <w:r>
        <w:rPr>
          <w:spacing w:val="2"/>
        </w:rPr>
        <w:t xml:space="preserve"> </w:t>
      </w:r>
      <w:r>
        <w:rPr/>
        <w:t>a</w:t>
      </w:r>
      <w:r>
        <w:rPr>
          <w:spacing w:val="3"/>
        </w:rPr>
        <w:t xml:space="preserve"> </w:t>
      </w:r>
      <w:r>
        <w:rPr/>
        <w:t>Nový</w:t>
      </w:r>
      <w:r>
        <w:rPr>
          <w:spacing w:val="1"/>
        </w:rPr>
        <w:t xml:space="preserve"> </w:t>
      </w:r>
      <w:r>
        <w:rPr/>
        <w:t>závety)</w:t>
      </w:r>
      <w:r>
        <w:rPr>
          <w:spacing w:val="1"/>
        </w:rPr>
        <w:t xml:space="preserve"> </w:t>
      </w:r>
      <w:r>
        <w:rPr/>
        <w:t>a</w:t>
      </w:r>
      <w:r>
        <w:rPr>
          <w:spacing w:val="4"/>
        </w:rPr>
        <w:t xml:space="preserve"> </w:t>
      </w:r>
      <w:r>
        <w:rPr/>
        <w:t>"Gehenna"</w:t>
      </w:r>
      <w:r>
        <w:rPr>
          <w:spacing w:val="2"/>
        </w:rPr>
        <w:t xml:space="preserve"> </w:t>
      </w:r>
      <w:r>
        <w:rPr/>
        <w:t>(nájdené</w:t>
      </w:r>
      <w:r>
        <w:rPr>
          <w:spacing w:val="3"/>
        </w:rPr>
        <w:t xml:space="preserve"> </w:t>
      </w:r>
      <w:r>
        <w:rPr/>
        <w:t>iba</w:t>
      </w:r>
      <w:r>
        <w:rPr>
          <w:spacing w:val="4"/>
        </w:rPr>
        <w:t xml:space="preserve"> </w:t>
      </w:r>
      <w:r>
        <w:rPr/>
        <w:t>v</w:t>
      </w:r>
      <w:r>
        <w:rPr>
          <w:spacing w:val="3"/>
        </w:rPr>
        <w:t xml:space="preserve"> </w:t>
      </w:r>
      <w:r>
        <w:rPr>
          <w:spacing w:val="-5"/>
        </w:rPr>
        <w:t xml:space="preserve">Nový </w:t>
      </w:r>
      <w:r>
        <w:rPr/>
        <w:t>_</w:t>
      </w:r>
    </w:p>
    <w:p>
      <w:pPr>
        <w:pStyle w:val="Telotextu"/>
        <w:spacing w:lineRule="auto" w:line="242" w:before="64" w:after="0"/>
        <w:ind w:left="114" w:right="314" w:hanging="0"/>
        <w:rPr/>
      </w:pPr>
      <w:r>
        <w:rPr/>
        <w:t xml:space="preserve">Testament). Hádes bol podľa Origena miestom, kam išli všetci mŕtvi pred Kristovým zostúpením, vrátane Abraháma, Samuela a Jána Krstiteľa. </w:t>
      </w:r>
      <w:r>
        <w:rPr>
          <w:color w:val="0000FF"/>
          <w:u w:val="single" w:color="0000FF"/>
          <w:vertAlign w:val="superscript"/>
        </w:rPr>
        <w:t>35</w:t>
      </w:r>
      <w:r>
        <w:rPr>
          <w:color w:val="0000FF"/>
          <w:position w:val="0"/>
          <w:sz w:val="23"/>
          <w:vertAlign w:val="baseline"/>
        </w:rPr>
        <w:t xml:space="preserve"> </w:t>
      </w:r>
      <w:r>
        <w:rPr>
          <w:position w:val="0"/>
          <w:sz w:val="23"/>
          <w:vertAlign w:val="baseline"/>
        </w:rPr>
        <w:t xml:space="preserve">Až do Kristovho zostúpenia títo spravodliví nemohli opustiť Hádes pre hriech Adama a Evy. </w:t>
      </w:r>
      <w:r>
        <w:rPr>
          <w:color w:val="0000FF"/>
          <w:u w:val="single" w:color="0000FF"/>
          <w:vertAlign w:val="superscript"/>
        </w:rPr>
        <w:t>36</w:t>
      </w:r>
      <w:r>
        <w:rPr>
          <w:color w:val="0000FF"/>
          <w:position w:val="0"/>
          <w:sz w:val="23"/>
          <w:vertAlign w:val="baseline"/>
        </w:rPr>
        <w:t xml:space="preserve"> </w:t>
      </w:r>
      <w:r>
        <w:rPr>
          <w:position w:val="0"/>
          <w:sz w:val="23"/>
          <w:vertAlign w:val="baseline"/>
        </w:rPr>
        <w:t xml:space="preserve">Kristova činnosť v Hádes umožňuje niektorým zosnulým preniesť sa do raja, rovnako ako prijatie Krista živými im umožňuje vstúpiť do raja po ich smrti. Niekedy môže Origenes použiť pojem Hádes symbolickým spôsobom ako metaforu smrti ( </w:t>
      </w:r>
      <w:r>
        <w:rPr>
          <w:i/>
          <w:position w:val="0"/>
          <w:sz w:val="23"/>
          <w:vertAlign w:val="baseline"/>
        </w:rPr>
        <w:t xml:space="preserve">Hom </w:t>
      </w:r>
      <w:r>
        <w:rPr>
          <w:position w:val="0"/>
          <w:sz w:val="23"/>
          <w:vertAlign w:val="baseline"/>
        </w:rPr>
        <w:t>.</w:t>
      </w:r>
    </w:p>
    <w:p>
      <w:pPr>
        <w:pStyle w:val="Telotextu"/>
        <w:spacing w:lineRule="auto" w:line="240"/>
        <w:ind w:left="114" w:right="197" w:hanging="0"/>
        <w:rPr/>
      </w:pPr>
      <w:r>
        <mc:AlternateContent>
          <mc:Choice Requires="wpg">
            <w:drawing>
              <wp:anchor behindDoc="1" distT="0" distB="0" distL="0" distR="0" simplePos="0" locked="0" layoutInCell="0" allowOverlap="1" relativeHeight="180">
                <wp:simplePos x="0" y="0"/>
                <wp:positionH relativeFrom="page">
                  <wp:posOffset>2778125</wp:posOffset>
                </wp:positionH>
                <wp:positionV relativeFrom="paragraph">
                  <wp:posOffset>1028065</wp:posOffset>
                </wp:positionV>
                <wp:extent cx="101600" cy="130810"/>
                <wp:effectExtent l="0" t="0" r="0" b="0"/>
                <wp:wrapNone/>
                <wp:docPr id="137" name=""/>
                <a:graphic xmlns:a="http://schemas.openxmlformats.org/drawingml/2006/main">
                  <a:graphicData uri="http://schemas.microsoft.com/office/word/2010/wordprocessingGroup">
                    <wpg:wgp>
                      <wpg:cNvGrpSpPr/>
                      <wpg:grpSpPr>
                        <a:xfrm>
                          <a:off x="0" y="0"/>
                          <a:ext cx="101520" cy="130680"/>
                          <a:chOff x="0" y="0"/>
                          <a:chExt cx="101520" cy="130680"/>
                        </a:xfrm>
                      </wpg:grpSpPr>
                      <pic:pic xmlns:pic="http://schemas.openxmlformats.org/drawingml/2006/picture">
                        <pic:nvPicPr>
                          <pic:cNvPr id="71" name="" descr=""/>
                          <pic:cNvPicPr/>
                        </pic:nvPicPr>
                        <pic:blipFill>
                          <a:blip r:embed="rId85"/>
                          <a:stretch/>
                        </pic:blipFill>
                        <pic:spPr>
                          <a:xfrm>
                            <a:off x="0" y="28440"/>
                            <a:ext cx="18360" cy="102240"/>
                          </a:xfrm>
                          <a:prstGeom prst="rect">
                            <a:avLst/>
                          </a:prstGeom>
                          <a:ln w="0">
                            <a:noFill/>
                          </a:ln>
                        </pic:spPr>
                      </pic:pic>
                      <pic:pic xmlns:pic="http://schemas.openxmlformats.org/drawingml/2006/picture">
                        <pic:nvPicPr>
                          <pic:cNvPr id="72" name="" descr=""/>
                          <pic:cNvPicPr/>
                        </pic:nvPicPr>
                        <pic:blipFill>
                          <a:blip r:embed="rId86"/>
                          <a:stretch/>
                        </pic:blipFill>
                        <pic:spPr>
                          <a:xfrm>
                            <a:off x="18360" y="0"/>
                            <a:ext cx="83160" cy="130680"/>
                          </a:xfrm>
                          <a:prstGeom prst="rect">
                            <a:avLst/>
                          </a:prstGeom>
                          <a:ln w="0">
                            <a:noFill/>
                          </a:ln>
                        </pic:spPr>
                      </pic:pic>
                    </wpg:wgp>
                  </a:graphicData>
                </a:graphic>
              </wp:anchor>
            </w:drawing>
          </mc:Choice>
          <mc:Fallback>
            <w:pict>
              <v:group id="shape_0" style="position:absolute;margin-left:218.75pt;margin-top:80.95pt;width:7.95pt;height:10.3pt" coordorigin="4375,1619" coordsize="159,206">
                <v:shape id="shape_0" stroked="f" o:allowincell="f" style="position:absolute;left:4375;top:1664;width:28;height:160;mso-wrap-style:none;v-text-anchor:middle;mso-position-horizontal-relative:page" type="_x0000_t75">
                  <v:imagedata r:id="rId85" o:detectmouseclick="t"/>
                  <v:stroke color="#3465a4" joinstyle="round" endcap="flat"/>
                  <w10:wrap type="none"/>
                </v:shape>
                <v:shape id="shape_0" stroked="f" o:allowincell="f" style="position:absolute;left:4404;top:1619;width:130;height:205;mso-wrap-style:none;v-text-anchor:middle;mso-position-horizontal-relative:page" type="_x0000_t75">
                  <v:imagedata r:id="rId32" o:detectmouseclick="t"/>
                  <v:stroke color="#3465a4" joinstyle="round" endcap="flat"/>
                  <w10:wrap type="none"/>
                </v:shape>
              </v:group>
            </w:pict>
          </mc:Fallback>
        </mc:AlternateContent>
      </w:r>
      <w:r>
        <w:rPr>
          <w:i/>
        </w:rPr>
        <w:t xml:space="preserve">Exod </w:t>
      </w:r>
      <w:r>
        <w:rPr/>
        <w:t xml:space="preserve">. 6.6), ale zvyčajne chápe Kristov zostup do Hádu celkom doslovne ( </w:t>
      </w:r>
      <w:r>
        <w:rPr>
          <w:i/>
        </w:rPr>
        <w:t xml:space="preserve">C. Cels. </w:t>
      </w:r>
      <w:r>
        <w:rPr/>
        <w:t xml:space="preserve">2.43; </w:t>
      </w:r>
      <w:r>
        <w:rPr>
          <w:i/>
        </w:rPr>
        <w:t xml:space="preserve">Komentár k Jánovi </w:t>
      </w:r>
      <w:r>
        <w:rPr/>
        <w:t xml:space="preserve">32.32.394-400). </w:t>
      </w:r>
      <w:r>
        <w:rPr>
          <w:color w:val="0000FF"/>
          <w:u w:val="single" w:color="0000FF"/>
          <w:vertAlign w:val="superscript"/>
        </w:rPr>
        <w:t>37</w:t>
      </w:r>
      <w:r>
        <w:rPr>
          <w:color w:val="0000FF"/>
          <w:position w:val="0"/>
          <w:sz w:val="23"/>
          <w:vertAlign w:val="baseline"/>
        </w:rPr>
        <w:t xml:space="preserve"> </w:t>
      </w:r>
      <w:r>
        <w:rPr>
          <w:position w:val="0"/>
          <w:sz w:val="23"/>
          <w:vertAlign w:val="baseline"/>
        </w:rPr>
        <w:t xml:space="preserve">Gehenna, odlišná od Háda, je miestom ohnivých múk pre bezbožných; Kristus tam pri svojom zostupe necestoval. V Origenovom myslení by sme si nemali zamieňať ohne Gehenny s očistným ohňom samotného Boha. </w:t>
      </w:r>
      <w:r>
        <w:rPr>
          <w:color w:val="0000FF"/>
          <w:u w:val="single" w:color="0000FF"/>
          <w:vertAlign w:val="superscript"/>
        </w:rPr>
        <w:t>38</w:t>
      </w:r>
      <w:r>
        <w:rPr>
          <w:color w:val="0000FF"/>
          <w:position w:val="0"/>
          <w:sz w:val="23"/>
          <w:vertAlign w:val="baseline"/>
        </w:rPr>
        <w:t xml:space="preserve"> </w:t>
      </w:r>
      <w:r>
        <w:rPr>
          <w:position w:val="0"/>
          <w:sz w:val="23"/>
          <w:vertAlign w:val="baseline"/>
        </w:rPr>
        <w:t xml:space="preserve">Origenes často opisuje ohne Gehenny ako „večné“ a „neuhasiteľné“ ( </w:t>
      </w:r>
      <w:r>
        <w:rPr>
          <w:i/>
          <w:position w:val="0"/>
          <w:sz w:val="23"/>
          <w:vertAlign w:val="baseline"/>
        </w:rPr>
        <w:t xml:space="preserve">Hom </w:t>
      </w:r>
      <w:r>
        <w:rPr>
          <w:position w:val="0"/>
          <w:sz w:val="23"/>
          <w:vertAlign w:val="baseline"/>
        </w:rPr>
        <w:t xml:space="preserve">. </w:t>
      </w:r>
      <w:r>
        <w:rPr>
          <w:i/>
          <w:position w:val="0"/>
          <w:sz w:val="23"/>
          <w:vertAlign w:val="baseline"/>
        </w:rPr>
        <w:t xml:space="preserve">Jer </w:t>
      </w:r>
      <w:r>
        <w:rPr>
          <w:position w:val="0"/>
          <w:sz w:val="23"/>
          <w:vertAlign w:val="baseline"/>
        </w:rPr>
        <w:t xml:space="preserve">. 12.5; </w:t>
      </w:r>
      <w:r>
        <w:rPr>
          <w:i/>
          <w:position w:val="0"/>
          <w:sz w:val="23"/>
          <w:vertAlign w:val="baseline"/>
        </w:rPr>
        <w:t xml:space="preserve">Hom </w:t>
      </w:r>
      <w:r>
        <w:rPr>
          <w:position w:val="0"/>
          <w:sz w:val="23"/>
          <w:vertAlign w:val="baseline"/>
        </w:rPr>
        <w:t xml:space="preserve">. </w:t>
      </w:r>
      <w:r>
        <w:rPr>
          <w:i/>
          <w:position w:val="0"/>
          <w:sz w:val="23"/>
          <w:vertAlign w:val="baseline"/>
        </w:rPr>
        <w:t xml:space="preserve">Josh </w:t>
      </w:r>
      <w:r>
        <w:rPr>
          <w:position w:val="0"/>
          <w:sz w:val="23"/>
          <w:vertAlign w:val="baseline"/>
        </w:rPr>
        <w:t xml:space="preserve">. 9.7). </w:t>
      </w:r>
      <w:r>
        <w:rPr>
          <w:color w:val="0000FF"/>
          <w:u w:val="single" w:color="0000FF"/>
          <w:vertAlign w:val="superscript"/>
        </w:rPr>
        <w:t>39</w:t>
      </w:r>
      <w:r>
        <w:rPr>
          <w:color w:val="0000FF"/>
          <w:position w:val="0"/>
          <w:sz w:val="23"/>
          <w:vertAlign w:val="baseline"/>
        </w:rPr>
        <w:t xml:space="preserve"> </w:t>
      </w:r>
      <w:r>
        <w:rPr>
          <w:position w:val="0"/>
          <w:sz w:val="23"/>
          <w:vertAlign w:val="baseline"/>
        </w:rPr>
        <w:t>Niektoré texty Origena však naznačujú, že bolesti Gehenny</w:t>
      </w:r>
      <w:r>
        <w:rPr>
          <w:spacing w:val="16"/>
          <w:position w:val="0"/>
          <w:sz w:val="23"/>
          <w:vertAlign w:val="baseline"/>
        </w:rPr>
        <w:t xml:space="preserve"> </w:t>
      </w:r>
      <w:r>
        <w:rPr>
          <w:position w:val="0"/>
          <w:sz w:val="23"/>
          <w:vertAlign w:val="baseline"/>
        </w:rPr>
        <w:t>možno</w:t>
      </w:r>
      <w:r>
        <w:rPr>
          <w:spacing w:val="14"/>
          <w:position w:val="0"/>
          <w:sz w:val="23"/>
          <w:vertAlign w:val="baseline"/>
        </w:rPr>
        <w:t xml:space="preserve"> </w:t>
      </w:r>
      <w:r>
        <w:rPr>
          <w:position w:val="0"/>
          <w:sz w:val="23"/>
          <w:vertAlign w:val="baseline"/>
        </w:rPr>
        <w:t>prísť</w:t>
      </w:r>
      <w:r>
        <w:rPr>
          <w:spacing w:val="14"/>
          <w:position w:val="0"/>
          <w:sz w:val="23"/>
          <w:vertAlign w:val="baseline"/>
        </w:rPr>
        <w:t xml:space="preserve"> </w:t>
      </w:r>
      <w:r>
        <w:rPr>
          <w:position w:val="0"/>
          <w:sz w:val="23"/>
          <w:vertAlign w:val="baseline"/>
        </w:rPr>
        <w:t>do an</w:t>
      </w:r>
      <w:r>
        <w:rPr>
          <w:spacing w:val="17"/>
          <w:position w:val="0"/>
          <w:sz w:val="23"/>
          <w:vertAlign w:val="baseline"/>
        </w:rPr>
        <w:t xml:space="preserve"> </w:t>
      </w:r>
      <w:r>
        <w:rPr>
          <w:position w:val="0"/>
          <w:sz w:val="23"/>
          <w:vertAlign w:val="baseline"/>
        </w:rPr>
        <w:t>koniec,</w:t>
      </w:r>
      <w:r>
        <w:rPr>
          <w:spacing w:val="14"/>
          <w:position w:val="0"/>
          <w:sz w:val="23"/>
          <w:vertAlign w:val="baseline"/>
        </w:rPr>
        <w:t xml:space="preserve"> </w:t>
      </w:r>
      <w:r>
        <w:rPr>
          <w:position w:val="0"/>
          <w:sz w:val="23"/>
          <w:vertAlign w:val="baseline"/>
        </w:rPr>
        <w:t>pri</w:t>
      </w:r>
      <w:r>
        <w:rPr>
          <w:spacing w:val="16"/>
          <w:position w:val="0"/>
          <w:sz w:val="23"/>
          <w:vertAlign w:val="baseline"/>
        </w:rPr>
        <w:t xml:space="preserve"> </w:t>
      </w:r>
      <w:r>
        <w:rPr>
          <w:position w:val="0"/>
          <w:sz w:val="23"/>
          <w:vertAlign w:val="baseline"/>
        </w:rPr>
        <w:t>najmenej</w:t>
      </w:r>
      <w:r>
        <w:rPr>
          <w:spacing w:val="16"/>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človek</w:t>
      </w:r>
      <w:r>
        <w:rPr>
          <w:spacing w:val="16"/>
          <w:position w:val="0"/>
          <w:sz w:val="23"/>
          <w:vertAlign w:val="baseline"/>
        </w:rPr>
        <w:t xml:space="preserve"> </w:t>
      </w:r>
      <w:r>
        <w:rPr>
          <w:position w:val="0"/>
          <w:sz w:val="23"/>
          <w:vertAlign w:val="baseline"/>
        </w:rPr>
        <w:t>bytosti</w:t>
      </w:r>
      <w:r>
        <w:rPr>
          <w:spacing w:val="14"/>
          <w:position w:val="0"/>
          <w:sz w:val="23"/>
          <w:vertAlign w:val="baseline"/>
        </w:rPr>
        <w:t xml:space="preserve"> </w:t>
      </w:r>
      <w:r>
        <w:rPr>
          <w:position w:val="0"/>
          <w:sz w:val="23"/>
          <w:vertAlign w:val="baseline"/>
        </w:rPr>
        <w:t xml:space="preserve">( </w:t>
      </w:r>
      <w:r>
        <w:rPr>
          <w:i/>
          <w:position w:val="0"/>
          <w:sz w:val="23"/>
          <w:vertAlign w:val="baseline"/>
        </w:rPr>
        <w:t xml:space="preserve">Comm </w:t>
      </w:r>
      <w:r>
        <w:rPr>
          <w:position w:val="0"/>
          <w:sz w:val="23"/>
          <w:vertAlign w:val="baseline"/>
        </w:rPr>
        <w:t>.</w:t>
      </w:r>
      <w:r>
        <w:rPr>
          <w:spacing w:val="14"/>
          <w:position w:val="0"/>
          <w:sz w:val="23"/>
          <w:vertAlign w:val="baseline"/>
        </w:rPr>
        <w:t xml:space="preserve"> </w:t>
      </w:r>
      <w:r>
        <w:rPr>
          <w:i/>
          <w:position w:val="0"/>
          <w:sz w:val="23"/>
          <w:vertAlign w:val="baseline"/>
        </w:rPr>
        <w:t xml:space="preserve">Matt </w:t>
      </w:r>
      <w:r>
        <w:rPr>
          <w:position w:val="0"/>
          <w:sz w:val="23"/>
          <w:vertAlign w:val="baseline"/>
        </w:rPr>
        <w:t>. 17,24),</w:t>
      </w:r>
      <w:r>
        <w:rPr>
          <w:spacing w:val="14"/>
          <w:position w:val="0"/>
          <w:sz w:val="23"/>
          <w:vertAlign w:val="baseline"/>
        </w:rPr>
        <w:t xml:space="preserve"> </w:t>
      </w:r>
      <w:r>
        <w:rPr>
          <w:position w:val="0"/>
          <w:sz w:val="23"/>
          <w:vertAlign w:val="baseline"/>
        </w:rPr>
        <w:t>a</w:t>
      </w:r>
      <w:r>
        <w:rPr>
          <w:spacing w:val="17"/>
          <w:position w:val="0"/>
          <w:sz w:val="23"/>
          <w:vertAlign w:val="baseline"/>
        </w:rPr>
        <w:t xml:space="preserve"> </w:t>
      </w:r>
      <w:r>
        <w:rPr>
          <w:position w:val="0"/>
          <w:sz w:val="23"/>
          <w:vertAlign w:val="baseline"/>
        </w:rPr>
        <w:t>Origen</w:t>
      </w:r>
      <w:r>
        <w:rPr>
          <w:spacing w:val="14"/>
          <w:position w:val="0"/>
          <w:sz w:val="23"/>
          <w:vertAlign w:val="baseline"/>
        </w:rPr>
        <w:t xml:space="preserve"> </w:t>
      </w:r>
      <w:r>
        <w:rPr>
          <w:position w:val="0"/>
          <w:sz w:val="23"/>
          <w:vertAlign w:val="baseline"/>
        </w:rPr>
        <w:t>je dobre známy tým, že niekedy definuje α</w:t>
      </w:r>
      <w:r>
        <w:rPr>
          <w:spacing w:val="80"/>
          <w:position w:val="0"/>
          <w:sz w:val="23"/>
          <w:vertAlign w:val="baseline"/>
        </w:rPr>
        <w:t xml:space="preserve"> </w:t>
      </w:r>
      <w:r>
        <w:rPr>
          <w:position w:val="0"/>
          <w:sz w:val="23"/>
          <w:vertAlign w:val="baseline"/>
        </w:rPr>
        <w:t xml:space="preserve">νιος („večný“) ako „veľmi dlhý čas“ ( </w:t>
      </w:r>
      <w:r>
        <w:rPr>
          <w:i/>
          <w:position w:val="0"/>
          <w:sz w:val="23"/>
          <w:vertAlign w:val="baseline"/>
        </w:rPr>
        <w:t xml:space="preserve">Comm </w:t>
      </w:r>
      <w:r>
        <w:rPr>
          <w:position w:val="0"/>
          <w:sz w:val="23"/>
          <w:vertAlign w:val="baseline"/>
        </w:rPr>
        <w:t xml:space="preserve">. </w:t>
      </w:r>
      <w:r>
        <w:rPr>
          <w:i/>
          <w:position w:val="0"/>
          <w:sz w:val="23"/>
          <w:vertAlign w:val="baseline"/>
        </w:rPr>
        <w:t xml:space="preserve">Rim </w:t>
      </w:r>
      <w:r>
        <w:rPr>
          <w:position w:val="0"/>
          <w:sz w:val="23"/>
          <w:vertAlign w:val="baseline"/>
        </w:rPr>
        <w:t xml:space="preserve">. 6.5). </w:t>
      </w:r>
      <w:r>
        <w:rPr>
          <w:color w:val="0000FF"/>
          <w:u w:val="single" w:color="0000FF"/>
          <w:vertAlign w:val="superscript"/>
        </w:rPr>
        <w:t>40</w:t>
      </w:r>
      <w:r>
        <w:rPr>
          <w:color w:val="0000FF"/>
          <w:position w:val="0"/>
          <w:sz w:val="23"/>
          <w:vertAlign w:val="baseline"/>
        </w:rPr>
        <w:t xml:space="preserve"> </w:t>
      </w:r>
      <w:r>
        <w:rPr>
          <w:position w:val="0"/>
          <w:sz w:val="23"/>
          <w:vertAlign w:val="baseline"/>
        </w:rPr>
        <w:t>Kľúčovým bodom je, že Origenes špekuluje o nádeji na prebiehajúce obrátenie, spásu a dokonalosť mŕtvych mnohými spôsobmi, pričom niektoré súvisia s motívom zostupu a iné nie.</w:t>
      </w:r>
    </w:p>
    <w:p>
      <w:pPr>
        <w:pStyle w:val="Telotextu"/>
        <w:spacing w:lineRule="auto" w:line="240" w:before="5" w:after="0"/>
        <w:ind w:left="114" w:right="351" w:hanging="0"/>
        <w:rPr/>
      </w:pPr>
      <w:r>
        <w:rPr/>
        <w:t xml:space="preserve">Gregor z Nyssy (asi 335-394), silne ovplyvnený Origenesovými spismi, má tendenciu zduchovňovať Kristov pôvod viac ako Origenes. Ako uvádza Gregor, ktorý sa naučil od svojej sestry Macriny, „Hades“ nebol ani tak miestom, ako skôr stavom duše po smrti ( </w:t>
      </w:r>
      <w:r>
        <w:rPr>
          <w:i/>
        </w:rPr>
        <w:t xml:space="preserve">O duši a zmŕtvychvstaní, PGM </w:t>
      </w:r>
      <w:r>
        <w:rPr/>
        <w:t xml:space="preserve">46.68, 83-84). </w:t>
      </w:r>
      <w:r>
        <w:rPr>
          <w:color w:val="0000FF"/>
          <w:u w:val="single" w:color="0000FF"/>
          <w:vertAlign w:val="superscript"/>
        </w:rPr>
        <w:t>41</w:t>
      </w:r>
      <w:r>
        <w:rPr>
          <w:color w:val="0000FF"/>
          <w:position w:val="0"/>
          <w:sz w:val="23"/>
          <w:vertAlign w:val="baseline"/>
        </w:rPr>
        <w:t xml:space="preserve"> </w:t>
      </w:r>
      <w:r>
        <w:rPr>
          <w:position w:val="0"/>
          <w:sz w:val="23"/>
          <w:vertAlign w:val="baseline"/>
        </w:rPr>
        <w:t xml:space="preserve">Gregor tiež napísal pojednanie o Kristových troch dňoch v Hádes, ale dôraz je kladený na miesto pobytu Krista, nie na to, kto bol spasený. </w:t>
      </w:r>
      <w:r>
        <w:rPr>
          <w:color w:val="0000FF"/>
          <w:u w:val="single" w:color="0000FF"/>
          <w:vertAlign w:val="superscript"/>
        </w:rPr>
        <w:t>42</w:t>
      </w:r>
      <w:r>
        <w:rPr>
          <w:color w:val="0000FF"/>
          <w:position w:val="0"/>
          <w:sz w:val="23"/>
          <w:vertAlign w:val="baseline"/>
        </w:rPr>
        <w:t xml:space="preserve"> </w:t>
      </w:r>
      <w:r>
        <w:rPr>
          <w:position w:val="0"/>
          <w:sz w:val="23"/>
          <w:vertAlign w:val="baseline"/>
        </w:rPr>
        <w:t>Smrť pre Origena aj Gregora nebola hranicou, za ktorou</w:t>
      </w:r>
      <w:r>
        <w:rPr>
          <w:spacing w:val="80"/>
          <w:position w:val="0"/>
          <w:sz w:val="23"/>
          <w:vertAlign w:val="baseline"/>
        </w:rPr>
        <w:t xml:space="preserve"> </w:t>
      </w:r>
      <w:r>
        <w:rPr>
          <w:position w:val="0"/>
          <w:sz w:val="23"/>
          <w:vertAlign w:val="baseline"/>
        </w:rPr>
        <w:t>všetka nádej na spasenie bola stratená; o mnohých spôsoboch, ktorými títo dvaja teológovia umožnili posmrtnú spásu, sa budeme zaoberať v nasledujúcej kapitole.</w:t>
      </w:r>
    </w:p>
    <w:p>
      <w:pPr>
        <w:pStyle w:val="Telotextu"/>
        <w:spacing w:before="8" w:after="0"/>
        <w:rPr/>
      </w:pPr>
      <w:r>
        <w:rPr/>
        <w:t>koniec</w:t>
      </w:r>
      <w:r>
        <w:rPr>
          <w:spacing w:val="3"/>
        </w:rPr>
        <w:t xml:space="preserve"> </w:t>
      </w:r>
      <w:r>
        <w:rPr>
          <w:spacing w:val="-2"/>
        </w:rPr>
        <w:t>str.101</w:t>
      </w:r>
    </w:p>
    <w:p>
      <w:pPr>
        <w:pStyle w:val="Telotextu"/>
        <w:spacing w:before="5" w:after="0"/>
        <w:rPr>
          <w:spacing w:val="9"/>
        </w:rPr>
      </w:pPr>
      <w:r>
        <w:rPr/>
      </w:r>
    </w:p>
    <w:p>
      <w:pPr>
        <w:pStyle w:val="Telotextu"/>
        <w:spacing w:lineRule="auto" w:line="240" w:before="4" w:after="0"/>
        <w:ind w:left="114" w:right="3793" w:hanging="0"/>
        <w:rPr/>
      </w:pPr>
      <w:r>
        <w:rPr/>
        <w:t>© Copyright Oxford University Press, 2005. Všetky práva vyhradené Rôzne názory v 4. a 5. storočí</w:t>
      </w:r>
    </w:p>
    <w:p>
      <w:pPr>
        <w:pStyle w:val="Telotextu"/>
        <w:spacing w:lineRule="auto" w:line="240" w:before="2" w:after="0"/>
        <w:ind w:left="114" w:right="217" w:hanging="0"/>
        <w:rPr/>
      </w:pPr>
      <w:r>
        <w:rPr/>
        <w:t>Niektorí neskorší grécki teológovia rozšírili Klementove a Origenove špekulácie o Kristovom zostupe do</w:t>
      </w:r>
      <w:r>
        <w:rPr>
          <w:spacing w:val="40"/>
        </w:rPr>
        <w:t xml:space="preserve"> </w:t>
      </w:r>
      <w:r>
        <w:rPr/>
        <w:t xml:space="preserve">podsvetie, potvrdzujúc, že skutočne ríša mŕtvych bola pri tejto príležitosti vyprázdnená. Gregor z Nazianzu (330-389) sa zaoberá touto možnosťou (Oratio 45,24), </w:t>
      </w:r>
      <w:r>
        <w:rPr>
          <w:color w:val="0000FF"/>
          <w:u w:val="single" w:color="0000FF"/>
          <w:vertAlign w:val="superscript"/>
        </w:rPr>
        <w:t>43</w:t>
      </w:r>
      <w:r>
        <w:rPr>
          <w:color w:val="0000FF"/>
          <w:position w:val="0"/>
          <w:sz w:val="23"/>
          <w:vertAlign w:val="baseline"/>
        </w:rPr>
        <w:t xml:space="preserve"> </w:t>
      </w:r>
      <w:r>
        <w:rPr>
          <w:position w:val="0"/>
          <w:sz w:val="23"/>
          <w:vertAlign w:val="baseline"/>
        </w:rPr>
        <w:t>a Cyril Alexandrijský (375-444) priaznivo</w:t>
      </w:r>
      <w:r>
        <w:rPr>
          <w:spacing w:val="80"/>
          <w:w w:val="150"/>
          <w:position w:val="0"/>
          <w:sz w:val="23"/>
          <w:vertAlign w:val="baseline"/>
        </w:rPr>
        <w:t xml:space="preserve"> </w:t>
      </w:r>
      <w:r>
        <w:rPr>
          <w:position w:val="0"/>
          <w:sz w:val="23"/>
          <w:vertAlign w:val="baseline"/>
        </w:rPr>
        <w:t xml:space="preserve">to ako riešenie ( </w:t>
      </w:r>
      <w:r>
        <w:rPr>
          <w:i/>
          <w:position w:val="0"/>
          <w:sz w:val="23"/>
          <w:vertAlign w:val="baseline"/>
        </w:rPr>
        <w:t xml:space="preserve">Hom </w:t>
      </w:r>
      <w:r>
        <w:rPr>
          <w:position w:val="0"/>
          <w:sz w:val="23"/>
          <w:vertAlign w:val="baseline"/>
        </w:rPr>
        <w:t xml:space="preserve">. </w:t>
      </w:r>
      <w:r>
        <w:rPr>
          <w:i/>
          <w:position w:val="0"/>
          <w:sz w:val="23"/>
          <w:vertAlign w:val="baseline"/>
        </w:rPr>
        <w:t xml:space="preserve">Pasch </w:t>
      </w:r>
      <w:r>
        <w:rPr>
          <w:position w:val="0"/>
          <w:sz w:val="23"/>
          <w:vertAlign w:val="baseline"/>
        </w:rPr>
        <w:t xml:space="preserve">. 7.2.185-89). </w:t>
      </w:r>
      <w:r>
        <w:rPr>
          <w:color w:val="0000FF"/>
          <w:u w:val="single" w:color="0000FF"/>
          <w:vertAlign w:val="superscript"/>
        </w:rPr>
        <w:t>44</w:t>
      </w:r>
      <w:r>
        <w:rPr>
          <w:color w:val="0000FF"/>
          <w:position w:val="0"/>
          <w:sz w:val="23"/>
          <w:vertAlign w:val="baseline"/>
        </w:rPr>
        <w:t xml:space="preserve"> </w:t>
      </w:r>
      <w:r>
        <w:rPr>
          <w:position w:val="0"/>
          <w:sz w:val="23"/>
          <w:vertAlign w:val="baseline"/>
        </w:rPr>
        <w:t>Naopak, Ján Zlatoústy Antiochijský, biskup Konštantínopolu v rokoch 397 až 404, stojí rozhodne proti takémuto výkladu. Vo svojich povzbudzujúcich kázňach</w:t>
      </w:r>
      <w:r>
        <w:rPr>
          <w:spacing w:val="80"/>
          <w:position w:val="0"/>
          <w:sz w:val="23"/>
          <w:vertAlign w:val="baseline"/>
        </w:rPr>
        <w:t xml:space="preserve"> </w:t>
      </w:r>
      <w:r>
        <w:rPr>
          <w:position w:val="0"/>
          <w:sz w:val="23"/>
          <w:vertAlign w:val="baseline"/>
        </w:rPr>
        <w:t>nič také nechce</w:t>
      </w:r>
      <w:r>
        <w:rPr>
          <w:spacing w:val="14"/>
          <w:position w:val="0"/>
          <w:sz w:val="23"/>
          <w:vertAlign w:val="baseline"/>
        </w:rPr>
        <w:t xml:space="preserve"> </w:t>
      </w:r>
      <w:r>
        <w:rPr>
          <w:position w:val="0"/>
          <w:sz w:val="23"/>
          <w:vertAlign w:val="baseline"/>
        </w:rPr>
        <w:t>mohol</w:t>
      </w:r>
      <w:r>
        <w:rPr>
          <w:spacing w:val="14"/>
          <w:position w:val="0"/>
          <w:sz w:val="23"/>
          <w:vertAlign w:val="baseline"/>
        </w:rPr>
        <w:t xml:space="preserve"> </w:t>
      </w:r>
      <w:r>
        <w:rPr>
          <w:position w:val="0"/>
          <w:sz w:val="23"/>
          <w:vertAlign w:val="baseline"/>
        </w:rPr>
        <w:t>viesť</w:t>
      </w:r>
      <w:r>
        <w:rPr>
          <w:spacing w:val="14"/>
          <w:position w:val="0"/>
          <w:sz w:val="23"/>
          <w:vertAlign w:val="baseline"/>
        </w:rPr>
        <w:t xml:space="preserve"> </w:t>
      </w:r>
      <w:r>
        <w:rPr>
          <w:position w:val="0"/>
          <w:sz w:val="23"/>
          <w:vertAlign w:val="baseline"/>
        </w:rPr>
        <w:t>jeho kongregácia</w:t>
      </w:r>
      <w:r>
        <w:rPr>
          <w:spacing w:val="16"/>
          <w:position w:val="0"/>
          <w:sz w:val="23"/>
          <w:vertAlign w:val="baseline"/>
        </w:rPr>
        <w:t xml:space="preserve"> </w:t>
      </w:r>
      <w:r>
        <w:rPr>
          <w:position w:val="0"/>
          <w:sz w:val="23"/>
          <w:vertAlign w:val="baseline"/>
        </w:rPr>
        <w:t>do</w:t>
      </w:r>
      <w:r>
        <w:rPr>
          <w:spacing w:val="14"/>
          <w:position w:val="0"/>
          <w:sz w:val="23"/>
          <w:vertAlign w:val="baseline"/>
        </w:rPr>
        <w:t xml:space="preserve"> </w:t>
      </w:r>
      <w:r>
        <w:rPr>
          <w:position w:val="0"/>
          <w:sz w:val="23"/>
          <w:vertAlign w:val="baseline"/>
        </w:rPr>
        <w:t>myslieť si to</w:t>
      </w:r>
      <w:r>
        <w:rPr>
          <w:spacing w:val="14"/>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osoba</w:t>
      </w:r>
      <w:r>
        <w:rPr>
          <w:spacing w:val="13"/>
          <w:position w:val="0"/>
          <w:sz w:val="23"/>
          <w:vertAlign w:val="baseline"/>
        </w:rPr>
        <w:t xml:space="preserve"> </w:t>
      </w:r>
      <w:r>
        <w:rPr>
          <w:position w:val="0"/>
          <w:sz w:val="23"/>
          <w:vertAlign w:val="baseline"/>
        </w:rPr>
        <w:t>možno</w:t>
      </w:r>
      <w:r>
        <w:rPr>
          <w:spacing w:val="14"/>
          <w:position w:val="0"/>
          <w:sz w:val="23"/>
          <w:vertAlign w:val="baseline"/>
        </w:rPr>
        <w:t xml:space="preserve"> </w:t>
      </w:r>
      <w:r>
        <w:rPr>
          <w:position w:val="0"/>
          <w:sz w:val="23"/>
          <w:vertAlign w:val="baseline"/>
        </w:rPr>
        <w:t>nastaviť</w:t>
      </w:r>
      <w:r>
        <w:rPr>
          <w:spacing w:val="13"/>
          <w:position w:val="0"/>
          <w:sz w:val="23"/>
          <w:vertAlign w:val="baseline"/>
        </w:rPr>
        <w:t xml:space="preserve"> </w:t>
      </w:r>
      <w:r>
        <w:rPr>
          <w:position w:val="0"/>
          <w:sz w:val="23"/>
          <w:vertAlign w:val="baseline"/>
        </w:rPr>
        <w:t>veci</w:t>
      </w:r>
      <w:r>
        <w:rPr>
          <w:spacing w:val="13"/>
          <w:position w:val="0"/>
          <w:sz w:val="23"/>
          <w:vertAlign w:val="baseline"/>
        </w:rPr>
        <w:t xml:space="preserve"> </w:t>
      </w:r>
      <w:r>
        <w:rPr>
          <w:position w:val="0"/>
          <w:sz w:val="23"/>
          <w:vertAlign w:val="baseline"/>
        </w:rPr>
        <w:t>správny</w:t>
      </w:r>
      <w:r>
        <w:rPr>
          <w:spacing w:val="13"/>
          <w:position w:val="0"/>
          <w:sz w:val="23"/>
          <w:vertAlign w:val="baseline"/>
        </w:rPr>
        <w:t xml:space="preserve"> </w:t>
      </w:r>
      <w:r>
        <w:rPr>
          <w:position w:val="0"/>
          <w:sz w:val="23"/>
          <w:vertAlign w:val="baseline"/>
        </w:rPr>
        <w:t xml:space="preserve">po smrti. Kľúčovým textom v tomto smere je Chryzostomova </w:t>
      </w:r>
      <w:r>
        <w:rPr>
          <w:i/>
          <w:position w:val="0"/>
          <w:sz w:val="23"/>
          <w:vertAlign w:val="baseline"/>
        </w:rPr>
        <w:t xml:space="preserve">Homília 36 na Matúša </w:t>
      </w:r>
      <w:r>
        <w:rPr>
          <w:position w:val="0"/>
          <w:sz w:val="23"/>
          <w:vertAlign w:val="baseline"/>
        </w:rPr>
        <w:t>, prednesená v Antiochii pravdepodobne v r.</w:t>
      </w:r>
    </w:p>
    <w:p>
      <w:pPr>
        <w:pStyle w:val="Telotextu"/>
        <w:spacing w:lineRule="exact" w:line="273"/>
        <w:rPr/>
      </w:pPr>
      <w:r>
        <w:rPr/>
        <w:t xml:space="preserve">390, </w:t>
      </w:r>
      <w:r>
        <w:rPr>
          <w:color w:val="0000FF"/>
          <w:position w:val="11"/>
          <w:sz w:val="15"/>
          <w:u w:val="single" w:color="0000FF"/>
        </w:rPr>
        <w:t>45</w:t>
      </w:r>
      <w:r>
        <w:rPr>
          <w:color w:val="0000FF"/>
          <w:spacing w:val="24"/>
          <w:position w:val="11"/>
          <w:sz w:val="15"/>
        </w:rPr>
        <w:t xml:space="preserve"> </w:t>
      </w:r>
      <w:r>
        <w:rPr/>
        <w:t>to</w:t>
      </w:r>
      <w:r>
        <w:rPr>
          <w:spacing w:val="4"/>
        </w:rPr>
        <w:t xml:space="preserve"> </w:t>
      </w:r>
      <w:r>
        <w:rPr/>
        <w:t>je</w:t>
      </w:r>
      <w:r>
        <w:rPr>
          <w:spacing w:val="2"/>
        </w:rPr>
        <w:t xml:space="preserve"> </w:t>
      </w:r>
      <w:r>
        <w:rPr/>
        <w:t>hodnotu</w:t>
      </w:r>
      <w:r>
        <w:rPr>
          <w:spacing w:val="4"/>
        </w:rPr>
        <w:t xml:space="preserve"> </w:t>
      </w:r>
      <w:r>
        <w:rPr/>
        <w:t>citovať</w:t>
      </w:r>
      <w:r>
        <w:rPr>
          <w:spacing w:val="3"/>
        </w:rPr>
        <w:t xml:space="preserve"> </w:t>
      </w:r>
      <w:r>
        <w:rPr/>
        <w:t>ho</w:t>
      </w:r>
      <w:r>
        <w:rPr>
          <w:spacing w:val="2"/>
        </w:rPr>
        <w:t xml:space="preserve"> </w:t>
      </w:r>
      <w:r>
        <w:rPr/>
        <w:t>pri</w:t>
      </w:r>
      <w:r>
        <w:rPr>
          <w:spacing w:val="3"/>
        </w:rPr>
        <w:t xml:space="preserve"> </w:t>
      </w:r>
      <w:r>
        <w:rPr/>
        <w:t>dĺžka</w:t>
      </w:r>
      <w:r>
        <w:rPr>
          <w:spacing w:val="5"/>
        </w:rPr>
        <w:t xml:space="preserve"> </w:t>
      </w:r>
      <w:r>
        <w:rPr/>
        <w:t>z kapitoly</w:t>
      </w:r>
      <w:r>
        <w:rPr>
          <w:spacing w:val="1"/>
        </w:rPr>
        <w:t xml:space="preserve"> </w:t>
      </w:r>
      <w:r>
        <w:rPr>
          <w:color w:val="0000FF"/>
          <w:u w:val="single" w:color="0000FF"/>
        </w:rPr>
        <w:t>3</w:t>
      </w:r>
      <w:r>
        <w:rPr>
          <w:color w:val="0000FF"/>
          <w:spacing w:val="1"/>
        </w:rPr>
        <w:t xml:space="preserve"> </w:t>
      </w:r>
      <w:r>
        <w:rPr/>
        <w:t>z</w:t>
      </w:r>
      <w:r>
        <w:rPr>
          <w:spacing w:val="1"/>
        </w:rPr>
        <w:t xml:space="preserve"> </w:t>
      </w:r>
      <w:r>
        <w:rPr/>
        <w:t>toto</w:t>
      </w:r>
      <w:r>
        <w:rPr>
          <w:spacing w:val="3"/>
        </w:rPr>
        <w:t xml:space="preserve"> </w:t>
      </w:r>
      <w:r>
        <w:rPr>
          <w:spacing w:val="-2"/>
        </w:rPr>
        <w:t>text:</w:t>
      </w:r>
    </w:p>
    <w:p>
      <w:pPr>
        <w:pStyle w:val="Telotextu"/>
        <w:tabs>
          <w:tab w:val="clear" w:pos="720"/>
          <w:tab w:val="left" w:pos="5313" w:leader="dot"/>
        </w:tabs>
        <w:spacing w:lineRule="auto" w:line="240" w:before="5" w:after="0"/>
        <w:ind w:left="114" w:right="244" w:hanging="0"/>
        <w:rPr/>
      </w:pPr>
      <w:r>
        <w:rPr/>
        <w:t>Lebo súčasný život je skutočne obdobím správneho rozhovoru, ale po smrti je súd a</w:t>
      </w:r>
      <w:r>
        <w:rPr>
          <w:spacing w:val="80"/>
        </w:rPr>
        <w:t xml:space="preserve"> </w:t>
      </w:r>
      <w:r>
        <w:rPr/>
        <w:t>trest. "Lebo v pekle," hovorí sa, "kto sa ti prizná?" (Žalm 6:6). Ako teda „praskli medené brány a rozbili železné mreže?“ (Žalm 107:16). Pri jeho tele bolo najprv ukázané telo, nesmrteľné a ničiace tyraniu smrti. A okrem toho to naznačuje zničenie moci smrti, nie zbavenie hriechov tých, ktorí zomreli pred jeho príchodom. A keby toto nebolo</w:t>
      </w:r>
      <w:r>
        <w:rPr>
          <w:spacing w:val="40"/>
        </w:rPr>
        <w:t xml:space="preserve"> </w:t>
      </w:r>
      <w:r>
        <w:rPr/>
        <w:t xml:space="preserve">tak, ale ak bol vyslobodil všetkých, ktorí boli pred ním, z pekla, ako hovorí: "Znesiteľnejšie to bude pre krajinu Sodomu a Gomoru?" (Mt 10,15). Lebo toto porekadlo predpokladá, že majú byť potrestaní; skutočne miernejšie, ale predsa, že majú byť potrestaní </w:t>
        <w:tab/>
        <w:t>"Čo potom," dalo by sa povedať, "bolo im ukrivdené,</w:t>
      </w:r>
    </w:p>
    <w:p>
      <w:pPr>
        <w:pStyle w:val="Telotextu"/>
        <w:spacing w:lineRule="auto" w:line="240" w:before="9" w:after="0"/>
        <w:ind w:left="114" w:right="314" w:hanging="0"/>
        <w:rPr/>
      </w:pPr>
      <w:r>
        <w:rPr/>
        <w:t xml:space="preserve">ktorý žil pred jeho príchodom?" V žiadnom prípade, lebo vtedy ľudia mohli byť spasení, aj keď nevyznali Krista. Lebo to sa od nich nevyžadovalo, ale neuctievať modly a poznať pravého </w:t>
      </w:r>
      <w:r>
        <w:rPr>
          <w:spacing w:val="-2"/>
        </w:rPr>
        <w:t xml:space="preserve">Boha." </w:t>
      </w:r>
      <w:r>
        <w:rPr>
          <w:color w:val="0000FF"/>
          <w:spacing w:val="-2"/>
          <w:u w:val="single" w:color="0000FF"/>
          <w:vertAlign w:val="superscript"/>
        </w:rPr>
        <w:t>46</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149" w:hanging="0"/>
        <w:rPr/>
      </w:pPr>
      <w:r>
        <w:rPr/>
        <w:t>Chryzostom tu uvádza do služby dve žalmové pasáže, aby zobrazil Kristov zostup, a zdôrazňuje, že v Božích očiach činy človeka v tomto živote určujú iba jeho konečný osud. Hriešnici v podsvetí nemali žiadnu šancu činiť pokánie, keď Kristus zostúpil, ale aj starí pohania mohli mať nárok na Kristove výhody, pokiaľ prekonali svoju kultúrnu predispozíciu k polyteizmu, kým boli ešte nažive. Pavol ukazuje, že to bolo možné ešte pred Kristovým príchodom, ako to vidíme v Rim. 2:10, "Ale sláva,</w:t>
      </w:r>
    </w:p>
    <w:p>
      <w:pPr>
        <w:pStyle w:val="Telotextu"/>
        <w:spacing w:lineRule="auto" w:line="242" w:before="64" w:after="0"/>
        <w:rPr/>
      </w:pPr>
      <w:r>
        <w:rPr/>
        <w:t>česť a pokoj každému, kto koná dobro, najprv Židovi a tiež Grékovi,“ citoval Chryzostom na obranu svojho argumentu.</w:t>
      </w:r>
    </w:p>
    <w:p>
      <w:pPr>
        <w:pStyle w:val="Telotextu"/>
        <w:spacing w:lineRule="auto" w:line="240"/>
        <w:ind w:left="114" w:right="149" w:hanging="0"/>
        <w:rPr/>
      </w:pPr>
      <w:r>
        <w:rPr/>
        <w:t>V tej istej kázni Zlatoústy jasne vidí, že existuje nebezpečenstvo vo viere, že Kristus dal mŕtvym pri jeho zostupe skutočnú ponuku pokánia:</w:t>
      </w:r>
    </w:p>
    <w:p>
      <w:pPr>
        <w:pStyle w:val="Telotextu"/>
        <w:spacing w:lineRule="auto" w:line="242"/>
        <w:ind w:left="114" w:right="314" w:hanging="0"/>
        <w:rPr/>
      </w:pPr>
      <w:r>
        <w:rPr/>
        <w:t>A okrem toho, ak budú neveriaci po smrti spasení zo svojej viery, nikto nikdy nezahynie. Lebo všetci budú potom činiť pokánie a klaňať sa. A na dôkaz</w:t>
      </w:r>
    </w:p>
    <w:p>
      <w:pPr>
        <w:pStyle w:val="Telotextu"/>
        <w:spacing w:lineRule="exact" w:line="261"/>
        <w:rPr/>
      </w:pPr>
      <w:r>
        <w:rPr/>
        <w:t>koniec</w:t>
      </w:r>
      <w:r>
        <w:rPr>
          <w:spacing w:val="3"/>
        </w:rPr>
        <w:t xml:space="preserve"> </w:t>
      </w:r>
      <w:r>
        <w:rPr>
          <w:spacing w:val="-2"/>
        </w:rPr>
        <w:t>str.102</w:t>
      </w:r>
    </w:p>
    <w:p>
      <w:pPr>
        <w:pStyle w:val="Telotextu"/>
        <w:spacing w:lineRule="auto" w:line="240" w:before="4" w:after="0"/>
        <w:ind w:left="114" w:right="314" w:hanging="0"/>
        <w:rPr/>
      </w:pPr>
      <w:r>
        <w:rPr/>
        <w:t>že je to pravda, počujte Pavla, ktorý hovorí: „Každý jazyk vyzná a každé koleno sa bude skláňať o veciach na nebi, na zemi a pod zemou“ (Flp 2:10). A: „Posledný nepriateľ, ktorý bude zničený, je smrť“ (1 Kor 15:26). Ale v tomto podriadení nie je žiadna výhoda, pretože nepochádza zo správneho rozhodnutia, ale z nevyhnutnosti, ako sa dá povedať, že sa veci budú diať odteraz.</w:t>
      </w:r>
    </w:p>
    <w:p>
      <w:pPr>
        <w:pStyle w:val="Telotextu"/>
        <w:spacing w:lineRule="auto" w:line="240" w:before="6" w:after="0"/>
        <w:ind w:left="114" w:right="149" w:hanging="0"/>
        <w:rPr/>
      </w:pPr>
      <w:r>
        <w:rPr/>
        <w:t xml:space="preserve">Vo fascinujúcom zvrate tu Chrysostom používa jednu z Pavlových najuniverzálnejších pasáží, Phil. 2:10, argumentovať </w:t>
      </w:r>
      <w:r>
        <w:rPr>
          <w:i/>
        </w:rPr>
        <w:t xml:space="preserve">proti </w:t>
      </w:r>
      <w:r>
        <w:rPr/>
        <w:t>pokániu v posmrtnom živote. Kázeň končí zdôraznením dôležitosti hrozby pekla; Chryzostom a jeho poslucháči sa musia snažiť žiť spravodlivý život už teraz a nesmú vkladať žiadnu nádej do druhej šance po smrti.</w:t>
      </w:r>
    </w:p>
    <w:p>
      <w:pPr>
        <w:pStyle w:val="Telotextu"/>
        <w:spacing w:lineRule="auto" w:line="242" w:before="4" w:after="0"/>
        <w:ind w:left="114" w:right="197" w:hanging="0"/>
        <w:rPr/>
      </w:pPr>
      <w:r>
        <w:rPr/>
        <w:t xml:space="preserve">Tak ako na Východe existovali rôzne názory na Kristovo zostúpenie, tak aj na Západe vo štvrtom a na začiatku piateho storočia. Hilár z Poitiers bol vyhostený do Frýgie v rokoch 356-361 pred Kristom. za jeho protiariánske názory; tam sa dostal do kontaktu s Origenesovým myslením a metódami biblickej exegézy. </w:t>
      </w:r>
      <w:r>
        <w:rPr>
          <w:color w:val="0000FF"/>
          <w:u w:val="single" w:color="0000FF"/>
          <w:vertAlign w:val="superscript"/>
        </w:rPr>
        <w:t>47</w:t>
      </w:r>
      <w:r>
        <w:rPr>
          <w:color w:val="0000FF"/>
          <w:position w:val="0"/>
          <w:sz w:val="23"/>
          <w:vertAlign w:val="baseline"/>
        </w:rPr>
        <w:t xml:space="preserve"> </w:t>
      </w:r>
      <w:r>
        <w:rPr>
          <w:position w:val="0"/>
          <w:sz w:val="23"/>
          <w:vertAlign w:val="baseline"/>
        </w:rPr>
        <w:t xml:space="preserve">Keď Hilary komentuje žalm 118, predpokladá, že na základe 1 Pet. 3:18, bezbožní dostali kázanie v pekle ( </w:t>
      </w:r>
      <w:r>
        <w:rPr>
          <w:i/>
          <w:position w:val="0"/>
          <w:sz w:val="23"/>
          <w:vertAlign w:val="baseline"/>
        </w:rPr>
        <w:t xml:space="preserve">Comm </w:t>
      </w:r>
      <w:r>
        <w:rPr>
          <w:position w:val="0"/>
          <w:sz w:val="23"/>
          <w:vertAlign w:val="baseline"/>
        </w:rPr>
        <w:t xml:space="preserve">. </w:t>
      </w:r>
      <w:r>
        <w:rPr>
          <w:i/>
          <w:position w:val="0"/>
          <w:sz w:val="23"/>
          <w:vertAlign w:val="baseline"/>
        </w:rPr>
        <w:t xml:space="preserve">Ž 118 </w:t>
      </w:r>
      <w:r>
        <w:rPr>
          <w:position w:val="0"/>
          <w:sz w:val="23"/>
          <w:vertAlign w:val="baseline"/>
        </w:rPr>
        <w:t xml:space="preserve">, 11.3; </w:t>
      </w:r>
      <w:r>
        <w:rPr>
          <w:i/>
          <w:position w:val="0"/>
          <w:sz w:val="23"/>
          <w:vertAlign w:val="baseline"/>
        </w:rPr>
        <w:t xml:space="preserve">PL </w:t>
      </w:r>
      <w:r>
        <w:rPr>
          <w:position w:val="0"/>
          <w:sz w:val="23"/>
          <w:vertAlign w:val="baseline"/>
        </w:rPr>
        <w:t xml:space="preserve">9. 572-73). </w:t>
      </w:r>
      <w:r>
        <w:rPr>
          <w:color w:val="0000FF"/>
          <w:u w:val="single" w:color="0000FF"/>
          <w:vertAlign w:val="superscript"/>
        </w:rPr>
        <w:t>48</w:t>
      </w:r>
      <w:r>
        <w:rPr>
          <w:color w:val="0000FF"/>
          <w:position w:val="0"/>
          <w:sz w:val="23"/>
          <w:vertAlign w:val="baseline"/>
        </w:rPr>
        <w:t xml:space="preserve"> </w:t>
      </w:r>
      <w:r>
        <w:rPr>
          <w:position w:val="0"/>
          <w:sz w:val="23"/>
          <w:vertAlign w:val="baseline"/>
        </w:rPr>
        <w:t xml:space="preserve">Zatiaľ čo Hilary jasne verí, že každý človek je súdený pri smrti, odovzdaný buď do Abrahámovho lona, alebo na trest ( </w:t>
      </w:r>
      <w:r>
        <w:rPr>
          <w:i/>
          <w:position w:val="0"/>
          <w:sz w:val="23"/>
          <w:vertAlign w:val="baseline"/>
        </w:rPr>
        <w:t xml:space="preserve">Comm </w:t>
      </w:r>
      <w:r>
        <w:rPr>
          <w:position w:val="0"/>
          <w:sz w:val="23"/>
          <w:vertAlign w:val="baseline"/>
        </w:rPr>
        <w:t xml:space="preserve">. </w:t>
      </w:r>
      <w:r>
        <w:rPr>
          <w:i/>
          <w:position w:val="0"/>
          <w:sz w:val="23"/>
          <w:vertAlign w:val="baseline"/>
        </w:rPr>
        <w:t xml:space="preserve">Ž </w:t>
      </w:r>
      <w:r>
        <w:rPr>
          <w:position w:val="0"/>
          <w:sz w:val="23"/>
          <w:vertAlign w:val="baseline"/>
        </w:rPr>
        <w:t xml:space="preserve">2, 49), zároveň má nádej na možnosť milosrdenstva od Boha po smrti, aj keď spoveď a pokánie sú nemožné: „Je nádej na milosrdenstvo v čase a vo večnosti, ale vyznanie je len v čase a nie vo večnosti“ ( </w:t>
      </w:r>
      <w:r>
        <w:rPr>
          <w:i/>
          <w:position w:val="0"/>
          <w:sz w:val="23"/>
          <w:vertAlign w:val="baseline"/>
        </w:rPr>
        <w:t xml:space="preserve">Comm </w:t>
      </w:r>
      <w:r>
        <w:rPr>
          <w:position w:val="0"/>
          <w:sz w:val="23"/>
          <w:vertAlign w:val="baseline"/>
        </w:rPr>
        <w:t xml:space="preserve">. </w:t>
      </w:r>
      <w:r>
        <w:rPr>
          <w:i/>
          <w:position w:val="0"/>
          <w:sz w:val="23"/>
          <w:vertAlign w:val="baseline"/>
        </w:rPr>
        <w:t xml:space="preserve">Ž 51 </w:t>
      </w:r>
      <w:r>
        <w:rPr>
          <w:position w:val="0"/>
          <w:sz w:val="23"/>
          <w:vertAlign w:val="baseline"/>
        </w:rPr>
        <w:t>, 23) .</w:t>
      </w:r>
    </w:p>
    <w:p>
      <w:pPr>
        <w:pStyle w:val="Telotextu"/>
        <w:spacing w:lineRule="auto" w:line="240"/>
        <w:ind w:left="114" w:right="197" w:hanging="0"/>
        <w:rPr/>
      </w:pPr>
      <w:r>
        <w:rPr/>
        <w:t>Podobne Ambrosiaster, čo je meno anonymného latinského autora zo štvrtého storočia, ktorého diela boli neskôr pripísané Ambrózovi, verí, že Ježiš sa jednoducho objavil v Háde po svojej smrti a už len svojou</w:t>
      </w:r>
      <w:r>
        <w:rPr>
          <w:spacing w:val="15"/>
        </w:rPr>
        <w:t xml:space="preserve"> </w:t>
      </w:r>
      <w:r>
        <w:rPr/>
        <w:t>prítomnosť</w:t>
      </w:r>
      <w:r>
        <w:rPr>
          <w:spacing w:val="15"/>
        </w:rPr>
        <w:t xml:space="preserve"> </w:t>
      </w:r>
      <w:r>
        <w:rPr/>
        <w:t>niektoré</w:t>
      </w:r>
      <w:r>
        <w:rPr>
          <w:spacing w:val="15"/>
        </w:rPr>
        <w:t xml:space="preserve"> </w:t>
      </w:r>
      <w:r>
        <w:rPr/>
        <w:t>z</w:t>
      </w:r>
      <w:r>
        <w:rPr>
          <w:spacing w:val="14"/>
        </w:rPr>
        <w:t xml:space="preserve"> </w:t>
      </w:r>
      <w:r>
        <w:rPr/>
        <w:t>na</w:t>
      </w:r>
      <w:r>
        <w:rPr>
          <w:spacing w:val="14"/>
        </w:rPr>
        <w:t xml:space="preserve"> </w:t>
      </w:r>
      <w:r>
        <w:rPr/>
        <w:t>mŕtvy</w:t>
      </w:r>
      <w:r>
        <w:rPr>
          <w:spacing w:val="18"/>
        </w:rPr>
        <w:t xml:space="preserve"> </w:t>
      </w:r>
      <w:r>
        <w:rPr/>
        <w:t>cítil</w:t>
      </w:r>
      <w:r>
        <w:rPr>
          <w:spacing w:val="15"/>
        </w:rPr>
        <w:t xml:space="preserve"> </w:t>
      </w:r>
      <w:r>
        <w:rPr/>
        <w:t>sami</w:t>
      </w:r>
      <w:r>
        <w:rPr>
          <w:spacing w:val="14"/>
        </w:rPr>
        <w:t xml:space="preserve"> </w:t>
      </w:r>
      <w:r>
        <w:rPr/>
        <w:t>nakreslený</w:t>
      </w:r>
      <w:r>
        <w:rPr>
          <w:spacing w:val="15"/>
        </w:rPr>
        <w:t xml:space="preserve"> </w:t>
      </w:r>
      <w:r>
        <w:rPr/>
        <w:t>do</w:t>
      </w:r>
      <w:r>
        <w:rPr>
          <w:spacing w:val="17"/>
        </w:rPr>
        <w:t xml:space="preserve"> </w:t>
      </w:r>
      <w:r>
        <w:rPr/>
        <w:t>ho</w:t>
      </w:r>
      <w:r>
        <w:rPr>
          <w:spacing w:val="15"/>
        </w:rPr>
        <w:t xml:space="preserve"> </w:t>
      </w:r>
      <w:r>
        <w:rPr/>
        <w:t xml:space="preserve">( </w:t>
      </w:r>
      <w:r>
        <w:rPr>
          <w:i/>
        </w:rPr>
        <w:t>V</w:t>
      </w:r>
      <w:r>
        <w:rPr>
          <w:i/>
          <w:spacing w:val="17"/>
        </w:rPr>
        <w:t xml:space="preserve"> </w:t>
      </w:r>
      <w:r>
        <w:rPr>
          <w:i/>
        </w:rPr>
        <w:t xml:space="preserve">Eph </w:t>
      </w:r>
      <w:r>
        <w:rPr/>
        <w:t>.</w:t>
      </w:r>
      <w:r>
        <w:rPr>
          <w:spacing w:val="14"/>
        </w:rPr>
        <w:t xml:space="preserve"> </w:t>
      </w:r>
      <w:r>
        <w:rPr/>
        <w:t>4,8-9,</w:t>
      </w:r>
      <w:r>
        <w:rPr>
          <w:spacing w:val="15"/>
        </w:rPr>
        <w:t xml:space="preserve"> </w:t>
      </w:r>
      <w:r>
        <w:rPr>
          <w:i/>
        </w:rPr>
        <w:t>PL</w:t>
      </w:r>
      <w:r>
        <w:rPr>
          <w:i/>
          <w:spacing w:val="14"/>
        </w:rPr>
        <w:t xml:space="preserve"> </w:t>
      </w:r>
      <w:r>
        <w:rPr/>
        <w:t xml:space="preserve">17,408-409). </w:t>
      </w:r>
      <w:r>
        <w:rPr>
          <w:color w:val="0000FF"/>
          <w:u w:val="single" w:color="0000FF"/>
          <w:vertAlign w:val="superscript"/>
        </w:rPr>
        <w:t>49</w:t>
      </w:r>
      <w:r>
        <w:rPr>
          <w:color w:val="0000FF"/>
          <w:spacing w:val="13"/>
          <w:position w:val="0"/>
          <w:sz w:val="23"/>
          <w:vertAlign w:val="baseline"/>
        </w:rPr>
        <w:t xml:space="preserve"> </w:t>
      </w:r>
      <w:r>
        <w:rPr>
          <w:position w:val="0"/>
          <w:sz w:val="23"/>
          <w:vertAlign w:val="baseline"/>
        </w:rPr>
        <w:t>1</w:t>
      </w:r>
      <w:r>
        <w:rPr>
          <w:spacing w:val="15"/>
          <w:position w:val="0"/>
          <w:sz w:val="23"/>
          <w:vertAlign w:val="baseline"/>
        </w:rPr>
        <w:t xml:space="preserve"> </w:t>
      </w:r>
      <w:r>
        <w:rPr>
          <w:position w:val="0"/>
          <w:sz w:val="23"/>
          <w:vertAlign w:val="baseline"/>
        </w:rPr>
        <w:t xml:space="preserve">Peter 4:6 jasne vstupuje do hry v Ambrosiasterovom výklade: „Keď pokazil Hádes mocou Otca a po víťazstve nad Smrťou vstal, vystúpil do neba s vytrhnutými dušami. Hádes, v nádeji na spásu od Neho, bol oslobodený, Peter o tom svedčí“ ( </w:t>
      </w:r>
      <w:r>
        <w:rPr>
          <w:i/>
          <w:position w:val="0"/>
          <w:sz w:val="23"/>
          <w:vertAlign w:val="baseline"/>
        </w:rPr>
        <w:t xml:space="preserve">In Epist. ad Rim. </w:t>
      </w:r>
      <w:r>
        <w:rPr>
          <w:position w:val="0"/>
          <w:sz w:val="23"/>
          <w:vertAlign w:val="baseline"/>
        </w:rPr>
        <w:t xml:space="preserve">10, </w:t>
      </w:r>
      <w:r>
        <w:rPr>
          <w:i/>
          <w:position w:val="0"/>
          <w:sz w:val="23"/>
          <w:vertAlign w:val="baseline"/>
        </w:rPr>
        <w:t xml:space="preserve">PL </w:t>
      </w:r>
      <w:r>
        <w:rPr>
          <w:position w:val="0"/>
          <w:sz w:val="23"/>
          <w:vertAlign w:val="baseline"/>
        </w:rPr>
        <w:t xml:space="preserve">17.150). </w:t>
      </w:r>
      <w:r>
        <w:rPr>
          <w:color w:val="0000FF"/>
          <w:u w:val="single" w:color="0000FF"/>
          <w:vertAlign w:val="superscript"/>
        </w:rPr>
        <w:t>50</w:t>
      </w:r>
      <w:r>
        <w:rPr>
          <w:color w:val="0000FF"/>
          <w:position w:val="0"/>
          <w:sz w:val="23"/>
          <w:vertAlign w:val="baseline"/>
        </w:rPr>
        <w:t xml:space="preserve"> </w:t>
      </w:r>
      <w:r>
        <w:rPr>
          <w:position w:val="0"/>
          <w:sz w:val="23"/>
          <w:vertAlign w:val="baseline"/>
        </w:rPr>
        <w:t>Hilary ani Ambrosiaster nevidia žiadny problém so všeobecnou ponukou milosrdenstva mŕtvym v Hádes pri Kristovom zostupe.</w:t>
      </w:r>
    </w:p>
    <w:p>
      <w:pPr>
        <w:pStyle w:val="Telotextu"/>
        <w:spacing w:lineRule="auto" w:line="240"/>
        <w:ind w:left="114" w:right="197" w:hanging="0"/>
        <w:rPr/>
      </w:pPr>
      <w:r>
        <w:rPr/>
        <w:t>Ambróz, milánsky biskup v rokoch 374-397, Augustínov mentor a veľká osobnosť latinského kresťanstva konca štvrtého storočia,</w:t>
      </w:r>
      <w:r>
        <w:rPr>
          <w:spacing w:val="15"/>
        </w:rPr>
        <w:t xml:space="preserve"> </w:t>
      </w:r>
      <w:r>
        <w:rPr/>
        <w:t>bol</w:t>
      </w:r>
      <w:r>
        <w:rPr>
          <w:spacing w:val="16"/>
        </w:rPr>
        <w:t xml:space="preserve"> </w:t>
      </w:r>
      <w:r>
        <w:rPr/>
        <w:t>tiež</w:t>
      </w:r>
      <w:r>
        <w:rPr>
          <w:spacing w:val="15"/>
        </w:rPr>
        <w:t xml:space="preserve"> </w:t>
      </w:r>
      <w:r>
        <w:rPr/>
        <w:t>otvorený do</w:t>
      </w:r>
      <w:r>
        <w:rPr>
          <w:spacing w:val="16"/>
        </w:rPr>
        <w:t xml:space="preserve"> </w:t>
      </w:r>
      <w:r>
        <w:rPr/>
        <w:t>an</w:t>
      </w:r>
      <w:r>
        <w:rPr>
          <w:spacing w:val="18"/>
        </w:rPr>
        <w:t xml:space="preserve"> </w:t>
      </w:r>
      <w:r>
        <w:rPr/>
        <w:t>expanzívna interpretácia</w:t>
      </w:r>
      <w:r>
        <w:rPr>
          <w:spacing w:val="16"/>
        </w:rPr>
        <w:t xml:space="preserve"> </w:t>
      </w:r>
      <w:r>
        <w:rPr/>
        <w:t>z</w:t>
      </w:r>
      <w:r>
        <w:rPr>
          <w:spacing w:val="15"/>
        </w:rPr>
        <w:t xml:space="preserve"> </w:t>
      </w:r>
      <w:r>
        <w:rPr/>
        <w:t>SZO</w:t>
      </w:r>
      <w:r>
        <w:rPr>
          <w:spacing w:val="15"/>
        </w:rPr>
        <w:t xml:space="preserve"> </w:t>
      </w:r>
      <w:r>
        <w:rPr/>
        <w:t>bol</w:t>
      </w:r>
      <w:r>
        <w:rPr>
          <w:spacing w:val="15"/>
        </w:rPr>
        <w:t xml:space="preserve"> </w:t>
      </w:r>
      <w:r>
        <w:rPr/>
        <w:t>uložené</w:t>
      </w:r>
      <w:r>
        <w:rPr>
          <w:spacing w:val="18"/>
        </w:rPr>
        <w:t xml:space="preserve"> </w:t>
      </w:r>
      <w:r>
        <w:rPr/>
        <w:t>pri</w:t>
      </w:r>
      <w:r>
        <w:rPr>
          <w:spacing w:val="15"/>
        </w:rPr>
        <w:t xml:space="preserve"> </w:t>
      </w:r>
      <w:r>
        <w:rPr/>
        <w:t>Kristove</w:t>
      </w:r>
      <w:r>
        <w:rPr>
          <w:spacing w:val="16"/>
        </w:rPr>
        <w:t xml:space="preserve"> </w:t>
      </w:r>
      <w:r>
        <w:rPr/>
        <w:t>zostup.</w:t>
      </w:r>
      <w:r>
        <w:rPr>
          <w:spacing w:val="15"/>
        </w:rPr>
        <w:t xml:space="preserve"> Ambróz </w:t>
      </w:r>
      <w:r>
        <w:rPr/>
        <w:t xml:space="preserve">vo svojom pojednaní </w:t>
      </w:r>
      <w:r>
        <w:rPr>
          <w:i/>
        </w:rPr>
        <w:t xml:space="preserve">De Fide </w:t>
      </w:r>
      <w:r>
        <w:rPr/>
        <w:t xml:space="preserve">, kde vyzdvihuje Kristovu božskú moc, aby bojoval s ariánskou teológiou, naznačuje, že Kristus odpustil hriechy v podsvetí: „Podstata Krista bola prítomná v podsvetí – pretože skutočne uplatnil svoju moc v podsvetí. svet oslobodiť v duši, ktorá oživila jeho vlastné telo, duše mŕtvych, rozviazať putá smrti, odpustiť hriechy“ ( </w:t>
      </w:r>
      <w:r>
        <w:rPr>
          <w:i/>
        </w:rPr>
        <w:t xml:space="preserve">De Fide </w:t>
      </w:r>
      <w:r>
        <w:rPr/>
        <w:t xml:space="preserve">3.14.111; porov. 3.4.27-28 </w:t>
      </w:r>
      <w:r>
        <w:rPr>
          <w:spacing w:val="-4"/>
        </w:rPr>
        <w:t>).</w:t>
      </w:r>
    </w:p>
    <w:p>
      <w:pPr>
        <w:pStyle w:val="Telotextu"/>
        <w:spacing w:before="7" w:after="0"/>
        <w:rPr/>
      </w:pPr>
      <w:r>
        <w:rPr/>
        <w:t>koniec</w:t>
      </w:r>
      <w:r>
        <w:rPr>
          <w:spacing w:val="3"/>
        </w:rPr>
        <w:t xml:space="preserve"> </w:t>
      </w:r>
      <w:r>
        <w:rPr>
          <w:spacing w:val="-2"/>
        </w:rPr>
        <w:t>str.103</w:t>
      </w:r>
    </w:p>
    <w:p>
      <w:pPr>
        <w:pStyle w:val="Telotextu"/>
        <w:spacing w:before="3" w:after="0"/>
        <w:rPr>
          <w:spacing w:val="9"/>
        </w:rPr>
      </w:pPr>
      <w:r>
        <w:rPr/>
      </w:r>
    </w:p>
    <w:p>
      <w:pPr>
        <w:pStyle w:val="Telotextu"/>
        <w:spacing w:before="4" w:after="0"/>
        <w:rPr>
          <w:spacing w:val="5"/>
        </w:rPr>
      </w:pPr>
      <w:r>
        <w:rPr/>
      </w:r>
    </w:p>
    <w:p>
      <w:pPr>
        <w:pStyle w:val="Telotextu"/>
        <w:spacing w:lineRule="auto" w:line="240" w:before="5" w:after="0"/>
        <w:ind w:left="114" w:right="314" w:hanging="0"/>
        <w:rPr/>
      </w:pPr>
      <w:r>
        <w:rPr/>
        <w:t>Ambróz presne neuvádza, koho hriechy boli odpustené, a postupom času bude tento nevyriešený problém trápiť Augustína a biskupa Evodia z Uzalis, dvoch dedičov Ambrózovho odkazu.</w:t>
      </w:r>
      <w:r>
        <w:rPr>
          <w:spacing w:val="40"/>
        </w:rPr>
        <w:t xml:space="preserve"> </w:t>
      </w:r>
      <w:r>
        <w:rPr/>
        <w:t xml:space="preserve">(Augustín, </w:t>
      </w:r>
      <w:r>
        <w:rPr>
          <w:i/>
        </w:rPr>
        <w:t xml:space="preserve">Ep </w:t>
      </w:r>
      <w:r>
        <w:rPr/>
        <w:t xml:space="preserve">. 164; pozri kapitolu </w:t>
      </w:r>
      <w:r>
        <w:rPr>
          <w:color w:val="0000FF"/>
          <w:u w:val="single" w:color="0000FF"/>
        </w:rPr>
        <w:t xml:space="preserve">7 </w:t>
      </w:r>
      <w:r>
        <w:rPr/>
        <w:t>, „Ježišov zostup do pekla“).</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4" w:after="0"/>
        <w:ind w:left="114" w:right="262" w:hanging="0"/>
        <w:rPr/>
      </w:pPr>
      <w:r>
        <w:rPr/>
        <w:t>Súvisiacim, ale v konečnom dôsledku inou otázkou je Ambrózov predpoklad „krstu túžby“ pre zosnulého cisára Valentiniana II. pri jeho pohrebnej reči v roku 392. Dvadsaťročný cisár bol zavraždený</w:t>
      </w:r>
      <w:r>
        <w:rPr>
          <w:spacing w:val="80"/>
        </w:rPr>
        <w:t xml:space="preserve"> </w:t>
      </w:r>
      <w:r>
        <w:rPr/>
        <w:t>(alebo spáchal samovraždu) ešte ako katechumen a namiesto toho, aby ho poslal do pekelných plameňov,</w:t>
      </w:r>
      <w:r>
        <w:rPr>
          <w:spacing w:val="80"/>
        </w:rPr>
        <w:t xml:space="preserve"> </w:t>
      </w:r>
      <w:r>
        <w:rPr/>
        <w:t>Ambróz súcitne ubezpečuje svojich poslucháčov, že postačí len úmysel dať sa pokrstiť</w:t>
      </w:r>
    </w:p>
    <w:p>
      <w:pPr>
        <w:pStyle w:val="Telotextu"/>
        <w:spacing w:lineRule="auto" w:line="240" w:before="64" w:after="0"/>
        <w:ind w:left="114" w:right="262" w:hanging="1"/>
        <w:rPr/>
      </w:pPr>
      <w:r>
        <w:rPr/>
        <w:t xml:space="preserve">Valentiniánova spása (Ambróz, </w:t>
      </w:r>
      <w:r>
        <w:rPr>
          <w:i/>
        </w:rPr>
        <w:t xml:space="preserve">O Valentiniánovi </w:t>
      </w:r>
      <w:r>
        <w:rPr/>
        <w:t>, 51). Ambrózov „krst túžby“ plní rovnakú funkciu ako zástupný krst Marcionitov za mŕtvych na základe 1. Kor. 15:29; obe sú pokusmi o zmierenie milujúceho a milosrdného Boha s nečakanou náhlou smrťou jedného z Božích oddaných. Ani jedno</w:t>
      </w:r>
      <w:r>
        <w:rPr>
          <w:spacing w:val="80"/>
        </w:rPr>
        <w:t xml:space="preserve"> </w:t>
      </w:r>
      <w:r>
        <w:rPr/>
        <w:t>je skutočne posmrtná spása, keďže sa predpokladá, že dotyčná osoba mala správnu orientáciu na Boha už v tomto živote, čo bolo zdôraznené počas Ambrózovej pohrebnej reči za Valentiniána. Západný kontext Hilaryho, Ambrosiastra a Ambróza vrhá do povedomia komentáre Filastera z Brescie, najskoršej západnej osobnosti, ktorá argumentovala v rozšírenom zmysle, že pri Kristovom zostupe nedošlo k žiadnemu posmrtnému obráteniu a spáse. Svoju doktrínu o zostupe tiež výslovne spája s väčšou otázkou týkajúcou sa posmrtného spasenia pre tých, ktorí teraz zomierajú. Filasterské katalógy</w:t>
      </w:r>
      <w:r>
        <w:rPr>
          <w:spacing w:val="40"/>
        </w:rPr>
        <w:t xml:space="preserve"> </w:t>
      </w:r>
      <w:r>
        <w:rPr/>
        <w:t>a ostro sa stavia proti tomu, čo považuje za herézy, podobne ako zhruba súčasný projekt Epifánia zo Salamíny na východe. Philaster zložil svoje dielo v 380. rokoch n. l. a napočítal 128 heréz, ktoré vznikli od úsvitu kresťanskej éry. Podobne ako Ján Zlatoústy v Antiochii o niekoľko rokov neskôr, Philaster používa Ps. 6:6, Rim. 2:12 a Matt. 10:15 trvať na tom, že medzi mŕtvymi nebolo pravé pokánie ani obrátenie, keď Kristus zostúpil. Okamžite po smrti je súd pre každého jednotlivca a každý, kto si myslí, že príležitosť na pokánie je teraz alebo niekedy bola daná po smrti, je heretik:</w:t>
      </w:r>
    </w:p>
    <w:p>
      <w:pPr>
        <w:pStyle w:val="Telotextu"/>
        <w:spacing w:lineRule="auto" w:line="240" w:before="21" w:after="0"/>
        <w:ind w:left="114" w:right="149" w:hanging="0"/>
        <w:rPr/>
      </w:pPr>
      <w:r>
        <w:rPr/>
        <w:t>Tam</w:t>
      </w:r>
      <w:r>
        <w:rPr>
          <w:spacing w:val="15"/>
        </w:rPr>
        <w:t xml:space="preserve"> </w:t>
      </w:r>
      <w:r>
        <w:rPr/>
        <w:t>sú</w:t>
      </w:r>
      <w:r>
        <w:rPr>
          <w:spacing w:val="15"/>
        </w:rPr>
        <w:t xml:space="preserve"> </w:t>
      </w:r>
      <w:r>
        <w:rPr/>
        <w:t>iné</w:t>
      </w:r>
      <w:r>
        <w:rPr>
          <w:spacing w:val="12"/>
        </w:rPr>
        <w:t xml:space="preserve"> </w:t>
      </w:r>
      <w:r>
        <w:rPr/>
        <w:t>heretici</w:t>
      </w:r>
      <w:r>
        <w:rPr>
          <w:spacing w:val="15"/>
        </w:rPr>
        <w:t xml:space="preserve"> </w:t>
      </w:r>
      <w:r>
        <w:rPr/>
        <w:t>SZO</w:t>
      </w:r>
      <w:r>
        <w:rPr>
          <w:spacing w:val="17"/>
        </w:rPr>
        <w:t xml:space="preserve"> </w:t>
      </w:r>
      <w:r>
        <w:rPr/>
        <w:t>povedať</w:t>
      </w:r>
      <w:r>
        <w:rPr>
          <w:spacing w:val="15"/>
        </w:rPr>
        <w:t xml:space="preserve"> </w:t>
      </w:r>
      <w:r>
        <w:rPr/>
        <w:t>že</w:t>
      </w:r>
      <w:r>
        <w:rPr>
          <w:spacing w:val="16"/>
        </w:rPr>
        <w:t xml:space="preserve"> </w:t>
      </w:r>
      <w:r>
        <w:rPr/>
        <w:t>na</w:t>
      </w:r>
      <w:r>
        <w:rPr>
          <w:spacing w:val="16"/>
        </w:rPr>
        <w:t xml:space="preserve"> </w:t>
      </w:r>
      <w:r>
        <w:rPr/>
        <w:t>Pane</w:t>
      </w:r>
      <w:r>
        <w:rPr>
          <w:spacing w:val="16"/>
        </w:rPr>
        <w:t xml:space="preserve"> </w:t>
      </w:r>
      <w:r>
        <w:rPr/>
        <w:t>zostúpil</w:t>
      </w:r>
      <w:r>
        <w:rPr>
          <w:spacing w:val="17"/>
        </w:rPr>
        <w:t xml:space="preserve"> </w:t>
      </w:r>
      <w:r>
        <w:rPr/>
        <w:t>do</w:t>
      </w:r>
      <w:r>
        <w:rPr>
          <w:spacing w:val="14"/>
        </w:rPr>
        <w:t xml:space="preserve"> </w:t>
      </w:r>
      <w:r>
        <w:rPr/>
        <w:t>peklo</w:t>
      </w:r>
      <w:r>
        <w:rPr>
          <w:spacing w:val="15"/>
        </w:rPr>
        <w:t xml:space="preserve"> </w:t>
      </w:r>
      <w:r>
        <w:rPr/>
        <w:t>(infernum),</w:t>
      </w:r>
      <w:r>
        <w:rPr>
          <w:spacing w:val="14"/>
        </w:rPr>
        <w:t xml:space="preserve"> </w:t>
      </w:r>
      <w:r>
        <w:rPr/>
        <w:t>a</w:t>
      </w:r>
      <w:r>
        <w:rPr>
          <w:spacing w:val="17"/>
        </w:rPr>
        <w:t xml:space="preserve"> </w:t>
      </w:r>
      <w:r>
        <w:rPr/>
        <w:t>dokonca</w:t>
      </w:r>
      <w:r>
        <w:rPr>
          <w:spacing w:val="16"/>
        </w:rPr>
        <w:t xml:space="preserve"> </w:t>
      </w:r>
      <w:r>
        <w:rPr/>
        <w:t>tam</w:t>
      </w:r>
      <w:r>
        <w:rPr>
          <w:spacing w:val="16"/>
        </w:rPr>
        <w:t xml:space="preserve"> </w:t>
      </w:r>
      <w:r>
        <w:rPr/>
        <w:t>oznámil všetkým, že môžu byť spasení po smrti, pričom sa tam priznal. Ale to je v rozpore s tým, čo povedal prorok Dávid: "V pekle, kto ťa vyzná?" [Ps. 6:6]. A tiež apoštol: „Kto zhrešil bez zákona, bez zákona zahynie“ [Rim. 2:12]. Ale keď Pán hovorí: „Istotne to bude ľahšie pre tých ľudí [Sodomy a Gomory] ako pre mesto, ktoré neverilo v učenie apoštolov a evanjelium“ [porov. Matt. 10:11-15; 11:20-24; Lukáš 10:10-16], hovorí, že budú znášať menšie muky v porovnaní s množstvom trestov, ale netvrdí, že sú tým spasení.</w:t>
      </w:r>
    </w:p>
    <w:p>
      <w:pPr>
        <w:pStyle w:val="Telotextu"/>
        <w:spacing w:lineRule="auto" w:line="240" w:before="9" w:after="0"/>
        <w:ind w:left="114" w:right="314" w:hanging="0"/>
        <w:rPr/>
      </w:pPr>
      <w:r>
        <w:rPr/>
        <w:t>Kto si myslí, že falošní básnici a ješitní filozofi, ktorí sa búria proti Bohu, môžu byť spasení, mýli sa ešte horšie ako oni a nesúhlasí s pravdou,</w:t>
      </w:r>
    </w:p>
    <w:p>
      <w:pPr>
        <w:pStyle w:val="Telotextu"/>
        <w:spacing w:before="2" w:after="0"/>
        <w:rPr/>
      </w:pPr>
      <w:r>
        <w:rPr/>
        <w:t>koniec</w:t>
      </w:r>
      <w:r>
        <w:rPr>
          <w:spacing w:val="3"/>
        </w:rPr>
        <w:t xml:space="preserve"> </w:t>
      </w:r>
      <w:r>
        <w:rPr>
          <w:spacing w:val="-2"/>
        </w:rPr>
        <w:t>str.104</w:t>
      </w:r>
    </w:p>
    <w:p>
      <w:pPr>
        <w:pStyle w:val="Telotextu"/>
        <w:spacing w:before="3" w:after="0"/>
        <w:rPr>
          <w:spacing w:val="8"/>
        </w:rPr>
      </w:pPr>
      <w:r>
        <w:rPr/>
      </w:r>
    </w:p>
    <w:p>
      <w:pPr>
        <w:pStyle w:val="Telotextu"/>
        <w:spacing w:before="3" w:after="0"/>
        <w:rPr>
          <w:spacing w:val="5"/>
        </w:rPr>
      </w:pPr>
      <w:r>
        <w:rPr/>
      </w:r>
    </w:p>
    <w:p>
      <w:pPr>
        <w:pStyle w:val="Telotextu"/>
        <w:tabs>
          <w:tab w:val="clear" w:pos="720"/>
          <w:tab w:val="left" w:pos="4019" w:leader="dot"/>
        </w:tabs>
        <w:spacing w:lineRule="auto" w:line="242" w:before="5" w:after="0"/>
        <w:ind w:left="114" w:right="314" w:hanging="0"/>
        <w:rPr/>
      </w:pPr>
      <w:r>
        <w:rPr/>
        <w:t xml:space="preserve">pretože to nebol nikto iný ako tí márnivý básnici a filozofi, ktorí zasiali semená pohanskej bezbožnosti, mená bohov a bohýň. </w:t>
        <w:tab/>
        <w:t>Ak teda spravodliví hriešnici, ktorí sú ešte v tomto živote, prijmú</w:t>
      </w:r>
    </w:p>
    <w:p>
      <w:pPr>
        <w:pStyle w:val="Telotextu"/>
        <w:spacing w:lineRule="auto" w:line="242"/>
        <w:ind w:left="114" w:right="149" w:hanging="0"/>
        <w:rPr/>
      </w:pPr>
      <w:r>
        <w:rPr/>
        <w:t>kajúcna milosť len s veľkými ťažkosťami, ako hovorí Šalamún [porov. 1 Kráľov 8:46-53], a ak je spravodlivý sotva spasený, kde sa objavia bezbožníci a hriešnici? No, ak by verili v Boha a keby nevyhlasovali škaredé mená bohov a bohýň, potom pri Kristovom zostupe do pekla mohli získať odpustenie. Preto, keď sú bezbožníci a nepriatelia Boha všade, ako môžu byť spasení po smrti, keď sa tam spovedajú? Apoštol učí, že je potrebné, aby všetci ľudia zomreli, ako je napísané:</w:t>
      </w:r>
      <w:r>
        <w:rPr>
          <w:spacing w:val="13"/>
        </w:rPr>
        <w:t xml:space="preserve"> </w:t>
      </w:r>
      <w:r>
        <w:rPr/>
        <w:t>a</w:t>
      </w:r>
      <w:r>
        <w:rPr>
          <w:spacing w:val="15"/>
        </w:rPr>
        <w:t xml:space="preserve"> </w:t>
      </w:r>
      <w:r>
        <w:rPr/>
        <w:t>po</w:t>
      </w:r>
      <w:r>
        <w:rPr>
          <w:spacing w:val="13"/>
        </w:rPr>
        <w:t xml:space="preserve"> </w:t>
      </w:r>
      <w:r>
        <w:rPr/>
        <w:t>toto</w:t>
      </w:r>
      <w:r>
        <w:rPr>
          <w:spacing w:val="15"/>
        </w:rPr>
        <w:t xml:space="preserve"> </w:t>
      </w:r>
      <w:r>
        <w:rPr/>
        <w:t>do</w:t>
      </w:r>
      <w:r>
        <w:rPr>
          <w:spacing w:val="15"/>
        </w:rPr>
        <w:t xml:space="preserve"> </w:t>
      </w:r>
      <w:r>
        <w:rPr/>
        <w:t>byť</w:t>
      </w:r>
      <w:r>
        <w:rPr>
          <w:spacing w:val="12"/>
        </w:rPr>
        <w:t xml:space="preserve"> </w:t>
      </w:r>
      <w:r>
        <w:rPr/>
        <w:t>súdený</w:t>
      </w:r>
      <w:r>
        <w:rPr>
          <w:spacing w:val="12"/>
        </w:rPr>
        <w:t xml:space="preserve"> </w:t>
      </w:r>
      <w:r>
        <w:rPr/>
        <w:t>predtým</w:t>
      </w:r>
      <w:r>
        <w:rPr>
          <w:spacing w:val="13"/>
        </w:rPr>
        <w:t xml:space="preserve"> </w:t>
      </w:r>
      <w:r>
        <w:rPr/>
        <w:t>na</w:t>
      </w:r>
      <w:r>
        <w:rPr>
          <w:spacing w:val="13"/>
        </w:rPr>
        <w:t xml:space="preserve"> </w:t>
      </w:r>
      <w:r>
        <w:rPr/>
        <w:t>trón</w:t>
      </w:r>
      <w:r>
        <w:rPr>
          <w:spacing w:val="12"/>
        </w:rPr>
        <w:t xml:space="preserve"> </w:t>
      </w:r>
      <w:r>
        <w:rPr/>
        <w:t>z</w:t>
      </w:r>
      <w:r>
        <w:rPr>
          <w:spacing w:val="13"/>
        </w:rPr>
        <w:t xml:space="preserve"> </w:t>
      </w:r>
      <w:r>
        <w:rPr/>
        <w:t>Kriste,</w:t>
      </w:r>
      <w:r>
        <w:rPr>
          <w:spacing w:val="12"/>
        </w:rPr>
        <w:t xml:space="preserve"> </w:t>
      </w:r>
      <w:r>
        <w:rPr/>
        <w:t>a</w:t>
      </w:r>
      <w:r>
        <w:rPr>
          <w:spacing w:val="15"/>
        </w:rPr>
        <w:t xml:space="preserve"> </w:t>
      </w:r>
      <w:r>
        <w:rPr/>
        <w:t>do</w:t>
      </w:r>
      <w:r>
        <w:rPr>
          <w:spacing w:val="15"/>
        </w:rPr>
        <w:t xml:space="preserve"> </w:t>
      </w:r>
      <w:r>
        <w:rPr/>
        <w:t>prijímať</w:t>
      </w:r>
      <w:r>
        <w:rPr>
          <w:spacing w:val="12"/>
        </w:rPr>
        <w:t xml:space="preserve"> </w:t>
      </w:r>
      <w:r>
        <w:rPr/>
        <w:t>v</w:t>
      </w:r>
      <w:r>
        <w:rPr>
          <w:spacing w:val="15"/>
        </w:rPr>
        <w:t xml:space="preserve"> </w:t>
      </w:r>
      <w:r>
        <w:rPr/>
        <w:t>súhlas</w:t>
      </w:r>
      <w:r>
        <w:rPr>
          <w:spacing w:val="12"/>
        </w:rPr>
        <w:t xml:space="preserve"> </w:t>
      </w:r>
      <w:r>
        <w:rPr/>
        <w:t>s</w:t>
      </w:r>
      <w:r>
        <w:rPr>
          <w:spacing w:val="15"/>
        </w:rPr>
        <w:t xml:space="preserve"> </w:t>
      </w:r>
      <w:r>
        <w:rPr/>
        <w:t>čo</w:t>
      </w:r>
      <w:r>
        <w:rPr>
          <w:spacing w:val="13"/>
        </w:rPr>
        <w:t xml:space="preserve"> </w:t>
      </w:r>
      <w:r>
        <w:rPr/>
        <w:t>sa stalo na tomto svete [2. Kor. 5:10]. Spasiteľ to teda potvrdzuje, keď hovorí o tých, ktorí neverili v Otca, keď vyhlasuje, že aj oni sú súdení [Ján 3:18]. Kto však uveril v Otca skôr, ako prišiel Kristus v tele, je prenesený zo súdu bezbožných. V porovnaní s hriešnikmi a bezbožnými však existuje rôznorodosť trestov a trestov, nie úplná</w:t>
      </w:r>
      <w:r>
        <w:rPr>
          <w:spacing w:val="80"/>
        </w:rPr>
        <w:t xml:space="preserve"> </w:t>
      </w:r>
      <w:r>
        <w:rPr/>
        <w:t xml:space="preserve">rozhrešenie pre oboch, ale spravodlivé rozdiely a primeraná odplata za spáchané hriechy, dokonca aj pre tých, ktorí sa utopili v čase Noeho [porov. 1 domáce zviera. 3:18], ako učí Písmo. ( </w:t>
      </w:r>
      <w:r>
        <w:rPr>
          <w:i/>
        </w:rPr>
        <w:t xml:space="preserve">Div </w:t>
      </w:r>
      <w:r>
        <w:rPr/>
        <w:t xml:space="preserve">. </w:t>
      </w:r>
      <w:r>
        <w:rPr>
          <w:i/>
        </w:rPr>
        <w:t xml:space="preserve">haer </w:t>
      </w:r>
      <w:r>
        <w:rPr/>
        <w:t xml:space="preserve">. </w:t>
      </w:r>
      <w:r>
        <w:rPr>
          <w:i/>
        </w:rPr>
        <w:t xml:space="preserve">lib </w:t>
      </w:r>
      <w:r>
        <w:rPr/>
        <w:t xml:space="preserve">. 125; </w:t>
      </w:r>
      <w:r>
        <w:rPr>
          <w:i/>
        </w:rPr>
        <w:t>PL</w:t>
      </w:r>
      <w:r>
        <w:rPr>
          <w:i/>
          <w:spacing w:val="40"/>
        </w:rPr>
        <w:t xml:space="preserve"> </w:t>
      </w:r>
      <w:r>
        <w:rPr>
          <w:spacing w:val="-2"/>
        </w:rPr>
        <w:t xml:space="preserve">12,1250-52) </w:t>
      </w:r>
      <w:r>
        <w:rPr>
          <w:color w:val="0000FF"/>
          <w:spacing w:val="-2"/>
          <w:u w:val="single" w:color="0000FF"/>
          <w:vertAlign w:val="superscript"/>
        </w:rPr>
        <w:t>51</w:t>
      </w:r>
    </w:p>
    <w:p>
      <w:pPr>
        <w:pStyle w:val="Telotextu"/>
        <w:spacing w:lineRule="exact" w:line="247"/>
        <w:rPr/>
      </w:pPr>
      <w:r>
        <w:rPr/>
        <w:t>Tam</w:t>
      </w:r>
      <w:r>
        <w:rPr>
          <w:spacing w:val="3"/>
        </w:rPr>
        <w:t xml:space="preserve"> </w:t>
      </w:r>
      <w:r>
        <w:rPr/>
        <w:t>sú</w:t>
      </w:r>
      <w:r>
        <w:rPr>
          <w:spacing w:val="3"/>
        </w:rPr>
        <w:t xml:space="preserve"> </w:t>
      </w:r>
      <w:r>
        <w:rPr/>
        <w:t>a</w:t>
      </w:r>
      <w:r>
        <w:rPr>
          <w:spacing w:val="2"/>
        </w:rPr>
        <w:t xml:space="preserve"> </w:t>
      </w:r>
      <w:r>
        <w:rPr/>
        <w:t>číslo</w:t>
      </w:r>
      <w:r>
        <w:rPr>
          <w:spacing w:val="4"/>
        </w:rPr>
        <w:t xml:space="preserve"> </w:t>
      </w:r>
      <w:r>
        <w:rPr/>
        <w:t>z</w:t>
      </w:r>
      <w:r>
        <w:rPr>
          <w:spacing w:val="3"/>
        </w:rPr>
        <w:t xml:space="preserve"> </w:t>
      </w:r>
      <w:r>
        <w:rPr/>
        <w:t>dôležité</w:t>
      </w:r>
      <w:r>
        <w:rPr>
          <w:spacing w:val="3"/>
        </w:rPr>
        <w:t xml:space="preserve"> </w:t>
      </w:r>
      <w:r>
        <w:rPr/>
        <w:t>Vlastnosti</w:t>
      </w:r>
      <w:r>
        <w:rPr>
          <w:spacing w:val="4"/>
        </w:rPr>
        <w:t xml:space="preserve"> </w:t>
      </w:r>
      <w:r>
        <w:rPr/>
        <w:t>v</w:t>
      </w:r>
      <w:r>
        <w:rPr>
          <w:spacing w:val="5"/>
        </w:rPr>
        <w:t xml:space="preserve"> </w:t>
      </w:r>
      <w:r>
        <w:rPr/>
        <w:t>Philaster's</w:t>
      </w:r>
      <w:r>
        <w:rPr>
          <w:spacing w:val="3"/>
        </w:rPr>
        <w:t xml:space="preserve"> </w:t>
      </w:r>
      <w:r>
        <w:rPr/>
        <w:t>argument.</w:t>
      </w:r>
      <w:r>
        <w:rPr>
          <w:spacing w:val="5"/>
        </w:rPr>
        <w:t xml:space="preserve"> </w:t>
      </w:r>
      <w:r>
        <w:rPr/>
        <w:t>The</w:t>
      </w:r>
      <w:r>
        <w:rPr>
          <w:spacing w:val="3"/>
        </w:rPr>
        <w:t xml:space="preserve"> </w:t>
      </w:r>
      <w:r>
        <w:rPr/>
        <w:t>Konečný</w:t>
      </w:r>
      <w:r>
        <w:rPr>
          <w:spacing w:val="3"/>
        </w:rPr>
        <w:t xml:space="preserve"> </w:t>
      </w:r>
      <w:r>
        <w:rPr/>
        <w:t>vety</w:t>
      </w:r>
      <w:r>
        <w:rPr>
          <w:spacing w:val="5"/>
        </w:rPr>
        <w:t xml:space="preserve"> </w:t>
      </w:r>
      <w:r>
        <w:rPr/>
        <w:t>urobiť</w:t>
      </w:r>
      <w:r>
        <w:rPr>
          <w:spacing w:val="4"/>
        </w:rPr>
        <w:t xml:space="preserve"> </w:t>
      </w:r>
      <w:r>
        <w:rPr/>
        <w:t>jasný</w:t>
      </w:r>
      <w:r>
        <w:rPr>
          <w:spacing w:val="3"/>
        </w:rPr>
        <w:t xml:space="preserve"> </w:t>
      </w:r>
      <w:r>
        <w:rPr>
          <w:spacing w:val="-4"/>
        </w:rPr>
        <w:t>že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1" w:after="0"/>
        <w:ind w:left="114" w:right="197" w:hanging="0"/>
        <w:rPr/>
      </w:pPr>
      <w:r>
        <w:rPr/>
        <w:t>posmrtné spasenie pri Kristovom zostupe nemôže byť dovolené, pretože to by teraz otvorilo dvere posmrtnému spaseniu. Philaster má tiež dômyselný spôsob, ako sa vysporiadať s 1 domácim miláčikom. 3:18. Pripúšťa, že niektorí ľudia v Noemových dňoch boli zachránení, ale iba na základe ich činov v živote, čo je rozdiel, ktorý sa v samotnom písme vôbec nenachádza. Kombinácia Ps. 6:6, Rim. 2:12 a Matt. 10:15 ako vyvrátenie posmrtného spasenia pri Kristovom zostupe spolu s argumentom, že pohania, ktorí zvíťazili nad pohanstvom</w:t>
      </w:r>
    </w:p>
    <w:p>
      <w:pPr>
        <w:pStyle w:val="Telotextu"/>
        <w:spacing w:lineRule="auto" w:line="242" w:before="64" w:after="0"/>
        <w:ind w:left="114" w:right="197" w:hanging="0"/>
        <w:rPr/>
      </w:pPr>
      <w:r>
        <w:rPr/>
        <w:t>mohol</w:t>
      </w:r>
      <w:r>
        <w:rPr>
          <w:spacing w:val="18"/>
        </w:rPr>
        <w:t xml:space="preserve"> </w:t>
      </w:r>
      <w:r>
        <w:rPr/>
        <w:t>mať</w:t>
      </w:r>
      <w:r>
        <w:rPr>
          <w:spacing w:val="17"/>
        </w:rPr>
        <w:t xml:space="preserve"> </w:t>
      </w:r>
      <w:r>
        <w:rPr/>
        <w:t>Bol</w:t>
      </w:r>
      <w:r>
        <w:rPr>
          <w:spacing w:val="19"/>
        </w:rPr>
        <w:t xml:space="preserve"> </w:t>
      </w:r>
      <w:r>
        <w:rPr/>
        <w:t>uložené,</w:t>
      </w:r>
      <w:r>
        <w:rPr>
          <w:spacing w:val="17"/>
        </w:rPr>
        <w:t xml:space="preserve"> </w:t>
      </w:r>
      <w:r>
        <w:rPr/>
        <w:t>je</w:t>
      </w:r>
      <w:r>
        <w:rPr>
          <w:spacing w:val="18"/>
        </w:rPr>
        <w:t xml:space="preserve"> </w:t>
      </w:r>
      <w:r>
        <w:rPr/>
        <w:t>nápadne</w:t>
      </w:r>
      <w:r>
        <w:rPr>
          <w:spacing w:val="18"/>
        </w:rPr>
        <w:t xml:space="preserve"> </w:t>
      </w:r>
      <w:r>
        <w:rPr/>
        <w:t>podobný</w:t>
      </w:r>
      <w:r>
        <w:rPr>
          <w:spacing w:val="19"/>
        </w:rPr>
        <w:t xml:space="preserve"> </w:t>
      </w:r>
      <w:r>
        <w:rPr/>
        <w:t>do</w:t>
      </w:r>
      <w:r>
        <w:rPr>
          <w:spacing w:val="19"/>
        </w:rPr>
        <w:t xml:space="preserve"> </w:t>
      </w:r>
      <w:r>
        <w:rPr/>
        <w:t>John</w:t>
      </w:r>
      <w:r>
        <w:rPr>
          <w:spacing w:val="17"/>
        </w:rPr>
        <w:t xml:space="preserve"> </w:t>
      </w:r>
      <w:r>
        <w:rPr/>
        <w:t>Chrysostom's</w:t>
      </w:r>
      <w:r>
        <w:rPr>
          <w:spacing w:val="17"/>
        </w:rPr>
        <w:t xml:space="preserve"> </w:t>
      </w:r>
      <w:r>
        <w:rPr>
          <w:i/>
        </w:rPr>
        <w:t>Homília</w:t>
      </w:r>
      <w:r>
        <w:rPr>
          <w:i/>
          <w:spacing w:val="18"/>
        </w:rPr>
        <w:t xml:space="preserve"> </w:t>
      </w:r>
      <w:r>
        <w:rPr>
          <w:i/>
        </w:rPr>
        <w:t>36</w:t>
      </w:r>
      <w:r>
        <w:rPr>
          <w:i/>
          <w:spacing w:val="18"/>
        </w:rPr>
        <w:t xml:space="preserve"> </w:t>
      </w:r>
      <w:r>
        <w:rPr>
          <w:i/>
        </w:rPr>
        <w:t>na</w:t>
      </w:r>
      <w:r>
        <w:rPr>
          <w:i/>
          <w:spacing w:val="19"/>
        </w:rPr>
        <w:t xml:space="preserve"> </w:t>
      </w:r>
      <w:r>
        <w:rPr>
          <w:i/>
        </w:rPr>
        <w:t xml:space="preserve">Matúš </w:t>
      </w:r>
      <w:r>
        <w:rPr/>
        <w:t>,</w:t>
      </w:r>
      <w:r>
        <w:rPr>
          <w:spacing w:val="17"/>
        </w:rPr>
        <w:t xml:space="preserve"> </w:t>
      </w:r>
      <w:r>
        <w:rPr/>
        <w:t>diskutované skôr. Philaster písal po latinsky a Chrysostom po grécky a nie je známe, či sa títo dvaja niekedy stretli, pretože o Philasterovom životopise je známe veľmi málo. Táto podobnosť poukazuje na možnosť, že obaja čerpali z nejakého typu príručky alebo spoločnej tradície, ktorá uvádzala dôvod na odmietnutie posmrtných</w:t>
      </w:r>
      <w:r>
        <w:rPr>
          <w:spacing w:val="15"/>
        </w:rPr>
        <w:t xml:space="preserve"> </w:t>
      </w:r>
      <w:r>
        <w:rPr/>
        <w:t>spasenie</w:t>
      </w:r>
      <w:r>
        <w:rPr>
          <w:spacing w:val="19"/>
        </w:rPr>
        <w:t xml:space="preserve"> </w:t>
      </w:r>
      <w:r>
        <w:rPr/>
        <w:t>pri</w:t>
      </w:r>
      <w:r>
        <w:rPr>
          <w:spacing w:val="16"/>
        </w:rPr>
        <w:t xml:space="preserve"> </w:t>
      </w:r>
      <w:r>
        <w:rPr/>
        <w:t>Kristove</w:t>
      </w:r>
      <w:r>
        <w:rPr>
          <w:spacing w:val="17"/>
        </w:rPr>
        <w:t xml:space="preserve"> </w:t>
      </w:r>
      <w:r>
        <w:rPr/>
        <w:t>zostup.</w:t>
      </w:r>
      <w:r>
        <w:rPr>
          <w:spacing w:val="19"/>
        </w:rPr>
        <w:t xml:space="preserve"> </w:t>
      </w:r>
      <w:r>
        <w:rPr/>
        <w:t>Augustína</w:t>
      </w:r>
      <w:r>
        <w:rPr>
          <w:spacing w:val="16"/>
        </w:rPr>
        <w:t xml:space="preserve"> </w:t>
      </w:r>
      <w:r>
        <w:rPr/>
        <w:t>urobil</w:t>
      </w:r>
      <w:r>
        <w:rPr>
          <w:spacing w:val="17"/>
        </w:rPr>
        <w:t xml:space="preserve"> </w:t>
      </w:r>
      <w:r>
        <w:rPr/>
        <w:t>nie</w:t>
      </w:r>
      <w:r>
        <w:rPr>
          <w:spacing w:val="17"/>
        </w:rPr>
        <w:t xml:space="preserve"> </w:t>
      </w:r>
      <w:r>
        <w:rPr/>
        <w:t>zvážiť</w:t>
      </w:r>
      <w:r>
        <w:rPr>
          <w:spacing w:val="17"/>
        </w:rPr>
        <w:t xml:space="preserve"> </w:t>
      </w:r>
      <w:r>
        <w:rPr/>
        <w:t>Filaster</w:t>
      </w:r>
      <w:r>
        <w:rPr>
          <w:spacing w:val="15"/>
        </w:rPr>
        <w:t xml:space="preserve"> </w:t>
      </w:r>
      <w:r>
        <w:rPr/>
        <w:t>do</w:t>
      </w:r>
      <w:r>
        <w:rPr>
          <w:spacing w:val="16"/>
        </w:rPr>
        <w:t xml:space="preserve"> </w:t>
      </w:r>
      <w:r>
        <w:rPr/>
        <w:t>byť</w:t>
      </w:r>
      <w:r>
        <w:rPr>
          <w:spacing w:val="15"/>
        </w:rPr>
        <w:t xml:space="preserve"> </w:t>
      </w:r>
      <w:r>
        <w:rPr/>
        <w:t>na</w:t>
      </w:r>
      <w:r>
        <w:rPr>
          <w:spacing w:val="16"/>
        </w:rPr>
        <w:t xml:space="preserve"> </w:t>
      </w:r>
      <w:r>
        <w:rPr/>
        <w:t>najviac</w:t>
      </w:r>
      <w:r>
        <w:rPr>
          <w:spacing w:val="16"/>
        </w:rPr>
        <w:t xml:space="preserve"> </w:t>
      </w:r>
      <w:r>
        <w:rPr/>
        <w:t>Učil sa</w:t>
      </w:r>
      <w:r>
        <w:rPr>
          <w:spacing w:val="17"/>
        </w:rPr>
        <w:t xml:space="preserve"> </w:t>
      </w:r>
      <w:r>
        <w:rPr/>
        <w:t xml:space="preserve">cirkevných teológov ( </w:t>
      </w:r>
      <w:r>
        <w:rPr>
          <w:i/>
        </w:rPr>
        <w:t xml:space="preserve">Ep </w:t>
      </w:r>
      <w:r>
        <w:rPr/>
        <w:t xml:space="preserve">. 222, Quodvultdeus, napísané okolo 427), ale v tejto otázke sa nakoniec postavil na stranu biskupa z Brescie proti iným postavám západnej tradície. Dôvody pre to budú diskutované v kapitole </w:t>
      </w:r>
      <w:r>
        <w:rPr>
          <w:color w:val="0000FF"/>
          <w:u w:val="single" w:color="0000FF"/>
        </w:rPr>
        <w:t xml:space="preserve">7 </w:t>
      </w:r>
      <w:r>
        <w:rPr/>
        <w:t>.</w:t>
      </w:r>
    </w:p>
    <w:p>
      <w:pPr>
        <w:pStyle w:val="Telotextu"/>
        <w:spacing w:lineRule="exact" w:line="254"/>
        <w:rPr/>
      </w:pPr>
      <w:r>
        <w:rPr/>
        <w:t>The</w:t>
      </w:r>
      <w:r>
        <w:rPr>
          <w:spacing w:val="2"/>
        </w:rPr>
        <w:t xml:space="preserve"> </w:t>
      </w:r>
      <w:r>
        <w:rPr/>
        <w:t>evanjelium</w:t>
      </w:r>
      <w:r>
        <w:rPr>
          <w:spacing w:val="4"/>
        </w:rPr>
        <w:t xml:space="preserve"> </w:t>
      </w:r>
      <w:r>
        <w:rPr/>
        <w:t>z</w:t>
      </w:r>
      <w:r>
        <w:rPr>
          <w:spacing w:val="4"/>
        </w:rPr>
        <w:t xml:space="preserve"> </w:t>
      </w:r>
      <w:r>
        <w:rPr>
          <w:spacing w:val="-2"/>
        </w:rPr>
        <w:t>Nikodém</w:t>
      </w:r>
    </w:p>
    <w:p>
      <w:pPr>
        <w:pStyle w:val="Telotextu"/>
        <w:spacing w:lineRule="auto" w:line="242" w:before="3" w:after="0"/>
        <w:ind w:left="114" w:right="314" w:hanging="0"/>
        <w:rPr/>
      </w:pPr>
      <w:r>
        <w:rPr/>
        <w:t xml:space="preserve">Táto kapitola sa končí diskusiou o </w:t>
      </w:r>
      <w:r>
        <w:rPr>
          <w:i/>
        </w:rPr>
        <w:t xml:space="preserve">Nikodémovom evanjeliu </w:t>
      </w:r>
      <w:r>
        <w:rPr/>
        <w:t>, jednom z najvplyvnejších textov v stredovekom svete zobrazujúcom pôvod</w:t>
      </w:r>
    </w:p>
    <w:p>
      <w:pPr>
        <w:pStyle w:val="Telotextu"/>
        <w:spacing w:lineRule="exact" w:line="263"/>
        <w:rPr/>
      </w:pPr>
      <w:r>
        <w:rPr/>
        <w:t>koniec</w:t>
      </w:r>
      <w:r>
        <w:rPr>
          <w:spacing w:val="3"/>
        </w:rPr>
        <w:t xml:space="preserve"> </w:t>
      </w:r>
      <w:r>
        <w:rPr>
          <w:spacing w:val="-2"/>
        </w:rPr>
        <w:t>str.105</w:t>
      </w:r>
    </w:p>
    <w:p>
      <w:pPr>
        <w:pStyle w:val="Telotextu"/>
        <w:spacing w:before="3" w:after="0"/>
        <w:rPr>
          <w:spacing w:val="8"/>
        </w:rPr>
      </w:pPr>
      <w:r>
        <w:rPr/>
      </w:r>
    </w:p>
    <w:p>
      <w:pPr>
        <w:pStyle w:val="Telotextu"/>
        <w:spacing w:before="4" w:after="0"/>
        <w:rPr>
          <w:spacing w:val="4"/>
        </w:rPr>
      </w:pPr>
      <w:r>
        <w:rPr/>
      </w:r>
    </w:p>
    <w:p>
      <w:pPr>
        <w:pStyle w:val="Telotextu"/>
        <w:spacing w:lineRule="auto" w:line="240" w:before="5" w:after="0"/>
        <w:ind w:left="114" w:right="244" w:hanging="0"/>
        <w:rPr/>
      </w:pPr>
      <w:r>
        <w:rPr/>
        <w:t xml:space="preserve">Krista. </w:t>
      </w:r>
      <w:r>
        <w:rPr>
          <w:color w:val="0000FF"/>
          <w:u w:val="single" w:color="0000FF"/>
          <w:vertAlign w:val="superscript"/>
        </w:rPr>
        <w:t>52</w:t>
      </w:r>
      <w:r>
        <w:rPr>
          <w:color w:val="0000FF"/>
          <w:position w:val="0"/>
          <w:sz w:val="23"/>
          <w:vertAlign w:val="baseline"/>
        </w:rPr>
        <w:t xml:space="preserve"> </w:t>
      </w:r>
      <w:r>
        <w:rPr>
          <w:position w:val="0"/>
          <w:sz w:val="23"/>
          <w:vertAlign w:val="baseline"/>
        </w:rPr>
        <w:t xml:space="preserve">Nikodémovo </w:t>
      </w:r>
      <w:r>
        <w:rPr>
          <w:i/>
          <w:position w:val="0"/>
          <w:sz w:val="23"/>
          <w:vertAlign w:val="baseline"/>
        </w:rPr>
        <w:t xml:space="preserve">evanjelium </w:t>
      </w:r>
      <w:r>
        <w:rPr>
          <w:position w:val="0"/>
          <w:sz w:val="23"/>
          <w:vertAlign w:val="baseline"/>
        </w:rPr>
        <w:t xml:space="preserve">je zložený dokument pozostávajúci zo </w:t>
      </w:r>
      <w:r>
        <w:rPr>
          <w:i/>
          <w:position w:val="0"/>
          <w:sz w:val="23"/>
          <w:vertAlign w:val="baseline"/>
        </w:rPr>
        <w:t xml:space="preserve">Skutkov Piláta </w:t>
      </w:r>
      <w:r>
        <w:rPr>
          <w:position w:val="0"/>
          <w:sz w:val="23"/>
          <w:vertAlign w:val="baseline"/>
        </w:rPr>
        <w:t xml:space="preserve">(pašiový príbeh zameraný na Pontského Piláta) a potom zo správy o Kristovom zostupe do pekla. Dve časti textu majú neistý dátum, s odhadmi v rozmedzí od 200 c .e . pre najskoršiu verziu príbehu o zostupe </w:t>
      </w:r>
      <w:r>
        <w:rPr>
          <w:color w:val="0000FF"/>
          <w:u w:val="single" w:color="0000FF"/>
          <w:vertAlign w:val="superscript"/>
        </w:rPr>
        <w:t>53</w:t>
      </w:r>
      <w:r>
        <w:rPr>
          <w:color w:val="0000FF"/>
          <w:position w:val="0"/>
          <w:sz w:val="23"/>
          <w:vertAlign w:val="baseline"/>
        </w:rPr>
        <w:t xml:space="preserve"> </w:t>
      </w:r>
      <w:r>
        <w:rPr>
          <w:position w:val="0"/>
          <w:sz w:val="23"/>
          <w:vertAlign w:val="baseline"/>
        </w:rPr>
        <w:t xml:space="preserve">do konca šiesteho storočia n. l. za text tak, ako sa zachoval. </w:t>
      </w:r>
      <w:r>
        <w:rPr>
          <w:color w:val="0000FF"/>
          <w:u w:val="single" w:color="0000FF"/>
          <w:vertAlign w:val="superscript"/>
        </w:rPr>
        <w:t>54</w:t>
      </w:r>
      <w:r>
        <w:rPr>
          <w:color w:val="0000FF"/>
          <w:position w:val="0"/>
          <w:sz w:val="23"/>
          <w:vertAlign w:val="baseline"/>
        </w:rPr>
        <w:t xml:space="preserve"> </w:t>
      </w:r>
      <w:r>
        <w:rPr>
          <w:position w:val="0"/>
          <w:sz w:val="23"/>
          <w:vertAlign w:val="baseline"/>
        </w:rPr>
        <w:t>Text sa zachoval v gréčtine a</w:t>
      </w:r>
      <w:r>
        <w:rPr>
          <w:spacing w:val="40"/>
          <w:position w:val="0"/>
          <w:sz w:val="23"/>
          <w:vertAlign w:val="baseline"/>
        </w:rPr>
        <w:t xml:space="preserve"> </w:t>
      </w:r>
      <w:r>
        <w:rPr>
          <w:position w:val="0"/>
          <w:sz w:val="23"/>
          <w:vertAlign w:val="baseline"/>
        </w:rPr>
        <w:t xml:space="preserve">v latinčine (dve recenzie) a bol preložený do sýrčiny, koptčiny a väčšiny európskych jazykov. </w:t>
      </w:r>
      <w:r>
        <w:rPr>
          <w:color w:val="0000FF"/>
          <w:u w:val="single" w:color="0000FF"/>
          <w:vertAlign w:val="superscript"/>
        </w:rPr>
        <w:t>55</w:t>
      </w:r>
      <w:r>
        <w:rPr>
          <w:color w:val="0000FF"/>
          <w:spacing w:val="80"/>
          <w:position w:val="0"/>
          <w:sz w:val="23"/>
          <w:vertAlign w:val="baseline"/>
        </w:rPr>
        <w:t xml:space="preserve"> </w:t>
      </w:r>
      <w:r>
        <w:rPr>
          <w:position w:val="0"/>
          <w:sz w:val="23"/>
          <w:vertAlign w:val="baseline"/>
        </w:rPr>
        <w:t xml:space="preserve">Časť, ktorá hovorí o Kristovom zostupe, má byť svedectvom Simeona (starého muža, ktorý držal dieťa Ježiša na rukách v Lukášovi 2:25-35) a jeho dvoch synov, ktorí boli podľa tohto textu traja „svätí“ vzkriesení z mŕtvych v Mat. 27:52-53. Text rieši problém toho, čo sa s nimi stalo po ich vzkriesení: Oni a ostatní, ktorí boli vzkriesení, išli k rieke Jordán, aby sa dali pokrstiť; išli do Jeruzalema sláviť Veľkú noc a zmŕtvychvstanie; a potom, čo dali svoje písomné svedectvo Jozefovi z </w:t>
      </w:r>
      <w:r>
        <w:rPr>
          <w:i/>
          <w:position w:val="0"/>
          <w:sz w:val="23"/>
          <w:vertAlign w:val="baseline"/>
        </w:rPr>
        <w:t xml:space="preserve">Arimatie </w:t>
      </w:r>
      <w:r>
        <w:rPr>
          <w:position w:val="0"/>
          <w:sz w:val="23"/>
          <w:vertAlign w:val="baseline"/>
        </w:rPr>
        <w:t xml:space="preserve">a Nikodémovi, zmizli ( </w:t>
      </w:r>
      <w:r>
        <w:rPr>
          <w:i/>
          <w:position w:val="0"/>
          <w:sz w:val="23"/>
          <w:vertAlign w:val="baseline"/>
        </w:rPr>
        <w:t xml:space="preserve">Evanjelium Nikod </w:t>
      </w:r>
      <w:r>
        <w:rPr>
          <w:position w:val="0"/>
          <w:sz w:val="23"/>
          <w:vertAlign w:val="baseline"/>
        </w:rPr>
        <w:t>. 27). Čo sa týka témy tejto štúdie, grécky text a latinské preklady sa výrazne rozchádzajú v tom, kto bol spasený pri Kristovom zostupe.</w:t>
      </w:r>
    </w:p>
    <w:p>
      <w:pPr>
        <w:pStyle w:val="Telotextu"/>
        <w:spacing w:lineRule="auto" w:line="240" w:before="14" w:after="0"/>
        <w:ind w:left="114" w:right="351" w:hanging="0"/>
        <w:rPr/>
      </w:pPr>
      <w:r>
        <w:rPr/>
        <w:t xml:space="preserve">Podľa gréckeho textu boli traja muži prítomní v Hades so „všetkými, ktorí zomreli od počiatku sveta“ ( </w:t>
      </w:r>
      <w:r>
        <w:rPr>
          <w:i/>
        </w:rPr>
        <w:t xml:space="preserve">Evanjelium Nikod </w:t>
      </w:r>
      <w:r>
        <w:rPr/>
        <w:t>18). V tme zrazu zažiarilo svetlo a Abrahám, patriarchovia a proroci to uznali za významný spasiteľný moment. Potom sa zjavil Ján Krstiteľ vo svojej úlohe predchodcu a na podnet patriarchov kázal mŕtvym:</w:t>
      </w:r>
    </w:p>
    <w:p>
      <w:pPr>
        <w:pStyle w:val="Telotextu"/>
        <w:spacing w:lineRule="auto" w:line="242" w:before="6" w:after="0"/>
        <w:ind w:left="114" w:right="197" w:hanging="0"/>
        <w:rPr/>
      </w:pPr>
      <w:r>
        <w:rPr/>
        <w:t xml:space="preserve">Preto ma poslal k vám kázať, že jednorodený Boží syn prichádza sem, aby každý, kto v neho verí, bol spasený a kto v neho neverí, bol odsúdený. Preto vám všetkým hovorím: Keď ho uvidíte, všetci sa mu klaňajte. Zatiaľ máte len príležitosť na pokánie, pretože ste uctievali modly v márnom svete hore a zhrešili. V inom čase je to nemožné. ( </w:t>
      </w:r>
      <w:r>
        <w:rPr>
          <w:i/>
        </w:rPr>
        <w:t xml:space="preserve">Evanjelium Nikod </w:t>
      </w:r>
      <w:r>
        <w:rPr/>
        <w:t xml:space="preserve">. 18) </w:t>
      </w:r>
      <w:r>
        <w:rPr>
          <w:color w:val="0000FF"/>
          <w:u w:val="single" w:color="0000FF"/>
          <w:vertAlign w:val="superscript"/>
        </w:rPr>
        <w:t>56</w:t>
      </w:r>
    </w:p>
    <w:p>
      <w:pPr>
        <w:pStyle w:val="Telotextu"/>
        <w:spacing w:lineRule="auto" w:line="240"/>
        <w:ind w:left="114" w:right="314" w:hanging="0"/>
        <w:rPr/>
      </w:pPr>
      <w:r>
        <w:rPr/>
        <w:t>Z odkazu na uctievanie modiel je jasné, že príjemcami tohto kázania v gréckom texte sú mŕtvi všeobecne, nielen patriarchovia a proroci.</w:t>
      </w:r>
    </w:p>
    <w:p>
      <w:pPr>
        <w:pStyle w:val="Telotextu"/>
        <w:spacing w:lineRule="auto" w:line="240"/>
        <w:ind w:left="114" w:right="197" w:hanging="1"/>
        <w:rPr/>
      </w:pPr>
      <w:r>
        <w:rPr/>
        <w:t xml:space="preserve">Keď Ježiš skutočne príde, zosobnený Hádes sa sťažuje Satanovi, že </w:t>
      </w:r>
      <w:r>
        <w:rPr>
          <w:i/>
        </w:rPr>
        <w:t xml:space="preserve">všetci </w:t>
      </w:r>
      <w:r>
        <w:rPr/>
        <w:t>mŕtvi ho opustili a zdá sa, že z toho vyplýva, že Hádes bol</w:t>
      </w:r>
      <w:r>
        <w:rPr>
          <w:spacing w:val="14"/>
        </w:rPr>
        <w:t xml:space="preserve"> </w:t>
      </w:r>
      <w:r>
        <w:rPr/>
        <w:t>vyprázdnené:</w:t>
      </w:r>
      <w:r>
        <w:rPr>
          <w:spacing w:val="13"/>
        </w:rPr>
        <w:t xml:space="preserve"> </w:t>
      </w:r>
      <w:r>
        <w:rPr/>
        <w:t>"Otoč sa</w:t>
      </w:r>
      <w:r>
        <w:rPr>
          <w:spacing w:val="13"/>
        </w:rPr>
        <w:t xml:space="preserve"> </w:t>
      </w:r>
      <w:r>
        <w:rPr/>
        <w:t>a vidieť, že ani jeden mŕtvy</w:t>
      </w:r>
      <w:r>
        <w:rPr>
          <w:spacing w:val="13"/>
        </w:rPr>
        <w:t xml:space="preserve"> </w:t>
      </w:r>
      <w:r>
        <w:rPr/>
        <w:t>muž</w:t>
      </w:r>
      <w:r>
        <w:rPr>
          <w:spacing w:val="14"/>
        </w:rPr>
        <w:t xml:space="preserve"> </w:t>
      </w:r>
      <w:r>
        <w:rPr/>
        <w:t>je vľavo</w:t>
      </w:r>
      <w:r>
        <w:rPr>
          <w:spacing w:val="13"/>
        </w:rPr>
        <w:t xml:space="preserve"> </w:t>
      </w:r>
      <w:r>
        <w:rPr/>
        <w:t>v</w:t>
      </w:r>
      <w:r>
        <w:rPr>
          <w:spacing w:val="14"/>
        </w:rPr>
        <w:t xml:space="preserve"> </w:t>
      </w:r>
      <w:r>
        <w:rPr/>
        <w:t>ja,</w:t>
      </w:r>
      <w:r>
        <w:rPr>
          <w:spacing w:val="40"/>
        </w:rPr>
        <w:t xml:space="preserve"> </w:t>
      </w:r>
      <w:r>
        <w:rPr/>
        <w:t xml:space="preserve">ale že všetko, čo si získal cez strom poznania, si stratil cez strom kríža. . . . Ako si bol odhodlaný priviesť takého muža (Ježiša) do tejto temnoty, skrze ktorú si bol zbavený všetkých, ktorí zomreli od počiatku?" ( </w:t>
      </w:r>
      <w:r>
        <w:rPr>
          <w:i/>
        </w:rPr>
        <w:t xml:space="preserve">Evanjelium Nikod . </w:t>
      </w:r>
      <w:r>
        <w:rPr/>
        <w:t>23 ). Keď Ježiš zachráni Adama, hovorí</w:t>
      </w:r>
      <w:r>
        <w:rPr>
          <w:spacing w:val="40"/>
        </w:rPr>
        <w:t xml:space="preserve"> </w:t>
      </w:r>
      <w:r>
        <w:rPr/>
        <w:t>k množstvu mŕtvych: „Poďte so mnou všetci, ktorí ste utrpeli smrť, cez strom, ktorého sa dotkol tento muž. Lebo hľa, ja kriesim</w:t>
      </w:r>
    </w:p>
    <w:p>
      <w:pPr>
        <w:pStyle w:val="Telotextu"/>
        <w:spacing w:before="5" w:after="0"/>
        <w:rPr/>
      </w:pPr>
      <w:r>
        <w:rPr/>
        <w:t>koniec</w:t>
      </w:r>
      <w:r>
        <w:rPr>
          <w:spacing w:val="3"/>
        </w:rPr>
        <w:t xml:space="preserve"> </w:t>
      </w:r>
      <w:r>
        <w:rPr>
          <w:spacing w:val="-2"/>
        </w:rPr>
        <w:t>str.106</w:t>
      </w:r>
    </w:p>
    <w:p>
      <w:pPr>
        <w:pStyle w:val="Telotextu"/>
        <w:spacing w:before="3" w:after="0"/>
        <w:rPr>
          <w:spacing w:val="9"/>
        </w:rPr>
      </w:pPr>
      <w:r>
        <w:rPr/>
      </w:r>
    </w:p>
    <w:p>
      <w:pPr>
        <w:pStyle w:val="Telotextu"/>
        <w:spacing w:before="5"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4" w:after="0"/>
        <w:rPr/>
      </w:pPr>
      <w:r>
        <w:rPr/>
        <w:t>vy</w:t>
      </w:r>
      <w:r>
        <w:rPr>
          <w:spacing w:val="3"/>
        </w:rPr>
        <w:t xml:space="preserve"> </w:t>
      </w:r>
      <w:r>
        <w:rPr/>
        <w:t>všetky</w:t>
      </w:r>
      <w:r>
        <w:rPr>
          <w:spacing w:val="2"/>
        </w:rPr>
        <w:t xml:space="preserve"> </w:t>
      </w:r>
      <w:r>
        <w:rPr/>
        <w:t>hore</w:t>
      </w:r>
      <w:r>
        <w:rPr>
          <w:spacing w:val="4"/>
        </w:rPr>
        <w:t xml:space="preserve"> </w:t>
      </w:r>
      <w:r>
        <w:rPr/>
        <w:t>znova</w:t>
      </w:r>
      <w:r>
        <w:rPr>
          <w:spacing w:val="4"/>
        </w:rPr>
        <w:t xml:space="preserve"> </w:t>
      </w:r>
      <w:r>
        <w:rPr/>
        <w:t>cez</w:t>
      </w:r>
      <w:r>
        <w:rPr>
          <w:spacing w:val="3"/>
        </w:rPr>
        <w:t xml:space="preserve"> </w:t>
      </w:r>
      <w:r>
        <w:rPr/>
        <w:t>na</w:t>
      </w:r>
      <w:r>
        <w:rPr>
          <w:spacing w:val="2"/>
        </w:rPr>
        <w:t xml:space="preserve"> </w:t>
      </w:r>
      <w:r>
        <w:rPr/>
        <w:t>strom</w:t>
      </w:r>
      <w:r>
        <w:rPr>
          <w:spacing w:val="2"/>
        </w:rPr>
        <w:t xml:space="preserve"> </w:t>
      </w:r>
      <w:r>
        <w:rPr/>
        <w:t>z</w:t>
      </w:r>
      <w:r>
        <w:rPr>
          <w:spacing w:val="2"/>
        </w:rPr>
        <w:t xml:space="preserve"> </w:t>
      </w:r>
      <w:r>
        <w:rPr/>
        <w:t>na</w:t>
      </w:r>
      <w:r>
        <w:rPr>
          <w:spacing w:val="2"/>
        </w:rPr>
        <w:t xml:space="preserve"> </w:t>
      </w:r>
      <w:r>
        <w:rPr/>
        <w:t>kríž.'</w:t>
      </w:r>
      <w:r>
        <w:rPr>
          <w:spacing w:val="-1"/>
        </w:rPr>
        <w:t xml:space="preserve"> </w:t>
      </w:r>
      <w:r>
        <w:rPr/>
        <w:t>s</w:t>
      </w:r>
      <w:r>
        <w:rPr>
          <w:spacing w:val="4"/>
        </w:rPr>
        <w:t xml:space="preserve"> </w:t>
      </w:r>
      <w:r>
        <w:rPr/>
        <w:t>že</w:t>
      </w:r>
      <w:r>
        <w:rPr>
          <w:spacing w:val="2"/>
        </w:rPr>
        <w:t xml:space="preserve"> </w:t>
      </w:r>
      <w:r>
        <w:rPr/>
        <w:t>on</w:t>
      </w:r>
      <w:r>
        <w:rPr>
          <w:spacing w:val="1"/>
        </w:rPr>
        <w:t xml:space="preserve"> </w:t>
      </w:r>
      <w:r>
        <w:rPr/>
        <w:t>dať</w:t>
      </w:r>
      <w:r>
        <w:rPr>
          <w:spacing w:val="2"/>
        </w:rPr>
        <w:t xml:space="preserve"> </w:t>
      </w:r>
      <w:r>
        <w:rPr/>
        <w:t>nákupné centrum</w:t>
      </w:r>
      <w:r>
        <w:rPr>
          <w:spacing w:val="2"/>
        </w:rPr>
        <w:t xml:space="preserve"> </w:t>
      </w:r>
      <w:r>
        <w:rPr/>
        <w:t>von"</w:t>
      </w:r>
      <w:r>
        <w:rPr>
          <w:spacing w:val="3"/>
        </w:rPr>
        <w:t xml:space="preserve"> </w:t>
      </w:r>
      <w:r>
        <w:rPr>
          <w:spacing w:val="-2"/>
        </w:rPr>
        <w:t>(24).</w:t>
      </w:r>
    </w:p>
    <w:p>
      <w:pPr>
        <w:pStyle w:val="Telotextu"/>
        <w:spacing w:lineRule="auto" w:line="242" w:before="64" w:after="0"/>
        <w:ind w:left="114" w:right="197" w:hanging="0"/>
        <w:rPr/>
      </w:pPr>
      <w:r>
        <w:rPr/>
        <w:t>Po tomto</w:t>
      </w:r>
      <w:r>
        <w:rPr>
          <w:spacing w:val="18"/>
        </w:rPr>
        <w:t xml:space="preserve"> </w:t>
      </w:r>
      <w:r>
        <w:rPr/>
        <w:t>scéne však len text</w:t>
      </w:r>
      <w:r>
        <w:rPr>
          <w:spacing w:val="19"/>
        </w:rPr>
        <w:t xml:space="preserve"> </w:t>
      </w:r>
      <w:r>
        <w:rPr/>
        <w:t>odkazuje na</w:t>
      </w:r>
      <w:r>
        <w:rPr>
          <w:spacing w:val="19"/>
        </w:rPr>
        <w:t xml:space="preserve"> </w:t>
      </w:r>
      <w:r>
        <w:rPr/>
        <w:t>Adam,</w:t>
      </w:r>
      <w:r>
        <w:rPr>
          <w:spacing w:val="18"/>
        </w:rPr>
        <w:t xml:space="preserve"> </w:t>
      </w:r>
      <w:r>
        <w:rPr/>
        <w:t>patriarchovia, proroci,</w:t>
      </w:r>
      <w:r>
        <w:rPr>
          <w:spacing w:val="18"/>
        </w:rPr>
        <w:t xml:space="preserve"> </w:t>
      </w:r>
      <w:r>
        <w:rPr/>
        <w:t>mučeníci,</w:t>
      </w:r>
      <w:r>
        <w:rPr>
          <w:spacing w:val="18"/>
        </w:rPr>
        <w:t xml:space="preserve"> </w:t>
      </w:r>
      <w:r>
        <w:rPr/>
        <w:t>a</w:t>
      </w:r>
      <w:r>
        <w:rPr>
          <w:spacing w:val="19"/>
        </w:rPr>
        <w:t xml:space="preserve"> </w:t>
      </w:r>
      <w:r>
        <w:rPr/>
        <w:t>spravodlivých. Títo ľudia dostanú na čelo znak kríža a potom sú odovzdaní Michalovi Archanjelovi v Raji. Tam vidia Enocha a Eliáša (dve postavy z hebr</w:t>
      </w:r>
      <w:r>
        <w:rPr>
          <w:spacing w:val="40"/>
        </w:rPr>
        <w:t xml:space="preserve"> </w:t>
      </w:r>
      <w:r>
        <w:rPr/>
        <w:t>Biblia</w:t>
      </w:r>
      <w:r>
        <w:rPr>
          <w:spacing w:val="14"/>
        </w:rPr>
        <w:t xml:space="preserve"> </w:t>
      </w:r>
      <w:r>
        <w:rPr/>
        <w:t>SZO</w:t>
      </w:r>
      <w:r>
        <w:rPr>
          <w:spacing w:val="15"/>
        </w:rPr>
        <w:t xml:space="preserve"> </w:t>
      </w:r>
      <w:r>
        <w:rPr/>
        <w:t>mal</w:t>
      </w:r>
      <w:r>
        <w:rPr>
          <w:spacing w:val="14"/>
        </w:rPr>
        <w:t xml:space="preserve"> </w:t>
      </w:r>
      <w:r>
        <w:rPr/>
        <w:t>nikdy nezomrel), spolu</w:t>
      </w:r>
      <w:r>
        <w:rPr>
          <w:spacing w:val="14"/>
        </w:rPr>
        <w:t xml:space="preserve"> </w:t>
      </w:r>
      <w:r>
        <w:rPr/>
        <w:t>s</w:t>
      </w:r>
      <w:r>
        <w:rPr>
          <w:spacing w:val="17"/>
        </w:rPr>
        <w:t xml:space="preserve"> </w:t>
      </w:r>
      <w:r>
        <w:rPr/>
        <w:t>na</w:t>
      </w:r>
      <w:r>
        <w:rPr>
          <w:spacing w:val="14"/>
        </w:rPr>
        <w:t xml:space="preserve"> </w:t>
      </w:r>
      <w:r>
        <w:rPr/>
        <w:t>kajúcnik</w:t>
      </w:r>
      <w:r>
        <w:rPr>
          <w:spacing w:val="17"/>
        </w:rPr>
        <w:t xml:space="preserve"> </w:t>
      </w:r>
      <w:r>
        <w:rPr/>
        <w:t>zlodej</w:t>
      </w:r>
      <w:r>
        <w:rPr>
          <w:spacing w:val="14"/>
        </w:rPr>
        <w:t xml:space="preserve"> </w:t>
      </w:r>
      <w:r>
        <w:rPr/>
        <w:t>Lukáša</w:t>
      </w:r>
      <w:r>
        <w:rPr>
          <w:spacing w:val="14"/>
        </w:rPr>
        <w:t xml:space="preserve"> </w:t>
      </w:r>
      <w:r>
        <w:rPr/>
        <w:t>23:43. Zlodej</w:t>
      </w:r>
      <w:r>
        <w:rPr>
          <w:spacing w:val="14"/>
        </w:rPr>
        <w:t xml:space="preserve"> </w:t>
      </w:r>
      <w:r>
        <w:rPr/>
        <w:t>správy</w:t>
      </w:r>
      <w:r>
        <w:rPr>
          <w:spacing w:val="14"/>
        </w:rPr>
        <w:t xml:space="preserve"> </w:t>
      </w:r>
      <w:r>
        <w:rPr/>
        <w:t>že</w:t>
      </w:r>
      <w:r>
        <w:rPr>
          <w:spacing w:val="17"/>
        </w:rPr>
        <w:t xml:space="preserve"> </w:t>
      </w:r>
      <w:r>
        <w:rPr/>
        <w:t xml:space="preserve">Michael mu povedal: "Počkaj chvíľu. Lebo aj Adam, praotec ľudského rodu, prichádza so spravodlivými, aby aj oni vošli" ( </w:t>
      </w:r>
      <w:r>
        <w:rPr>
          <w:i/>
        </w:rPr>
        <w:t xml:space="preserve">Evanjelium Nikod . </w:t>
      </w:r>
      <w:r>
        <w:rPr/>
        <w:t xml:space="preserve">26 ). Tieto záverečné výjavy môžu viesť k výkladu, že boli zachránení iba spravodliví. Toto je skutočne interpretácia Josefa Krolla, ktorý predpokladá, že Nikodémovo </w:t>
      </w:r>
      <w:r>
        <w:rPr>
          <w:i/>
        </w:rPr>
        <w:t>evanjelium</w:t>
      </w:r>
      <w:r>
        <w:rPr>
          <w:spacing w:val="40"/>
        </w:rPr>
        <w:t xml:space="preserve"> </w:t>
      </w:r>
      <w:r>
        <w:rPr/>
        <w:t>podobne ako Origenes predpokladá „Straforte“ (miesto trestu), do ktorého Ježiš necestoval a z ktorého nikto nebol zachránený. Ako paralelu uvádza 4 Ezdráš 7:80 a 93: spravodliví mŕtvi idú do skladov</w:t>
      </w:r>
      <w:r>
        <w:rPr>
          <w:spacing w:val="40"/>
        </w:rPr>
        <w:t xml:space="preserve"> </w:t>
      </w:r>
      <w:r>
        <w:rPr/>
        <w:t xml:space="preserve">zatiaľ čo bezbožní mŕtvi musia blúdiť a rozjímať o svojom nadchádzajúcom súde bez nádeje na pokánie. </w:t>
      </w:r>
      <w:r>
        <w:rPr>
          <w:color w:val="0000FF"/>
          <w:u w:val="single" w:color="0000FF"/>
          <w:vertAlign w:val="superscript"/>
        </w:rPr>
        <w:t>57</w:t>
      </w:r>
      <w:r>
        <w:rPr>
          <w:color w:val="0000FF"/>
          <w:position w:val="0"/>
          <w:sz w:val="23"/>
          <w:vertAlign w:val="baseline"/>
        </w:rPr>
        <w:t xml:space="preserve"> </w:t>
      </w:r>
      <w:r>
        <w:rPr>
          <w:position w:val="0"/>
          <w:sz w:val="23"/>
          <w:vertAlign w:val="baseline"/>
        </w:rPr>
        <w:t xml:space="preserve">Problémom Krollovho výkladu je, že grécke </w:t>
      </w:r>
      <w:r>
        <w:rPr>
          <w:i/>
          <w:position w:val="0"/>
          <w:sz w:val="23"/>
          <w:vertAlign w:val="baseline"/>
        </w:rPr>
        <w:t xml:space="preserve">Nikodémovo evanjelium o </w:t>
      </w:r>
      <w:r>
        <w:rPr>
          <w:position w:val="0"/>
          <w:sz w:val="23"/>
          <w:vertAlign w:val="baseline"/>
        </w:rPr>
        <w:t>takejto diferenciácii podsvetia nehovorí. To v kombinácii so skutočnosťou, že tí, ktorí prijali kázanie Jána Krstiteľa, boli označovaní ako „modloctitelia“ a „hriešnici“, ma vedie k presvedčeniu, že autor tohto príbehu si predstavoval</w:t>
      </w:r>
      <w:r>
        <w:rPr>
          <w:spacing w:val="15"/>
          <w:position w:val="0"/>
          <w:sz w:val="23"/>
          <w:vertAlign w:val="baseline"/>
        </w:rPr>
        <w:t xml:space="preserve"> </w:t>
      </w:r>
      <w:r>
        <w:rPr>
          <w:position w:val="0"/>
          <w:sz w:val="23"/>
          <w:vertAlign w:val="baseline"/>
        </w:rPr>
        <w:t>všeobecná ponuka spásy a</w:t>
      </w:r>
      <w:r>
        <w:rPr>
          <w:spacing w:val="15"/>
          <w:position w:val="0"/>
          <w:sz w:val="23"/>
          <w:vertAlign w:val="baseline"/>
        </w:rPr>
        <w:t xml:space="preserve"> </w:t>
      </w:r>
      <w:r>
        <w:rPr>
          <w:position w:val="0"/>
          <w:sz w:val="23"/>
          <w:vertAlign w:val="baseline"/>
        </w:rPr>
        <w:t>vyprázdnenie pekla, ale považoval za vhodné len spomenúť</w:t>
      </w:r>
      <w:r>
        <w:rPr>
          <w:spacing w:val="15"/>
          <w:position w:val="0"/>
          <w:sz w:val="23"/>
          <w:vertAlign w:val="baseline"/>
        </w:rPr>
        <w:t xml:space="preserve"> </w:t>
      </w:r>
      <w:r>
        <w:rPr>
          <w:position w:val="0"/>
          <w:sz w:val="23"/>
          <w:vertAlign w:val="baseline"/>
        </w:rPr>
        <w:t>výslovne</w:t>
      </w:r>
      <w:r>
        <w:rPr>
          <w:spacing w:val="40"/>
          <w:position w:val="0"/>
          <w:sz w:val="23"/>
          <w:vertAlign w:val="baseline"/>
        </w:rPr>
        <w:t xml:space="preserve"> </w:t>
      </w:r>
      <w:r>
        <w:rPr>
          <w:position w:val="0"/>
          <w:sz w:val="23"/>
          <w:vertAlign w:val="baseline"/>
        </w:rPr>
        <w:t>vstup spravodlivých spolu s Adamom do raja. Možno neskorší rozsudok</w:t>
      </w:r>
      <w:r>
        <w:rPr>
          <w:spacing w:val="40"/>
          <w:position w:val="0"/>
          <w:sz w:val="23"/>
          <w:vertAlign w:val="baseline"/>
        </w:rPr>
        <w:t xml:space="preserve"> </w:t>
      </w:r>
      <w:r>
        <w:rPr>
          <w:position w:val="0"/>
          <w:sz w:val="23"/>
          <w:vertAlign w:val="baseline"/>
        </w:rPr>
        <w:t>predpokladané, ale žiadne nie je výslovne uvedené. Nejednoznačnosť nepripúšťa systematickú kategorizáciu</w:t>
      </w:r>
      <w:r>
        <w:rPr>
          <w:spacing w:val="40"/>
          <w:position w:val="0"/>
          <w:sz w:val="23"/>
          <w:vertAlign w:val="baseline"/>
        </w:rPr>
        <w:t xml:space="preserve"> </w:t>
      </w:r>
      <w:r>
        <w:rPr>
          <w:position w:val="0"/>
          <w:sz w:val="23"/>
          <w:vertAlign w:val="baseline"/>
        </w:rPr>
        <w:t>v gréčtine.</w:t>
      </w:r>
    </w:p>
    <w:p>
      <w:pPr>
        <w:pStyle w:val="Telotextu"/>
        <w:spacing w:lineRule="exact" w:line="240"/>
        <w:rPr/>
      </w:pPr>
      <w:r>
        <w:rPr/>
        <w:t>The</w:t>
      </w:r>
      <w:r>
        <w:rPr>
          <w:spacing w:val="2"/>
        </w:rPr>
        <w:t xml:space="preserve"> </w:t>
      </w:r>
      <w:r>
        <w:rPr/>
        <w:t>latinčina</w:t>
      </w:r>
      <w:r>
        <w:rPr>
          <w:spacing w:val="4"/>
        </w:rPr>
        <w:t xml:space="preserve"> </w:t>
      </w:r>
      <w:r>
        <w:rPr/>
        <w:t>recenzie</w:t>
      </w:r>
      <w:r>
        <w:rPr>
          <w:spacing w:val="3"/>
        </w:rPr>
        <w:t xml:space="preserve"> </w:t>
      </w:r>
      <w:r>
        <w:rPr/>
        <w:t>sú</w:t>
      </w:r>
      <w:r>
        <w:rPr>
          <w:spacing w:val="1"/>
        </w:rPr>
        <w:t xml:space="preserve"> </w:t>
      </w:r>
      <w:r>
        <w:rPr/>
        <w:t>a</w:t>
      </w:r>
      <w:r>
        <w:rPr>
          <w:spacing w:val="4"/>
        </w:rPr>
        <w:t xml:space="preserve"> </w:t>
      </w:r>
      <w:r>
        <w:rPr/>
        <w:t>rôzne</w:t>
      </w:r>
      <w:r>
        <w:rPr>
          <w:spacing w:val="3"/>
        </w:rPr>
        <w:t xml:space="preserve"> </w:t>
      </w:r>
      <w:r>
        <w:rPr/>
        <w:t>príbeh,</w:t>
      </w:r>
      <w:r>
        <w:rPr>
          <w:spacing w:val="2"/>
        </w:rPr>
        <w:t xml:space="preserve"> </w:t>
      </w:r>
      <w:r>
        <w:rPr/>
        <w:t>však.</w:t>
      </w:r>
      <w:r>
        <w:rPr>
          <w:spacing w:val="1"/>
        </w:rPr>
        <w:t xml:space="preserve"> </w:t>
      </w:r>
      <w:r>
        <w:rPr/>
        <w:t>Obaja</w:t>
      </w:r>
      <w:r>
        <w:rPr>
          <w:spacing w:val="5"/>
        </w:rPr>
        <w:t xml:space="preserve"> </w:t>
      </w:r>
      <w:r>
        <w:rPr/>
        <w:t>latinčina</w:t>
      </w:r>
      <w:r>
        <w:rPr>
          <w:spacing w:val="3"/>
        </w:rPr>
        <w:t xml:space="preserve"> </w:t>
      </w:r>
      <w:r>
        <w:rPr/>
        <w:t>A</w:t>
      </w:r>
      <w:r>
        <w:rPr>
          <w:spacing w:val="4"/>
        </w:rPr>
        <w:t xml:space="preserve"> </w:t>
      </w:r>
      <w:r>
        <w:rPr/>
        <w:t>a</w:t>
      </w:r>
      <w:r>
        <w:rPr>
          <w:spacing w:val="3"/>
        </w:rPr>
        <w:t xml:space="preserve"> </w:t>
      </w:r>
      <w:r>
        <w:rPr/>
        <w:t>B</w:t>
      </w:r>
      <w:r>
        <w:rPr>
          <w:spacing w:val="3"/>
        </w:rPr>
        <w:t xml:space="preserve"> </w:t>
      </w:r>
      <w:r>
        <w:rPr/>
        <w:t>vynechať</w:t>
      </w:r>
      <w:r>
        <w:rPr>
          <w:spacing w:val="3"/>
        </w:rPr>
        <w:t xml:space="preserve"> </w:t>
      </w:r>
      <w:r>
        <w:rPr/>
        <w:t>John</w:t>
      </w:r>
      <w:r>
        <w:rPr>
          <w:spacing w:val="3"/>
        </w:rPr>
        <w:t xml:space="preserve"> </w:t>
      </w:r>
      <w:r>
        <w:rPr/>
        <w:t>na</w:t>
      </w:r>
      <w:r>
        <w:rPr>
          <w:spacing w:val="2"/>
        </w:rPr>
        <w:t xml:space="preserve"> </w:t>
      </w:r>
      <w:r>
        <w:rPr/>
        <w:t>baptistov</w:t>
      </w:r>
      <w:r>
        <w:rPr>
          <w:spacing w:val="4"/>
        </w:rPr>
        <w:t xml:space="preserve"> </w:t>
      </w:r>
      <w:r>
        <w:rPr/>
        <w:t>hovor</w:t>
      </w:r>
      <w:r>
        <w:rPr>
          <w:spacing w:val="3"/>
        </w:rPr>
        <w:t xml:space="preserve"> </w:t>
      </w:r>
      <w:r>
        <w:rPr>
          <w:spacing w:val="-5"/>
        </w:rPr>
        <w:t>do</w:t>
      </w:r>
    </w:p>
    <w:p>
      <w:pPr>
        <w:pStyle w:val="Telotextu"/>
        <w:spacing w:lineRule="auto" w:line="242" w:before="4" w:after="0"/>
        <w:rPr/>
      </w:pPr>
      <w:r>
        <w:rPr/>
        <w:t xml:space="preserve">pokánie, čím obmedzuje prijímateľov jeho kázania na svätých medzi mŕtvymi spolu s Adamom. </w:t>
      </w:r>
      <w:r>
        <w:rPr>
          <w:color w:val="0000FF"/>
          <w:u w:val="single" w:color="0000FF"/>
          <w:vertAlign w:val="superscript"/>
        </w:rPr>
        <w:t>58</w:t>
      </w:r>
      <w:r>
        <w:rPr>
          <w:color w:val="0000FF"/>
          <w:position w:val="0"/>
          <w:sz w:val="23"/>
          <w:vertAlign w:val="baseline"/>
        </w:rPr>
        <w:t xml:space="preserve"> </w:t>
      </w:r>
      <w:r>
        <w:rPr>
          <w:position w:val="0"/>
          <w:sz w:val="23"/>
          <w:vertAlign w:val="baseline"/>
        </w:rPr>
        <w:t>V týchto verziách nie je ponuka spasenia otvorená pre modlárov a hriešnikov. V latinčine bol teda príbeh prerozprávaný tak, aby obmedzil činnosť Kristovej záchrany iba na svätých. Adam je zvláštny prípad, keďže je otcom ľudského rodu, a aj keď neexistuje biblický príbeh o jeho pokání počas jeho života, napriek tomu má podľa mýtu nárok na Kristovu spásnu milosť po jeho smrti.</w:t>
      </w:r>
    </w:p>
    <w:p>
      <w:pPr>
        <w:pStyle w:val="Telotextu"/>
        <w:spacing w:lineRule="auto" w:line="240"/>
        <w:ind w:left="114" w:right="314" w:hanging="0"/>
        <w:rPr/>
      </w:pPr>
      <w:r>
        <w:rPr/>
        <w:t xml:space="preserve">Grécka verzia </w:t>
      </w:r>
      <w:r>
        <w:rPr>
          <w:i/>
        </w:rPr>
        <w:t xml:space="preserve">Nikodémovho evanjelia </w:t>
      </w:r>
      <w:r>
        <w:rPr/>
        <w:t>ukazuje, že motívy kázania medzi mŕtvymi a Kristovho vpádu do podsvetia môžu ľahko a logicky viesť k predstave o rozsiahlej, možno až univerzálnej záchrane mŕtvych v tej dobe. Cirkevníci z konca štvrtého storočia Ján Zlatoústy a Filaster z Brescie však videli nebezpečenstvo v takejto verzii mýtu s otvoreným koncom. Báli sa, že niektorí veriaci budú predpokladať, že to, čo bolo možné vtedy, môže byť možné aj teraz, čím by sa to zmenšilo</w:t>
      </w:r>
    </w:p>
    <w:p>
      <w:pPr>
        <w:pStyle w:val="Telotextu"/>
        <w:rPr/>
      </w:pPr>
      <w:r>
        <w:rPr/>
        <w:t>koniec</w:t>
      </w:r>
      <w:r>
        <w:rPr>
          <w:spacing w:val="3"/>
        </w:rPr>
        <w:t xml:space="preserve"> </w:t>
      </w:r>
      <w:r>
        <w:rPr>
          <w:spacing w:val="-2"/>
        </w:rPr>
        <w:t>str.107</w:t>
      </w:r>
    </w:p>
    <w:p>
      <w:pPr>
        <w:pStyle w:val="Telotextu"/>
        <w:spacing w:lineRule="auto" w:line="242" w:before="4" w:after="0"/>
        <w:ind w:left="114" w:right="197" w:hanging="0"/>
        <w:rPr/>
      </w:pPr>
      <w:r>
        <w:rPr/>
        <w:t xml:space="preserve">morálna naliehavosť dať veci do poriadku v tomto živote. Zdá sa, že tento myšlienkový smer nasledovali latinskí prekladatelia samotného </w:t>
      </w:r>
      <w:r>
        <w:rPr>
          <w:i/>
        </w:rPr>
        <w:t xml:space="preserve">Nikodémovho evanjelia </w:t>
      </w:r>
      <w:r>
        <w:rPr/>
        <w:t>. Otázka, kto bol spasený pri zostupe, nebola vyriešená v prvých štyroch storočiach kresťanstva, hoci Augustín a Gregor Veľký mali na Západe veľký vplyv na to, aby sa na Západe stal normatívny názor, že činy človeka sú určujúce iba v tomto živote. Pre nich pokánie alebo prijatie Božej milosti prvýkrát v posmrtnom živote bolo, je teraz a vždy bude nemožné.</w:t>
      </w:r>
    </w:p>
    <w:p>
      <w:pPr>
        <w:pStyle w:val="Telotextu"/>
        <w:spacing w:lineRule="exact" w:line="256"/>
        <w:rPr/>
      </w:pPr>
      <w:r>
        <w:rPr/>
        <w:t>koniec</w:t>
      </w:r>
      <w:r>
        <w:rPr>
          <w:spacing w:val="3"/>
        </w:rPr>
        <w:t xml:space="preserve"> </w:t>
      </w:r>
      <w:r>
        <w:rPr>
          <w:spacing w:val="-2"/>
        </w:rPr>
        <w:t>str.108</w:t>
      </w:r>
    </w:p>
    <w:p>
      <w:pPr>
        <w:pStyle w:val="Telotextu"/>
        <w:spacing w:before="4" w:after="0"/>
        <w:rPr>
          <w:spacing w:val="9"/>
        </w:rPr>
      </w:pPr>
      <w:r>
        <w:rPr/>
      </w:r>
    </w:p>
    <w:p>
      <w:pPr>
        <w:pStyle w:val="Telotextu"/>
        <w:spacing w:before="4" w:after="0"/>
        <w:rPr>
          <w:spacing w:val="5"/>
        </w:rPr>
      </w:pPr>
      <w:r>
        <w:rPr/>
      </w:r>
    </w:p>
    <w:p>
      <w:pPr>
        <w:pStyle w:val="ListParagraph"/>
        <w:numPr>
          <w:ilvl w:val="0"/>
          <w:numId w:val="12"/>
        </w:numPr>
        <w:tabs>
          <w:tab w:val="clear" w:pos="720"/>
          <w:tab w:val="left" w:pos="292" w:leader="none"/>
        </w:tabs>
        <w:spacing w:lineRule="auto" w:line="242" w:before="3" w:after="0"/>
        <w:ind w:left="304" w:right="5607" w:hanging="190"/>
        <w:jc w:val="left"/>
        <w:rPr>
          <w:sz w:val="23"/>
        </w:rPr>
      </w:pPr>
      <w:r>
        <mc:AlternateContent>
          <mc:Choice Requires="wpg">
            <w:drawing>
              <wp:anchor behindDoc="1" distT="0" distB="0" distL="114300" distR="114300" simplePos="0" locked="0" layoutInCell="0" allowOverlap="1" relativeHeight="181">
                <wp:simplePos x="0" y="0"/>
                <wp:positionH relativeFrom="page">
                  <wp:posOffset>557530</wp:posOffset>
                </wp:positionH>
                <wp:positionV relativeFrom="paragraph">
                  <wp:posOffset>266700</wp:posOffset>
                </wp:positionV>
                <wp:extent cx="81280" cy="39370"/>
                <wp:effectExtent l="0" t="0" r="0" b="3175"/>
                <wp:wrapNone/>
                <wp:docPr id="138" name=""/>
                <a:graphic xmlns:a="http://schemas.openxmlformats.org/drawingml/2006/main">
                  <a:graphicData uri="http://schemas.microsoft.com/office/word/2010/wordprocessingGroup">
                    <wpg:wgp>
                      <wpg:cNvGrpSpPr/>
                      <wpg:grpSpPr>
                        <a:xfrm>
                          <a:off x="0" y="0"/>
                          <a:ext cx="81360" cy="39240"/>
                          <a:chOff x="0" y="0"/>
                          <a:chExt cx="81360" cy="39240"/>
                        </a:xfrm>
                      </wpg:grpSpPr>
                      <pic:pic xmlns:pic="http://schemas.openxmlformats.org/drawingml/2006/picture">
                        <pic:nvPicPr>
                          <pic:cNvPr id="73" name="" descr=""/>
                          <pic:cNvPicPr/>
                        </pic:nvPicPr>
                        <pic:blipFill>
                          <a:blip r:embed="rId87"/>
                          <a:stretch/>
                        </pic:blipFill>
                        <pic:spPr>
                          <a:xfrm>
                            <a:off x="0" y="0"/>
                            <a:ext cx="81360" cy="36720"/>
                          </a:xfrm>
                          <a:prstGeom prst="rect">
                            <a:avLst/>
                          </a:prstGeom>
                          <a:ln w="0">
                            <a:noFill/>
                          </a:ln>
                        </pic:spPr>
                      </pic:pic>
                      <wps:wsp>
                        <wps:cNvSpPr/>
                        <wps:spPr>
                          <a:xfrm>
                            <a:off x="36720" y="39240"/>
                            <a:ext cx="9000" cy="0"/>
                          </a:xfrm>
                          <a:prstGeom prst="line">
                            <a:avLst/>
                          </a:prstGeom>
                          <a:ln w="648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1pt;width:6.4pt;height:3.05pt" coordorigin="878,420" coordsize="128,61">
                <v:shape id="shape_0" stroked="f" o:allowincell="f" style="position:absolute;left:878;top:420;width:127;height:57;mso-wrap-style:none;v-text-anchor:middle;mso-position-horizontal-relative:page" type="_x0000_t75">
                  <v:imagedata r:id="rId4" o:detectmouseclick="t"/>
                  <v:stroke color="#3465a4" joinstyle="round" endcap="flat"/>
                  <w10:wrap type="none"/>
                </v:shape>
                <v:line id="shape_0" from="936,482" to="949,482" stroked="t" o:allowincell="f" style="position:absolute;mso-position-horizontal-relative:page">
                  <v:stroke color="#ca6400" weight="6480" joinstyle="round" endcap="flat"/>
                  <v:fill o:detectmouseclick="t" on="false"/>
                  <w10:wrap type="none"/>
                </v:line>
              </v:group>
            </w:pict>
          </mc:Fallback>
        </mc:AlternateContent>
      </w:r>
      <w:r>
        <w:rPr>
          <w:sz w:val="23"/>
        </w:rPr>
        <w:t xml:space="preserve">Posmrtný pokrok a Univerzálna spása </w:t>
      </w:r>
      <w:r>
        <w:rPr>
          <w:color w:val="0000FF"/>
          <w:sz w:val="23"/>
          <w:u w:val="single" w:color="0000FF"/>
        </w:rPr>
        <w:t>zobrazujú abstrakt kapitoly a kľúčové slová</w:t>
      </w:r>
    </w:p>
    <w:p>
      <w:pPr>
        <w:pStyle w:val="Telotextu"/>
        <w:spacing w:lineRule="auto" w:line="240"/>
        <w:ind w:left="114" w:right="6295" w:firstLine="189"/>
        <w:rPr/>
      </w:pPr>
      <w:r>
        <mc:AlternateContent>
          <mc:Choice Requires="wpg">
            <w:drawing>
              <wp:anchor behindDoc="1" distT="0" distB="0" distL="114300" distR="114300" simplePos="0" locked="0" layoutInCell="0" allowOverlap="1" relativeHeight="182">
                <wp:simplePos x="0" y="0"/>
                <wp:positionH relativeFrom="page">
                  <wp:posOffset>557530</wp:posOffset>
                </wp:positionH>
                <wp:positionV relativeFrom="paragraph">
                  <wp:posOffset>97155</wp:posOffset>
                </wp:positionV>
                <wp:extent cx="81280" cy="38735"/>
                <wp:effectExtent l="0" t="0" r="0" b="1905"/>
                <wp:wrapNone/>
                <wp:docPr id="139" name=""/>
                <a:graphic xmlns:a="http://schemas.openxmlformats.org/drawingml/2006/main">
                  <a:graphicData uri="http://schemas.microsoft.com/office/word/2010/wordprocessingGroup">
                    <wpg:wgp>
                      <wpg:cNvGrpSpPr/>
                      <wpg:grpSpPr>
                        <a:xfrm>
                          <a:off x="0" y="0"/>
                          <a:ext cx="81360" cy="38880"/>
                          <a:chOff x="0" y="0"/>
                          <a:chExt cx="81360" cy="38880"/>
                        </a:xfrm>
                      </wpg:grpSpPr>
                      <pic:pic xmlns:pic="http://schemas.openxmlformats.org/drawingml/2006/picture">
                        <pic:nvPicPr>
                          <pic:cNvPr id="74" name="" descr=""/>
                          <pic:cNvPicPr/>
                        </pic:nvPicPr>
                        <pic:blipFill>
                          <a:blip r:embed="rId88"/>
                          <a:stretch/>
                        </pic:blipFill>
                        <pic:spPr>
                          <a:xfrm>
                            <a:off x="0" y="0"/>
                            <a:ext cx="81360" cy="36720"/>
                          </a:xfrm>
                          <a:prstGeom prst="rect">
                            <a:avLst/>
                          </a:prstGeom>
                          <a:ln w="0">
                            <a:noFill/>
                          </a:ln>
                        </pic:spPr>
                      </pic:pic>
                      <wps:wsp>
                        <wps:cNvSpPr/>
                        <wps:spPr>
                          <a:xfrm>
                            <a:off x="36720" y="38880"/>
                            <a:ext cx="9000" cy="0"/>
                          </a:xfrm>
                          <a:prstGeom prst="line">
                            <a:avLst/>
                          </a:prstGeom>
                          <a:ln w="324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65pt;width:6.4pt;height:3.05pt" coordorigin="878,153" coordsize="128,61">
                <v:shape id="shape_0" stroked="f" o:allowincell="f" style="position:absolute;left:878;top:153;width:127;height:57;mso-wrap-style:none;v-text-anchor:middle;mso-position-horizontal-relative:page" type="_x0000_t75">
                  <v:imagedata r:id="rId4" o:detectmouseclick="t"/>
                  <v:stroke color="#3465a4" joinstyle="round" endcap="flat"/>
                  <w10:wrap type="none"/>
                </v:shape>
                <v:line id="shape_0" from="936,214" to="949,214" stroked="t" o:allowincell="f" style="position:absolute;mso-position-horizontal-relative:page">
                  <v:stroke color="#ca6400" weight="3240" joinstyle="round" endcap="flat"/>
                  <v:fill o:detectmouseclick="t" on="false"/>
                  <w10:wrap type="none"/>
                </v:line>
              </v:group>
            </w:pict>
          </mc:Fallback>
        </mc:AlternateContent>
      </w:r>
      <w:r>
        <w:rPr>
          <w:color w:val="0000FF"/>
          <w:u w:val="single" w:color="0000FF"/>
        </w:rPr>
        <w:t>skryť abstrakt kapitoly a kľúčové slová</w:t>
      </w:r>
      <w:r>
        <w:rPr>
          <w:color w:val="0000FF"/>
        </w:rPr>
        <w:t xml:space="preserve"> </w:t>
      </w:r>
      <w:r>
        <w:rPr/>
        <w:t>Jeffrey A. Trumbower</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1" w:after="0"/>
        <w:ind w:left="114" w:right="314" w:hanging="0"/>
        <w:rPr/>
      </w:pPr>
      <w:r>
        <w:rPr/>
        <w:t xml:space="preserve">Autor knihy 2 Pet z druhého storočia. 3:9 jasne naznačovalo, že Boh si </w:t>
      </w:r>
      <w:r>
        <w:rPr>
          <w:i/>
        </w:rPr>
        <w:t xml:space="preserve">želá </w:t>
      </w:r>
      <w:r>
        <w:rPr/>
        <w:t>prinajmenšom spásu všetkých ľudí: „Pán nie je pomalý v plnení svojho zasľúbenia, ako si niektorí myslia o pomalosti, ale je s vami trpezlivý, pretože nechce, aby niekto zahynul, ale aby všetci prišli k pokániu. ." Apoštol Pavol v niekoľkých pasážach zašiel ešte ďalej, keď napísal riadky, ktoré by sa dali považovať za naznačujúce, že Boží plán zahŕňal to najlepšie</w:t>
      </w:r>
      <w:r>
        <w:rPr>
          <w:spacing w:val="40"/>
        </w:rPr>
        <w:t xml:space="preserve"> </w:t>
      </w:r>
      <w:r>
        <w:rPr/>
        <w:t>spása všetkých osôb — Rim. 11:32 a 1. Kor. 15:24-28. Skutky 3:21 hovoria o „apokatastáze“, a</w:t>
      </w:r>
    </w:p>
    <w:p>
      <w:pPr>
        <w:pStyle w:val="Telotextu"/>
        <w:spacing w:lineRule="auto" w:line="242" w:before="64" w:after="0"/>
        <w:ind w:left="114" w:right="197" w:hanging="0"/>
        <w:rPr/>
      </w:pPr>
      <w:r>
        <mc:AlternateContent>
          <mc:Choice Requires="wps">
            <w:drawing>
              <wp:anchor behindDoc="1" distT="0" distB="0" distL="114300" distR="114300" simplePos="0" locked="0" layoutInCell="0" allowOverlap="1" relativeHeight="60">
                <wp:simplePos x="0" y="0"/>
                <wp:positionH relativeFrom="page">
                  <wp:posOffset>5013325</wp:posOffset>
                </wp:positionH>
                <wp:positionV relativeFrom="paragraph">
                  <wp:posOffset>1141730</wp:posOffset>
                </wp:positionV>
                <wp:extent cx="49530" cy="4445"/>
                <wp:effectExtent l="0" t="0" r="0" b="0"/>
                <wp:wrapNone/>
                <wp:docPr id="140" name=""/>
                <a:graphic xmlns:a="http://schemas.openxmlformats.org/drawingml/2006/main">
                  <a:graphicData uri="http://schemas.microsoft.com/office/word/2010/wordprocessingShape">
                    <wps:wsp>
                      <wps:cNvSpPr/>
                      <wps:nvSpPr>
                        <wps:cNvPr id="7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94.75pt;margin-top:89.9pt;width:3.85pt;height:0.3pt;mso-wrap-style:none;v-text-anchor:middle;mso-position-horizontal-relative:page">
                <v:fill o:detectmouseclick="t" type="solid" color2="yellow"/>
                <v:stroke color="#3465a4" joinstyle="round" endcap="flat"/>
                <w10:wrap type="none"/>
              </v:rect>
            </w:pict>
          </mc:Fallback>
        </mc:AlternateContent>
      </w:r>
      <w:r>
        <w:rPr/>
        <w:t>obnovenie všetkých vecí na konci časov, ale kontext Petrovej reči tiež naznačuje, že ľudia, ktorí odmietajú Boha a jeho proroka, budú odmietnutí aj Bohom (Skutky 3:23). Pokiaľ môžeme z dochovaných dôkazov zistiť, otázka univerzálneho spasenia ležala ladom asi 150 rokov, keďže kresťania</w:t>
      </w:r>
      <w:r>
        <w:rPr>
          <w:spacing w:val="80"/>
        </w:rPr>
        <w:t xml:space="preserve"> </w:t>
      </w:r>
      <w:r>
        <w:rPr/>
        <w:t xml:space="preserve">rôzne pruhy sa zameriavali na insiderov a outsiderov, na tých, ktorých na jednej strane uprednostňuje Boh, a na tých, ktorí ho odmietli a/alebo boli ním odmietnutí na druhej strane. „Univerzalizmus“ a „univerzálna spása“ v tejto štúdii znamená spásu všetkých individuálnych ľudských bytostí, ktoré kedy žili, nie univerzálnu </w:t>
      </w:r>
      <w:r>
        <w:rPr>
          <w:i/>
        </w:rPr>
        <w:t xml:space="preserve">ponuku </w:t>
      </w:r>
      <w:r>
        <w:rPr/>
        <w:t xml:space="preserve">spásy bez ohľadu na etnickú a náboženskú príslušnosť, ako tento termín používajú niektorí vedci. </w:t>
      </w:r>
      <w:r>
        <w:rPr>
          <w:color w:val="0000FF"/>
          <w:vertAlign w:val="superscript"/>
        </w:rPr>
        <w:t>1</w:t>
      </w:r>
      <w:r>
        <w:rPr>
          <w:color w:val="0000FF"/>
          <w:position w:val="0"/>
          <w:sz w:val="23"/>
          <w:vertAlign w:val="baseline"/>
        </w:rPr>
        <w:t xml:space="preserve"> </w:t>
      </w:r>
      <w:r>
        <w:rPr>
          <w:position w:val="0"/>
          <w:sz w:val="23"/>
          <w:vertAlign w:val="baseline"/>
        </w:rPr>
        <w:t>Prvá definícia, ktorá sa tu používa, nevyhnutne znamená posmrtnú spásu niektorých ľudí.</w:t>
      </w:r>
    </w:p>
    <w:p>
      <w:pPr>
        <w:pStyle w:val="Telotextu"/>
        <w:spacing w:lineRule="auto" w:line="240"/>
        <w:ind w:left="114" w:right="188" w:hanging="0"/>
        <w:rPr/>
      </w:pPr>
      <w:r>
        <mc:AlternateContent>
          <mc:Choice Requires="wps">
            <w:drawing>
              <wp:anchor behindDoc="1" distT="0" distB="0" distL="114300" distR="114300" simplePos="0" locked="0" layoutInCell="0" allowOverlap="1" relativeHeight="61">
                <wp:simplePos x="0" y="0"/>
                <wp:positionH relativeFrom="page">
                  <wp:posOffset>3377565</wp:posOffset>
                </wp:positionH>
                <wp:positionV relativeFrom="paragraph">
                  <wp:posOffset>759460</wp:posOffset>
                </wp:positionV>
                <wp:extent cx="49530" cy="4445"/>
                <wp:effectExtent l="0" t="0" r="0" b="0"/>
                <wp:wrapNone/>
                <wp:docPr id="141" name=""/>
                <a:graphic xmlns:a="http://schemas.openxmlformats.org/drawingml/2006/main">
                  <a:graphicData uri="http://schemas.microsoft.com/office/word/2010/wordprocessingShape">
                    <wps:wsp>
                      <wps:cNvSpPr/>
                      <wps:nvSpPr>
                        <wps:cNvPr id="76"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65.95pt;margin-top:59.8pt;width:3.85pt;height:0.3pt;mso-wrap-style:none;v-text-anchor:middle;mso-position-horizontal-relative:page">
                <v:fill o:detectmouseclick="t" type="solid" color2="yellow"/>
                <v:stroke color="#3465a4" joinstyle="round" endcap="flat"/>
                <w10:wrap type="none"/>
              </v:rect>
            </w:pict>
          </mc:Fallback>
        </mc:AlternateContent>
      </w:r>
      <w:r>
        <w:rPr/>
        <w:t xml:space="preserve">Ako sme videli v </w:t>
      </w:r>
      <w:r>
        <w:rPr>
          <w:color w:val="0000FF"/>
          <w:u w:val="single" w:color="0000FF"/>
        </w:rPr>
        <w:t xml:space="preserve">5. kapitole </w:t>
      </w:r>
      <w:r>
        <w:rPr/>
        <w:t>, Klement Alexandrijský si želal rozšíriť spasenie pri Ježišovom zostupe aj na pohanov v Hádes a hovoril o posmrtných trestoch od Boha ako o liečivých alebo výchovných. Dokonca sa vyjadril</w:t>
      </w:r>
      <w:r>
        <w:rPr>
          <w:spacing w:val="40"/>
        </w:rPr>
        <w:t xml:space="preserve"> </w:t>
      </w:r>
      <w:r>
        <w:rPr/>
        <w:t>že</w:t>
      </w:r>
      <w:r>
        <w:rPr>
          <w:spacing w:val="15"/>
        </w:rPr>
        <w:t xml:space="preserve"> </w:t>
      </w:r>
      <w:r>
        <w:rPr/>
        <w:t>duše</w:t>
      </w:r>
      <w:r>
        <w:rPr>
          <w:spacing w:val="14"/>
        </w:rPr>
        <w:t xml:space="preserve"> </w:t>
      </w:r>
      <w:r>
        <w:rPr/>
        <w:t>by</w:t>
      </w:r>
      <w:r>
        <w:rPr>
          <w:spacing w:val="14"/>
        </w:rPr>
        <w:t xml:space="preserve"> </w:t>
      </w:r>
      <w:r>
        <w:rPr/>
        <w:t>byť</w:t>
      </w:r>
      <w:r>
        <w:rPr>
          <w:spacing w:val="14"/>
        </w:rPr>
        <w:t xml:space="preserve"> </w:t>
      </w:r>
      <w:r>
        <w:rPr/>
        <w:t>viac</w:t>
      </w:r>
      <w:r>
        <w:rPr>
          <w:spacing w:val="14"/>
        </w:rPr>
        <w:t xml:space="preserve"> </w:t>
      </w:r>
      <w:r>
        <w:rPr/>
        <w:t>silne</w:t>
      </w:r>
      <w:r>
        <w:rPr>
          <w:spacing w:val="15"/>
        </w:rPr>
        <w:t xml:space="preserve"> </w:t>
      </w:r>
      <w:r>
        <w:rPr/>
        <w:t>zlikvidovaný</w:t>
      </w:r>
      <w:r>
        <w:rPr>
          <w:spacing w:val="16"/>
        </w:rPr>
        <w:t xml:space="preserve"> </w:t>
      </w:r>
      <w:r>
        <w:rPr/>
        <w:t>do</w:t>
      </w:r>
      <w:r>
        <w:rPr>
          <w:spacing w:val="16"/>
        </w:rPr>
        <w:t xml:space="preserve"> </w:t>
      </w:r>
      <w:r>
        <w:rPr/>
        <w:t>otočiť</w:t>
      </w:r>
      <w:r>
        <w:rPr>
          <w:spacing w:val="15"/>
        </w:rPr>
        <w:t xml:space="preserve"> </w:t>
      </w:r>
      <w:r>
        <w:rPr/>
        <w:t>smerom k</w:t>
      </w:r>
      <w:r>
        <w:rPr>
          <w:spacing w:val="16"/>
        </w:rPr>
        <w:t xml:space="preserve"> </w:t>
      </w:r>
      <w:r>
        <w:rPr/>
        <w:t>Bože</w:t>
      </w:r>
      <w:r>
        <w:rPr>
          <w:spacing w:val="16"/>
        </w:rPr>
        <w:t xml:space="preserve"> </w:t>
      </w:r>
      <w:r>
        <w:rPr/>
        <w:t>po</w:t>
      </w:r>
      <w:r>
        <w:rPr>
          <w:spacing w:val="15"/>
        </w:rPr>
        <w:t xml:space="preserve"> </w:t>
      </w:r>
      <w:r>
        <w:rPr/>
        <w:t>opúšťať</w:t>
      </w:r>
      <w:r>
        <w:rPr>
          <w:spacing w:val="16"/>
        </w:rPr>
        <w:t xml:space="preserve"> </w:t>
      </w:r>
      <w:r>
        <w:rPr/>
        <w:t>na</w:t>
      </w:r>
      <w:r>
        <w:rPr>
          <w:spacing w:val="11"/>
        </w:rPr>
        <w:t xml:space="preserve"> </w:t>
      </w:r>
      <w:r>
        <w:rPr/>
        <w:t>telo</w:t>
      </w:r>
      <w:r>
        <w:rPr>
          <w:spacing w:val="14"/>
        </w:rPr>
        <w:t xml:space="preserve"> </w:t>
      </w:r>
      <w:r>
        <w:rPr/>
        <w:t>než</w:t>
      </w:r>
      <w:r>
        <w:rPr>
          <w:spacing w:val="16"/>
        </w:rPr>
        <w:t xml:space="preserve"> </w:t>
      </w:r>
      <w:r>
        <w:rPr/>
        <w:t>oni</w:t>
      </w:r>
      <w:r>
        <w:rPr>
          <w:spacing w:val="15"/>
        </w:rPr>
        <w:t xml:space="preserve"> </w:t>
      </w:r>
      <w:r>
        <w:rPr/>
        <w:t xml:space="preserve">boli v tele ( </w:t>
      </w:r>
      <w:r>
        <w:rPr>
          <w:i/>
        </w:rPr>
        <w:t xml:space="preserve">Strom </w:t>
      </w:r>
      <w:r>
        <w:rPr/>
        <w:t>. 6.6.46). Pokánie a obrátenie sa k Bohu sú v Klementových spisoch možné aj po smrti</w:t>
      </w:r>
      <w:r>
        <w:rPr>
          <w:spacing w:val="21"/>
        </w:rPr>
        <w:t xml:space="preserve"> </w:t>
      </w:r>
      <w:r>
        <w:rPr/>
        <w:t xml:space="preserve">( </w:t>
      </w:r>
      <w:r>
        <w:rPr>
          <w:i/>
        </w:rPr>
        <w:t xml:space="preserve">Strom </w:t>
      </w:r>
      <w:r>
        <w:rPr/>
        <w:t xml:space="preserve">. 6.14.109, 7.16.102). </w:t>
      </w:r>
      <w:r>
        <w:rPr>
          <w:color w:val="0000FF"/>
          <w:vertAlign w:val="superscript"/>
        </w:rPr>
        <w:t>2</w:t>
      </w:r>
      <w:r>
        <w:rPr>
          <w:color w:val="0000FF"/>
          <w:position w:val="0"/>
          <w:sz w:val="23"/>
          <w:vertAlign w:val="baseline"/>
        </w:rPr>
        <w:t xml:space="preserve"> </w:t>
      </w:r>
      <w:r>
        <w:rPr>
          <w:position w:val="0"/>
          <w:sz w:val="23"/>
          <w:vertAlign w:val="baseline"/>
        </w:rPr>
        <w:t>Ale aj on</w:t>
      </w:r>
      <w:r>
        <w:rPr>
          <w:spacing w:val="20"/>
          <w:position w:val="0"/>
          <w:sz w:val="23"/>
          <w:vertAlign w:val="baseline"/>
        </w:rPr>
        <w:t xml:space="preserve"> </w:t>
      </w:r>
      <w:r>
        <w:rPr>
          <w:position w:val="0"/>
          <w:sz w:val="23"/>
          <w:vertAlign w:val="baseline"/>
        </w:rPr>
        <w:t>často</w:t>
      </w:r>
      <w:r>
        <w:rPr>
          <w:spacing w:val="20"/>
          <w:position w:val="0"/>
          <w:sz w:val="23"/>
          <w:vertAlign w:val="baseline"/>
        </w:rPr>
        <w:t xml:space="preserve"> </w:t>
      </w:r>
      <w:r>
        <w:rPr>
          <w:position w:val="0"/>
          <w:sz w:val="23"/>
          <w:vertAlign w:val="baseline"/>
        </w:rPr>
        <w:t>hovorí o pekle</w:t>
      </w:r>
      <w:r>
        <w:rPr>
          <w:spacing w:val="20"/>
          <w:position w:val="0"/>
          <w:sz w:val="23"/>
          <w:vertAlign w:val="baseline"/>
        </w:rPr>
        <w:t xml:space="preserve"> </w:t>
      </w:r>
      <w:r>
        <w:rPr>
          <w:position w:val="0"/>
          <w:sz w:val="23"/>
          <w:vertAlign w:val="baseline"/>
        </w:rPr>
        <w:t>a</w:t>
      </w:r>
      <w:r>
        <w:rPr>
          <w:spacing w:val="20"/>
          <w:position w:val="0"/>
          <w:sz w:val="23"/>
          <w:vertAlign w:val="baseline"/>
        </w:rPr>
        <w:t xml:space="preserve"> </w:t>
      </w:r>
      <w:r>
        <w:rPr>
          <w:position w:val="0"/>
          <w:sz w:val="23"/>
          <w:vertAlign w:val="baseline"/>
        </w:rPr>
        <w:t xml:space="preserve">večný trest ( </w:t>
      </w:r>
      <w:r>
        <w:rPr>
          <w:i/>
          <w:position w:val="0"/>
          <w:sz w:val="23"/>
          <w:vertAlign w:val="baseline"/>
        </w:rPr>
        <w:t xml:space="preserve">Strom </w:t>
      </w:r>
      <w:r>
        <w:rPr>
          <w:position w:val="0"/>
          <w:sz w:val="23"/>
          <w:vertAlign w:val="baseline"/>
        </w:rPr>
        <w:t>. 5.14.90, 4.24.154), takže nemusí nutne veriť, že každý,</w:t>
      </w:r>
    </w:p>
    <w:p>
      <w:pPr>
        <w:pStyle w:val="Telotextu"/>
        <w:rPr/>
      </w:pPr>
      <w:r>
        <w:rPr/>
        <w:t>koniec</w:t>
      </w:r>
      <w:r>
        <w:rPr>
          <w:spacing w:val="3"/>
        </w:rPr>
        <w:t xml:space="preserve"> </w:t>
      </w:r>
      <w:r>
        <w:rPr>
          <w:spacing w:val="-2"/>
        </w:rPr>
        <w:t>str.109</w:t>
      </w:r>
    </w:p>
    <w:p>
      <w:pPr>
        <w:pStyle w:val="Telotextu"/>
        <w:rPr>
          <w:spacing w:val="8"/>
        </w:rPr>
      </w:pPr>
      <w:r>
        <w:rPr/>
      </w:r>
    </w:p>
    <w:p>
      <w:pPr>
        <w:pStyle w:val="Telotextu"/>
        <w:spacing w:before="5" w:after="0"/>
        <w:rPr>
          <w:spacing w:val="5"/>
        </w:rPr>
      </w:pPr>
      <w:r>
        <w:rPr/>
      </w:r>
    </w:p>
    <w:p>
      <w:pPr>
        <w:pStyle w:val="Telotextu"/>
        <w:spacing w:lineRule="auto" w:line="240" w:before="4" w:after="0"/>
        <w:ind w:left="114" w:right="197" w:hanging="0"/>
        <w:rPr/>
      </w:pPr>
      <w:r>
        <mc:AlternateContent>
          <mc:Choice Requires="wps">
            <w:drawing>
              <wp:anchor behindDoc="1" distT="0" distB="0" distL="114300" distR="114300" simplePos="0" locked="0" layoutInCell="0" allowOverlap="1" relativeHeight="62">
                <wp:simplePos x="0" y="0"/>
                <wp:positionH relativeFrom="page">
                  <wp:posOffset>4530725</wp:posOffset>
                </wp:positionH>
                <wp:positionV relativeFrom="paragraph">
                  <wp:posOffset>592455</wp:posOffset>
                </wp:positionV>
                <wp:extent cx="49530" cy="4445"/>
                <wp:effectExtent l="0" t="0" r="0" b="0"/>
                <wp:wrapNone/>
                <wp:docPr id="142" name=""/>
                <a:graphic xmlns:a="http://schemas.openxmlformats.org/drawingml/2006/main">
                  <a:graphicData uri="http://schemas.microsoft.com/office/word/2010/wordprocessingShape">
                    <wps:wsp>
                      <wps:cNvSpPr/>
                      <wps:nvSpPr>
                        <wps:cNvPr id="77"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56.75pt;margin-top:46.6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63">
                <wp:simplePos x="0" y="0"/>
                <wp:positionH relativeFrom="page">
                  <wp:posOffset>2169160</wp:posOffset>
                </wp:positionH>
                <wp:positionV relativeFrom="paragraph">
                  <wp:posOffset>1954530</wp:posOffset>
                </wp:positionV>
                <wp:extent cx="49530" cy="4445"/>
                <wp:effectExtent l="0" t="0" r="0" b="0"/>
                <wp:wrapNone/>
                <wp:docPr id="143" name=""/>
                <a:graphic xmlns:a="http://schemas.openxmlformats.org/drawingml/2006/main">
                  <a:graphicData uri="http://schemas.microsoft.com/office/word/2010/wordprocessingShape">
                    <wps:wsp>
                      <wps:cNvSpPr/>
                      <wps:nvSpPr>
                        <wps:cNvPr id="78"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70.8pt;margin-top:153.9pt;width:3.85pt;height:0.3pt;mso-wrap-style:none;v-text-anchor:middle;mso-position-horizontal-relative:page">
                <v:fill o:detectmouseclick="t" type="solid" color2="yellow"/>
                <v:stroke color="#3465a4" joinstyle="round" endcap="flat"/>
                <w10:wrap type="none"/>
              </v:rect>
            </w:pict>
          </mc:Fallback>
        </mc:AlternateContent>
      </w:r>
      <w:r>
        <w:rPr/>
        <w:t xml:space="preserve">aj v posmrtnom živote prijme Božie volanie. Clement tiež občas diskutoval o apokatastáze a slovami WEG Floyda mohol hovoriť o „Božom rozlišujúcom ( </w:t>
      </w:r>
      <w:r>
        <w:rPr>
          <w:i/>
        </w:rPr>
        <w:t xml:space="preserve">nie požierajúcom </w:t>
      </w:r>
      <w:r>
        <w:rPr/>
        <w:t>) ohni [ktorý] očistí</w:t>
      </w:r>
      <w:r>
        <w:rPr>
          <w:spacing w:val="40"/>
        </w:rPr>
        <w:t xml:space="preserve"> </w:t>
      </w:r>
      <w:r>
        <w:rPr/>
        <w:t>všetky</w:t>
      </w:r>
      <w:r>
        <w:rPr>
          <w:spacing w:val="15"/>
        </w:rPr>
        <w:t xml:space="preserve"> </w:t>
      </w:r>
      <w:r>
        <w:rPr/>
        <w:t>znečistené</w:t>
      </w:r>
      <w:r>
        <w:rPr>
          <w:spacing w:val="15"/>
        </w:rPr>
        <w:t xml:space="preserve"> </w:t>
      </w:r>
      <w:r>
        <w:rPr/>
        <w:t>duše v</w:t>
      </w:r>
      <w:r>
        <w:rPr>
          <w:spacing w:val="15"/>
        </w:rPr>
        <w:t xml:space="preserve"> </w:t>
      </w:r>
      <w:r>
        <w:rPr/>
        <w:t>krst tým</w:t>
      </w:r>
      <w:r>
        <w:rPr>
          <w:spacing w:val="16"/>
        </w:rPr>
        <w:t xml:space="preserve"> </w:t>
      </w:r>
      <w:r>
        <w:rPr/>
        <w:t>oheň</w:t>
      </w:r>
      <w:r>
        <w:rPr>
          <w:spacing w:val="15"/>
        </w:rPr>
        <w:t xml:space="preserve"> </w:t>
      </w:r>
      <w:r>
        <w:rPr/>
        <w:t xml:space="preserve">( </w:t>
      </w:r>
      <w:r>
        <w:rPr>
          <w:i/>
        </w:rPr>
        <w:t xml:space="preserve">Strom </w:t>
      </w:r>
      <w:r>
        <w:rPr/>
        <w:t>. 7,34;</w:t>
      </w:r>
      <w:r>
        <w:rPr>
          <w:spacing w:val="15"/>
        </w:rPr>
        <w:t xml:space="preserve"> </w:t>
      </w:r>
      <w:r>
        <w:rPr>
          <w:i/>
        </w:rPr>
        <w:t xml:space="preserve">Protr </w:t>
      </w:r>
      <w:r>
        <w:rPr/>
        <w:t xml:space="preserve">. 53; </w:t>
      </w:r>
      <w:r>
        <w:rPr>
          <w:i/>
        </w:rPr>
        <w:t xml:space="preserve">Paed </w:t>
      </w:r>
      <w:r>
        <w:rPr/>
        <w:t>. 3,44;</w:t>
      </w:r>
      <w:r>
        <w:rPr>
          <w:spacing w:val="15"/>
        </w:rPr>
        <w:t xml:space="preserve"> </w:t>
      </w:r>
      <w:r>
        <w:rPr>
          <w:i/>
        </w:rPr>
        <w:t xml:space="preserve">Ecl. Proph </w:t>
      </w:r>
      <w:r>
        <w:rPr/>
        <w:t>. 25.4) v príprave</w:t>
      </w:r>
      <w:r>
        <w:rPr>
          <w:spacing w:val="19"/>
        </w:rPr>
        <w:t xml:space="preserve"> </w:t>
      </w:r>
      <w:r>
        <w:rPr/>
        <w:t>pre</w:t>
      </w:r>
      <w:r>
        <w:rPr>
          <w:spacing w:val="20"/>
        </w:rPr>
        <w:t xml:space="preserve"> </w:t>
      </w:r>
      <w:r>
        <w:rPr/>
        <w:t>na</w:t>
      </w:r>
      <w:r>
        <w:rPr>
          <w:spacing w:val="20"/>
        </w:rPr>
        <w:t xml:space="preserve"> </w:t>
      </w:r>
      <w:r>
        <w:rPr/>
        <w:t>Konečný</w:t>
      </w:r>
      <w:r>
        <w:rPr>
          <w:spacing w:val="19"/>
        </w:rPr>
        <w:t xml:space="preserve"> </w:t>
      </w:r>
      <w:r>
        <w:rPr/>
        <w:t>reštaurovanie</w:t>
      </w:r>
      <w:r>
        <w:rPr>
          <w:spacing w:val="19"/>
        </w:rPr>
        <w:t xml:space="preserve"> </w:t>
      </w:r>
      <w:r>
        <w:rPr/>
        <w:t>alebo</w:t>
      </w:r>
      <w:r>
        <w:rPr>
          <w:spacing w:val="20"/>
        </w:rPr>
        <w:t xml:space="preserve"> </w:t>
      </w:r>
      <w:r>
        <w:rPr/>
        <w:t>apokatastáza</w:t>
      </w:r>
      <w:r>
        <w:rPr>
          <w:spacing w:val="20"/>
        </w:rPr>
        <w:t xml:space="preserve"> </w:t>
      </w:r>
      <w:r>
        <w:rPr/>
        <w:t xml:space="preserve">( </w:t>
      </w:r>
      <w:r>
        <w:rPr>
          <w:i/>
        </w:rPr>
        <w:t xml:space="preserve">Strom </w:t>
      </w:r>
      <w:r>
        <w:rPr/>
        <w:t>.</w:t>
      </w:r>
      <w:r>
        <w:rPr>
          <w:spacing w:val="17"/>
        </w:rPr>
        <w:t xml:space="preserve"> </w:t>
      </w:r>
      <w:r>
        <w:rPr/>
        <w:t xml:space="preserve">7,56).“ </w:t>
      </w:r>
      <w:r>
        <w:rPr>
          <w:color w:val="0000FF"/>
          <w:vertAlign w:val="superscript"/>
        </w:rPr>
        <w:t>3</w:t>
      </w:r>
      <w:r>
        <w:rPr>
          <w:color w:val="0000FF"/>
          <w:spacing w:val="20"/>
          <w:position w:val="0"/>
          <w:sz w:val="23"/>
          <w:vertAlign w:val="baseline"/>
        </w:rPr>
        <w:t xml:space="preserve"> </w:t>
      </w:r>
      <w:r>
        <w:rPr>
          <w:position w:val="0"/>
          <w:sz w:val="23"/>
          <w:vertAlign w:val="baseline"/>
        </w:rPr>
        <w:t>Takéto</w:t>
      </w:r>
      <w:r>
        <w:rPr>
          <w:spacing w:val="20"/>
          <w:position w:val="0"/>
          <w:sz w:val="23"/>
          <w:vertAlign w:val="baseline"/>
        </w:rPr>
        <w:t xml:space="preserve"> </w:t>
      </w:r>
      <w:r>
        <w:rPr>
          <w:position w:val="0"/>
          <w:sz w:val="23"/>
          <w:vertAlign w:val="baseline"/>
        </w:rPr>
        <w:t>an</w:t>
      </w:r>
      <w:r>
        <w:rPr>
          <w:spacing w:val="21"/>
          <w:position w:val="0"/>
          <w:sz w:val="23"/>
          <w:vertAlign w:val="baseline"/>
        </w:rPr>
        <w:t xml:space="preserve"> </w:t>
      </w:r>
      <w:r>
        <w:rPr>
          <w:position w:val="0"/>
          <w:sz w:val="23"/>
          <w:vertAlign w:val="baseline"/>
        </w:rPr>
        <w:t>príspevok</w:t>
      </w:r>
      <w:r>
        <w:rPr>
          <w:spacing w:val="19"/>
          <w:position w:val="0"/>
          <w:sz w:val="23"/>
          <w:vertAlign w:val="baseline"/>
        </w:rPr>
        <w:t xml:space="preserve"> </w:t>
      </w:r>
      <w:r>
        <w:rPr>
          <w:position w:val="0"/>
          <w:sz w:val="23"/>
          <w:vertAlign w:val="baseline"/>
        </w:rPr>
        <w:t>pre</w:t>
      </w:r>
      <w:r>
        <w:rPr>
          <w:spacing w:val="20"/>
          <w:position w:val="0"/>
          <w:sz w:val="23"/>
          <w:vertAlign w:val="baseline"/>
        </w:rPr>
        <w:t xml:space="preserve"> </w:t>
      </w:r>
      <w:r>
        <w:rPr>
          <w:position w:val="0"/>
          <w:sz w:val="23"/>
          <w:vertAlign w:val="baseline"/>
        </w:rPr>
        <w:t>posmrtný pokrok duše</w:t>
      </w:r>
      <w:r>
        <w:rPr>
          <w:spacing w:val="19"/>
          <w:position w:val="0"/>
          <w:sz w:val="23"/>
          <w:vertAlign w:val="baseline"/>
        </w:rPr>
        <w:t xml:space="preserve"> </w:t>
      </w:r>
      <w:r>
        <w:rPr>
          <w:position w:val="0"/>
          <w:sz w:val="23"/>
          <w:vertAlign w:val="baseline"/>
        </w:rPr>
        <w:t>po smrti</w:t>
      </w:r>
      <w:r>
        <w:rPr>
          <w:spacing w:val="20"/>
          <w:position w:val="0"/>
          <w:sz w:val="23"/>
          <w:vertAlign w:val="baseline"/>
        </w:rPr>
        <w:t xml:space="preserve"> </w:t>
      </w:r>
      <w:r>
        <w:rPr>
          <w:position w:val="0"/>
          <w:sz w:val="23"/>
          <w:vertAlign w:val="baseline"/>
        </w:rPr>
        <w:t>je</w:t>
      </w:r>
      <w:r>
        <w:rPr>
          <w:spacing w:val="19"/>
          <w:position w:val="0"/>
          <w:sz w:val="23"/>
          <w:vertAlign w:val="baseline"/>
        </w:rPr>
        <w:t xml:space="preserve"> </w:t>
      </w:r>
      <w:r>
        <w:rPr>
          <w:position w:val="0"/>
          <w:sz w:val="23"/>
          <w:vertAlign w:val="baseline"/>
        </w:rPr>
        <w:t>charakteristické pre Alexandrov, a</w:t>
      </w:r>
      <w:r>
        <w:rPr>
          <w:spacing w:val="19"/>
          <w:position w:val="0"/>
          <w:sz w:val="23"/>
          <w:vertAlign w:val="baseline"/>
        </w:rPr>
        <w:t xml:space="preserve"> </w:t>
      </w:r>
      <w:r>
        <w:rPr>
          <w:position w:val="0"/>
          <w:sz w:val="23"/>
          <w:vertAlign w:val="baseline"/>
        </w:rPr>
        <w:t>Origen</w:t>
      </w:r>
      <w:r>
        <w:rPr>
          <w:spacing w:val="20"/>
          <w:position w:val="0"/>
          <w:sz w:val="23"/>
          <w:vertAlign w:val="baseline"/>
        </w:rPr>
        <w:t xml:space="preserve"> </w:t>
      </w:r>
      <w:r>
        <w:rPr>
          <w:position w:val="0"/>
          <w:sz w:val="23"/>
          <w:vertAlign w:val="baseline"/>
        </w:rPr>
        <w:t>rozšíril tieto témy, aby ešte jasnejšie naznačil možnosť univerzálneho spasenia, hoci niekedy s rôznym stupňom radosti z Boha. Jeden z kappadóckych otcov zo štvrtého storočia, Gregor z Nyssy, prevzal Origenove univerzalistické témy, výrazne ich objasnil a rozpracoval a ďalšie</w:t>
      </w:r>
      <w:r>
        <w:rPr>
          <w:spacing w:val="40"/>
          <w:position w:val="0"/>
          <w:sz w:val="23"/>
          <w:vertAlign w:val="baseline"/>
        </w:rPr>
        <w:t xml:space="preserve"> </w:t>
      </w:r>
      <w:r>
        <w:rPr>
          <w:position w:val="0"/>
          <w:sz w:val="23"/>
          <w:vertAlign w:val="baseline"/>
        </w:rPr>
        <w:t>obdivovatelia Origena, ako Evagrius Ponticus a raný Hieronym (predtým, než sa stal antiorigenistom), mali tiež</w:t>
      </w:r>
      <w:r>
        <w:rPr>
          <w:spacing w:val="18"/>
          <w:position w:val="0"/>
          <w:sz w:val="23"/>
          <w:vertAlign w:val="baseline"/>
        </w:rPr>
        <w:t xml:space="preserve"> </w:t>
      </w:r>
      <w:r>
        <w:rPr>
          <w:position w:val="0"/>
          <w:sz w:val="23"/>
          <w:vertAlign w:val="baseline"/>
        </w:rPr>
        <w:t>univerzalista</w:t>
      </w:r>
      <w:r>
        <w:rPr>
          <w:spacing w:val="17"/>
          <w:position w:val="0"/>
          <w:sz w:val="23"/>
          <w:vertAlign w:val="baseline"/>
        </w:rPr>
        <w:t xml:space="preserve"> </w:t>
      </w:r>
      <w:r>
        <w:rPr>
          <w:position w:val="0"/>
          <w:sz w:val="23"/>
          <w:vertAlign w:val="baseline"/>
        </w:rPr>
        <w:t>sklony.</w:t>
      </w:r>
      <w:r>
        <w:rPr>
          <w:spacing w:val="17"/>
          <w:position w:val="0"/>
          <w:sz w:val="23"/>
          <w:vertAlign w:val="baseline"/>
        </w:rPr>
        <w:t xml:space="preserve"> </w:t>
      </w:r>
      <w:r>
        <w:rPr>
          <w:position w:val="0"/>
          <w:sz w:val="23"/>
          <w:vertAlign w:val="baseline"/>
        </w:rPr>
        <w:t>Odporcovia z</w:t>
      </w:r>
      <w:r>
        <w:rPr>
          <w:spacing w:val="16"/>
          <w:position w:val="0"/>
          <w:sz w:val="23"/>
          <w:vertAlign w:val="baseline"/>
        </w:rPr>
        <w:t xml:space="preserve"> </w:t>
      </w:r>
      <w:r>
        <w:rPr>
          <w:position w:val="0"/>
          <w:sz w:val="23"/>
          <w:vertAlign w:val="baseline"/>
        </w:rPr>
        <w:t>Origen</w:t>
      </w:r>
      <w:r>
        <w:rPr>
          <w:spacing w:val="18"/>
          <w:position w:val="0"/>
          <w:sz w:val="23"/>
          <w:vertAlign w:val="baseline"/>
        </w:rPr>
        <w:t xml:space="preserve"> </w:t>
      </w:r>
      <w:r>
        <w:rPr>
          <w:position w:val="0"/>
          <w:sz w:val="23"/>
          <w:vertAlign w:val="baseline"/>
        </w:rPr>
        <w:t>by</w:t>
      </w:r>
      <w:r>
        <w:rPr>
          <w:spacing w:val="20"/>
          <w:position w:val="0"/>
          <w:sz w:val="23"/>
          <w:vertAlign w:val="baseline"/>
        </w:rPr>
        <w:t xml:space="preserve"> </w:t>
      </w:r>
      <w:r>
        <w:rPr>
          <w:position w:val="0"/>
          <w:sz w:val="23"/>
          <w:vertAlign w:val="baseline"/>
        </w:rPr>
        <w:t>karikatúra</w:t>
      </w:r>
      <w:r>
        <w:rPr>
          <w:spacing w:val="17"/>
          <w:position w:val="0"/>
          <w:sz w:val="23"/>
          <w:vertAlign w:val="baseline"/>
        </w:rPr>
        <w:t xml:space="preserve"> </w:t>
      </w:r>
      <w:r>
        <w:rPr>
          <w:position w:val="0"/>
          <w:sz w:val="23"/>
          <w:vertAlign w:val="baseline"/>
        </w:rPr>
        <w:t>jeho</w:t>
      </w:r>
      <w:r>
        <w:rPr>
          <w:spacing w:val="16"/>
          <w:position w:val="0"/>
          <w:sz w:val="23"/>
          <w:vertAlign w:val="baseline"/>
        </w:rPr>
        <w:t xml:space="preserve"> </w:t>
      </w:r>
      <w:r>
        <w:rPr>
          <w:position w:val="0"/>
          <w:sz w:val="23"/>
          <w:vertAlign w:val="baseline"/>
        </w:rPr>
        <w:t>pozície,</w:t>
      </w:r>
      <w:r>
        <w:rPr>
          <w:spacing w:val="17"/>
          <w:position w:val="0"/>
          <w:sz w:val="23"/>
          <w:vertAlign w:val="baseline"/>
        </w:rPr>
        <w:t xml:space="preserve"> </w:t>
      </w:r>
      <w:r>
        <w:rPr>
          <w:position w:val="0"/>
          <w:sz w:val="23"/>
          <w:vertAlign w:val="baseline"/>
        </w:rPr>
        <w:t>vziať</w:t>
      </w:r>
      <w:r>
        <w:rPr>
          <w:spacing w:val="17"/>
          <w:position w:val="0"/>
          <w:sz w:val="23"/>
          <w:vertAlign w:val="baseline"/>
        </w:rPr>
        <w:t xml:space="preserve"> </w:t>
      </w:r>
      <w:r>
        <w:rPr>
          <w:position w:val="0"/>
          <w:sz w:val="23"/>
          <w:vertAlign w:val="baseline"/>
        </w:rPr>
        <w:t>ich von</w:t>
      </w:r>
      <w:r>
        <w:rPr>
          <w:spacing w:val="17"/>
          <w:position w:val="0"/>
          <w:sz w:val="23"/>
          <w:vertAlign w:val="baseline"/>
        </w:rPr>
        <w:t xml:space="preserve"> </w:t>
      </w:r>
      <w:r>
        <w:rPr>
          <w:position w:val="0"/>
          <w:sz w:val="23"/>
          <w:vertAlign w:val="baseline"/>
        </w:rPr>
        <w:t>kontextu,</w:t>
      </w:r>
      <w:r>
        <w:rPr>
          <w:spacing w:val="15"/>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pri</w:t>
      </w:r>
      <w:r>
        <w:rPr>
          <w:spacing w:val="17"/>
          <w:position w:val="0"/>
          <w:sz w:val="23"/>
          <w:vertAlign w:val="baseline"/>
        </w:rPr>
        <w:t xml:space="preserve"> </w:t>
      </w:r>
      <w:r>
        <w:rPr>
          <w:position w:val="0"/>
          <w:sz w:val="23"/>
          <w:vertAlign w:val="baseline"/>
        </w:rPr>
        <w:t>krát</w:t>
      </w:r>
      <w:r>
        <w:rPr>
          <w:spacing w:val="17"/>
          <w:position w:val="0"/>
          <w:sz w:val="23"/>
          <w:vertAlign w:val="baseline"/>
        </w:rPr>
        <w:t xml:space="preserve"> </w:t>
      </w:r>
      <w:r>
        <w:rPr>
          <w:position w:val="0"/>
          <w:sz w:val="23"/>
          <w:vertAlign w:val="baseline"/>
        </w:rPr>
        <w:t>správa</w:t>
      </w:r>
      <w:r>
        <w:rPr>
          <w:spacing w:val="17"/>
          <w:position w:val="0"/>
          <w:sz w:val="23"/>
          <w:vertAlign w:val="baseline"/>
        </w:rPr>
        <w:t xml:space="preserve"> </w:t>
      </w:r>
      <w:r>
        <w:rPr>
          <w:position w:val="0"/>
          <w:sz w:val="23"/>
          <w:vertAlign w:val="baseline"/>
        </w:rPr>
        <w:t>potom</w:t>
      </w:r>
      <w:r>
        <w:rPr>
          <w:spacing w:val="19"/>
          <w:position w:val="0"/>
          <w:sz w:val="23"/>
          <w:vertAlign w:val="baseline"/>
        </w:rPr>
        <w:t xml:space="preserve"> </w:t>
      </w:r>
      <w:r>
        <w:rPr>
          <w:position w:val="0"/>
          <w:sz w:val="23"/>
          <w:vertAlign w:val="baseline"/>
        </w:rPr>
        <w:t>presne,</w:t>
      </w:r>
      <w:r>
        <w:rPr>
          <w:spacing w:val="17"/>
          <w:position w:val="0"/>
          <w:sz w:val="23"/>
          <w:vertAlign w:val="baseline"/>
        </w:rPr>
        <w:t xml:space="preserve"> </w:t>
      </w:r>
      <w:r>
        <w:rPr>
          <w:position w:val="0"/>
          <w:sz w:val="23"/>
          <w:vertAlign w:val="baseline"/>
        </w:rPr>
        <w:t>vedenie</w:t>
      </w:r>
      <w:r>
        <w:rPr>
          <w:spacing w:val="15"/>
          <w:position w:val="0"/>
          <w:sz w:val="23"/>
          <w:vertAlign w:val="baseline"/>
        </w:rPr>
        <w:t xml:space="preserve"> </w:t>
      </w:r>
      <w:r>
        <w:rPr>
          <w:position w:val="0"/>
          <w:sz w:val="23"/>
          <w:vertAlign w:val="baseline"/>
        </w:rPr>
        <w:t>do</w:t>
      </w:r>
      <w:r>
        <w:rPr>
          <w:spacing w:val="19"/>
          <w:position w:val="0"/>
          <w:sz w:val="23"/>
          <w:vertAlign w:val="baseline"/>
        </w:rPr>
        <w:t xml:space="preserve"> </w:t>
      </w:r>
      <w:r>
        <w:rPr>
          <w:position w:val="0"/>
          <w:sz w:val="23"/>
          <w:vertAlign w:val="baseline"/>
        </w:rPr>
        <w:t>na</w:t>
      </w:r>
      <w:r>
        <w:rPr>
          <w:spacing w:val="19"/>
          <w:position w:val="0"/>
          <w:sz w:val="23"/>
          <w:vertAlign w:val="baseline"/>
        </w:rPr>
        <w:t xml:space="preserve"> </w:t>
      </w:r>
      <w:r>
        <w:rPr>
          <w:position w:val="0"/>
          <w:sz w:val="23"/>
          <w:vertAlign w:val="baseline"/>
        </w:rPr>
        <w:t>Origénista</w:t>
      </w:r>
      <w:r>
        <w:rPr>
          <w:spacing w:val="19"/>
          <w:position w:val="0"/>
          <w:sz w:val="23"/>
          <w:vertAlign w:val="baseline"/>
        </w:rPr>
        <w:t xml:space="preserve"> </w:t>
      </w:r>
      <w:r>
        <w:rPr>
          <w:position w:val="0"/>
          <w:sz w:val="23"/>
          <w:vertAlign w:val="baseline"/>
        </w:rPr>
        <w:t>polemikami</w:t>
      </w:r>
      <w:r>
        <w:rPr>
          <w:spacing w:val="15"/>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neskoro</w:t>
      </w:r>
      <w:r>
        <w:rPr>
          <w:spacing w:val="19"/>
          <w:position w:val="0"/>
          <w:sz w:val="23"/>
          <w:vertAlign w:val="baseline"/>
        </w:rPr>
        <w:t xml:space="preserve"> </w:t>
      </w:r>
      <w:r>
        <w:rPr>
          <w:position w:val="0"/>
          <w:sz w:val="23"/>
          <w:vertAlign w:val="baseline"/>
        </w:rPr>
        <w:t xml:space="preserve">od štvrtého do šiesteho storočia. </w:t>
      </w:r>
      <w:r>
        <w:rPr>
          <w:color w:val="0000FF"/>
          <w:vertAlign w:val="superscript"/>
        </w:rPr>
        <w:t>4</w:t>
      </w:r>
      <w:r>
        <w:rPr>
          <w:color w:val="0000FF"/>
          <w:position w:val="0"/>
          <w:sz w:val="23"/>
          <w:vertAlign w:val="baseline"/>
        </w:rPr>
        <w:t xml:space="preserve"> </w:t>
      </w:r>
      <w:r>
        <w:rPr>
          <w:position w:val="0"/>
          <w:sz w:val="23"/>
          <w:vertAlign w:val="baseline"/>
        </w:rPr>
        <w:t>Tieto spory sa zamerali na množstvo otázok v Origenovom učení, medzi nimi posmrtné pokánie a univerzalizmus, ale nie ako najdôležitejšie. Okrem toho, hoci Origenes občas navrhol univerzalistický pohľad, mohol hovoriť aj o večnom treste bezbožných.</w:t>
      </w:r>
      <w:r>
        <w:rPr>
          <w:spacing w:val="80"/>
          <w:position w:val="0"/>
          <w:sz w:val="23"/>
          <w:vertAlign w:val="baseline"/>
        </w:rPr>
        <w:t xml:space="preserve"> </w:t>
      </w:r>
      <w:r>
        <w:rPr>
          <w:position w:val="0"/>
          <w:sz w:val="23"/>
          <w:vertAlign w:val="baseline"/>
        </w:rPr>
        <w:t>a potrebu dať veci do poriadku v tomto živote. Pochopenie týchto niekedy rozdielnych názorov zaberie časť tejto kapitoly. Klement a Origenes mohli hovoriť o posmrtnom pokroku duše, usilujúcej sa o spásu po smrti, s univerzalizmom alebo bez neho, ale neboli prvými kresťanmi, ktorí tak urobili.</w:t>
      </w:r>
      <w:r>
        <w:rPr>
          <w:spacing w:val="40"/>
          <w:position w:val="0"/>
          <w:sz w:val="23"/>
          <w:vertAlign w:val="baseline"/>
        </w:rPr>
        <w:t xml:space="preserve"> </w:t>
      </w:r>
      <w:r>
        <w:rPr>
          <w:position w:val="0"/>
          <w:sz w:val="23"/>
          <w:vertAlign w:val="baseline"/>
        </w:rPr>
        <w:t>Preto sa musíme pozrieť do iných prúdov kresťanstva prítomných v Alexandrii v druhom storočí.</w:t>
      </w:r>
    </w:p>
    <w:p>
      <w:pPr>
        <w:pStyle w:val="Telotextu"/>
        <w:spacing w:before="22" w:after="0"/>
        <w:rPr/>
      </w:pPr>
      <w:r>
        <w:rPr/>
        <w:t>gnostický</w:t>
      </w:r>
      <w:r>
        <w:rPr>
          <w:spacing w:val="4"/>
        </w:rPr>
        <w:t xml:space="preserve"> </w:t>
      </w:r>
      <w:r>
        <w:rPr/>
        <w:t>Špekulácie</w:t>
      </w:r>
      <w:r>
        <w:rPr>
          <w:spacing w:val="3"/>
        </w:rPr>
        <w:t xml:space="preserve"> </w:t>
      </w:r>
      <w:r>
        <w:rPr/>
        <w:t>na</w:t>
      </w:r>
      <w:r>
        <w:rPr>
          <w:spacing w:val="5"/>
        </w:rPr>
        <w:t xml:space="preserve"> </w:t>
      </w:r>
      <w:r>
        <w:rPr/>
        <w:t>Posmrtný</w:t>
      </w:r>
      <w:r>
        <w:rPr>
          <w:spacing w:val="3"/>
        </w:rPr>
        <w:t xml:space="preserve"> </w:t>
      </w:r>
      <w:r>
        <w:rPr/>
        <w:t>osvietenie</w:t>
      </w:r>
      <w:r>
        <w:rPr>
          <w:spacing w:val="5"/>
        </w:rPr>
        <w:t xml:space="preserve"> </w:t>
      </w:r>
      <w:r>
        <w:rPr/>
        <w:t>a</w:t>
      </w:r>
      <w:r>
        <w:rPr>
          <w:spacing w:val="6"/>
        </w:rPr>
        <w:t xml:space="preserve"> </w:t>
      </w:r>
      <w:r>
        <w:rPr>
          <w:spacing w:val="-2"/>
        </w:rPr>
        <w:t>Reinkarnácia</w:t>
      </w:r>
    </w:p>
    <w:p>
      <w:pPr>
        <w:pStyle w:val="Telotextu"/>
        <w:spacing w:lineRule="auto" w:line="240" w:before="4" w:after="0"/>
        <w:ind w:left="114" w:right="202" w:hanging="0"/>
        <w:rPr/>
      </w:pPr>
      <w:r>
        <mc:AlternateContent>
          <mc:Choice Requires="wps">
            <w:drawing>
              <wp:anchor behindDoc="1" distT="0" distB="0" distL="114300" distR="114300" simplePos="0" locked="0" layoutInCell="0" allowOverlap="1" relativeHeight="64">
                <wp:simplePos x="0" y="0"/>
                <wp:positionH relativeFrom="page">
                  <wp:posOffset>6216015</wp:posOffset>
                </wp:positionH>
                <wp:positionV relativeFrom="paragraph">
                  <wp:posOffset>250825</wp:posOffset>
                </wp:positionV>
                <wp:extent cx="49530" cy="4445"/>
                <wp:effectExtent l="0" t="0" r="0" b="0"/>
                <wp:wrapNone/>
                <wp:docPr id="144" name=""/>
                <a:graphic xmlns:a="http://schemas.openxmlformats.org/drawingml/2006/main">
                  <a:graphicData uri="http://schemas.microsoft.com/office/word/2010/wordprocessingShape">
                    <wps:wsp>
                      <wps:cNvSpPr/>
                      <wps:nvSpPr>
                        <wps:cNvPr id="79"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89.45pt;margin-top:19.75pt;width:3.85pt;height:0.3pt;mso-wrap-style:none;v-text-anchor:middle;mso-position-horizontal-relative:page">
                <v:fill o:detectmouseclick="t" type="solid" color2="yellow"/>
                <v:stroke color="#3465a4" joinstyle="round" endcap="flat"/>
                <w10:wrap type="none"/>
              </v:rect>
            </w:pict>
          </mc:Fallback>
        </mc:AlternateContent>
      </w:r>
      <w:r>
        <w:rPr/>
        <w:t xml:space="preserve">Walter Bauer už dávno poukázal na to, že v Alexandrii v druhom storočí n. l. to, čo sa neskôr nazvalo „herézou“, mohlo v skutočnosti tvoriť väčšinu kresťanov v tomto intelektuálnom meste. </w:t>
      </w:r>
      <w:r>
        <w:rPr>
          <w:color w:val="0000FF"/>
          <w:vertAlign w:val="superscript"/>
        </w:rPr>
        <w:t>5</w:t>
      </w:r>
      <w:r>
        <w:rPr>
          <w:color w:val="0000FF"/>
          <w:position w:val="0"/>
          <w:sz w:val="23"/>
          <w:vertAlign w:val="baseline"/>
        </w:rPr>
        <w:t xml:space="preserve"> </w:t>
      </w:r>
      <w:r>
        <w:rPr>
          <w:position w:val="0"/>
          <w:sz w:val="23"/>
          <w:vertAlign w:val="baseline"/>
        </w:rPr>
        <w:t xml:space="preserve">Je tiež prípad, že hranica medzi „herézou“ a „ortodoxiou“ mohla byť v Alexandrii plynulá, svedkom v rokoch 202-203 n. l. od bohatej patrónky, ktorá podporovala Origena aj takzvaného kacíra Pavla vo svojom dome po mučeníckej smrti Origenovho otca. Eusebius hovorí, že Origenes urobil ostrý rozdiel medzi sebou a svojim kolegom, ale táto bohatá kresťanská dáma to zjavne nerobila (Eusebius, </w:t>
      </w:r>
      <w:r>
        <w:rPr>
          <w:i/>
          <w:position w:val="0"/>
          <w:sz w:val="23"/>
          <w:vertAlign w:val="baseline"/>
        </w:rPr>
        <w:t xml:space="preserve">ON </w:t>
      </w:r>
      <w:r>
        <w:rPr>
          <w:position w:val="0"/>
          <w:sz w:val="23"/>
          <w:vertAlign w:val="baseline"/>
        </w:rPr>
        <w:t>, 6.2.12-14).</w:t>
      </w:r>
    </w:p>
    <w:p>
      <w:pPr>
        <w:pStyle w:val="Telotextu"/>
        <w:spacing w:lineRule="auto" w:line="240" w:before="8" w:after="0"/>
        <w:ind w:left="114" w:right="314" w:hanging="0"/>
        <w:rPr/>
      </w:pPr>
      <w:r>
        <w:rPr/>
        <w:t>Existujú dôkazy o dvoch myšlienkach o posmrtnom spasení, ktoré sa neskôr spájali s Origenom, ktoré sú prítomné medzi týmito „kacírskymi“ kruhmi (tradične označovanými ako „gnostici“) v Alexandrii a inde. Jednou je predstava posmrtného pokroku pre prípadné prijatie do nebeskej ríše a ďalšou je reinkarnácia duše do tiel. V oboch</w:t>
      </w:r>
    </w:p>
    <w:p>
      <w:pPr>
        <w:pStyle w:val="Telotextu"/>
        <w:spacing w:before="4" w:after="0"/>
        <w:rPr/>
      </w:pPr>
      <w:r>
        <w:rPr/>
        <w:t>koniec</w:t>
      </w:r>
      <w:r>
        <w:rPr>
          <w:spacing w:val="3"/>
        </w:rPr>
        <w:t xml:space="preserve"> </w:t>
      </w:r>
      <w:r>
        <w:rPr>
          <w:spacing w:val="-2"/>
        </w:rPr>
        <w:t>str.110</w:t>
      </w:r>
    </w:p>
    <w:p>
      <w:pPr>
        <w:pStyle w:val="Telotextu"/>
        <w:spacing w:before="5" w:after="0"/>
        <w:rPr>
          <w:spacing w:val="9"/>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4" w:after="0"/>
        <w:rPr>
          <w:spacing w:val="5"/>
        </w:rPr>
      </w:pPr>
      <w:r>
        <w:rPr/>
      </w:r>
    </w:p>
    <w:p>
      <w:pPr>
        <w:pStyle w:val="Telotextu"/>
        <w:spacing w:lineRule="auto" w:line="240" w:before="64" w:after="0"/>
        <w:ind w:left="114" w:right="188" w:hanging="0"/>
        <w:rPr/>
      </w:pPr>
      <w:r>
        <mc:AlternateContent>
          <mc:Choice Requires="wps">
            <w:drawing>
              <wp:anchor behindDoc="1" distT="0" distB="0" distL="114300" distR="114300" simplePos="0" locked="0" layoutInCell="0" allowOverlap="1" relativeHeight="65">
                <wp:simplePos x="0" y="0"/>
                <wp:positionH relativeFrom="page">
                  <wp:posOffset>5572125</wp:posOffset>
                </wp:positionH>
                <wp:positionV relativeFrom="paragraph">
                  <wp:posOffset>1141730</wp:posOffset>
                </wp:positionV>
                <wp:extent cx="49530" cy="4445"/>
                <wp:effectExtent l="0" t="0" r="0" b="0"/>
                <wp:wrapNone/>
                <wp:docPr id="145" name=""/>
                <a:graphic xmlns:a="http://schemas.openxmlformats.org/drawingml/2006/main">
                  <a:graphicData uri="http://schemas.microsoft.com/office/word/2010/wordprocessingShape">
                    <wps:wsp>
                      <wps:cNvSpPr/>
                      <wps:nvSpPr>
                        <wps:cNvPr id="80"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38.75pt;margin-top:89.9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66">
                <wp:simplePos x="0" y="0"/>
                <wp:positionH relativeFrom="page">
                  <wp:posOffset>2141220</wp:posOffset>
                </wp:positionH>
                <wp:positionV relativeFrom="paragraph">
                  <wp:posOffset>1652905</wp:posOffset>
                </wp:positionV>
                <wp:extent cx="49530" cy="4445"/>
                <wp:effectExtent l="0" t="0" r="0" b="0"/>
                <wp:wrapNone/>
                <wp:docPr id="146" name=""/>
                <a:graphic xmlns:a="http://schemas.openxmlformats.org/drawingml/2006/main">
                  <a:graphicData uri="http://schemas.microsoft.com/office/word/2010/wordprocessingShape">
                    <wps:wsp>
                      <wps:cNvSpPr/>
                      <wps:nvSpPr>
                        <wps:cNvPr id="8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68.6pt;margin-top:130.15pt;width:3.85pt;height:0.3pt;mso-wrap-style:none;v-text-anchor:middle;mso-position-horizontal-relative:page">
                <v:fill o:detectmouseclick="t" type="solid" color2="yellow"/>
                <v:stroke color="#3465a4" joinstyle="round" endcap="flat"/>
                <w10:wrap type="none"/>
              </v:rect>
            </w:pict>
          </mc:Fallback>
        </mc:AlternateContent>
        <w:drawing>
          <wp:anchor behindDoc="1" distT="0" distB="0" distL="0" distR="0" simplePos="0" locked="0" layoutInCell="0" allowOverlap="1" relativeHeight="156">
            <wp:simplePos x="0" y="0"/>
            <wp:positionH relativeFrom="page">
              <wp:posOffset>5301615</wp:posOffset>
            </wp:positionH>
            <wp:positionV relativeFrom="paragraph">
              <wp:posOffset>1276350</wp:posOffset>
            </wp:positionV>
            <wp:extent cx="19050" cy="93345"/>
            <wp:effectExtent l="0" t="0" r="0" b="0"/>
            <wp:wrapNone/>
            <wp:docPr id="147" name="Obrázok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Obrázok37" descr=""/>
                    <pic:cNvPicPr>
                      <a:picLocks noChangeAspect="1" noChangeArrowheads="1"/>
                    </pic:cNvPicPr>
                  </pic:nvPicPr>
                  <pic:blipFill>
                    <a:blip r:embed="rId89"/>
                    <a:stretch>
                      <a:fillRect/>
                    </a:stretch>
                  </pic:blipFill>
                  <pic:spPr bwMode="auto">
                    <a:xfrm>
                      <a:off x="0" y="0"/>
                      <a:ext cx="19050" cy="93345"/>
                    </a:xfrm>
                    <a:prstGeom prst="rect">
                      <a:avLst/>
                    </a:prstGeom>
                  </pic:spPr>
                </pic:pic>
              </a:graphicData>
            </a:graphic>
          </wp:anchor>
        </w:drawing>
      </w:r>
      <w:r>
        <w:rPr/>
        <w:t>takéto špekulácie,</w:t>
      </w:r>
      <w:r>
        <w:rPr>
          <w:spacing w:val="15"/>
        </w:rPr>
        <w:t xml:space="preserve"> </w:t>
      </w:r>
      <w:r>
        <w:rPr/>
        <w:t>tam</w:t>
      </w:r>
      <w:r>
        <w:rPr>
          <w:spacing w:val="15"/>
        </w:rPr>
        <w:t xml:space="preserve"> </w:t>
      </w:r>
      <w:r>
        <w:rPr/>
        <w:t>možno</w:t>
      </w:r>
      <w:r>
        <w:rPr>
          <w:spacing w:val="15"/>
        </w:rPr>
        <w:t xml:space="preserve"> </w:t>
      </w:r>
      <w:r>
        <w:rPr/>
        <w:t>byť</w:t>
      </w:r>
      <w:r>
        <w:rPr>
          <w:spacing w:val="15"/>
        </w:rPr>
        <w:t xml:space="preserve"> </w:t>
      </w:r>
      <w:r>
        <w:rPr/>
        <w:t>a</w:t>
      </w:r>
      <w:r>
        <w:rPr>
          <w:spacing w:val="15"/>
        </w:rPr>
        <w:t xml:space="preserve"> </w:t>
      </w:r>
      <w:r>
        <w:rPr/>
        <w:t>šancu</w:t>
      </w:r>
      <w:r>
        <w:rPr>
          <w:spacing w:val="15"/>
        </w:rPr>
        <w:t xml:space="preserve"> </w:t>
      </w:r>
      <w:r>
        <w:rPr/>
        <w:t>za posmrtné</w:t>
      </w:r>
      <w:r>
        <w:rPr>
          <w:spacing w:val="15"/>
        </w:rPr>
        <w:t xml:space="preserve"> </w:t>
      </w:r>
      <w:r>
        <w:rPr/>
        <w:t>spasenie</w:t>
      </w:r>
      <w:r>
        <w:rPr>
          <w:spacing w:val="16"/>
        </w:rPr>
        <w:t xml:space="preserve"> </w:t>
      </w:r>
      <w:r>
        <w:rPr/>
        <w:t>ako je definované</w:t>
      </w:r>
      <w:r>
        <w:rPr>
          <w:spacing w:val="16"/>
        </w:rPr>
        <w:t xml:space="preserve"> </w:t>
      </w:r>
      <w:r>
        <w:rPr/>
        <w:t>v</w:t>
      </w:r>
      <w:r>
        <w:rPr>
          <w:spacing w:val="18"/>
        </w:rPr>
        <w:t xml:space="preserve"> </w:t>
      </w:r>
      <w:r>
        <w:rPr/>
        <w:t>toto</w:t>
      </w:r>
      <w:r>
        <w:rPr>
          <w:spacing w:val="15"/>
        </w:rPr>
        <w:t xml:space="preserve"> </w:t>
      </w:r>
      <w:r>
        <w:rPr/>
        <w:t>študujte, pretože tento život nie je nevyhnutne jedinou sférou, v ktorej sa môžete spojiť s najvyššou silou vesmíru. Pred ponorením</w:t>
      </w:r>
      <w:r>
        <w:rPr>
          <w:spacing w:val="19"/>
        </w:rPr>
        <w:t xml:space="preserve"> </w:t>
      </w:r>
      <w:r>
        <w:rPr/>
        <w:t>do</w:t>
      </w:r>
      <w:r>
        <w:rPr>
          <w:spacing w:val="19"/>
        </w:rPr>
        <w:t xml:space="preserve"> </w:t>
      </w:r>
      <w:r>
        <w:rPr/>
        <w:t>gnostické materiály, niekoľko</w:t>
      </w:r>
      <w:r>
        <w:rPr>
          <w:spacing w:val="17"/>
        </w:rPr>
        <w:t xml:space="preserve"> </w:t>
      </w:r>
      <w:r>
        <w:rPr/>
        <w:t>slová</w:t>
      </w:r>
      <w:r>
        <w:rPr>
          <w:spacing w:val="17"/>
        </w:rPr>
        <w:t xml:space="preserve"> </w:t>
      </w:r>
      <w:r>
        <w:rPr/>
        <w:t>treba povedať</w:t>
      </w:r>
      <w:r>
        <w:rPr>
          <w:spacing w:val="19"/>
        </w:rPr>
        <w:t xml:space="preserve"> </w:t>
      </w:r>
      <w:r>
        <w:rPr/>
        <w:t>v súvislosti s nedávnymi diskusiami o</w:t>
      </w:r>
      <w:r>
        <w:rPr>
          <w:spacing w:val="40"/>
        </w:rPr>
        <w:t xml:space="preserve"> </w:t>
      </w:r>
      <w:r>
        <w:rPr/>
        <w:t xml:space="preserve">vhodnosti tohto termínu. Michael Allen Williams napísal celú knihu venovanú tejto téme, </w:t>
      </w:r>
      <w:r>
        <w:rPr>
          <w:i/>
        </w:rPr>
        <w:t xml:space="preserve">Rethinking "Gnosticism". </w:t>
      </w:r>
      <w:r>
        <w:rPr/>
        <w:t xml:space="preserve">Uprednostňuje výraz „biblický demiurgický“, aby zahŕňal „všetky zdroje, ktoré rozlišovali medzi stvoriteľmi a vládcami hmotného sveta a najtranscendentnejšou božskou bytosťou, a ktoré pritom využívali židovské alebo kresťanské biblické tradície. ." </w:t>
      </w:r>
      <w:r>
        <w:rPr>
          <w:color w:val="0000FF"/>
          <w:vertAlign w:val="superscript"/>
        </w:rPr>
        <w:t>6</w:t>
      </w:r>
      <w:r>
        <w:rPr>
          <w:color w:val="0000FF"/>
          <w:position w:val="0"/>
          <w:sz w:val="23"/>
          <w:vertAlign w:val="baseline"/>
        </w:rPr>
        <w:t xml:space="preserve"> </w:t>
      </w:r>
      <w:r>
        <w:rPr>
          <w:position w:val="0"/>
          <w:sz w:val="23"/>
          <w:vertAlign w:val="baseline"/>
        </w:rPr>
        <w:t>Bentley Layton</w:t>
      </w:r>
      <w:r>
        <w:rPr>
          <w:spacing w:val="80"/>
          <w:position w:val="0"/>
          <w:sz w:val="23"/>
          <w:vertAlign w:val="baseline"/>
        </w:rPr>
        <w:t xml:space="preserve"> </w:t>
      </w:r>
      <w:r>
        <w:rPr>
          <w:position w:val="0"/>
          <w:sz w:val="23"/>
          <w:vertAlign w:val="baseline"/>
        </w:rPr>
        <w:t>by obmedzil výraz „gnostický“ na skupinu špecificky označenú ako γνωστικο</w:t>
      </w:r>
      <w:r>
        <w:rPr>
          <w:spacing w:val="40"/>
          <w:position w:val="0"/>
          <w:sz w:val="23"/>
          <w:vertAlign w:val="baseline"/>
        </w:rPr>
        <w:t xml:space="preserve"> </w:t>
      </w:r>
      <w:r>
        <w:rPr>
          <w:position w:val="0"/>
          <w:sz w:val="23"/>
          <w:vertAlign w:val="baseline"/>
        </w:rPr>
        <w:t xml:space="preserve">s pôvodom v druhom storočí n. l. a dal by prednosť tomu, aby sa ostatné sekty nazývali ich špecifickými menami, napr. Valentiniánci, Basileidiáni, Setiáni atď </w:t>
      </w:r>
      <w:r>
        <w:rPr>
          <w:color w:val="0000FF"/>
          <w:vertAlign w:val="superscript"/>
        </w:rPr>
        <w:t>.</w:t>
      </w:r>
      <w:r>
        <w:rPr>
          <w:color w:val="0000FF"/>
          <w:position w:val="0"/>
          <w:sz w:val="23"/>
          <w:vertAlign w:val="baseline"/>
        </w:rPr>
        <w:t xml:space="preserve"> </w:t>
      </w:r>
      <w:r>
        <w:rPr>
          <w:position w:val="0"/>
          <w:sz w:val="23"/>
          <w:vertAlign w:val="baseline"/>
        </w:rPr>
        <w:t>Tieto štúdie predstavujú pokrok oproti voľnému používaniu termínu „gnostik“ medzi učencami a v nasledujúcom texte sa pokúsim rozlíšiť medzi rôznymi smermi, pričom</w:t>
      </w:r>
      <w:r>
        <w:rPr>
          <w:spacing w:val="40"/>
          <w:position w:val="0"/>
          <w:sz w:val="23"/>
          <w:vertAlign w:val="baseline"/>
        </w:rPr>
        <w:t xml:space="preserve"> </w:t>
      </w:r>
      <w:r>
        <w:rPr>
          <w:position w:val="0"/>
          <w:sz w:val="23"/>
          <w:vertAlign w:val="baseline"/>
        </w:rPr>
        <w:t>myslite na Williamsovu definíciu „biblického demiurgika“ ako kategórie, ktorá môže spájať tieto niekedy rozdielne tradície.</w:t>
      </w:r>
    </w:p>
    <w:p>
      <w:pPr>
        <w:pStyle w:val="Telotextu"/>
        <w:spacing w:lineRule="auto" w:line="240" w:before="17" w:after="0"/>
        <w:ind w:left="114" w:right="197" w:hanging="0"/>
        <w:rPr/>
      </w:pPr>
      <w:r>
        <mc:AlternateContent>
          <mc:Choice Requires="wps">
            <w:drawing>
              <wp:anchor behindDoc="1" distT="0" distB="0" distL="114300" distR="114300" simplePos="0" locked="0" layoutInCell="0" allowOverlap="1" relativeHeight="67">
                <wp:simplePos x="0" y="0"/>
                <wp:positionH relativeFrom="page">
                  <wp:posOffset>958215</wp:posOffset>
                </wp:positionH>
                <wp:positionV relativeFrom="paragraph">
                  <wp:posOffset>429895</wp:posOffset>
                </wp:positionV>
                <wp:extent cx="50165" cy="4445"/>
                <wp:effectExtent l="0" t="0" r="0" b="0"/>
                <wp:wrapNone/>
                <wp:docPr id="148" name=""/>
                <a:graphic xmlns:a="http://schemas.openxmlformats.org/drawingml/2006/main">
                  <a:graphicData uri="http://schemas.microsoft.com/office/word/2010/wordprocessingShape">
                    <wps:wsp>
                      <wps:cNvSpPr/>
                      <wps:nvSpPr>
                        <wps:cNvPr id="82"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75.45pt;margin-top:33.85pt;width:3.9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68">
                <wp:simplePos x="0" y="0"/>
                <wp:positionH relativeFrom="page">
                  <wp:posOffset>3401695</wp:posOffset>
                </wp:positionH>
                <wp:positionV relativeFrom="paragraph">
                  <wp:posOffset>1623060</wp:posOffset>
                </wp:positionV>
                <wp:extent cx="49530" cy="4445"/>
                <wp:effectExtent l="0" t="0" r="0" b="0"/>
                <wp:wrapNone/>
                <wp:docPr id="149" name=""/>
                <a:graphic xmlns:a="http://schemas.openxmlformats.org/drawingml/2006/main">
                  <a:graphicData uri="http://schemas.microsoft.com/office/word/2010/wordprocessingShape">
                    <wps:wsp>
                      <wps:cNvSpPr/>
                      <wps:nvSpPr>
                        <wps:cNvPr id="83"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67.85pt;margin-top:127.8pt;width:3.85pt;height:0.3pt;mso-wrap-style:none;v-text-anchor:middle;mso-position-horizontal-relative:page">
                <v:fill o:detectmouseclick="t" type="solid" color2="yellow"/>
                <v:stroke color="#3465a4" joinstyle="round" endcap="flat"/>
                <w10:wrap type="none"/>
              </v:rect>
            </w:pict>
          </mc:Fallback>
        </mc:AlternateContent>
      </w:r>
      <w:r>
        <w:rPr>
          <w:i/>
        </w:rPr>
        <w:t xml:space="preserve">Johnov apokryfón </w:t>
      </w:r>
      <w:r>
        <w:rPr/>
        <w:t xml:space="preserve">, ktorý sa nachádza v troch rôznych kódexoch v Nag Hammadi v roku 1945 a tiež v Berlínskom gnostickom papyruse (BG), považuje Layton za „jedno z najklasickejších rozprávaní gnostického mýtu“. </w:t>
      </w:r>
      <w:r>
        <w:rPr>
          <w:color w:val="0000FF"/>
          <w:vertAlign w:val="superscript"/>
        </w:rPr>
        <w:t>8</w:t>
      </w:r>
      <w:r>
        <w:rPr>
          <w:color w:val="0000FF"/>
          <w:spacing w:val="15"/>
          <w:position w:val="0"/>
          <w:sz w:val="23"/>
          <w:vertAlign w:val="baseline"/>
        </w:rPr>
        <w:t xml:space="preserve"> </w:t>
      </w:r>
      <w:r>
        <w:rPr>
          <w:position w:val="0"/>
          <w:sz w:val="23"/>
          <w:vertAlign w:val="baseline"/>
        </w:rPr>
        <w:t>In</w:t>
      </w:r>
      <w:r>
        <w:rPr>
          <w:spacing w:val="16"/>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text,</w:t>
      </w:r>
      <w:r>
        <w:rPr>
          <w:spacing w:val="12"/>
          <w:position w:val="0"/>
          <w:sz w:val="23"/>
          <w:vertAlign w:val="baseline"/>
        </w:rPr>
        <w:t xml:space="preserve"> </w:t>
      </w:r>
      <w:r>
        <w:rPr>
          <w:position w:val="0"/>
          <w:sz w:val="23"/>
          <w:vertAlign w:val="baseline"/>
        </w:rPr>
        <w:t>prezentované</w:t>
      </w:r>
      <w:r>
        <w:rPr>
          <w:spacing w:val="15"/>
          <w:position w:val="0"/>
          <w:sz w:val="23"/>
          <w:vertAlign w:val="baseline"/>
        </w:rPr>
        <w:t xml:space="preserve"> </w:t>
      </w:r>
      <w:r>
        <w:rPr>
          <w:position w:val="0"/>
          <w:sz w:val="23"/>
          <w:vertAlign w:val="baseline"/>
        </w:rPr>
        <w:t>ako</w:t>
      </w:r>
      <w:r>
        <w:rPr>
          <w:spacing w:val="13"/>
          <w:position w:val="0"/>
          <w:sz w:val="23"/>
          <w:vertAlign w:val="baseline"/>
        </w:rPr>
        <w:t xml:space="preserve"> </w:t>
      </w:r>
      <w:r>
        <w:rPr>
          <w:position w:val="0"/>
          <w:sz w:val="23"/>
          <w:vertAlign w:val="baseline"/>
        </w:rPr>
        <w:t>a</w:t>
      </w:r>
      <w:r>
        <w:rPr>
          <w:spacing w:val="12"/>
          <w:position w:val="0"/>
          <w:sz w:val="23"/>
          <w:vertAlign w:val="baseline"/>
        </w:rPr>
        <w:t xml:space="preserve"> </w:t>
      </w:r>
      <w:r>
        <w:rPr>
          <w:position w:val="0"/>
          <w:sz w:val="23"/>
          <w:vertAlign w:val="baseline"/>
        </w:rPr>
        <w:t>dialóg</w:t>
      </w:r>
      <w:r>
        <w:rPr>
          <w:spacing w:val="13"/>
          <w:position w:val="0"/>
          <w:sz w:val="23"/>
          <w:vertAlign w:val="baseline"/>
        </w:rPr>
        <w:t xml:space="preserve"> </w:t>
      </w:r>
      <w:r>
        <w:rPr>
          <w:position w:val="0"/>
          <w:sz w:val="23"/>
          <w:vertAlign w:val="baseline"/>
        </w:rPr>
        <w:t>medzi</w:t>
      </w:r>
      <w:r>
        <w:rPr>
          <w:spacing w:val="13"/>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vzkriesený</w:t>
      </w:r>
      <w:r>
        <w:rPr>
          <w:spacing w:val="15"/>
          <w:position w:val="0"/>
          <w:sz w:val="23"/>
          <w:vertAlign w:val="baseline"/>
        </w:rPr>
        <w:t xml:space="preserve"> </w:t>
      </w:r>
      <w:r>
        <w:rPr>
          <w:position w:val="0"/>
          <w:sz w:val="23"/>
          <w:vertAlign w:val="baseline"/>
        </w:rPr>
        <w:t>Spasiteľa</w:t>
      </w:r>
      <w:r>
        <w:rPr>
          <w:spacing w:val="15"/>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apoštol</w:t>
      </w:r>
      <w:r>
        <w:rPr>
          <w:spacing w:val="13"/>
          <w:position w:val="0"/>
          <w:sz w:val="23"/>
          <w:vertAlign w:val="baseline"/>
        </w:rPr>
        <w:t xml:space="preserve"> </w:t>
      </w:r>
      <w:r>
        <w:rPr>
          <w:position w:val="0"/>
          <w:sz w:val="23"/>
          <w:vertAlign w:val="baseline"/>
        </w:rPr>
        <w:t>John,</w:t>
      </w:r>
      <w:r>
        <w:rPr>
          <w:spacing w:val="15"/>
          <w:position w:val="0"/>
          <w:sz w:val="23"/>
          <w:vertAlign w:val="baseline"/>
        </w:rPr>
        <w:t xml:space="preserve"> </w:t>
      </w:r>
      <w:r>
        <w:rPr>
          <w:position w:val="0"/>
          <w:sz w:val="23"/>
          <w:vertAlign w:val="baseline"/>
        </w:rPr>
        <w:t>tam</w:t>
      </w:r>
      <w:r>
        <w:rPr>
          <w:spacing w:val="12"/>
          <w:position w:val="0"/>
          <w:sz w:val="23"/>
          <w:vertAlign w:val="baseline"/>
        </w:rPr>
        <w:t xml:space="preserve"> </w:t>
      </w:r>
      <w:r>
        <w:rPr>
          <w:position w:val="0"/>
          <w:sz w:val="23"/>
          <w:vertAlign w:val="baseline"/>
        </w:rPr>
        <w:t>je</w:t>
      </w:r>
      <w:r>
        <w:rPr>
          <w:spacing w:val="12"/>
          <w:position w:val="0"/>
          <w:sz w:val="23"/>
          <w:vertAlign w:val="baseline"/>
        </w:rPr>
        <w:t xml:space="preserve"> </w:t>
      </w:r>
      <w:r>
        <w:rPr>
          <w:position w:val="0"/>
          <w:sz w:val="23"/>
          <w:vertAlign w:val="baseline"/>
        </w:rPr>
        <w:t>časť, ktorá hovorí o potenciáli posmrtnej spásy medzi rôznymi typmi duší. Prvý diskutovaný typ, duše nehybnej rasy, dosiahnu spásu ihneď po smrti (NHC II.25.16-26.7). Potom sú tu ďalší, ktorí chápu svoj skutočný pôvod, no musia bojovať s falošným duchom. Ján sa pýta: "Pane, kam pôjdu duše týchto, keď vyjdú zo svojho tela?" A usmial sa a povedal mi: Duša, v ktorej sa moc stane silnejšou ako falošný duch, je silná</w:t>
      </w:r>
      <w:r>
        <w:rPr>
          <w:spacing w:val="16"/>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to</w:t>
      </w:r>
      <w:r>
        <w:rPr>
          <w:spacing w:val="15"/>
          <w:position w:val="0"/>
          <w:sz w:val="23"/>
          <w:vertAlign w:val="baseline"/>
        </w:rPr>
        <w:t xml:space="preserve"> </w:t>
      </w:r>
      <w:r>
        <w:rPr>
          <w:position w:val="0"/>
          <w:sz w:val="23"/>
          <w:vertAlign w:val="baseline"/>
        </w:rPr>
        <w:t>uteká</w:t>
      </w:r>
      <w:r>
        <w:rPr>
          <w:spacing w:val="15"/>
          <w:position w:val="0"/>
          <w:sz w:val="23"/>
          <w:vertAlign w:val="baseline"/>
        </w:rPr>
        <w:t xml:space="preserve"> </w:t>
      </w:r>
      <w:r>
        <w:rPr>
          <w:position w:val="0"/>
          <w:sz w:val="23"/>
          <w:vertAlign w:val="baseline"/>
        </w:rPr>
        <w:t>od</w:t>
      </w:r>
      <w:r>
        <w:rPr>
          <w:spacing w:val="12"/>
          <w:position w:val="0"/>
          <w:sz w:val="23"/>
          <w:vertAlign w:val="baseline"/>
        </w:rPr>
        <w:t xml:space="preserve"> </w:t>
      </w:r>
      <w:r>
        <w:rPr>
          <w:position w:val="0"/>
          <w:sz w:val="23"/>
          <w:vertAlign w:val="baseline"/>
        </w:rPr>
        <w:t>zlý</w:t>
      </w:r>
      <w:r>
        <w:rPr>
          <w:spacing w:val="15"/>
          <w:position w:val="0"/>
          <w:sz w:val="23"/>
          <w:vertAlign w:val="baseline"/>
        </w:rPr>
        <w:t xml:space="preserve"> </w:t>
      </w:r>
      <w:r>
        <w:rPr>
          <w:position w:val="0"/>
          <w:sz w:val="23"/>
          <w:vertAlign w:val="baseline"/>
        </w:rPr>
        <w:t>a</w:t>
      </w:r>
      <w:r>
        <w:rPr>
          <w:spacing w:val="12"/>
          <w:position w:val="0"/>
          <w:sz w:val="23"/>
          <w:vertAlign w:val="baseline"/>
        </w:rPr>
        <w:t xml:space="preserve"> </w:t>
      </w:r>
      <w:r>
        <w:rPr>
          <w:position w:val="0"/>
          <w:sz w:val="23"/>
          <w:vertAlign w:val="baseline"/>
        </w:rPr>
        <w:t>cez</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zásah</w:t>
      </w:r>
      <w:r>
        <w:rPr>
          <w:spacing w:val="14"/>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nepodplatiteľný</w:t>
      </w:r>
      <w:r>
        <w:rPr>
          <w:spacing w:val="14"/>
          <w:position w:val="0"/>
          <w:sz w:val="23"/>
          <w:vertAlign w:val="baseline"/>
        </w:rPr>
        <w:t xml:space="preserve"> </w:t>
      </w:r>
      <w:r>
        <w:rPr>
          <w:position w:val="0"/>
          <w:sz w:val="23"/>
          <w:vertAlign w:val="baseline"/>
        </w:rPr>
        <w:t>jeden,</w:t>
      </w:r>
      <w:r>
        <w:rPr>
          <w:spacing w:val="14"/>
          <w:position w:val="0"/>
          <w:sz w:val="23"/>
          <w:vertAlign w:val="baseline"/>
        </w:rPr>
        <w:t xml:space="preserve"> </w:t>
      </w:r>
      <w:r>
        <w:rPr>
          <w:position w:val="0"/>
          <w:sz w:val="23"/>
          <w:vertAlign w:val="baseline"/>
        </w:rPr>
        <w:t>to</w:t>
      </w:r>
      <w:r>
        <w:rPr>
          <w:spacing w:val="15"/>
          <w:position w:val="0"/>
          <w:sz w:val="23"/>
          <w:vertAlign w:val="baseline"/>
        </w:rPr>
        <w:t xml:space="preserve"> </w:t>
      </w:r>
      <w:r>
        <w:rPr>
          <w:position w:val="0"/>
          <w:sz w:val="23"/>
          <w:vertAlign w:val="baseline"/>
        </w:rPr>
        <w:t>je</w:t>
      </w:r>
      <w:r>
        <w:rPr>
          <w:spacing w:val="15"/>
          <w:position w:val="0"/>
          <w:sz w:val="23"/>
          <w:vertAlign w:val="baseline"/>
        </w:rPr>
        <w:t xml:space="preserve"> </w:t>
      </w:r>
      <w:r>
        <w:rPr>
          <w:position w:val="0"/>
          <w:sz w:val="23"/>
          <w:vertAlign w:val="baseline"/>
        </w:rPr>
        <w:t>uložené</w:t>
      </w:r>
      <w:r>
        <w:rPr>
          <w:spacing w:val="15"/>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to</w:t>
      </w:r>
      <w:r>
        <w:rPr>
          <w:spacing w:val="14"/>
          <w:position w:val="0"/>
          <w:sz w:val="23"/>
          <w:vertAlign w:val="baseline"/>
        </w:rPr>
        <w:t xml:space="preserve"> </w:t>
      </w:r>
      <w:r>
        <w:rPr>
          <w:position w:val="0"/>
          <w:sz w:val="23"/>
          <w:vertAlign w:val="baseline"/>
        </w:rPr>
        <w:t xml:space="preserve">trvá až do zvyšku vekov“ (II.26.22-32). </w:t>
      </w:r>
      <w:r>
        <w:rPr>
          <w:color w:val="0000FF"/>
          <w:vertAlign w:val="superscript"/>
        </w:rPr>
        <w:t>9</w:t>
      </w:r>
      <w:r>
        <w:rPr>
          <w:color w:val="0000FF"/>
          <w:position w:val="0"/>
          <w:sz w:val="23"/>
          <w:vertAlign w:val="baseline"/>
        </w:rPr>
        <w:t xml:space="preserve"> </w:t>
      </w:r>
      <w:r>
        <w:rPr>
          <w:position w:val="0"/>
          <w:sz w:val="23"/>
          <w:vertAlign w:val="baseline"/>
        </w:rPr>
        <w:t>Zdá sa, že časť tohto boja sa môže odohrať po smrti,</w:t>
      </w:r>
      <w:r>
        <w:rPr>
          <w:spacing w:val="17"/>
          <w:position w:val="0"/>
          <w:sz w:val="23"/>
          <w:vertAlign w:val="baseline"/>
        </w:rPr>
        <w:t xml:space="preserve"> </w:t>
      </w:r>
      <w:r>
        <w:rPr>
          <w:position w:val="0"/>
          <w:sz w:val="23"/>
          <w:vertAlign w:val="baseline"/>
        </w:rPr>
        <w:t>ako bez tela</w:t>
      </w:r>
      <w:r>
        <w:rPr>
          <w:spacing w:val="19"/>
          <w:position w:val="0"/>
          <w:sz w:val="23"/>
          <w:vertAlign w:val="baseline"/>
        </w:rPr>
        <w:t xml:space="preserve"> </w:t>
      </w:r>
      <w:r>
        <w:rPr>
          <w:position w:val="0"/>
          <w:sz w:val="23"/>
          <w:vertAlign w:val="baseline"/>
        </w:rPr>
        <w:t>duša</w:t>
      </w:r>
      <w:r>
        <w:rPr>
          <w:spacing w:val="17"/>
          <w:position w:val="0"/>
          <w:sz w:val="23"/>
          <w:vertAlign w:val="baseline"/>
        </w:rPr>
        <w:t xml:space="preserve"> </w:t>
      </w:r>
      <w:r>
        <w:rPr>
          <w:position w:val="0"/>
          <w:sz w:val="23"/>
          <w:vertAlign w:val="baseline"/>
        </w:rPr>
        <w:t>zápasí s</w:t>
      </w:r>
      <w:r>
        <w:rPr>
          <w:spacing w:val="17"/>
          <w:position w:val="0"/>
          <w:sz w:val="23"/>
          <w:vertAlign w:val="baseline"/>
        </w:rPr>
        <w:t xml:space="preserve"> </w:t>
      </w:r>
      <w:r>
        <w:rPr>
          <w:position w:val="0"/>
          <w:sz w:val="23"/>
          <w:vertAlign w:val="baseline"/>
        </w:rPr>
        <w:t>falošný duch, ale</w:t>
      </w:r>
      <w:r>
        <w:rPr>
          <w:spacing w:val="17"/>
          <w:position w:val="0"/>
          <w:sz w:val="23"/>
          <w:vertAlign w:val="baseline"/>
        </w:rPr>
        <w:t xml:space="preserve"> </w:t>
      </w:r>
      <w:r>
        <w:rPr>
          <w:position w:val="0"/>
          <w:sz w:val="23"/>
          <w:vertAlign w:val="baseline"/>
        </w:rPr>
        <w:t>že</w:t>
      </w:r>
      <w:r>
        <w:rPr>
          <w:spacing w:val="17"/>
          <w:position w:val="0"/>
          <w:sz w:val="23"/>
          <w:vertAlign w:val="baseline"/>
        </w:rPr>
        <w:t xml:space="preserve"> </w:t>
      </w:r>
      <w:r>
        <w:rPr>
          <w:position w:val="0"/>
          <w:sz w:val="23"/>
          <w:vertAlign w:val="baseline"/>
        </w:rPr>
        <w:t>v konečnom dôsledku</w:t>
      </w:r>
      <w:r>
        <w:rPr>
          <w:spacing w:val="17"/>
          <w:position w:val="0"/>
          <w:sz w:val="23"/>
          <w:vertAlign w:val="baseline"/>
        </w:rPr>
        <w:t xml:space="preserve"> </w:t>
      </w:r>
      <w:r>
        <w:rPr>
          <w:position w:val="0"/>
          <w:sz w:val="23"/>
          <w:vertAlign w:val="baseline"/>
        </w:rPr>
        <w:t>spasenie</w:t>
      </w:r>
      <w:r>
        <w:rPr>
          <w:spacing w:val="17"/>
          <w:position w:val="0"/>
          <w:sz w:val="23"/>
          <w:vertAlign w:val="baseline"/>
        </w:rPr>
        <w:t xml:space="preserve"> </w:t>
      </w:r>
      <w:r>
        <w:rPr>
          <w:position w:val="0"/>
          <w:sz w:val="23"/>
          <w:vertAlign w:val="baseline"/>
        </w:rPr>
        <w:t xml:space="preserve">sa </w:t>
      </w:r>
      <w:r>
        <w:rPr>
          <w:spacing w:val="-2"/>
          <w:position w:val="0"/>
          <w:sz w:val="23"/>
          <w:vertAlign w:val="baseline"/>
        </w:rPr>
        <w:t>dosiahne.</w:t>
      </w:r>
    </w:p>
    <w:p>
      <w:pPr>
        <w:pStyle w:val="Telotextu"/>
        <w:spacing w:before="15" w:after="0"/>
        <w:rPr/>
      </w:pPr>
      <w:r>
        <w:rPr/>
        <w:t>Ďalšie,</w:t>
      </w:r>
      <w:r>
        <w:rPr>
          <w:spacing w:val="2"/>
        </w:rPr>
        <w:t xml:space="preserve"> </w:t>
      </w:r>
      <w:r>
        <w:rPr/>
        <w:t>John</w:t>
      </w:r>
      <w:r>
        <w:rPr>
          <w:spacing w:val="4"/>
        </w:rPr>
        <w:t xml:space="preserve"> </w:t>
      </w:r>
      <w:r>
        <w:rPr/>
        <w:t>pýta sa</w:t>
      </w:r>
      <w:r>
        <w:rPr>
          <w:spacing w:val="1"/>
        </w:rPr>
        <w:t xml:space="preserve"> </w:t>
      </w:r>
      <w:r>
        <w:rPr/>
        <w:t>o</w:t>
      </w:r>
      <w:r>
        <w:rPr>
          <w:spacing w:val="3"/>
        </w:rPr>
        <w:t xml:space="preserve"> </w:t>
      </w:r>
      <w:r>
        <w:rPr/>
        <w:t>ešte</w:t>
      </w:r>
      <w:r>
        <w:rPr>
          <w:spacing w:val="5"/>
        </w:rPr>
        <w:t xml:space="preserve"> </w:t>
      </w:r>
      <w:r>
        <w:rPr/>
        <w:t>ďalší</w:t>
      </w:r>
      <w:r>
        <w:rPr>
          <w:spacing w:val="3"/>
        </w:rPr>
        <w:t xml:space="preserve"> </w:t>
      </w:r>
      <w:r>
        <w:rPr/>
        <w:t>kategórii</w:t>
      </w:r>
      <w:r>
        <w:rPr>
          <w:spacing w:val="3"/>
        </w:rPr>
        <w:t xml:space="preserve"> </w:t>
      </w:r>
      <w:r>
        <w:rPr/>
        <w:t>z</w:t>
      </w:r>
      <w:r>
        <w:rPr>
          <w:spacing w:val="3"/>
        </w:rPr>
        <w:t xml:space="preserve"> </w:t>
      </w:r>
      <w:r>
        <w:rPr>
          <w:spacing w:val="-2"/>
        </w:rPr>
        <w:t>duše:</w:t>
      </w:r>
    </w:p>
    <w:p>
      <w:pPr>
        <w:pStyle w:val="Telotextu"/>
        <w:spacing w:lineRule="auto" w:line="240" w:before="3" w:after="0"/>
        <w:ind w:left="114" w:right="229" w:hanging="0"/>
        <w:rPr/>
      </w:pPr>
      <w:r>
        <w:rPr/>
        <w:t>"Pane, ale tí, ktorí nevedeli, komu patria, kde budú ich duše?" A povedal mi: "V tých opovrhnutiahodný duch nabral silu, keď zablúdili. A zaťažuje dušu a priťahuje ju k činom zla a uvrhuje ju do zabudnutia. A potom, čo vyjde z telo), odovzdá sa vrchnostiam, ktoré vznikli skrze archóna, a tie ho zviažu reťazami a uvrhnú do väzenia a stýkajú sa s ním, kým sa nevyslobodí zo zabudnutia a nezíska poznanie. A ak sa tak stane perfektné, je zachránené." A povedal som: „Pane, ako sa môže stať duša</w:t>
      </w:r>
      <w:r>
        <w:rPr>
          <w:spacing w:val="80"/>
        </w:rPr>
        <w:t xml:space="preserve"> </w:t>
      </w:r>
      <w:r>
        <w:rPr/>
        <w:t>menšie a vrátiť sa do prirodzenosti svojho</w:t>
      </w:r>
    </w:p>
    <w:p>
      <w:pPr>
        <w:pStyle w:val="Telotextu"/>
        <w:spacing w:before="10" w:after="0"/>
        <w:rPr/>
      </w:pPr>
      <w:r>
        <w:rPr/>
        <w:t>koniec</w:t>
      </w:r>
      <w:r>
        <w:rPr>
          <w:spacing w:val="3"/>
        </w:rPr>
        <w:t xml:space="preserve"> </w:t>
      </w:r>
      <w:r>
        <w:rPr>
          <w:spacing w:val="-2"/>
        </w:rPr>
        <w:t>str.111</w:t>
      </w:r>
    </w:p>
    <w:p>
      <w:pPr>
        <w:pStyle w:val="Telotextu"/>
        <w:spacing w:before="3" w:after="0"/>
        <w:rPr>
          <w:spacing w:val="9"/>
        </w:rPr>
      </w:pPr>
      <w:r>
        <w:rPr/>
      </w:r>
    </w:p>
    <w:p>
      <w:pPr>
        <w:pStyle w:val="Telotextu"/>
        <w:spacing w:before="4" w:after="0"/>
        <w:rPr>
          <w:spacing w:val="4"/>
        </w:rPr>
      </w:pPr>
      <w:r>
        <w:rPr/>
      </w:r>
    </w:p>
    <w:p>
      <w:pPr>
        <w:pStyle w:val="Telotextu"/>
        <w:spacing w:lineRule="auto" w:line="240" w:before="4" w:after="0"/>
        <w:ind w:left="114" w:right="197" w:hanging="0"/>
        <w:rPr/>
      </w:pPr>
      <w:r>
        <w:rPr/>
        <w:t>matke alebo do</w:t>
      </w:r>
      <w:r>
        <w:rPr>
          <w:spacing w:val="15"/>
        </w:rPr>
        <w:t xml:space="preserve"> </w:t>
      </w:r>
      <w:r>
        <w:rPr/>
        <w:t>muž?" Potom sa zaradoval, keď som sa ho na to spýtal, a povedal</w:t>
      </w:r>
      <w:r>
        <w:rPr>
          <w:spacing w:val="15"/>
        </w:rPr>
        <w:t xml:space="preserve"> </w:t>
      </w:r>
      <w:r>
        <w:rPr/>
        <w:t>ja, "Naozaj ty</w:t>
      </w:r>
      <w:r>
        <w:rPr>
          <w:spacing w:val="15"/>
        </w:rPr>
        <w:t xml:space="preserve"> </w:t>
      </w:r>
      <w:r>
        <w:rPr/>
        <w:t>sú požehnaní,</w:t>
      </w:r>
      <w:r>
        <w:rPr>
          <w:spacing w:val="40"/>
        </w:rPr>
        <w:t xml:space="preserve"> </w:t>
      </w:r>
      <w:r>
        <w:rPr/>
        <w:t xml:space="preserve">lebo si pochopil! Tá duša je stvorená, aby nasledovala inú, pretože je v nej Duch života. Skrze neho je zachránené. Nie je uvrhnuté do iného tela.“ (II. 26.32-27.21) </w:t>
      </w:r>
      <w:r>
        <w:rPr>
          <w:color w:val="0000FF"/>
          <w:u w:val="single" w:color="0000FF"/>
          <w:vertAlign w:val="superscript"/>
        </w:rPr>
        <w:t>10</w:t>
      </w:r>
    </w:p>
    <w:p>
      <w:pPr>
        <w:pStyle w:val="Telotextu"/>
        <w:spacing w:lineRule="auto" w:line="240" w:before="4" w:after="0"/>
        <w:ind w:left="114" w:right="215" w:hanging="0"/>
        <w:rPr/>
      </w:pPr>
      <w:r>
        <w:rPr/>
        <w:t>Layton aj Williams interpretujú túto pasáž ako vyznávanie viery v reinkarnáciu niektorých duší.</w:t>
      </w:r>
      <w:r>
        <w:rPr>
          <w:spacing w:val="80"/>
        </w:rPr>
        <w:t xml:space="preserve"> </w:t>
      </w:r>
      <w:r>
        <w:rPr/>
        <w:t xml:space="preserve">Musia sa znovuzrodiť v ľudskej podobe, kým sa nedosiahne oslobodenie od zabudnutia. </w:t>
      </w:r>
      <w:r>
        <w:rPr>
          <w:color w:val="0000FF"/>
          <w:u w:val="single" w:color="0000FF"/>
          <w:vertAlign w:val="superscript"/>
        </w:rPr>
        <w:t>11</w:t>
      </w:r>
      <w:r>
        <w:rPr>
          <w:color w:val="0000FF"/>
          <w:position w:val="0"/>
          <w:sz w:val="23"/>
          <w:vertAlign w:val="baseline"/>
        </w:rPr>
        <w:t xml:space="preserve"> </w:t>
      </w:r>
      <w:r>
        <w:rPr>
          <w:position w:val="0"/>
          <w:sz w:val="23"/>
          <w:vertAlign w:val="baseline"/>
        </w:rPr>
        <w:t xml:space="preserve">Ich čítanie je potvrdené ďalšími dochovanými verziami textu, ktoré ešte viac objasňujú aspekt reinkarnácie tejto pasáže: „[archonti] ich znova [vložili] do (telesných) častí“ (III.35.4) a „opäť vrhli ich do okov“ (BG 69.4). </w:t>
      </w:r>
      <w:r>
        <w:rPr>
          <w:color w:val="0000FF"/>
          <w:u w:val="single" w:color="0000FF"/>
          <w:vertAlign w:val="superscript"/>
        </w:rPr>
        <w:t>12</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6" w:after="0"/>
        <w:ind w:left="114" w:right="197" w:hanging="0"/>
        <w:rPr/>
      </w:pPr>
      <w:r>
        <w:rPr/>
        <w:t xml:space="preserve">Napokon, v </w:t>
      </w:r>
      <w:r>
        <w:rPr>
          <w:i/>
        </w:rPr>
        <w:t xml:space="preserve">apokryfóne Jána sú niektoré duše, </w:t>
      </w:r>
      <w:r>
        <w:rPr/>
        <w:t>ktoré sú mimo nádeje: tie, „ktoré sa odvrátili“ (II.27.23). Spasiteľ hovorí, že „budú odvedení na miesto, kde niet pokánia. A budú držaní v deň, keď budú mučení tí, ktorí sa rúhali duchu, a budú potrestaní večným trestom“ (II. 27,26-30). Je príznačné, že jediné duše bez nádeje sú duše odpadlíkov, nápadne podobné mormónskej teológii, o ktorej sme hovorili v úvode. Opúšťať</w:t>
      </w:r>
    </w:p>
    <w:p>
      <w:pPr>
        <w:pStyle w:val="Telotextu"/>
        <w:spacing w:lineRule="auto" w:line="240" w:before="64" w:after="0"/>
        <w:ind w:left="114" w:right="314" w:hanging="1"/>
        <w:rPr/>
      </w:pPr>
      <w:r>
        <w:rPr/>
        <w:t xml:space="preserve">vyvolená skupina je jediný neodpustiteľný hriech, celkom efektívna stratégia na udržanie skupinovej identity, súdržnosti a kontroly. Pre každého okrem odpadlíkov však </w:t>
      </w:r>
      <w:r>
        <w:rPr>
          <w:i/>
        </w:rPr>
        <w:t xml:space="preserve">Jánov </w:t>
      </w:r>
      <w:r>
        <w:rPr/>
        <w:t>apokryfón predstavuje príležitosti na spásu aj po smrti, a to prostredníctvom série znovuzrodení, ak je to potrebné. Toto nie je univerzálna spása, ale je to forma posmrtnej spásy.</w:t>
      </w:r>
    </w:p>
    <w:p>
      <w:pPr>
        <w:pStyle w:val="Telotextu"/>
        <w:spacing w:lineRule="auto" w:line="240" w:before="5" w:after="0"/>
        <w:ind w:left="114" w:right="351" w:hanging="0"/>
        <w:rPr/>
      </w:pPr>
      <w:r>
        <w:rPr/>
        <w:t xml:space="preserve">Iné kresťanské skupiny „biblického demiurgického“ typu mohli tiež veriť v reinkarnáciu ako prostriedok posmrtnej spásy. Irenaeus uvádza, že Karpokratiovia povzbudzovali ľudí, aby robili každý druh skutkov, vrátane zlých činov, pretože duša musela trpieť neustálou reinkarnáciou, kým sa nezúčastnila na každom mysliteľnom ľudskom správaní a životnom štýle ( </w:t>
      </w:r>
      <w:r>
        <w:rPr>
          <w:i/>
        </w:rPr>
        <w:t xml:space="preserve">Adv </w:t>
      </w:r>
      <w:r>
        <w:rPr/>
        <w:t xml:space="preserve">. </w:t>
      </w:r>
      <w:r>
        <w:rPr>
          <w:i/>
        </w:rPr>
        <w:t xml:space="preserve">Haer </w:t>
      </w:r>
      <w:r>
        <w:rPr/>
        <w:t xml:space="preserve">. 1.25.4). Williams však poukazuje na problémy s touto interpretáciou karpokratovskej etiky, ktorá mohla vychádzať skôr z Irenejovho nepochopenia textov než z priamej znalosti ich praktík (1.25.5). </w:t>
      </w:r>
      <w:r>
        <w:rPr>
          <w:color w:val="0000FF"/>
          <w:u w:val="single" w:color="0000FF"/>
          <w:vertAlign w:val="superscript"/>
        </w:rPr>
        <w:t>13</w:t>
      </w:r>
      <w:r>
        <w:rPr>
          <w:color w:val="0000FF"/>
          <w:position w:val="0"/>
          <w:sz w:val="23"/>
          <w:vertAlign w:val="baseline"/>
        </w:rPr>
        <w:t xml:space="preserve"> </w:t>
      </w:r>
      <w:r>
        <w:rPr>
          <w:position w:val="0"/>
          <w:sz w:val="23"/>
          <w:vertAlign w:val="baseline"/>
        </w:rPr>
        <w:t xml:space="preserve">Aj keď ich názor neviedol k libertinizmu, Karpokrati možno stále verili v nejakú formu reinkarnácie, podobnú tej, ktorú nájdeme v Jánovom </w:t>
      </w:r>
      <w:r>
        <w:rPr>
          <w:i/>
          <w:position w:val="0"/>
          <w:sz w:val="23"/>
          <w:vertAlign w:val="baseline"/>
        </w:rPr>
        <w:t xml:space="preserve">apokryfóne </w:t>
      </w:r>
      <w:r>
        <w:rPr>
          <w:position w:val="0"/>
          <w:sz w:val="23"/>
          <w:vertAlign w:val="baseline"/>
        </w:rPr>
        <w:t xml:space="preserve">. Okrem toho Klement ( </w:t>
      </w:r>
      <w:r>
        <w:rPr>
          <w:i/>
          <w:position w:val="0"/>
          <w:sz w:val="23"/>
          <w:vertAlign w:val="baseline"/>
        </w:rPr>
        <w:t xml:space="preserve">Strom </w:t>
      </w:r>
      <w:r>
        <w:rPr>
          <w:position w:val="0"/>
          <w:sz w:val="23"/>
          <w:vertAlign w:val="baseline"/>
        </w:rPr>
        <w:t xml:space="preserve">. 4.83.2) a Origenes ( </w:t>
      </w:r>
      <w:r>
        <w:rPr>
          <w:i/>
          <w:position w:val="0"/>
          <w:sz w:val="23"/>
          <w:vertAlign w:val="baseline"/>
        </w:rPr>
        <w:t xml:space="preserve">Comm </w:t>
      </w:r>
      <w:r>
        <w:rPr>
          <w:position w:val="0"/>
          <w:sz w:val="23"/>
          <w:vertAlign w:val="baseline"/>
        </w:rPr>
        <w:t xml:space="preserve">. </w:t>
      </w:r>
      <w:r>
        <w:rPr>
          <w:i/>
          <w:position w:val="0"/>
          <w:sz w:val="23"/>
          <w:vertAlign w:val="baseline"/>
        </w:rPr>
        <w:t xml:space="preserve">Matt </w:t>
      </w:r>
      <w:r>
        <w:rPr>
          <w:position w:val="0"/>
          <w:sz w:val="23"/>
          <w:vertAlign w:val="baseline"/>
        </w:rPr>
        <w:t xml:space="preserve">. 13.1; </w:t>
      </w:r>
      <w:r>
        <w:rPr>
          <w:i/>
          <w:position w:val="0"/>
          <w:sz w:val="23"/>
          <w:vertAlign w:val="baseline"/>
        </w:rPr>
        <w:t xml:space="preserve">Comm </w:t>
      </w:r>
      <w:r>
        <w:rPr>
          <w:position w:val="0"/>
          <w:sz w:val="23"/>
          <w:vertAlign w:val="baseline"/>
        </w:rPr>
        <w:t xml:space="preserve">. </w:t>
      </w:r>
      <w:r>
        <w:rPr>
          <w:i/>
          <w:position w:val="0"/>
          <w:sz w:val="23"/>
          <w:vertAlign w:val="baseline"/>
        </w:rPr>
        <w:t xml:space="preserve">Rim </w:t>
      </w:r>
      <w:r>
        <w:rPr>
          <w:position w:val="0"/>
          <w:sz w:val="23"/>
          <w:vertAlign w:val="baseline"/>
        </w:rPr>
        <w:t>. 5.1) uvádzajú, že Basilides učil reinkarnáciu ako</w:t>
      </w:r>
      <w:r>
        <w:rPr>
          <w:spacing w:val="40"/>
          <w:position w:val="0"/>
          <w:sz w:val="23"/>
          <w:vertAlign w:val="baseline"/>
        </w:rPr>
        <w:t xml:space="preserve"> </w:t>
      </w:r>
      <w:r>
        <w:rPr>
          <w:position w:val="0"/>
          <w:sz w:val="23"/>
          <w:vertAlign w:val="baseline"/>
        </w:rPr>
        <w:t xml:space="preserve">trest za hriechy z predchádzajúceho života. </w:t>
      </w:r>
      <w:r>
        <w:rPr>
          <w:color w:val="0000FF"/>
          <w:u w:val="single" w:color="0000FF"/>
          <w:vertAlign w:val="superscript"/>
        </w:rPr>
        <w:t>14</w:t>
      </w:r>
    </w:p>
    <w:p>
      <w:pPr>
        <w:pStyle w:val="Telotextu"/>
        <w:spacing w:lineRule="auto" w:line="240" w:before="13" w:after="0"/>
        <w:ind w:left="114" w:right="314" w:hanging="0"/>
        <w:rPr>
          <w:i/>
          <w:i/>
        </w:rPr>
      </w:pPr>
      <w:r>
        <w:rPr/>
        <w:t xml:space="preserve">Samozrejme, reinkarnácia, tiež nazývaná „metempsychóza“ alebo „metensomatóza“ alebo „transmigrácia duše“, má dlhú a významnú históriu v hinduizme, budhizme a nespočetných ďalších viac lokalizovaných tradíciách po celom svete a v gréckej filozofii ako napr. dobre. </w:t>
      </w:r>
      <w:r>
        <w:rPr>
          <w:color w:val="0000FF"/>
          <w:u w:val="single" w:color="0000FF"/>
          <w:vertAlign w:val="superscript"/>
        </w:rPr>
        <w:t>15</w:t>
      </w:r>
      <w:r>
        <w:rPr>
          <w:color w:val="0000FF"/>
          <w:position w:val="0"/>
          <w:sz w:val="23"/>
          <w:vertAlign w:val="baseline"/>
        </w:rPr>
        <w:t xml:space="preserve"> </w:t>
      </w:r>
      <w:r>
        <w:rPr>
          <w:position w:val="0"/>
          <w:sz w:val="23"/>
          <w:vertAlign w:val="baseline"/>
        </w:rPr>
        <w:t xml:space="preserve">Táto myšlienka bola spojená s Empedoklesom (490 – 430 pred n. l.), Orfikmi, a najdôležitejším pre naše štúdium raného kresťanstva Platónom ( </w:t>
      </w:r>
      <w:r>
        <w:rPr>
          <w:i/>
          <w:position w:val="0"/>
          <w:sz w:val="23"/>
          <w:vertAlign w:val="baseline"/>
        </w:rPr>
        <w:t xml:space="preserve">Phaedrus </w:t>
      </w:r>
      <w:r>
        <w:rPr>
          <w:position w:val="0"/>
          <w:sz w:val="23"/>
          <w:vertAlign w:val="baseline"/>
        </w:rPr>
        <w:t xml:space="preserve">248D-E, 249 BD; </w:t>
      </w:r>
      <w:r>
        <w:rPr>
          <w:i/>
          <w:position w:val="0"/>
          <w:sz w:val="23"/>
          <w:vertAlign w:val="baseline"/>
        </w:rPr>
        <w:t xml:space="preserve">Zákony </w:t>
      </w:r>
      <w:r>
        <w:rPr>
          <w:position w:val="0"/>
          <w:sz w:val="23"/>
          <w:vertAlign w:val="baseline"/>
        </w:rPr>
        <w:t xml:space="preserve">10; </w:t>
      </w:r>
      <w:r>
        <w:rPr>
          <w:i/>
          <w:position w:val="0"/>
          <w:sz w:val="23"/>
          <w:vertAlign w:val="baseline"/>
        </w:rPr>
        <w:t>Republika</w:t>
      </w:r>
    </w:p>
    <w:p>
      <w:pPr>
        <w:pStyle w:val="Telotextu"/>
        <w:spacing w:before="6" w:after="0"/>
        <w:rPr/>
      </w:pPr>
      <w:r>
        <w:rPr/>
        <w:t>koniec</w:t>
      </w:r>
      <w:r>
        <w:rPr>
          <w:spacing w:val="3"/>
        </w:rPr>
        <w:t xml:space="preserve"> </w:t>
      </w:r>
      <w:r>
        <w:rPr>
          <w:spacing w:val="-2"/>
        </w:rPr>
        <w:t>str.112</w:t>
      </w:r>
    </w:p>
    <w:p>
      <w:pPr>
        <w:pStyle w:val="Telotextu"/>
        <w:spacing w:lineRule="auto" w:line="240" w:before="5" w:after="0"/>
        <w:ind w:left="114" w:right="136" w:hanging="0"/>
        <w:rPr/>
      </w:pPr>
      <w:r>
        <w:rPr/>
        <w:t xml:space="preserve">10; </w:t>
      </w:r>
      <w:r>
        <w:rPr>
          <w:i/>
        </w:rPr>
        <w:t xml:space="preserve">Timaeus </w:t>
      </w:r>
      <w:r>
        <w:rPr/>
        <w:t>42 pred Kr., 91A). U Platóna existuje predstava o možnom zlepšení prostredníctvom rôznych inkarnácií, keď sa duša postupne oddeľuje od potešenia tela a hmotného sveta. Blaženosť</w:t>
      </w:r>
      <w:r>
        <w:rPr>
          <w:spacing w:val="17"/>
        </w:rPr>
        <w:t xml:space="preserve"> </w:t>
      </w:r>
      <w:r>
        <w:rPr/>
        <w:t>je</w:t>
      </w:r>
      <w:r>
        <w:rPr>
          <w:spacing w:val="16"/>
        </w:rPr>
        <w:t xml:space="preserve"> </w:t>
      </w:r>
      <w:r>
        <w:rPr/>
        <w:t>dosiahnuté</w:t>
      </w:r>
      <w:r>
        <w:rPr>
          <w:spacing w:val="17"/>
        </w:rPr>
        <w:t xml:space="preserve"> </w:t>
      </w:r>
      <w:r>
        <w:rPr/>
        <w:t>ako</w:t>
      </w:r>
      <w:r>
        <w:rPr>
          <w:spacing w:val="17"/>
        </w:rPr>
        <w:t xml:space="preserve"> </w:t>
      </w:r>
      <w:r>
        <w:rPr/>
        <w:t>na</w:t>
      </w:r>
      <w:r>
        <w:rPr>
          <w:spacing w:val="16"/>
        </w:rPr>
        <w:t xml:space="preserve"> </w:t>
      </w:r>
      <w:r>
        <w:rPr/>
        <w:t>chute</w:t>
      </w:r>
      <w:r>
        <w:rPr>
          <w:spacing w:val="17"/>
        </w:rPr>
        <w:t xml:space="preserve"> </w:t>
      </w:r>
      <w:r>
        <w:rPr/>
        <w:t>sú</w:t>
      </w:r>
      <w:r>
        <w:rPr>
          <w:spacing w:val="15"/>
        </w:rPr>
        <w:t xml:space="preserve"> </w:t>
      </w:r>
      <w:r>
        <w:rPr/>
        <w:t>umiestnené</w:t>
      </w:r>
      <w:r>
        <w:rPr>
          <w:spacing w:val="17"/>
        </w:rPr>
        <w:t xml:space="preserve"> </w:t>
      </w:r>
      <w:r>
        <w:rPr/>
        <w:t>pod</w:t>
      </w:r>
      <w:r>
        <w:rPr>
          <w:spacing w:val="16"/>
        </w:rPr>
        <w:t xml:space="preserve"> </w:t>
      </w:r>
      <w:r>
        <w:rPr/>
        <w:t>na</w:t>
      </w:r>
      <w:r>
        <w:rPr>
          <w:spacing w:val="15"/>
        </w:rPr>
        <w:t xml:space="preserve"> </w:t>
      </w:r>
      <w:r>
        <w:rPr/>
        <w:t>riadenie</w:t>
      </w:r>
      <w:r>
        <w:rPr>
          <w:spacing w:val="16"/>
        </w:rPr>
        <w:t xml:space="preserve"> </w:t>
      </w:r>
      <w:r>
        <w:rPr/>
        <w:t>z</w:t>
      </w:r>
      <w:r>
        <w:rPr>
          <w:spacing w:val="17"/>
        </w:rPr>
        <w:t xml:space="preserve"> </w:t>
      </w:r>
      <w:r>
        <w:rPr/>
        <w:t>dôvod.</w:t>
      </w:r>
      <w:r>
        <w:rPr>
          <w:spacing w:val="16"/>
        </w:rPr>
        <w:t xml:space="preserve"> </w:t>
      </w:r>
      <w:r>
        <w:rPr/>
        <w:t>Tam</w:t>
      </w:r>
      <w:r>
        <w:rPr>
          <w:spacing w:val="16"/>
        </w:rPr>
        <w:t xml:space="preserve"> </w:t>
      </w:r>
      <w:r>
        <w:rPr/>
        <w:t>je</w:t>
      </w:r>
      <w:r>
        <w:rPr>
          <w:spacing w:val="15"/>
        </w:rPr>
        <w:t xml:space="preserve"> </w:t>
      </w:r>
      <w:r>
        <w:rPr/>
        <w:t>tiež</w:t>
      </w:r>
      <w:r>
        <w:rPr>
          <w:spacing w:val="17"/>
        </w:rPr>
        <w:t xml:space="preserve"> </w:t>
      </w:r>
      <w:r>
        <w:rPr/>
        <w:t>na</w:t>
      </w:r>
      <w:r>
        <w:rPr>
          <w:spacing w:val="16"/>
        </w:rPr>
        <w:t xml:space="preserve"> </w:t>
      </w:r>
      <w:r>
        <w:rPr/>
        <w:t xml:space="preserve">možnosť úpadku, ak sa duša dostane hlbšie do nespravodlivosti a lenivosti. Zatiaľ čo duša sa zvyčajne reinkarnuje do iného ľudského tela, Platón tiež umožňuje reinkarnáciu do zvierat, dokonca aj rastlín, a potom opäť späť do ľudských bytostí. Vtelenie do ženy možno opísať ako trest za zlú dušu, ktorá obývala muža ( </w:t>
      </w:r>
      <w:r>
        <w:rPr>
          <w:i/>
        </w:rPr>
        <w:t xml:space="preserve">Timaeus </w:t>
      </w:r>
      <w:r>
        <w:rPr/>
        <w:t>42B-C). Ako pri všetkých Platónových mýtoch, tieto špekulácie o reinkarnácii nemožno nevyhnutne brať ako priamy náznak jeho doslovných presvedčení. Dôležitý bod pre túto štúdiu</w:t>
      </w:r>
      <w:r>
        <w:rPr>
          <w:spacing w:val="80"/>
        </w:rPr>
        <w:t xml:space="preserve"> </w:t>
      </w:r>
      <w:r>
        <w:rPr/>
        <w:t>je, že v neskorších dobách bol Platón spájaný s reinkarnáciou a posmrtným pokrokom alebo regresom duše a jeho vplyv bol citeľný v celom grécko-rímskom svete. Napríklad Philo of Alexandria, the</w:t>
      </w:r>
      <w:r>
        <w:rPr>
          <w:spacing w:val="14"/>
        </w:rPr>
        <w:t xml:space="preserve"> </w:t>
      </w:r>
      <w:r>
        <w:rPr/>
        <w:t>prvého storočia</w:t>
      </w:r>
      <w:r>
        <w:rPr>
          <w:spacing w:val="17"/>
        </w:rPr>
        <w:t xml:space="preserve"> </w:t>
      </w:r>
      <w:r>
        <w:rPr/>
        <w:t>židovský</w:t>
      </w:r>
      <w:r>
        <w:rPr>
          <w:spacing w:val="14"/>
        </w:rPr>
        <w:t xml:space="preserve"> </w:t>
      </w:r>
      <w:r>
        <w:rPr/>
        <w:t>filozof,</w:t>
      </w:r>
      <w:r>
        <w:rPr>
          <w:spacing w:val="16"/>
        </w:rPr>
        <w:t xml:space="preserve"> </w:t>
      </w:r>
      <w:r>
        <w:rPr/>
        <w:t>učil</w:t>
      </w:r>
      <w:r>
        <w:rPr>
          <w:spacing w:val="18"/>
        </w:rPr>
        <w:t xml:space="preserve"> </w:t>
      </w:r>
      <w:r>
        <w:rPr/>
        <w:t>že</w:t>
      </w:r>
      <w:r>
        <w:rPr>
          <w:spacing w:val="17"/>
        </w:rPr>
        <w:t xml:space="preserve"> </w:t>
      </w:r>
      <w:r>
        <w:rPr/>
        <w:t>tie</w:t>
      </w:r>
      <w:r>
        <w:rPr>
          <w:spacing w:val="14"/>
        </w:rPr>
        <w:t xml:space="preserve"> </w:t>
      </w:r>
      <w:r>
        <w:rPr/>
        <w:t>duše</w:t>
      </w:r>
      <w:r>
        <w:rPr>
          <w:spacing w:val="13"/>
        </w:rPr>
        <w:t xml:space="preserve"> </w:t>
      </w:r>
      <w:r>
        <w:rPr/>
        <w:t>SZO</w:t>
      </w:r>
      <w:r>
        <w:rPr>
          <w:spacing w:val="17"/>
        </w:rPr>
        <w:t xml:space="preserve"> </w:t>
      </w:r>
      <w:r>
        <w:rPr/>
        <w:t>láska</w:t>
      </w:r>
      <w:r>
        <w:rPr>
          <w:spacing w:val="17"/>
        </w:rPr>
        <w:t xml:space="preserve"> </w:t>
      </w:r>
      <w:r>
        <w:rPr/>
        <w:t>na</w:t>
      </w:r>
      <w:r>
        <w:rPr>
          <w:spacing w:val="13"/>
        </w:rPr>
        <w:t xml:space="preserve"> </w:t>
      </w:r>
      <w:r>
        <w:rPr/>
        <w:t>zem</w:t>
      </w:r>
      <w:r>
        <w:rPr>
          <w:spacing w:val="18"/>
        </w:rPr>
        <w:t xml:space="preserve"> </w:t>
      </w:r>
      <w:r>
        <w:rPr/>
        <w:t>a</w:t>
      </w:r>
      <w:r>
        <w:rPr>
          <w:spacing w:val="18"/>
        </w:rPr>
        <w:t xml:space="preserve"> </w:t>
      </w:r>
      <w:r>
        <w:rPr/>
        <w:t>smrteľný</w:t>
      </w:r>
      <w:r>
        <w:rPr>
          <w:spacing w:val="14"/>
        </w:rPr>
        <w:t xml:space="preserve"> </w:t>
      </w:r>
      <w:r>
        <w:rPr/>
        <w:t>telá</w:t>
      </w:r>
      <w:r>
        <w:rPr>
          <w:spacing w:val="14"/>
        </w:rPr>
        <w:t xml:space="preserve"> </w:t>
      </w:r>
      <w:r>
        <w:rPr/>
        <w:t>by sa reinkarnoval</w:t>
      </w:r>
      <w:r>
        <w:rPr>
          <w:spacing w:val="13"/>
        </w:rPr>
        <w:t xml:space="preserve"> </w:t>
      </w:r>
      <w:r>
        <w:rPr/>
        <w:t>tu.</w:t>
      </w:r>
      <w:r>
        <w:rPr>
          <w:spacing w:val="12"/>
        </w:rPr>
        <w:t xml:space="preserve"> </w:t>
      </w:r>
      <w:r>
        <w:rPr/>
        <w:t>Iba</w:t>
      </w:r>
      <w:r>
        <w:rPr>
          <w:spacing w:val="14"/>
        </w:rPr>
        <w:t xml:space="preserve"> </w:t>
      </w:r>
      <w:r>
        <w:rPr/>
        <w:t>keď oni</w:t>
      </w:r>
      <w:r>
        <w:rPr>
          <w:spacing w:val="14"/>
        </w:rPr>
        <w:t xml:space="preserve"> </w:t>
      </w:r>
      <w:r>
        <w:rPr/>
        <w:t>prísť</w:t>
      </w:r>
      <w:r>
        <w:rPr>
          <w:spacing w:val="12"/>
        </w:rPr>
        <w:t xml:space="preserve"> </w:t>
      </w:r>
      <w:r>
        <w:rPr/>
        <w:t>do</w:t>
      </w:r>
      <w:r>
        <w:rPr>
          <w:spacing w:val="13"/>
        </w:rPr>
        <w:t xml:space="preserve"> </w:t>
      </w:r>
      <w:r>
        <w:rPr/>
        <w:t>pozri</w:t>
      </w:r>
      <w:r>
        <w:rPr>
          <w:spacing w:val="12"/>
        </w:rPr>
        <w:t xml:space="preserve"> </w:t>
      </w:r>
      <w:r>
        <w:rPr/>
        <w:t>telo</w:t>
      </w:r>
      <w:r>
        <w:rPr>
          <w:spacing w:val="14"/>
        </w:rPr>
        <w:t xml:space="preserve"> </w:t>
      </w:r>
      <w:r>
        <w:rPr/>
        <w:t>ako</w:t>
      </w:r>
      <w:r>
        <w:rPr>
          <w:spacing w:val="13"/>
        </w:rPr>
        <w:t xml:space="preserve"> </w:t>
      </w:r>
      <w:r>
        <w:rPr/>
        <w:t>a</w:t>
      </w:r>
      <w:r>
        <w:rPr>
          <w:spacing w:val="13"/>
        </w:rPr>
        <w:t xml:space="preserve"> </w:t>
      </w:r>
      <w:r>
        <w:rPr/>
        <w:t>väzenie</w:t>
      </w:r>
      <w:r>
        <w:rPr>
          <w:spacing w:val="13"/>
        </w:rPr>
        <w:t xml:space="preserve"> </w:t>
      </w:r>
      <w:r>
        <w:rPr/>
        <w:t>a</w:t>
      </w:r>
      <w:r>
        <w:rPr>
          <w:spacing w:val="14"/>
        </w:rPr>
        <w:t xml:space="preserve"> </w:t>
      </w:r>
      <w:r>
        <w:rPr/>
        <w:t>hrob urobiť</w:t>
      </w:r>
      <w:r>
        <w:rPr>
          <w:spacing w:val="13"/>
        </w:rPr>
        <w:t xml:space="preserve"> </w:t>
      </w:r>
      <w:r>
        <w:rPr/>
        <w:t>oni</w:t>
      </w:r>
      <w:r>
        <w:rPr>
          <w:spacing w:val="13"/>
        </w:rPr>
        <w:t xml:space="preserve"> </w:t>
      </w:r>
      <w:r>
        <w:rPr/>
        <w:t xml:space="preserve">stúpať nahor; toto všetko je jasne ovplyvnené Platónom (Philo, </w:t>
      </w:r>
      <w:r>
        <w:rPr>
          <w:i/>
        </w:rPr>
        <w:t xml:space="preserve">De Somnis </w:t>
      </w:r>
      <w:r>
        <w:rPr/>
        <w:t xml:space="preserve">1.138-39). </w:t>
      </w:r>
      <w:r>
        <w:rPr>
          <w:color w:val="0000FF"/>
          <w:u w:val="single" w:color="0000FF"/>
          <w:vertAlign w:val="superscript"/>
        </w:rPr>
        <w:t>16</w:t>
      </w:r>
      <w:r>
        <w:rPr>
          <w:color w:val="0000FF"/>
          <w:position w:val="0"/>
          <w:sz w:val="23"/>
          <w:vertAlign w:val="baseline"/>
        </w:rPr>
        <w:t xml:space="preserve"> </w:t>
      </w:r>
      <w:r>
        <w:rPr>
          <w:position w:val="0"/>
          <w:sz w:val="23"/>
          <w:vertAlign w:val="baseline"/>
        </w:rPr>
        <w:t>Plutarchos tiež v prvom storočí opakoval</w:t>
      </w:r>
      <w:r>
        <w:rPr>
          <w:spacing w:val="22"/>
          <w:position w:val="0"/>
          <w:sz w:val="23"/>
          <w:vertAlign w:val="baseline"/>
        </w:rPr>
        <w:t xml:space="preserve"> </w:t>
      </w:r>
      <w:r>
        <w:rPr>
          <w:position w:val="0"/>
          <w:sz w:val="23"/>
          <w:vertAlign w:val="baseline"/>
        </w:rPr>
        <w:t>a</w:t>
      </w:r>
      <w:r>
        <w:rPr>
          <w:spacing w:val="22"/>
          <w:position w:val="0"/>
          <w:sz w:val="23"/>
          <w:vertAlign w:val="baseline"/>
        </w:rPr>
        <w:t xml:space="preserve"> </w:t>
      </w:r>
      <w:r>
        <w:rPr>
          <w:position w:val="0"/>
          <w:sz w:val="23"/>
          <w:vertAlign w:val="baseline"/>
        </w:rPr>
        <w:t>vyvinuté</w:t>
      </w:r>
      <w:r>
        <w:rPr>
          <w:spacing w:val="21"/>
          <w:position w:val="0"/>
          <w:sz w:val="23"/>
          <w:vertAlign w:val="baseline"/>
        </w:rPr>
        <w:t xml:space="preserve"> </w:t>
      </w:r>
      <w:r>
        <w:rPr>
          <w:position w:val="0"/>
          <w:sz w:val="23"/>
          <w:vertAlign w:val="baseline"/>
        </w:rPr>
        <w:t>Platónove</w:t>
      </w:r>
      <w:r>
        <w:rPr>
          <w:spacing w:val="21"/>
          <w:position w:val="0"/>
          <w:sz w:val="23"/>
          <w:vertAlign w:val="baseline"/>
        </w:rPr>
        <w:t xml:space="preserve"> </w:t>
      </w:r>
      <w:r>
        <w:rPr>
          <w:position w:val="0"/>
          <w:sz w:val="23"/>
          <w:vertAlign w:val="baseline"/>
        </w:rPr>
        <w:t>reinkarnácia</w:t>
      </w:r>
      <w:r>
        <w:rPr>
          <w:spacing w:val="22"/>
          <w:position w:val="0"/>
          <w:sz w:val="23"/>
          <w:vertAlign w:val="baseline"/>
        </w:rPr>
        <w:t xml:space="preserve"> </w:t>
      </w:r>
      <w:r>
        <w:rPr>
          <w:position w:val="0"/>
          <w:sz w:val="23"/>
          <w:vertAlign w:val="baseline"/>
        </w:rPr>
        <w:t xml:space="preserve">nápady. </w:t>
      </w:r>
      <w:r>
        <w:rPr>
          <w:color w:val="0000FF"/>
          <w:u w:val="single" w:color="0000FF"/>
          <w:vertAlign w:val="superscript"/>
        </w:rPr>
        <w:t>17</w:t>
      </w:r>
      <w:r>
        <w:rPr>
          <w:color w:val="0000FF"/>
          <w:spacing w:val="21"/>
          <w:position w:val="0"/>
          <w:sz w:val="23"/>
          <w:vertAlign w:val="baseline"/>
        </w:rPr>
        <w:t xml:space="preserve"> </w:t>
      </w:r>
      <w:r>
        <w:rPr>
          <w:position w:val="0"/>
          <w:sz w:val="23"/>
          <w:vertAlign w:val="baseline"/>
        </w:rPr>
        <w:t>určite</w:t>
      </w:r>
      <w:r>
        <w:rPr>
          <w:spacing w:val="24"/>
          <w:position w:val="0"/>
          <w:sz w:val="23"/>
          <w:vertAlign w:val="baseline"/>
        </w:rPr>
        <w:t xml:space="preserve"> </w:t>
      </w:r>
      <w:r>
        <w:rPr>
          <w:position w:val="0"/>
          <w:sz w:val="23"/>
          <w:vertAlign w:val="baseline"/>
        </w:rPr>
        <w:t>s</w:t>
      </w:r>
      <w:r>
        <w:rPr>
          <w:spacing w:val="24"/>
          <w:position w:val="0"/>
          <w:sz w:val="23"/>
          <w:vertAlign w:val="baseline"/>
        </w:rPr>
        <w:t xml:space="preserve"> </w:t>
      </w:r>
      <w:r>
        <w:rPr>
          <w:position w:val="0"/>
          <w:sz w:val="23"/>
          <w:vertAlign w:val="baseline"/>
        </w:rPr>
        <w:t>a</w:t>
      </w:r>
      <w:r>
        <w:rPr>
          <w:spacing w:val="19"/>
          <w:position w:val="0"/>
          <w:sz w:val="23"/>
          <w:vertAlign w:val="baseline"/>
        </w:rPr>
        <w:t xml:space="preserve"> </w:t>
      </w:r>
      <w:r>
        <w:rPr>
          <w:position w:val="0"/>
          <w:sz w:val="23"/>
          <w:vertAlign w:val="baseline"/>
        </w:rPr>
        <w:t>presvedčenie</w:t>
      </w:r>
      <w:r>
        <w:rPr>
          <w:spacing w:val="21"/>
          <w:position w:val="0"/>
          <w:sz w:val="23"/>
          <w:vertAlign w:val="baseline"/>
        </w:rPr>
        <w:t xml:space="preserve"> </w:t>
      </w:r>
      <w:r>
        <w:rPr>
          <w:position w:val="0"/>
          <w:sz w:val="23"/>
          <w:vertAlign w:val="baseline"/>
        </w:rPr>
        <w:t>v</w:t>
      </w:r>
      <w:r>
        <w:rPr>
          <w:spacing w:val="22"/>
          <w:position w:val="0"/>
          <w:sz w:val="23"/>
          <w:vertAlign w:val="baseline"/>
        </w:rPr>
        <w:t xml:space="preserve"> </w:t>
      </w:r>
      <w:r>
        <w:rPr>
          <w:position w:val="0"/>
          <w:sz w:val="23"/>
          <w:vertAlign w:val="baseline"/>
        </w:rPr>
        <w:t>reinkarnácia,</w:t>
      </w:r>
      <w:r>
        <w:rPr>
          <w:spacing w:val="22"/>
          <w:position w:val="0"/>
          <w:sz w:val="23"/>
          <w:vertAlign w:val="baseline"/>
        </w:rPr>
        <w:t xml:space="preserve"> </w:t>
      </w:r>
      <w:r>
        <w:rPr>
          <w:position w:val="0"/>
          <w:sz w:val="23"/>
          <w:vertAlign w:val="baseline"/>
        </w:rPr>
        <w:t>akékoľvek konkrétne</w:t>
      </w:r>
      <w:r>
        <w:rPr>
          <w:spacing w:val="16"/>
          <w:position w:val="0"/>
          <w:sz w:val="23"/>
          <w:vertAlign w:val="baseline"/>
        </w:rPr>
        <w:t xml:space="preserve"> </w:t>
      </w:r>
      <w:r>
        <w:rPr>
          <w:position w:val="0"/>
          <w:sz w:val="23"/>
          <w:vertAlign w:val="baseline"/>
        </w:rPr>
        <w:t>inkarnácia</w:t>
      </w:r>
      <w:r>
        <w:rPr>
          <w:spacing w:val="16"/>
          <w:position w:val="0"/>
          <w:sz w:val="23"/>
          <w:vertAlign w:val="baseline"/>
        </w:rPr>
        <w:t xml:space="preserve"> </w:t>
      </w:r>
      <w:r>
        <w:rPr>
          <w:position w:val="0"/>
          <w:sz w:val="23"/>
          <w:vertAlign w:val="baseline"/>
        </w:rPr>
        <w:t>je</w:t>
      </w:r>
      <w:r>
        <w:rPr>
          <w:spacing w:val="15"/>
          <w:position w:val="0"/>
          <w:sz w:val="23"/>
          <w:vertAlign w:val="baseline"/>
        </w:rPr>
        <w:t xml:space="preserve"> </w:t>
      </w:r>
      <w:r>
        <w:rPr>
          <w:position w:val="0"/>
          <w:sz w:val="23"/>
          <w:vertAlign w:val="baseline"/>
        </w:rPr>
        <w:t>nie</w:t>
      </w:r>
      <w:r>
        <w:rPr>
          <w:spacing w:val="13"/>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Konečný</w:t>
      </w:r>
      <w:r>
        <w:rPr>
          <w:spacing w:val="15"/>
          <w:position w:val="0"/>
          <w:sz w:val="23"/>
          <w:vertAlign w:val="baseline"/>
        </w:rPr>
        <w:t xml:space="preserve"> </w:t>
      </w:r>
      <w:r>
        <w:rPr>
          <w:position w:val="0"/>
          <w:sz w:val="23"/>
          <w:vertAlign w:val="baseline"/>
        </w:rPr>
        <w:t>šancu</w:t>
      </w:r>
      <w:r>
        <w:rPr>
          <w:spacing w:val="15"/>
          <w:position w:val="0"/>
          <w:sz w:val="23"/>
          <w:vertAlign w:val="baseline"/>
        </w:rPr>
        <w:t xml:space="preserve"> </w:t>
      </w:r>
      <w:r>
        <w:rPr>
          <w:position w:val="0"/>
          <w:sz w:val="23"/>
          <w:vertAlign w:val="baseline"/>
        </w:rPr>
        <w:t>pri</w:t>
      </w:r>
      <w:r>
        <w:rPr>
          <w:spacing w:val="16"/>
          <w:position w:val="0"/>
          <w:sz w:val="23"/>
          <w:vertAlign w:val="baseline"/>
        </w:rPr>
        <w:t xml:space="preserve"> </w:t>
      </w:r>
      <w:r>
        <w:rPr>
          <w:position w:val="0"/>
          <w:sz w:val="23"/>
          <w:vertAlign w:val="baseline"/>
        </w:rPr>
        <w:t>spasenie</w:t>
      </w:r>
      <w:r>
        <w:rPr>
          <w:spacing w:val="16"/>
          <w:position w:val="0"/>
          <w:sz w:val="23"/>
          <w:vertAlign w:val="baseline"/>
        </w:rPr>
        <w:t xml:space="preserve"> </w:t>
      </w:r>
      <w:r>
        <w:rPr>
          <w:position w:val="0"/>
          <w:sz w:val="23"/>
          <w:vertAlign w:val="baseline"/>
        </w:rPr>
        <w:t>pre</w:t>
      </w:r>
      <w:r>
        <w:rPr>
          <w:spacing w:val="16"/>
          <w:position w:val="0"/>
          <w:sz w:val="23"/>
          <w:vertAlign w:val="baseline"/>
        </w:rPr>
        <w:t xml:space="preserve"> </w:t>
      </w:r>
      <w:r>
        <w:rPr>
          <w:position w:val="0"/>
          <w:sz w:val="23"/>
          <w:vertAlign w:val="baseline"/>
        </w:rPr>
        <w:t>an</w:t>
      </w:r>
      <w:r>
        <w:rPr>
          <w:spacing w:val="16"/>
          <w:position w:val="0"/>
          <w:sz w:val="23"/>
          <w:vertAlign w:val="baseline"/>
        </w:rPr>
        <w:t xml:space="preserve"> </w:t>
      </w:r>
      <w:r>
        <w:rPr>
          <w:position w:val="0"/>
          <w:sz w:val="23"/>
          <w:vertAlign w:val="baseline"/>
        </w:rPr>
        <w:t>individuálne</w:t>
      </w:r>
      <w:r>
        <w:rPr>
          <w:spacing w:val="17"/>
          <w:position w:val="0"/>
          <w:sz w:val="23"/>
          <w:vertAlign w:val="baseline"/>
        </w:rPr>
        <w:t xml:space="preserve"> </w:t>
      </w:r>
      <w:r>
        <w:rPr>
          <w:position w:val="0"/>
          <w:sz w:val="23"/>
          <w:vertAlign w:val="baseline"/>
        </w:rPr>
        <w:t>duša.</w:t>
      </w:r>
      <w:r>
        <w:rPr>
          <w:spacing w:val="15"/>
          <w:position w:val="0"/>
          <w:sz w:val="23"/>
          <w:vertAlign w:val="baseline"/>
        </w:rPr>
        <w:t xml:space="preserve"> </w:t>
      </w:r>
      <w:r>
        <w:rPr>
          <w:position w:val="0"/>
          <w:sz w:val="23"/>
          <w:vertAlign w:val="baseline"/>
        </w:rPr>
        <w:t>s</w:t>
      </w:r>
      <w:r>
        <w:rPr>
          <w:spacing w:val="17"/>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výnimkou</w:t>
      </w:r>
      <w:r>
        <w:rPr>
          <w:spacing w:val="13"/>
          <w:position w:val="0"/>
          <w:sz w:val="23"/>
          <w:vertAlign w:val="baseline"/>
        </w:rPr>
        <w:t xml:space="preserve"> </w:t>
      </w:r>
      <w:r>
        <w:rPr>
          <w:position w:val="0"/>
          <w:sz w:val="23"/>
          <w:vertAlign w:val="baseline"/>
        </w:rPr>
        <w:t>Philo a niektoré z „biblických demiurgických“ tradícií však väčšina helenistických Židov a raných</w:t>
      </w:r>
      <w:r>
        <w:rPr>
          <w:spacing w:val="80"/>
          <w:position w:val="0"/>
          <w:sz w:val="23"/>
          <w:vertAlign w:val="baseline"/>
        </w:rPr>
        <w:t xml:space="preserve"> </w:t>
      </w:r>
      <w:r>
        <w:rPr>
          <w:position w:val="0"/>
          <w:sz w:val="23"/>
          <w:vertAlign w:val="baseline"/>
        </w:rPr>
        <w:t xml:space="preserve">Kresťania, o ktorých vieme, buď ignorovali alebo odmietli možnosť reinkarnácie, aspoň pre väčšinu ľudských bytostí. </w:t>
      </w:r>
      <w:r>
        <w:rPr>
          <w:color w:val="0000FF"/>
          <w:u w:val="single" w:color="0000FF"/>
          <w:vertAlign w:val="superscript"/>
        </w:rPr>
        <w:t>18</w:t>
      </w:r>
      <w:r>
        <w:rPr>
          <w:color w:val="0000FF"/>
          <w:position w:val="0"/>
          <w:sz w:val="23"/>
          <w:vertAlign w:val="baseline"/>
        </w:rPr>
        <w:t xml:space="preserve"> </w:t>
      </w:r>
      <w:r>
        <w:rPr>
          <w:position w:val="0"/>
          <w:sz w:val="23"/>
          <w:vertAlign w:val="baseline"/>
        </w:rPr>
        <w:t>Autori evanjelia uvádzajú, že niektorí Židia verili, že Eliáš sa znovuzrodil v Jánovi Krstiteľovi a iní si mysleli, že Ján Krstiteľ bol reinkarnovaný do Ježiša (Marek 6:14-15, 8:28 a paralely), ale títo</w:t>
      </w:r>
      <w:r>
        <w:rPr>
          <w:spacing w:val="40"/>
          <w:position w:val="0"/>
          <w:sz w:val="23"/>
          <w:vertAlign w:val="baseline"/>
        </w:rPr>
        <w:t xml:space="preserve"> </w:t>
      </w:r>
      <w:r>
        <w:rPr>
          <w:position w:val="0"/>
          <w:sz w:val="23"/>
          <w:vertAlign w:val="baseline"/>
        </w:rPr>
        <w:t>sú</w:t>
      </w:r>
      <w:r>
        <w:rPr>
          <w:spacing w:val="14"/>
          <w:position w:val="0"/>
          <w:sz w:val="23"/>
          <w:vertAlign w:val="baseline"/>
        </w:rPr>
        <w:t xml:space="preserve"> </w:t>
      </w:r>
      <w:r>
        <w:rPr>
          <w:position w:val="0"/>
          <w:sz w:val="23"/>
          <w:vertAlign w:val="baseline"/>
        </w:rPr>
        <w:t>všetky</w:t>
      </w:r>
      <w:r>
        <w:rPr>
          <w:spacing w:val="15"/>
          <w:position w:val="0"/>
          <w:sz w:val="23"/>
          <w:vertAlign w:val="baseline"/>
        </w:rPr>
        <w:t xml:space="preserve"> </w:t>
      </w:r>
      <w:r>
        <w:rPr>
          <w:position w:val="0"/>
          <w:sz w:val="23"/>
          <w:vertAlign w:val="baseline"/>
        </w:rPr>
        <w:t>výnimočný</w:t>
      </w:r>
      <w:r>
        <w:rPr>
          <w:spacing w:val="15"/>
          <w:position w:val="0"/>
          <w:sz w:val="23"/>
          <w:vertAlign w:val="baseline"/>
        </w:rPr>
        <w:t xml:space="preserve"> </w:t>
      </w:r>
      <w:r>
        <w:rPr>
          <w:position w:val="0"/>
          <w:sz w:val="23"/>
          <w:vertAlign w:val="baseline"/>
        </w:rPr>
        <w:t>jednotlivci,</w:t>
      </w:r>
      <w:r>
        <w:rPr>
          <w:spacing w:val="15"/>
          <w:position w:val="0"/>
          <w:sz w:val="23"/>
          <w:vertAlign w:val="baseline"/>
        </w:rPr>
        <w:t xml:space="preserve"> </w:t>
      </w:r>
      <w:r>
        <w:rPr>
          <w:position w:val="0"/>
          <w:sz w:val="23"/>
          <w:vertAlign w:val="baseline"/>
        </w:rPr>
        <w:t>najmä</w:t>
      </w:r>
      <w:r>
        <w:rPr>
          <w:spacing w:val="16"/>
          <w:position w:val="0"/>
          <w:sz w:val="23"/>
          <w:vertAlign w:val="baseline"/>
        </w:rPr>
        <w:t xml:space="preserve"> </w:t>
      </w:r>
      <w:r>
        <w:rPr>
          <w:position w:val="0"/>
          <w:sz w:val="23"/>
          <w:vertAlign w:val="baseline"/>
        </w:rPr>
        <w:t>Eliáš,</w:t>
      </w:r>
      <w:r>
        <w:rPr>
          <w:spacing w:val="11"/>
          <w:position w:val="0"/>
          <w:sz w:val="23"/>
          <w:vertAlign w:val="baseline"/>
        </w:rPr>
        <w:t xml:space="preserve"> </w:t>
      </w:r>
      <w:r>
        <w:rPr>
          <w:position w:val="0"/>
          <w:sz w:val="23"/>
          <w:vertAlign w:val="baseline"/>
        </w:rPr>
        <w:t>SZO</w:t>
      </w:r>
      <w:r>
        <w:rPr>
          <w:spacing w:val="13"/>
          <w:position w:val="0"/>
          <w:sz w:val="23"/>
          <w:vertAlign w:val="baseline"/>
        </w:rPr>
        <w:t xml:space="preserve"> </w:t>
      </w:r>
      <w:r>
        <w:rPr>
          <w:position w:val="0"/>
          <w:sz w:val="23"/>
          <w:vertAlign w:val="baseline"/>
        </w:rPr>
        <w:t>mal</w:t>
      </w:r>
      <w:r>
        <w:rPr>
          <w:spacing w:val="15"/>
          <w:position w:val="0"/>
          <w:sz w:val="23"/>
          <w:vertAlign w:val="baseline"/>
        </w:rPr>
        <w:t xml:space="preserve"> </w:t>
      </w:r>
      <w:r>
        <w:rPr>
          <w:position w:val="0"/>
          <w:sz w:val="23"/>
          <w:vertAlign w:val="baseline"/>
        </w:rPr>
        <w:t>Bol</w:t>
      </w:r>
      <w:r>
        <w:rPr>
          <w:spacing w:val="16"/>
          <w:position w:val="0"/>
          <w:sz w:val="23"/>
          <w:vertAlign w:val="baseline"/>
        </w:rPr>
        <w:t xml:space="preserve"> </w:t>
      </w:r>
      <w:r>
        <w:rPr>
          <w:position w:val="0"/>
          <w:sz w:val="23"/>
          <w:vertAlign w:val="baseline"/>
        </w:rPr>
        <w:t>prijaté</w:t>
      </w:r>
      <w:r>
        <w:rPr>
          <w:spacing w:val="15"/>
          <w:position w:val="0"/>
          <w:sz w:val="23"/>
          <w:vertAlign w:val="baseline"/>
        </w:rPr>
        <w:t xml:space="preserve"> </w:t>
      </w:r>
      <w:r>
        <w:rPr>
          <w:position w:val="0"/>
          <w:sz w:val="23"/>
          <w:vertAlign w:val="baseline"/>
        </w:rPr>
        <w:t>hore</w:t>
      </w:r>
      <w:r>
        <w:rPr>
          <w:spacing w:val="16"/>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nebo</w:t>
      </w:r>
      <w:r>
        <w:rPr>
          <w:spacing w:val="16"/>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víchrica</w:t>
      </w:r>
      <w:r>
        <w:rPr>
          <w:spacing w:val="15"/>
          <w:position w:val="0"/>
          <w:sz w:val="23"/>
          <w:vertAlign w:val="baseline"/>
        </w:rPr>
        <w:t xml:space="preserve"> </w:t>
      </w:r>
      <w:r>
        <w:rPr>
          <w:position w:val="0"/>
          <w:sz w:val="23"/>
          <w:vertAlign w:val="baseline"/>
        </w:rPr>
        <w:t>(2. Kráľov 2:1-12). Neexistuje žiadny dôkaz pre rozšírenú židovskú alebo ranokresťanskú vieru v teóriu reinkarnácie pre každého. Neskôr sa reinkarnácia začlenila do manichejskej doktríny, tej istej manichejskej</w:t>
      </w:r>
      <w:r>
        <w:rPr>
          <w:spacing w:val="17"/>
          <w:position w:val="0"/>
          <w:sz w:val="23"/>
          <w:vertAlign w:val="baseline"/>
        </w:rPr>
        <w:t xml:space="preserve"> </w:t>
      </w:r>
      <w:r>
        <w:rPr>
          <w:position w:val="0"/>
          <w:sz w:val="23"/>
          <w:vertAlign w:val="baseline"/>
        </w:rPr>
        <w:t>sekta</w:t>
      </w:r>
      <w:r>
        <w:rPr>
          <w:spacing w:val="19"/>
          <w:position w:val="0"/>
          <w:sz w:val="23"/>
          <w:vertAlign w:val="baseline"/>
        </w:rPr>
        <w:t xml:space="preserve"> </w:t>
      </w:r>
      <w:r>
        <w:rPr>
          <w:position w:val="0"/>
          <w:sz w:val="23"/>
          <w:vertAlign w:val="baseline"/>
        </w:rPr>
        <w:t>v</w:t>
      </w:r>
      <w:r>
        <w:rPr>
          <w:spacing w:val="17"/>
          <w:position w:val="0"/>
          <w:sz w:val="23"/>
          <w:vertAlign w:val="baseline"/>
        </w:rPr>
        <w:t xml:space="preserve"> </w:t>
      </w:r>
      <w:r>
        <w:rPr>
          <w:position w:val="0"/>
          <w:sz w:val="23"/>
          <w:vertAlign w:val="baseline"/>
        </w:rPr>
        <w:t>ktoré</w:t>
      </w:r>
      <w:r>
        <w:rPr>
          <w:spacing w:val="17"/>
          <w:position w:val="0"/>
          <w:sz w:val="23"/>
          <w:vertAlign w:val="baseline"/>
        </w:rPr>
        <w:t xml:space="preserve"> </w:t>
      </w:r>
      <w:r>
        <w:rPr>
          <w:position w:val="0"/>
          <w:sz w:val="23"/>
          <w:vertAlign w:val="baseline"/>
        </w:rPr>
        <w:t>Augustína</w:t>
      </w:r>
      <w:r>
        <w:rPr>
          <w:spacing w:val="19"/>
          <w:position w:val="0"/>
          <w:sz w:val="23"/>
          <w:vertAlign w:val="baseline"/>
        </w:rPr>
        <w:t xml:space="preserve"> </w:t>
      </w:r>
      <w:r>
        <w:rPr>
          <w:position w:val="0"/>
          <w:sz w:val="23"/>
          <w:vertAlign w:val="baseline"/>
        </w:rPr>
        <w:t>vynaložené</w:t>
      </w:r>
      <w:r>
        <w:rPr>
          <w:spacing w:val="17"/>
          <w:position w:val="0"/>
          <w:sz w:val="23"/>
          <w:vertAlign w:val="baseline"/>
        </w:rPr>
        <w:t xml:space="preserve"> </w:t>
      </w:r>
      <w:r>
        <w:rPr>
          <w:position w:val="0"/>
          <w:sz w:val="23"/>
          <w:vertAlign w:val="baseline"/>
        </w:rPr>
        <w:t>deväť</w:t>
      </w:r>
      <w:r>
        <w:rPr>
          <w:spacing w:val="17"/>
          <w:position w:val="0"/>
          <w:sz w:val="23"/>
          <w:vertAlign w:val="baseline"/>
        </w:rPr>
        <w:t xml:space="preserve"> </w:t>
      </w:r>
      <w:r>
        <w:rPr>
          <w:position w:val="0"/>
          <w:sz w:val="23"/>
          <w:vertAlign w:val="baseline"/>
        </w:rPr>
        <w:t xml:space="preserve">rokov. </w:t>
      </w:r>
      <w:r>
        <w:rPr>
          <w:color w:val="0000FF"/>
          <w:u w:val="single" w:color="0000FF"/>
          <w:vertAlign w:val="superscript"/>
        </w:rPr>
        <w:t>19</w:t>
      </w:r>
      <w:r>
        <w:rPr>
          <w:color w:val="0000FF"/>
          <w:spacing w:val="17"/>
          <w:position w:val="0"/>
          <w:sz w:val="23"/>
          <w:vertAlign w:val="baseline"/>
        </w:rPr>
        <w:t xml:space="preserve"> </w:t>
      </w:r>
      <w:r>
        <w:rPr>
          <w:position w:val="0"/>
          <w:sz w:val="23"/>
          <w:vertAlign w:val="baseline"/>
        </w:rPr>
        <w:t>Origen,</w:t>
      </w:r>
      <w:r>
        <w:rPr>
          <w:spacing w:val="17"/>
          <w:position w:val="0"/>
          <w:sz w:val="23"/>
          <w:vertAlign w:val="baseline"/>
        </w:rPr>
        <w:t xml:space="preserve"> </w:t>
      </w:r>
      <w:r>
        <w:rPr>
          <w:position w:val="0"/>
          <w:sz w:val="23"/>
          <w:vertAlign w:val="baseline"/>
        </w:rPr>
        <w:t>ako</w:t>
      </w:r>
      <w:r>
        <w:rPr>
          <w:spacing w:val="17"/>
          <w:position w:val="0"/>
          <w:sz w:val="23"/>
          <w:vertAlign w:val="baseline"/>
        </w:rPr>
        <w:t xml:space="preserve"> </w:t>
      </w:r>
      <w:r>
        <w:rPr>
          <w:position w:val="0"/>
          <w:sz w:val="23"/>
          <w:vertAlign w:val="baseline"/>
        </w:rPr>
        <w:t>a</w:t>
      </w:r>
      <w:r>
        <w:rPr>
          <w:spacing w:val="17"/>
          <w:position w:val="0"/>
          <w:sz w:val="23"/>
          <w:vertAlign w:val="baseline"/>
        </w:rPr>
        <w:t xml:space="preserve"> </w:t>
      </w:r>
      <w:r>
        <w:rPr>
          <w:position w:val="0"/>
          <w:sz w:val="23"/>
          <w:vertAlign w:val="baseline"/>
        </w:rPr>
        <w:t>Christian</w:t>
      </w:r>
      <w:r>
        <w:rPr>
          <w:spacing w:val="19"/>
          <w:position w:val="0"/>
          <w:sz w:val="23"/>
          <w:vertAlign w:val="baseline"/>
        </w:rPr>
        <w:t xml:space="preserve"> </w:t>
      </w:r>
      <w:r>
        <w:rPr>
          <w:position w:val="0"/>
          <w:sz w:val="23"/>
          <w:vertAlign w:val="baseline"/>
        </w:rPr>
        <w:t>platonista,</w:t>
      </w:r>
      <w:r>
        <w:rPr>
          <w:spacing w:val="17"/>
          <w:position w:val="0"/>
          <w:sz w:val="23"/>
          <w:vertAlign w:val="baseline"/>
        </w:rPr>
        <w:t xml:space="preserve"> </w:t>
      </w:r>
      <w:r>
        <w:rPr>
          <w:position w:val="0"/>
          <w:sz w:val="23"/>
          <w:vertAlign w:val="baseline"/>
        </w:rPr>
        <w:t>bol</w:t>
      </w:r>
      <w:r>
        <w:rPr>
          <w:spacing w:val="17"/>
          <w:position w:val="0"/>
          <w:sz w:val="23"/>
          <w:vertAlign w:val="baseline"/>
        </w:rPr>
        <w:t xml:space="preserve"> </w:t>
      </w:r>
      <w:r>
        <w:rPr>
          <w:position w:val="0"/>
          <w:sz w:val="23"/>
          <w:vertAlign w:val="baseline"/>
        </w:rPr>
        <w:t>často</w:t>
      </w:r>
      <w:r>
        <w:rPr>
          <w:spacing w:val="19"/>
          <w:position w:val="0"/>
          <w:sz w:val="23"/>
          <w:vertAlign w:val="baseline"/>
        </w:rPr>
        <w:t xml:space="preserve"> </w:t>
      </w:r>
      <w:r>
        <w:rPr>
          <w:position w:val="0"/>
          <w:sz w:val="23"/>
          <w:vertAlign w:val="baseline"/>
        </w:rPr>
        <w:t xml:space="preserve">obvinený z presadzovania doktríny reinkarnácie a môže sa zdať, že logika niektorých jeho súvisiacich špekulácií k tomu vedie. Možno potvrdil reinkarnáciu v </w:t>
      </w:r>
      <w:r>
        <w:rPr>
          <w:i/>
          <w:position w:val="0"/>
          <w:sz w:val="23"/>
          <w:vertAlign w:val="baseline"/>
        </w:rPr>
        <w:t xml:space="preserve">De Principiis </w:t>
      </w:r>
      <w:r>
        <w:rPr>
          <w:position w:val="0"/>
          <w:sz w:val="23"/>
          <w:vertAlign w:val="baseline"/>
        </w:rPr>
        <w:t xml:space="preserve">, ale v iných spisoch dôrazne uvádza, že v ňu neveril. Zaoberal </w:t>
      </w:r>
      <w:r>
        <w:rPr>
          <w:i/>
          <w:position w:val="0"/>
          <w:sz w:val="23"/>
          <w:vertAlign w:val="baseline"/>
        </w:rPr>
        <w:t xml:space="preserve">sa </w:t>
      </w:r>
      <w:r>
        <w:rPr>
          <w:position w:val="0"/>
          <w:sz w:val="23"/>
          <w:vertAlign w:val="baseline"/>
        </w:rPr>
        <w:t>však potenciálom pre posmrtný pokrok duše smerom k spáse, aj keď nie je reinkarnovaný na Zemi v inom tele.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33" w:after="0"/>
        <w:rPr/>
      </w:pPr>
      <w:r>
        <w:rPr>
          <w:spacing w:val="-2"/>
        </w:rPr>
        <w:t>Origen</w:t>
      </w:r>
    </w:p>
    <w:p>
      <w:pPr>
        <w:pStyle w:val="Telotextu"/>
        <w:spacing w:lineRule="auto" w:line="242" w:before="64" w:after="0"/>
        <w:rPr/>
      </w:pPr>
      <w:r>
        <w:rPr/>
        <w:t>Origenes Alexandrijský (186-asi 254) bol jedným z najväčších teológov ranej cirkvi. Narodil sa kresťanským rodičom, ktorí vyštudovali grécku filozofiu</w:t>
      </w:r>
    </w:p>
    <w:p>
      <w:pPr>
        <w:pStyle w:val="Telotextu"/>
        <w:spacing w:lineRule="exact" w:line="263"/>
        <w:rPr/>
      </w:pPr>
      <w:r>
        <w:rPr/>
        <w:t>koniec</w:t>
      </w:r>
      <w:r>
        <w:rPr>
          <w:spacing w:val="3"/>
        </w:rPr>
        <w:t xml:space="preserve"> </w:t>
      </w:r>
      <w:r>
        <w:rPr>
          <w:spacing w:val="-2"/>
        </w:rPr>
        <w:t>str.113</w:t>
      </w:r>
    </w:p>
    <w:p>
      <w:pPr>
        <w:pStyle w:val="Telotextu"/>
        <w:spacing w:before="3" w:after="0"/>
        <w:rPr>
          <w:spacing w:val="8"/>
        </w:rPr>
      </w:pPr>
      <w:r>
        <w:rPr/>
      </w:r>
    </w:p>
    <w:p>
      <w:pPr>
        <w:pStyle w:val="Telotextu"/>
        <w:spacing w:before="4" w:after="0"/>
        <w:rPr>
          <w:spacing w:val="3"/>
        </w:rPr>
      </w:pPr>
      <w:r>
        <w:rPr/>
      </w:r>
    </w:p>
    <w:p>
      <w:pPr>
        <w:pStyle w:val="Telotextu"/>
        <w:spacing w:lineRule="auto" w:line="240" w:before="5" w:after="0"/>
        <w:ind w:left="114" w:right="147" w:hanging="0"/>
        <w:rPr/>
      </w:pPr>
      <w:r>
        <w:rPr/>
        <w:t>a</w:t>
      </w:r>
      <w:r>
        <w:rPr>
          <w:spacing w:val="13"/>
        </w:rPr>
        <w:t xml:space="preserve"> </w:t>
      </w:r>
      <w:r>
        <w:rPr/>
        <w:t>na</w:t>
      </w:r>
      <w:r>
        <w:rPr>
          <w:spacing w:val="12"/>
        </w:rPr>
        <w:t xml:space="preserve"> </w:t>
      </w:r>
      <w:r>
        <w:rPr/>
        <w:t>biblia,</w:t>
      </w:r>
      <w:r>
        <w:rPr>
          <w:spacing w:val="13"/>
        </w:rPr>
        <w:t xml:space="preserve"> </w:t>
      </w:r>
      <w:r>
        <w:rPr/>
        <w:t>a</w:t>
      </w:r>
      <w:r>
        <w:rPr>
          <w:spacing w:val="13"/>
        </w:rPr>
        <w:t xml:space="preserve"> </w:t>
      </w:r>
      <w:r>
        <w:rPr/>
        <w:t>bol</w:t>
      </w:r>
      <w:r>
        <w:rPr>
          <w:spacing w:val="12"/>
        </w:rPr>
        <w:t xml:space="preserve"> </w:t>
      </w:r>
      <w:r>
        <w:rPr/>
        <w:t>oboje</w:t>
      </w:r>
      <w:r>
        <w:rPr>
          <w:spacing w:val="14"/>
        </w:rPr>
        <w:t xml:space="preserve"> </w:t>
      </w:r>
      <w:r>
        <w:rPr/>
        <w:t>Miloval</w:t>
      </w:r>
      <w:r>
        <w:rPr>
          <w:spacing w:val="16"/>
        </w:rPr>
        <w:t xml:space="preserve"> </w:t>
      </w:r>
      <w:r>
        <w:rPr/>
        <w:t>a</w:t>
      </w:r>
      <w:r>
        <w:rPr>
          <w:spacing w:val="16"/>
        </w:rPr>
        <w:t xml:space="preserve"> </w:t>
      </w:r>
      <w:r>
        <w:rPr/>
        <w:t>nadávali</w:t>
      </w:r>
      <w:r>
        <w:rPr>
          <w:spacing w:val="14"/>
        </w:rPr>
        <w:t xml:space="preserve"> </w:t>
      </w:r>
      <w:r>
        <w:rPr/>
        <w:t>podľa</w:t>
      </w:r>
      <w:r>
        <w:rPr>
          <w:spacing w:val="12"/>
        </w:rPr>
        <w:t xml:space="preserve"> </w:t>
      </w:r>
      <w:r>
        <w:rPr/>
        <w:t>jeho</w:t>
      </w:r>
      <w:r>
        <w:rPr>
          <w:spacing w:val="14"/>
        </w:rPr>
        <w:t xml:space="preserve"> </w:t>
      </w:r>
      <w:r>
        <w:rPr/>
        <w:t>súčasníkov.</w:t>
      </w:r>
      <w:r>
        <w:rPr>
          <w:spacing w:val="13"/>
        </w:rPr>
        <w:t xml:space="preserve"> </w:t>
      </w:r>
      <w:r>
        <w:rPr/>
        <w:t>On</w:t>
      </w:r>
      <w:r>
        <w:rPr>
          <w:spacing w:val="12"/>
        </w:rPr>
        <w:t xml:space="preserve"> </w:t>
      </w:r>
      <w:r>
        <w:rPr/>
        <w:t>mal</w:t>
      </w:r>
      <w:r>
        <w:rPr>
          <w:spacing w:val="16"/>
        </w:rPr>
        <w:t xml:space="preserve"> </w:t>
      </w:r>
      <w:r>
        <w:rPr/>
        <w:t>a</w:t>
      </w:r>
      <w:r>
        <w:rPr>
          <w:spacing w:val="13"/>
        </w:rPr>
        <w:t xml:space="preserve"> </w:t>
      </w:r>
      <w:r>
        <w:rPr/>
        <w:t>hlavný</w:t>
      </w:r>
      <w:r>
        <w:rPr>
          <w:spacing w:val="13"/>
        </w:rPr>
        <w:t xml:space="preserve"> </w:t>
      </w:r>
      <w:r>
        <w:rPr/>
        <w:t>spor</w:t>
      </w:r>
      <w:r>
        <w:rPr>
          <w:spacing w:val="13"/>
        </w:rPr>
        <w:t xml:space="preserve"> </w:t>
      </w:r>
      <w:r>
        <w:rPr/>
        <w:t>v</w:t>
      </w:r>
      <w:r>
        <w:rPr>
          <w:spacing w:val="16"/>
        </w:rPr>
        <w:t xml:space="preserve"> </w:t>
      </w:r>
      <w:r>
        <w:rPr/>
        <w:t>uprostred kariéry s vlastným alexandrijským biskupom Demetriom a nakoniec sa usadil v Cézarei v Palestíne, kde mal</w:t>
      </w:r>
      <w:r>
        <w:rPr>
          <w:spacing w:val="17"/>
        </w:rPr>
        <w:t xml:space="preserve"> </w:t>
      </w:r>
      <w:r>
        <w:rPr/>
        <w:t>početných priateľov</w:t>
      </w:r>
      <w:r>
        <w:rPr>
          <w:spacing w:val="16"/>
        </w:rPr>
        <w:t xml:space="preserve"> </w:t>
      </w:r>
      <w:r>
        <w:rPr/>
        <w:t>a</w:t>
      </w:r>
      <w:r>
        <w:rPr>
          <w:spacing w:val="17"/>
        </w:rPr>
        <w:t xml:space="preserve"> </w:t>
      </w:r>
      <w:r>
        <w:rPr/>
        <w:t>podporovateľov.</w:t>
      </w:r>
      <w:r>
        <w:rPr>
          <w:spacing w:val="17"/>
        </w:rPr>
        <w:t xml:space="preserve"> </w:t>
      </w:r>
      <w:r>
        <w:rPr/>
        <w:t>Zomrel</w:t>
      </w:r>
      <w:r>
        <w:rPr>
          <w:spacing w:val="17"/>
        </w:rPr>
        <w:t xml:space="preserve"> </w:t>
      </w:r>
      <w:r>
        <w:rPr/>
        <w:t>po</w:t>
      </w:r>
      <w:r>
        <w:rPr>
          <w:spacing w:val="17"/>
        </w:rPr>
        <w:t xml:space="preserve"> </w:t>
      </w:r>
      <w:r>
        <w:rPr/>
        <w:t>drsný</w:t>
      </w:r>
      <w:r>
        <w:rPr>
          <w:spacing w:val="17"/>
        </w:rPr>
        <w:t xml:space="preserve"> </w:t>
      </w:r>
      <w:r>
        <w:rPr/>
        <w:t>uväznenie</w:t>
      </w:r>
      <w:r>
        <w:rPr>
          <w:spacing w:val="16"/>
        </w:rPr>
        <w:t xml:space="preserve"> </w:t>
      </w:r>
      <w:r>
        <w:rPr/>
        <w:t>počas</w:t>
      </w:r>
      <w:r>
        <w:rPr>
          <w:spacing w:val="17"/>
        </w:rPr>
        <w:t xml:space="preserve"> </w:t>
      </w:r>
      <w:r>
        <w:rPr/>
        <w:t xml:space="preserve">deciánske prenasledovanie, preto ho možno oprávnene nazvať mučeníkom pre svoju kresťanskú vieru. </w:t>
      </w:r>
      <w:r>
        <w:rPr>
          <w:color w:val="0000FF"/>
          <w:u w:val="single" w:color="0000FF"/>
          <w:vertAlign w:val="superscript"/>
        </w:rPr>
        <w:t>20</w:t>
      </w:r>
      <w:r>
        <w:rPr>
          <w:color w:val="0000FF"/>
          <w:position w:val="0"/>
          <w:sz w:val="23"/>
          <w:vertAlign w:val="baseline"/>
        </w:rPr>
        <w:t xml:space="preserve"> </w:t>
      </w:r>
      <w:r>
        <w:rPr>
          <w:position w:val="0"/>
          <w:sz w:val="23"/>
          <w:vertAlign w:val="baseline"/>
        </w:rPr>
        <w:t xml:space="preserve">Na úvod musíme poznamenať, že dnes vlastníme len zlomok Origenovho pôvodného diela. Ako povedal Fredrick Norris: "Z dvestodeväťdesiatjeden komentárov napísaných v gréčtine sa dvestosedemdesiatpäť stratilo. Eusebius mal deväťzväzkovú zbierku Origenovych listov, ale zostali len tri listy." </w:t>
      </w:r>
      <w:r>
        <w:rPr>
          <w:color w:val="0000FF"/>
          <w:u w:val="single" w:color="0000FF"/>
          <w:vertAlign w:val="superscript"/>
        </w:rPr>
        <w:t>21</w:t>
      </w:r>
      <w:r>
        <w:rPr>
          <w:color w:val="0000FF"/>
          <w:position w:val="0"/>
          <w:sz w:val="23"/>
          <w:vertAlign w:val="baseline"/>
        </w:rPr>
        <w:t xml:space="preserve"> </w:t>
      </w:r>
      <w:r>
        <w:rPr>
          <w:position w:val="0"/>
          <w:sz w:val="23"/>
          <w:vertAlign w:val="baseline"/>
        </w:rPr>
        <w:t>Navyše väčšina toho, čo prežije z Origena</w:t>
      </w:r>
      <w:r>
        <w:rPr>
          <w:spacing w:val="19"/>
          <w:position w:val="0"/>
          <w:sz w:val="23"/>
          <w:vertAlign w:val="baseline"/>
        </w:rPr>
        <w:t xml:space="preserve"> </w:t>
      </w:r>
      <w:r>
        <w:rPr>
          <w:position w:val="0"/>
          <w:sz w:val="23"/>
          <w:vertAlign w:val="baseline"/>
        </w:rPr>
        <w:t>zásadný</w:t>
      </w:r>
      <w:r>
        <w:rPr>
          <w:spacing w:val="16"/>
          <w:position w:val="0"/>
          <w:sz w:val="23"/>
          <w:vertAlign w:val="baseline"/>
        </w:rPr>
        <w:t xml:space="preserve"> </w:t>
      </w:r>
      <w:r>
        <w:rPr>
          <w:position w:val="0"/>
          <w:sz w:val="23"/>
          <w:vertAlign w:val="baseline"/>
        </w:rPr>
        <w:t>skoro</w:t>
      </w:r>
      <w:r>
        <w:rPr>
          <w:spacing w:val="17"/>
          <w:position w:val="0"/>
          <w:sz w:val="23"/>
          <w:vertAlign w:val="baseline"/>
        </w:rPr>
        <w:t xml:space="preserve"> </w:t>
      </w:r>
      <w:r>
        <w:rPr>
          <w:position w:val="0"/>
          <w:sz w:val="23"/>
          <w:vertAlign w:val="baseline"/>
        </w:rPr>
        <w:t>práca,</w:t>
      </w:r>
      <w:r>
        <w:rPr>
          <w:spacing w:val="15"/>
          <w:position w:val="0"/>
          <w:sz w:val="23"/>
          <w:vertAlign w:val="baseline"/>
        </w:rPr>
        <w:t xml:space="preserve"> </w:t>
      </w:r>
      <w:r>
        <w:rPr>
          <w:position w:val="0"/>
          <w:sz w:val="23"/>
          <w:vertAlign w:val="baseline"/>
        </w:rPr>
        <w:t>na</w:t>
      </w:r>
      <w:r>
        <w:rPr>
          <w:spacing w:val="16"/>
          <w:position w:val="0"/>
          <w:sz w:val="23"/>
          <w:vertAlign w:val="baseline"/>
        </w:rPr>
        <w:t xml:space="preserve"> </w:t>
      </w:r>
      <w:r>
        <w:rPr>
          <w:i/>
          <w:position w:val="0"/>
          <w:sz w:val="23"/>
          <w:vertAlign w:val="baseline"/>
        </w:rPr>
        <w:t>De</w:t>
      </w:r>
      <w:r>
        <w:rPr>
          <w:i/>
          <w:spacing w:val="16"/>
          <w:position w:val="0"/>
          <w:sz w:val="23"/>
          <w:vertAlign w:val="baseline"/>
        </w:rPr>
        <w:t xml:space="preserve"> </w:t>
      </w:r>
      <w:r>
        <w:rPr>
          <w:i/>
          <w:position w:val="0"/>
          <w:sz w:val="23"/>
          <w:vertAlign w:val="baseline"/>
        </w:rPr>
        <w:t xml:space="preserve">Principiis </w:t>
      </w:r>
      <w:r>
        <w:rPr>
          <w:position w:val="0"/>
          <w:sz w:val="23"/>
          <w:vertAlign w:val="baseline"/>
        </w:rPr>
        <w:t>,</w:t>
      </w:r>
      <w:r>
        <w:rPr>
          <w:spacing w:val="16"/>
          <w:position w:val="0"/>
          <w:sz w:val="23"/>
          <w:vertAlign w:val="baseline"/>
        </w:rPr>
        <w:t xml:space="preserve"> </w:t>
      </w:r>
      <w:r>
        <w:rPr>
          <w:position w:val="0"/>
          <w:sz w:val="23"/>
          <w:vertAlign w:val="baseline"/>
        </w:rPr>
        <w:t>prichádza</w:t>
      </w:r>
      <w:r>
        <w:rPr>
          <w:spacing w:val="16"/>
          <w:position w:val="0"/>
          <w:sz w:val="23"/>
          <w:vertAlign w:val="baseline"/>
        </w:rPr>
        <w:t xml:space="preserve"> </w:t>
      </w:r>
      <w:r>
        <w:rPr>
          <w:position w:val="0"/>
          <w:sz w:val="23"/>
          <w:vertAlign w:val="baseline"/>
        </w:rPr>
        <w:t>dole</w:t>
      </w:r>
      <w:r>
        <w:rPr>
          <w:spacing w:val="19"/>
          <w:position w:val="0"/>
          <w:sz w:val="23"/>
          <w:vertAlign w:val="baseline"/>
        </w:rPr>
        <w:t xml:space="preserve"> </w:t>
      </w:r>
      <w:r>
        <w:rPr>
          <w:position w:val="0"/>
          <w:sz w:val="23"/>
          <w:vertAlign w:val="baseline"/>
        </w:rPr>
        <w:t>do</w:t>
      </w:r>
      <w:r>
        <w:rPr>
          <w:spacing w:val="17"/>
          <w:position w:val="0"/>
          <w:sz w:val="23"/>
          <w:vertAlign w:val="baseline"/>
        </w:rPr>
        <w:t xml:space="preserve"> </w:t>
      </w:r>
      <w:r>
        <w:rPr>
          <w:position w:val="0"/>
          <w:sz w:val="23"/>
          <w:vertAlign w:val="baseline"/>
        </w:rPr>
        <w:t>nás</w:t>
      </w:r>
      <w:r>
        <w:rPr>
          <w:spacing w:val="15"/>
          <w:position w:val="0"/>
          <w:sz w:val="23"/>
          <w:vertAlign w:val="baseline"/>
        </w:rPr>
        <w:t xml:space="preserve"> </w:t>
      </w:r>
      <w:r>
        <w:rPr>
          <w:position w:val="0"/>
          <w:sz w:val="23"/>
          <w:vertAlign w:val="baseline"/>
        </w:rPr>
        <w:t>iba</w:t>
      </w:r>
      <w:r>
        <w:rPr>
          <w:spacing w:val="17"/>
          <w:position w:val="0"/>
          <w:sz w:val="23"/>
          <w:vertAlign w:val="baseline"/>
        </w:rPr>
        <w:t xml:space="preserve"> </w:t>
      </w:r>
      <w:r>
        <w:rPr>
          <w:position w:val="0"/>
          <w:sz w:val="23"/>
          <w:vertAlign w:val="baseline"/>
        </w:rPr>
        <w:t>cez</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latinčina</w:t>
      </w:r>
      <w:r>
        <w:rPr>
          <w:spacing w:val="19"/>
          <w:position w:val="0"/>
          <w:sz w:val="23"/>
          <w:vertAlign w:val="baseline"/>
        </w:rPr>
        <w:t xml:space="preserve"> </w:t>
      </w:r>
      <w:r>
        <w:rPr>
          <w:position w:val="0"/>
          <w:sz w:val="23"/>
          <w:vertAlign w:val="baseline"/>
        </w:rPr>
        <w:t xml:space="preserve">preklad Rufina (asi 345-411), apologéta Origena. Mal v úmysle potlačiť určité Origenove názory a tvrdil, že „kacíri“ zasahovali do Origenovho textu, čo Rufina zaviazalo vykonať opravy. </w:t>
      </w:r>
      <w:r>
        <w:rPr>
          <w:color w:val="0000FF"/>
          <w:u w:val="single" w:color="0000FF"/>
          <w:vertAlign w:val="superscript"/>
        </w:rPr>
        <w:t>22</w:t>
      </w:r>
      <w:r>
        <w:rPr>
          <w:color w:val="0000FF"/>
          <w:position w:val="0"/>
          <w:sz w:val="23"/>
          <w:vertAlign w:val="baseline"/>
        </w:rPr>
        <w:t xml:space="preserve"> </w:t>
      </w:r>
      <w:r>
        <w:rPr>
          <w:position w:val="0"/>
          <w:sz w:val="23"/>
          <w:vertAlign w:val="baseline"/>
        </w:rPr>
        <w:t xml:space="preserve">Zistiť, čomu presne Origen kedykoľvek počas svojej kariéry veril, je teda výzva a v niektorých prípadoch nemožné. </w:t>
      </w:r>
      <w:r>
        <w:rPr>
          <w:color w:val="0000FF"/>
          <w:u w:val="single" w:color="0000FF"/>
          <w:vertAlign w:val="superscript"/>
        </w:rPr>
        <w:t>23</w:t>
      </w:r>
    </w:p>
    <w:p>
      <w:pPr>
        <w:pStyle w:val="Telotextu"/>
        <w:spacing w:lineRule="auto" w:line="240" w:before="15" w:after="0"/>
        <w:ind w:left="114" w:right="197" w:hanging="0"/>
        <w:rPr/>
      </w:pPr>
      <w:r>
        <w:rPr/>
        <w:t xml:space="preserve">Henri Crouzel správne poukazuje na to, že špekulatívnejšie časti Origenesovej teológie, najmä pokiaľ ide o život duše po smrti a konečné vyvrcholenie všetkých vecí, boli práve tieto: špekulatívne. Origenes mal to, čo Crouzel nazýva „teológiou výskumu“, pokúšajúc sa odpovedať na zložité otázky, pričom zostal verný písmu a ortodoxnému konsenzu tej doby. V Origenových dňoch neexistoval jasný ortodoxný kresťanský konsenzus o posmrtnom spasení, univerzálnom spasení, preexistencii duše a mnohých ďalších otázkach. Starovekí a moderní komentátori páchajú nespravodlivosť voči Origenovi, keď kodifikujú a menia na „dogmatické“ princípy, o ktorých Origenes váhal alebo vyjadroval rôzne názory. </w:t>
      </w:r>
      <w:r>
        <w:rPr>
          <w:color w:val="0000FF"/>
          <w:u w:val="single" w:color="0000FF"/>
          <w:vertAlign w:val="superscript"/>
        </w:rPr>
        <w:t>24</w:t>
      </w:r>
      <w:r>
        <w:rPr>
          <w:color w:val="0000FF"/>
          <w:position w:val="0"/>
          <w:sz w:val="23"/>
          <w:vertAlign w:val="baseline"/>
        </w:rPr>
        <w:t xml:space="preserve"> </w:t>
      </w:r>
      <w:r>
        <w:rPr>
          <w:position w:val="0"/>
          <w:sz w:val="23"/>
          <w:vertAlign w:val="baseline"/>
        </w:rPr>
        <w:t>Napriek tomu môžeme konštatovať, že Origenes začal s určitými základnými presvedčeniami, medzi ktorými je hlavné presvedčenie každého jednotlivca</w:t>
      </w:r>
      <w:r>
        <w:rPr>
          <w:spacing w:val="20"/>
          <w:position w:val="0"/>
          <w:sz w:val="23"/>
          <w:vertAlign w:val="baseline"/>
        </w:rPr>
        <w:t xml:space="preserve"> </w:t>
      </w:r>
      <w:r>
        <w:rPr>
          <w:position w:val="0"/>
          <w:sz w:val="23"/>
          <w:vertAlign w:val="baseline"/>
        </w:rPr>
        <w:t>zodpovednosť, Božia</w:t>
      </w:r>
      <w:r>
        <w:rPr>
          <w:spacing w:val="19"/>
          <w:position w:val="0"/>
          <w:sz w:val="23"/>
          <w:vertAlign w:val="baseline"/>
        </w:rPr>
        <w:t xml:space="preserve"> </w:t>
      </w:r>
      <w:r>
        <w:rPr>
          <w:position w:val="0"/>
          <w:sz w:val="23"/>
          <w:vertAlign w:val="baseline"/>
        </w:rPr>
        <w:t>spravodlivosť,</w:t>
      </w:r>
      <w:r>
        <w:rPr>
          <w:spacing w:val="17"/>
          <w:position w:val="0"/>
          <w:sz w:val="23"/>
          <w:vertAlign w:val="baseline"/>
        </w:rPr>
        <w:t xml:space="preserve"> </w:t>
      </w:r>
      <w:r>
        <w:rPr>
          <w:position w:val="0"/>
          <w:sz w:val="23"/>
          <w:vertAlign w:val="baseline"/>
        </w:rPr>
        <w:t>a</w:t>
      </w:r>
      <w:r>
        <w:rPr>
          <w:spacing w:val="17"/>
          <w:position w:val="0"/>
          <w:sz w:val="23"/>
          <w:vertAlign w:val="baseline"/>
        </w:rPr>
        <w:t xml:space="preserve"> </w:t>
      </w:r>
      <w:r>
        <w:rPr>
          <w:position w:val="0"/>
          <w:sz w:val="23"/>
          <w:vertAlign w:val="baseline"/>
        </w:rPr>
        <w:t>každý</w:t>
      </w:r>
      <w:r>
        <w:rPr>
          <w:spacing w:val="19"/>
          <w:position w:val="0"/>
          <w:sz w:val="23"/>
          <w:vertAlign w:val="baseline"/>
        </w:rPr>
        <w:t xml:space="preserve"> </w:t>
      </w:r>
      <w:r>
        <w:rPr>
          <w:position w:val="0"/>
          <w:sz w:val="23"/>
          <w:vertAlign w:val="baseline"/>
        </w:rPr>
        <w:t>človek</w:t>
      </w:r>
      <w:r>
        <w:rPr>
          <w:spacing w:val="17"/>
          <w:position w:val="0"/>
          <w:sz w:val="23"/>
          <w:vertAlign w:val="baseline"/>
        </w:rPr>
        <w:t xml:space="preserve"> </w:t>
      </w:r>
      <w:r>
        <w:rPr>
          <w:position w:val="0"/>
          <w:sz w:val="23"/>
          <w:vertAlign w:val="baseline"/>
        </w:rPr>
        <w:t>bytosti</w:t>
      </w:r>
      <w:r>
        <w:rPr>
          <w:spacing w:val="17"/>
          <w:position w:val="0"/>
          <w:sz w:val="23"/>
          <w:vertAlign w:val="baseline"/>
        </w:rPr>
        <w:t xml:space="preserve"> </w:t>
      </w:r>
      <w:r>
        <w:rPr>
          <w:position w:val="0"/>
          <w:sz w:val="23"/>
          <w:vertAlign w:val="baseline"/>
        </w:rPr>
        <w:t>Sloboda výberu</w:t>
      </w:r>
      <w:r>
        <w:rPr>
          <w:spacing w:val="17"/>
          <w:position w:val="0"/>
          <w:sz w:val="23"/>
          <w:vertAlign w:val="baseline"/>
        </w:rPr>
        <w:t xml:space="preserve"> </w:t>
      </w:r>
      <w:r>
        <w:rPr>
          <w:position w:val="0"/>
          <w:sz w:val="23"/>
          <w:vertAlign w:val="baseline"/>
        </w:rPr>
        <w:t>do</w:t>
      </w:r>
      <w:r>
        <w:rPr>
          <w:spacing w:val="17"/>
          <w:position w:val="0"/>
          <w:sz w:val="23"/>
          <w:vertAlign w:val="baseline"/>
        </w:rPr>
        <w:t xml:space="preserve"> </w:t>
      </w:r>
      <w:r>
        <w:rPr>
          <w:position w:val="0"/>
          <w:sz w:val="23"/>
          <w:vertAlign w:val="baseline"/>
        </w:rPr>
        <w:t>odmietnuť</w:t>
      </w:r>
      <w:r>
        <w:rPr>
          <w:spacing w:val="17"/>
          <w:position w:val="0"/>
          <w:sz w:val="23"/>
          <w:vertAlign w:val="baseline"/>
        </w:rPr>
        <w:t xml:space="preserve"> </w:t>
      </w:r>
      <w:r>
        <w:rPr>
          <w:position w:val="0"/>
          <w:sz w:val="23"/>
          <w:vertAlign w:val="baseline"/>
        </w:rPr>
        <w:t>alebo</w:t>
      </w:r>
      <w:r>
        <w:rPr>
          <w:spacing w:val="17"/>
          <w:position w:val="0"/>
          <w:sz w:val="23"/>
          <w:vertAlign w:val="baseline"/>
        </w:rPr>
        <w:t xml:space="preserve"> </w:t>
      </w:r>
      <w:r>
        <w:rPr>
          <w:position w:val="0"/>
          <w:sz w:val="23"/>
          <w:vertAlign w:val="baseline"/>
        </w:rPr>
        <w:t>obrátiť sa smerom</w:t>
      </w:r>
      <w:r>
        <w:rPr>
          <w:spacing w:val="17"/>
          <w:position w:val="0"/>
          <w:sz w:val="23"/>
          <w:vertAlign w:val="baseline"/>
        </w:rPr>
        <w:t xml:space="preserve"> </w:t>
      </w:r>
      <w:r>
        <w:rPr>
          <w:position w:val="0"/>
          <w:sz w:val="23"/>
          <w:vertAlign w:val="baseline"/>
        </w:rPr>
        <w:t>Bože.</w:t>
      </w:r>
      <w:r>
        <w:rPr>
          <w:spacing w:val="15"/>
          <w:position w:val="0"/>
          <w:sz w:val="23"/>
          <w:vertAlign w:val="baseline"/>
        </w:rPr>
        <w:t xml:space="preserve"> </w:t>
      </w:r>
      <w:r>
        <w:rPr>
          <w:position w:val="0"/>
          <w:sz w:val="23"/>
          <w:vertAlign w:val="baseline"/>
        </w:rPr>
        <w:t>Kniha</w:t>
      </w:r>
      <w:r>
        <w:rPr>
          <w:spacing w:val="17"/>
          <w:position w:val="0"/>
          <w:sz w:val="23"/>
          <w:vertAlign w:val="baseline"/>
        </w:rPr>
        <w:t xml:space="preserve"> </w:t>
      </w:r>
      <w:r>
        <w:rPr>
          <w:position w:val="0"/>
          <w:sz w:val="23"/>
          <w:vertAlign w:val="baseline"/>
        </w:rPr>
        <w:t>Tri z</w:t>
      </w:r>
      <w:r>
        <w:rPr>
          <w:spacing w:val="15"/>
          <w:position w:val="0"/>
          <w:sz w:val="23"/>
          <w:vertAlign w:val="baseline"/>
        </w:rPr>
        <w:t xml:space="preserve"> </w:t>
      </w:r>
      <w:r>
        <w:rPr>
          <w:i/>
          <w:position w:val="0"/>
          <w:sz w:val="23"/>
          <w:vertAlign w:val="baseline"/>
        </w:rPr>
        <w:t xml:space="preserve">De </w:t>
      </w:r>
      <w:r>
        <w:rPr>
          <w:position w:val="0"/>
          <w:sz w:val="23"/>
          <w:vertAlign w:val="baseline"/>
        </w:rPr>
        <w:t>_</w:t>
      </w:r>
      <w:r>
        <w:rPr>
          <w:i/>
          <w:spacing w:val="15"/>
          <w:position w:val="0"/>
          <w:sz w:val="23"/>
          <w:vertAlign w:val="baseline"/>
        </w:rPr>
        <w:t xml:space="preserve"> </w:t>
      </w:r>
      <w:r>
        <w:rPr>
          <w:i/>
          <w:position w:val="0"/>
          <w:sz w:val="23"/>
          <w:vertAlign w:val="baseline"/>
        </w:rPr>
        <w:t xml:space="preserve">Principiis </w:t>
      </w:r>
      <w:r>
        <w:rPr>
          <w:position w:val="0"/>
          <w:sz w:val="23"/>
          <w:vertAlign w:val="baseline"/>
        </w:rPr>
        <w:t>je</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klasický lokus kde</w:t>
      </w:r>
      <w:r>
        <w:rPr>
          <w:spacing w:val="15"/>
          <w:position w:val="0"/>
          <w:sz w:val="23"/>
          <w:vertAlign w:val="baseline"/>
        </w:rPr>
        <w:t xml:space="preserve"> </w:t>
      </w:r>
      <w:r>
        <w:rPr>
          <w:position w:val="0"/>
          <w:sz w:val="23"/>
          <w:vertAlign w:val="baseline"/>
        </w:rPr>
        <w:t>Origen</w:t>
      </w:r>
      <w:r>
        <w:rPr>
          <w:spacing w:val="16"/>
          <w:position w:val="0"/>
          <w:sz w:val="23"/>
          <w:vertAlign w:val="baseline"/>
        </w:rPr>
        <w:t xml:space="preserve"> </w:t>
      </w:r>
      <w:r>
        <w:rPr>
          <w:position w:val="0"/>
          <w:sz w:val="23"/>
          <w:vertAlign w:val="baseline"/>
        </w:rPr>
        <w:t>vyloží</w:t>
      </w:r>
      <w:r>
        <w:rPr>
          <w:spacing w:val="15"/>
          <w:position w:val="0"/>
          <w:sz w:val="23"/>
          <w:vertAlign w:val="baseline"/>
        </w:rPr>
        <w:t xml:space="preserve"> </w:t>
      </w:r>
      <w:r>
        <w:rPr>
          <w:position w:val="0"/>
          <w:sz w:val="23"/>
          <w:vertAlign w:val="baseline"/>
        </w:rPr>
        <w:t xml:space="preserve">tieto presvedčenia. </w:t>
      </w:r>
      <w:r>
        <w:rPr>
          <w:color w:val="0000FF"/>
          <w:u w:val="single" w:color="0000FF"/>
          <w:vertAlign w:val="superscript"/>
        </w:rPr>
        <w:t>25</w:t>
      </w:r>
      <w:r>
        <w:rPr>
          <w:color w:val="0000FF"/>
          <w:position w:val="0"/>
          <w:sz w:val="23"/>
          <w:vertAlign w:val="baseline"/>
        </w:rPr>
        <w:t xml:space="preserve"> </w:t>
      </w:r>
      <w:r>
        <w:rPr>
          <w:position w:val="0"/>
          <w:sz w:val="23"/>
          <w:vertAlign w:val="baseline"/>
        </w:rPr>
        <w:t>Zdôrazňuje ich aj v celom svojom korpuse spisov, najmä keď bojuje proti čomu</w:t>
      </w:r>
      <w:r>
        <w:rPr>
          <w:spacing w:val="18"/>
          <w:position w:val="0"/>
          <w:sz w:val="23"/>
          <w:vertAlign w:val="baseline"/>
        </w:rPr>
        <w:t xml:space="preserve"> </w:t>
      </w:r>
      <w:r>
        <w:rPr>
          <w:position w:val="0"/>
          <w:sz w:val="23"/>
          <w:vertAlign w:val="baseline"/>
        </w:rPr>
        <w:t>on</w:t>
      </w:r>
      <w:r>
        <w:rPr>
          <w:spacing w:val="16"/>
          <w:position w:val="0"/>
          <w:sz w:val="23"/>
          <w:vertAlign w:val="baseline"/>
        </w:rPr>
        <w:t xml:space="preserve"> </w:t>
      </w:r>
      <w:r>
        <w:rPr>
          <w:position w:val="0"/>
          <w:sz w:val="23"/>
          <w:vertAlign w:val="baseline"/>
        </w:rPr>
        <w:t>vníma</w:t>
      </w:r>
      <w:r>
        <w:rPr>
          <w:spacing w:val="18"/>
          <w:position w:val="0"/>
          <w:sz w:val="23"/>
          <w:vertAlign w:val="baseline"/>
        </w:rPr>
        <w:t xml:space="preserve"> </w:t>
      </w:r>
      <w:r>
        <w:rPr>
          <w:position w:val="0"/>
          <w:sz w:val="23"/>
          <w:vertAlign w:val="baseline"/>
        </w:rPr>
        <w:t>do</w:t>
      </w:r>
      <w:r>
        <w:rPr>
          <w:spacing w:val="19"/>
          <w:position w:val="0"/>
          <w:sz w:val="23"/>
          <w:vertAlign w:val="baseline"/>
        </w:rPr>
        <w:t xml:space="preserve"> </w:t>
      </w:r>
      <w:r>
        <w:rPr>
          <w:position w:val="0"/>
          <w:sz w:val="23"/>
          <w:vertAlign w:val="baseline"/>
        </w:rPr>
        <w:t>byť</w:t>
      </w:r>
      <w:r>
        <w:rPr>
          <w:spacing w:val="16"/>
          <w:position w:val="0"/>
          <w:sz w:val="23"/>
          <w:vertAlign w:val="baseline"/>
        </w:rPr>
        <w:t xml:space="preserve"> </w:t>
      </w:r>
      <w:r>
        <w:rPr>
          <w:position w:val="0"/>
          <w:sz w:val="23"/>
          <w:vertAlign w:val="baseline"/>
        </w:rPr>
        <w:t>gnostický</w:t>
      </w:r>
      <w:r>
        <w:rPr>
          <w:spacing w:val="16"/>
          <w:position w:val="0"/>
          <w:sz w:val="23"/>
          <w:vertAlign w:val="baseline"/>
        </w:rPr>
        <w:t xml:space="preserve"> </w:t>
      </w:r>
      <w:r>
        <w:rPr>
          <w:position w:val="0"/>
          <w:sz w:val="23"/>
          <w:vertAlign w:val="baseline"/>
        </w:rPr>
        <w:t>determinizmus,</w:t>
      </w:r>
      <w:r>
        <w:rPr>
          <w:spacing w:val="18"/>
          <w:position w:val="0"/>
          <w:sz w:val="23"/>
          <w:vertAlign w:val="baseline"/>
        </w:rPr>
        <w:t xml:space="preserve"> </w:t>
      </w:r>
      <w:r>
        <w:rPr>
          <w:position w:val="0"/>
          <w:sz w:val="23"/>
          <w:vertAlign w:val="baseline"/>
        </w:rPr>
        <w:t>predurčenie</w:t>
      </w:r>
      <w:r>
        <w:rPr>
          <w:spacing w:val="16"/>
          <w:position w:val="0"/>
          <w:sz w:val="23"/>
          <w:vertAlign w:val="baseline"/>
        </w:rPr>
        <w:t xml:space="preserve"> </w:t>
      </w:r>
      <w:r>
        <w:rPr>
          <w:position w:val="0"/>
          <w:sz w:val="23"/>
          <w:vertAlign w:val="baseline"/>
        </w:rPr>
        <w:t>(dokonca</w:t>
      </w:r>
      <w:r>
        <w:rPr>
          <w:spacing w:val="18"/>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milý</w:t>
      </w:r>
      <w:r>
        <w:rPr>
          <w:spacing w:val="18"/>
          <w:position w:val="0"/>
          <w:sz w:val="23"/>
          <w:vertAlign w:val="baseline"/>
        </w:rPr>
        <w:t xml:space="preserve"> </w:t>
      </w:r>
      <w:r>
        <w:rPr>
          <w:position w:val="0"/>
          <w:sz w:val="23"/>
          <w:vertAlign w:val="baseline"/>
        </w:rPr>
        <w:t>odvodené</w:t>
      </w:r>
      <w:r>
        <w:rPr>
          <w:spacing w:val="19"/>
          <w:position w:val="0"/>
          <w:sz w:val="23"/>
          <w:vertAlign w:val="baseline"/>
        </w:rPr>
        <w:t xml:space="preserve"> </w:t>
      </w:r>
      <w:r>
        <w:rPr>
          <w:position w:val="0"/>
          <w:sz w:val="23"/>
          <w:vertAlign w:val="baseline"/>
        </w:rPr>
        <w:t>od</w:t>
      </w:r>
      <w:r>
        <w:rPr>
          <w:spacing w:val="16"/>
          <w:position w:val="0"/>
          <w:sz w:val="23"/>
          <w:vertAlign w:val="baseline"/>
        </w:rPr>
        <w:t xml:space="preserve"> </w:t>
      </w:r>
      <w:r>
        <w:rPr>
          <w:position w:val="0"/>
          <w:sz w:val="23"/>
          <w:vertAlign w:val="baseline"/>
        </w:rPr>
        <w:t>Pavla</w:t>
      </w:r>
      <w:r>
        <w:rPr>
          <w:spacing w:val="18"/>
          <w:position w:val="0"/>
          <w:sz w:val="23"/>
          <w:vertAlign w:val="baseline"/>
        </w:rPr>
        <w:t xml:space="preserve"> </w:t>
      </w:r>
      <w:r>
        <w:rPr>
          <w:position w:val="0"/>
          <w:sz w:val="23"/>
          <w:vertAlign w:val="baseline"/>
        </w:rPr>
        <w:t>písmená) a</w:t>
      </w:r>
      <w:r>
        <w:rPr>
          <w:spacing w:val="16"/>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Valentinian</w:t>
      </w:r>
      <w:r>
        <w:rPr>
          <w:spacing w:val="18"/>
          <w:position w:val="0"/>
          <w:sz w:val="23"/>
          <w:vertAlign w:val="baseline"/>
        </w:rPr>
        <w:t xml:space="preserve"> </w:t>
      </w:r>
      <w:r>
        <w:rPr>
          <w:position w:val="0"/>
          <w:sz w:val="23"/>
          <w:vertAlign w:val="baseline"/>
        </w:rPr>
        <w:t>kresťanov</w:t>
      </w:r>
      <w:r>
        <w:rPr>
          <w:spacing w:val="12"/>
          <w:position w:val="0"/>
          <w:sz w:val="23"/>
          <w:vertAlign w:val="baseline"/>
        </w:rPr>
        <w:t xml:space="preserve"> </w:t>
      </w:r>
      <w:r>
        <w:rPr>
          <w:position w:val="0"/>
          <w:sz w:val="23"/>
          <w:vertAlign w:val="baseline"/>
        </w:rPr>
        <w:t>nápad</w:t>
      </w:r>
      <w:r>
        <w:rPr>
          <w:spacing w:val="15"/>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pevné</w:t>
      </w:r>
      <w:r>
        <w:rPr>
          <w:spacing w:val="16"/>
          <w:position w:val="0"/>
          <w:sz w:val="23"/>
          <w:vertAlign w:val="baseline"/>
        </w:rPr>
        <w:t xml:space="preserve"> </w:t>
      </w:r>
      <w:r>
        <w:rPr>
          <w:position w:val="0"/>
          <w:sz w:val="23"/>
          <w:vertAlign w:val="baseline"/>
        </w:rPr>
        <w:t>povahy</w:t>
      </w:r>
      <w:r>
        <w:rPr>
          <w:spacing w:val="18"/>
          <w:position w:val="0"/>
          <w:sz w:val="23"/>
          <w:vertAlign w:val="baseline"/>
        </w:rPr>
        <w:t xml:space="preserve"> </w:t>
      </w:r>
      <w:r>
        <w:rPr>
          <w:position w:val="0"/>
          <w:sz w:val="23"/>
          <w:vertAlign w:val="baseline"/>
        </w:rPr>
        <w:t>pre</w:t>
      </w:r>
      <w:r>
        <w:rPr>
          <w:spacing w:val="16"/>
          <w:position w:val="0"/>
          <w:sz w:val="23"/>
          <w:vertAlign w:val="baseline"/>
        </w:rPr>
        <w:t xml:space="preserve"> </w:t>
      </w:r>
      <w:r>
        <w:rPr>
          <w:position w:val="0"/>
          <w:sz w:val="23"/>
          <w:vertAlign w:val="baseline"/>
        </w:rPr>
        <w:t>človek</w:t>
      </w:r>
      <w:r>
        <w:rPr>
          <w:spacing w:val="16"/>
          <w:position w:val="0"/>
          <w:sz w:val="23"/>
          <w:vertAlign w:val="baseline"/>
        </w:rPr>
        <w:t xml:space="preserve"> </w:t>
      </w:r>
      <w:r>
        <w:rPr>
          <w:position w:val="0"/>
          <w:sz w:val="23"/>
          <w:vertAlign w:val="baseline"/>
        </w:rPr>
        <w:t xml:space="preserve">bytosti. </w:t>
      </w:r>
      <w:r>
        <w:rPr>
          <w:color w:val="0000FF"/>
          <w:u w:val="single" w:color="0000FF"/>
          <w:vertAlign w:val="superscript"/>
        </w:rPr>
        <w:t>26</w:t>
      </w:r>
      <w:r>
        <w:rPr>
          <w:color w:val="0000FF"/>
          <w:spacing w:val="18"/>
          <w:position w:val="0"/>
          <w:sz w:val="23"/>
          <w:vertAlign w:val="baseline"/>
        </w:rPr>
        <w:t xml:space="preserve"> </w:t>
      </w:r>
      <w:r>
        <w:rPr>
          <w:position w:val="0"/>
          <w:sz w:val="23"/>
          <w:vertAlign w:val="baseline"/>
        </w:rPr>
        <w:t>Cez</w:t>
      </w:r>
      <w:r>
        <w:rPr>
          <w:spacing w:val="18"/>
          <w:position w:val="0"/>
          <w:sz w:val="23"/>
          <w:vertAlign w:val="baseline"/>
        </w:rPr>
        <w:t xml:space="preserve"> </w:t>
      </w:r>
      <w:r>
        <w:rPr>
          <w:position w:val="0"/>
          <w:sz w:val="23"/>
          <w:vertAlign w:val="baseline"/>
        </w:rPr>
        <w:t>jeho</w:t>
      </w:r>
      <w:r>
        <w:rPr>
          <w:spacing w:val="15"/>
          <w:position w:val="0"/>
          <w:sz w:val="23"/>
          <w:vertAlign w:val="baseline"/>
        </w:rPr>
        <w:t xml:space="preserve"> </w:t>
      </w:r>
      <w:r>
        <w:rPr>
          <w:position w:val="0"/>
          <w:sz w:val="23"/>
          <w:vertAlign w:val="baseline"/>
        </w:rPr>
        <w:t>stres</w:t>
      </w:r>
      <w:r>
        <w:rPr>
          <w:spacing w:val="14"/>
          <w:position w:val="0"/>
          <w:sz w:val="23"/>
          <w:vertAlign w:val="baseline"/>
        </w:rPr>
        <w:t xml:space="preserve"> </w:t>
      </w:r>
      <w:r>
        <w:rPr>
          <w:position w:val="0"/>
          <w:sz w:val="23"/>
          <w:vertAlign w:val="baseline"/>
        </w:rPr>
        <w:t>na</w:t>
      </w:r>
      <w:r>
        <w:rPr>
          <w:spacing w:val="19"/>
          <w:position w:val="0"/>
          <w:sz w:val="23"/>
          <w:vertAlign w:val="baseline"/>
        </w:rPr>
        <w:t xml:space="preserve"> </w:t>
      </w:r>
      <w:r>
        <w:rPr>
          <w:position w:val="0"/>
          <w:sz w:val="23"/>
          <w:vertAlign w:val="baseline"/>
        </w:rPr>
        <w:t>sloboda racionálnej duše, Origenes izoluje Boha od akéhokoľvek zapojenia sa do zla, pretože duša sa môže slobodne vzbúriť</w:t>
      </w:r>
      <w:r>
        <w:rPr>
          <w:spacing w:val="15"/>
          <w:position w:val="0"/>
          <w:sz w:val="23"/>
          <w:vertAlign w:val="baseline"/>
        </w:rPr>
        <w:t xml:space="preserve"> </w:t>
      </w:r>
      <w:r>
        <w:rPr>
          <w:position w:val="0"/>
          <w:sz w:val="23"/>
          <w:vertAlign w:val="baseline"/>
        </w:rPr>
        <w:t>proti</w:t>
      </w:r>
      <w:r>
        <w:rPr>
          <w:spacing w:val="15"/>
          <w:position w:val="0"/>
          <w:sz w:val="23"/>
          <w:vertAlign w:val="baseline"/>
        </w:rPr>
        <w:t xml:space="preserve"> </w:t>
      </w:r>
      <w:r>
        <w:rPr>
          <w:position w:val="0"/>
          <w:sz w:val="23"/>
          <w:vertAlign w:val="baseline"/>
        </w:rPr>
        <w:t>Bože.</w:t>
      </w:r>
      <w:r>
        <w:rPr>
          <w:spacing w:val="15"/>
          <w:position w:val="0"/>
          <w:sz w:val="23"/>
          <w:vertAlign w:val="baseline"/>
        </w:rPr>
        <w:t xml:space="preserve"> </w:t>
      </w:r>
      <w:r>
        <w:rPr>
          <w:position w:val="0"/>
          <w:sz w:val="23"/>
          <w:vertAlign w:val="baseline"/>
        </w:rPr>
        <w:t>Bože</w:t>
      </w:r>
      <w:r>
        <w:rPr>
          <w:spacing w:val="18"/>
          <w:position w:val="0"/>
          <w:sz w:val="23"/>
          <w:vertAlign w:val="baseline"/>
        </w:rPr>
        <w:t xml:space="preserve"> </w:t>
      </w:r>
      <w:r>
        <w:rPr>
          <w:position w:val="0"/>
          <w:sz w:val="23"/>
          <w:vertAlign w:val="baseline"/>
        </w:rPr>
        <w:t>určite áno</w:t>
      </w:r>
      <w:r>
        <w:rPr>
          <w:spacing w:val="16"/>
          <w:position w:val="0"/>
          <w:sz w:val="23"/>
          <w:vertAlign w:val="baseline"/>
        </w:rPr>
        <w:t xml:space="preserve"> </w:t>
      </w:r>
      <w:r>
        <w:rPr>
          <w:position w:val="0"/>
          <w:sz w:val="23"/>
          <w:vertAlign w:val="baseline"/>
        </w:rPr>
        <w:t>nie</w:t>
      </w:r>
      <w:r>
        <w:rPr>
          <w:spacing w:val="16"/>
          <w:position w:val="0"/>
          <w:sz w:val="23"/>
          <w:vertAlign w:val="baseline"/>
        </w:rPr>
        <w:t xml:space="preserve"> </w:t>
      </w:r>
      <w:r>
        <w:rPr>
          <w:position w:val="0"/>
          <w:sz w:val="23"/>
          <w:vertAlign w:val="baseline"/>
        </w:rPr>
        <w:t>predurčiť</w:t>
      </w:r>
      <w:r>
        <w:rPr>
          <w:spacing w:val="15"/>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voľby</w:t>
      </w:r>
      <w:r>
        <w:rPr>
          <w:spacing w:val="15"/>
          <w:position w:val="0"/>
          <w:sz w:val="23"/>
          <w:vertAlign w:val="baseline"/>
        </w:rPr>
        <w:t xml:space="preserve"> </w:t>
      </w:r>
      <w:r>
        <w:rPr>
          <w:position w:val="0"/>
          <w:sz w:val="23"/>
          <w:vertAlign w:val="baseline"/>
        </w:rPr>
        <w:t>vytvorené</w:t>
      </w:r>
      <w:r>
        <w:rPr>
          <w:spacing w:val="18"/>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duša, ani nie</w:t>
      </w:r>
      <w:r>
        <w:rPr>
          <w:spacing w:val="16"/>
          <w:position w:val="0"/>
          <w:sz w:val="23"/>
          <w:vertAlign w:val="baseline"/>
        </w:rPr>
        <w:t xml:space="preserve"> </w:t>
      </w:r>
      <w:r>
        <w:rPr>
          <w:position w:val="0"/>
          <w:sz w:val="23"/>
          <w:vertAlign w:val="baseline"/>
        </w:rPr>
        <w:t>Boh prinúti dušu, aby ho milovala.</w:t>
      </w:r>
    </w:p>
    <w:p>
      <w:pPr>
        <w:pStyle w:val="Telotextu"/>
        <w:spacing w:lineRule="auto" w:line="240" w:before="20" w:after="0"/>
        <w:ind w:left="114" w:right="197" w:hanging="0"/>
        <w:rPr/>
      </w:pPr>
      <w:r>
        <w:rPr/>
        <w:t>Origenes preberá Platónov názor, že život duše na tejto zemi je jednoducho jednou etapou jej života; duša každého človeka</w:t>
      </w:r>
      <w:r>
        <w:rPr>
          <w:spacing w:val="16"/>
        </w:rPr>
        <w:t xml:space="preserve"> </w:t>
      </w:r>
      <w:r>
        <w:rPr/>
        <w:t>existovali</w:t>
      </w:r>
      <w:r>
        <w:rPr>
          <w:spacing w:val="15"/>
        </w:rPr>
        <w:t xml:space="preserve"> </w:t>
      </w:r>
      <w:r>
        <w:rPr/>
        <w:t>dlhý</w:t>
      </w:r>
      <w:r>
        <w:rPr>
          <w:spacing w:val="15"/>
        </w:rPr>
        <w:t xml:space="preserve"> </w:t>
      </w:r>
      <w:r>
        <w:rPr/>
        <w:t>predtým</w:t>
      </w:r>
      <w:r>
        <w:rPr>
          <w:spacing w:val="13"/>
        </w:rPr>
        <w:t xml:space="preserve"> </w:t>
      </w:r>
      <w:r>
        <w:rPr/>
        <w:t>prichádza</w:t>
      </w:r>
      <w:r>
        <w:rPr>
          <w:spacing w:val="13"/>
        </w:rPr>
        <w:t xml:space="preserve"> </w:t>
      </w:r>
      <w:r>
        <w:rPr/>
        <w:t>do</w:t>
      </w:r>
      <w:r>
        <w:rPr>
          <w:spacing w:val="15"/>
        </w:rPr>
        <w:t xml:space="preserve"> </w:t>
      </w:r>
      <w:r>
        <w:rPr/>
        <w:t>na</w:t>
      </w:r>
      <w:r>
        <w:rPr>
          <w:spacing w:val="13"/>
        </w:rPr>
        <w:t xml:space="preserve"> </w:t>
      </w:r>
      <w:r>
        <w:rPr/>
        <w:t>telo,</w:t>
      </w:r>
      <w:r>
        <w:rPr>
          <w:spacing w:val="16"/>
        </w:rPr>
        <w:t xml:space="preserve"> </w:t>
      </w:r>
      <w:r>
        <w:rPr/>
        <w:t>a</w:t>
      </w:r>
      <w:r>
        <w:rPr>
          <w:spacing w:val="15"/>
        </w:rPr>
        <w:t xml:space="preserve"> </w:t>
      </w:r>
      <w:r>
        <w:rPr/>
        <w:t>to</w:t>
      </w:r>
      <w:r>
        <w:rPr>
          <w:spacing w:val="16"/>
        </w:rPr>
        <w:t xml:space="preserve"> </w:t>
      </w:r>
      <w:r>
        <w:rPr/>
        <w:t>bude</w:t>
      </w:r>
      <w:r>
        <w:rPr>
          <w:spacing w:val="16"/>
        </w:rPr>
        <w:t xml:space="preserve"> </w:t>
      </w:r>
      <w:r>
        <w:rPr/>
        <w:t>ďalej</w:t>
      </w:r>
      <w:r>
        <w:rPr>
          <w:spacing w:val="16"/>
        </w:rPr>
        <w:t xml:space="preserve"> </w:t>
      </w:r>
      <w:r>
        <w:rPr/>
        <w:t>do</w:t>
      </w:r>
      <w:r>
        <w:rPr>
          <w:spacing w:val="15"/>
        </w:rPr>
        <w:t xml:space="preserve"> </w:t>
      </w:r>
      <w:r>
        <w:rPr/>
        <w:t>existujú</w:t>
      </w:r>
      <w:r>
        <w:rPr>
          <w:spacing w:val="15"/>
        </w:rPr>
        <w:t xml:space="preserve"> </w:t>
      </w:r>
      <w:r>
        <w:rPr/>
        <w:t>dlhý</w:t>
      </w:r>
      <w:r>
        <w:rPr>
          <w:spacing w:val="15"/>
        </w:rPr>
        <w:t xml:space="preserve"> </w:t>
      </w:r>
      <w:r>
        <w:rPr/>
        <w:t>po</w:t>
      </w:r>
      <w:r>
        <w:rPr>
          <w:spacing w:val="15"/>
        </w:rPr>
        <w:t xml:space="preserve"> </w:t>
      </w:r>
      <w:r>
        <w:rPr/>
        <w:t>to</w:t>
      </w:r>
      <w:r>
        <w:rPr>
          <w:spacing w:val="15"/>
        </w:rPr>
        <w:t xml:space="preserve"> </w:t>
      </w:r>
      <w:r>
        <w:rPr/>
        <w:t>listy.</w:t>
      </w:r>
      <w:r>
        <w:rPr>
          <w:spacing w:val="16"/>
        </w:rPr>
        <w:t xml:space="preserve"> </w:t>
      </w:r>
      <w:r>
        <w:rPr/>
        <w:t>Rozumné duše vo svojom predkozmickom stave sa rozhodli odpadnúť od Boha, pričom sa proti nemu vzbúrili</w:t>
      </w:r>
      <w:r>
        <w:rPr>
          <w:spacing w:val="40"/>
        </w:rPr>
        <w:t xml:space="preserve"> </w:t>
      </w:r>
      <w:r>
        <w:rPr/>
        <w:t>stupňa, výsledkom čoho boli anjeli, ľudské bytosti a démoni stvorení Bohom ako prostriedky na vzdelávanie a postupnú obnovu padlých.</w:t>
      </w:r>
    </w:p>
    <w:p>
      <w:pPr>
        <w:pStyle w:val="Telotextu"/>
        <w:spacing w:before="6" w:after="0"/>
        <w:rPr/>
      </w:pPr>
      <w:r>
        <w:rPr/>
        <w:t>koniec</w:t>
      </w:r>
      <w:r>
        <w:rPr>
          <w:spacing w:val="3"/>
        </w:rPr>
        <w:t xml:space="preserve"> </w:t>
      </w:r>
      <w:r>
        <w:rPr>
          <w:spacing w:val="-2"/>
        </w:rPr>
        <w:t>str.114</w:t>
      </w:r>
    </w:p>
    <w:p>
      <w:pPr>
        <w:pStyle w:val="Telotextu"/>
        <w:spacing w:before="4" w:after="0"/>
        <w:rPr>
          <w:spacing w:val="9"/>
        </w:rPr>
      </w:pPr>
      <w:r>
        <w:rPr/>
      </w:r>
    </w:p>
    <w:p>
      <w:pPr>
        <w:pStyle w:val="Telotextu"/>
        <w:spacing w:before="3"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314" w:hanging="0"/>
        <w:rPr/>
      </w:pPr>
      <w:r>
        <w:rPr/>
        <w:t xml:space="preserve">racionálne duše. </w:t>
      </w:r>
      <w:r>
        <w:rPr>
          <w:color w:val="0000FF"/>
          <w:u w:val="single" w:color="0000FF"/>
          <w:vertAlign w:val="superscript"/>
        </w:rPr>
        <w:t>27</w:t>
      </w:r>
      <w:r>
        <w:rPr>
          <w:color w:val="0000FF"/>
          <w:position w:val="0"/>
          <w:sz w:val="23"/>
          <w:vertAlign w:val="baseline"/>
        </w:rPr>
        <w:t xml:space="preserve"> </w:t>
      </w:r>
      <w:r>
        <w:rPr>
          <w:position w:val="0"/>
          <w:sz w:val="23"/>
          <w:vertAlign w:val="baseline"/>
        </w:rPr>
        <w:t>Pre túto štúdiu je dôležitým aspektom, ktorý treba zvážiť, je, ako si Origenes predstavoval posmrtný potenciál spásy medzi tými, ktorých duše nezačali proces obnovy nasledovaním Krista v tomto živote (a to by zahŕňalo veľkú väčšinu ľudstva v časoch Origena) . Tam</w:t>
      </w:r>
      <w:r>
        <w:rPr>
          <w:spacing w:val="40"/>
          <w:position w:val="0"/>
          <w:sz w:val="23"/>
          <w:vertAlign w:val="baseline"/>
        </w:rPr>
        <w:t xml:space="preserve"> </w:t>
      </w:r>
      <w:r>
        <w:rPr>
          <w:position w:val="0"/>
          <w:sz w:val="23"/>
          <w:vertAlign w:val="baseline"/>
        </w:rPr>
        <w:t>je veľká konštelácia problémov, ktoré treba zvážiť. (1) Bola duša reinkarnovaná do ľudských a/alebo zvieracích tiel, aby znovu žila na tejto zemi? (2) Akým spôsobom môže duša činiť pokánie, robiť pokroky a byť očistená po smrti, ak nie je reinkarnovaná? (3) Sú všetky duše spôsobilé na posmrtné zlepšenie, alebo sú niektoré tak zocelené</w:t>
      </w:r>
      <w:r>
        <w:rPr>
          <w:spacing w:val="15"/>
          <w:position w:val="0"/>
          <w:sz w:val="23"/>
          <w:vertAlign w:val="baseline"/>
        </w:rPr>
        <w:t xml:space="preserve"> </w:t>
      </w:r>
      <w:r>
        <w:rPr>
          <w:position w:val="0"/>
          <w:sz w:val="23"/>
          <w:vertAlign w:val="baseline"/>
        </w:rPr>
        <w:t>hrešiť v</w:t>
      </w:r>
      <w:r>
        <w:rPr>
          <w:spacing w:val="15"/>
          <w:position w:val="0"/>
          <w:sz w:val="23"/>
          <w:vertAlign w:val="baseline"/>
        </w:rPr>
        <w:t xml:space="preserve"> </w:t>
      </w:r>
      <w:r>
        <w:rPr>
          <w:position w:val="0"/>
          <w:sz w:val="23"/>
          <w:vertAlign w:val="baseline"/>
        </w:rPr>
        <w:t>tento život, tá smrť</w:t>
      </w:r>
      <w:r>
        <w:rPr>
          <w:spacing w:val="15"/>
          <w:position w:val="0"/>
          <w:sz w:val="23"/>
          <w:vertAlign w:val="baseline"/>
        </w:rPr>
        <w:t xml:space="preserve"> </w:t>
      </w:r>
      <w:r>
        <w:rPr>
          <w:position w:val="0"/>
          <w:sz w:val="23"/>
          <w:vertAlign w:val="baseline"/>
        </w:rPr>
        <w:t>je hranica spasenia? (4) Má Origenovo chápanie</w:t>
      </w:r>
      <w:r>
        <w:rPr>
          <w:spacing w:val="40"/>
          <w:position w:val="0"/>
          <w:sz w:val="23"/>
          <w:vertAlign w:val="baseline"/>
        </w:rPr>
        <w:t xml:space="preserve"> </w:t>
      </w:r>
      <w:r>
        <w:rPr>
          <w:position w:val="0"/>
          <w:sz w:val="23"/>
          <w:vertAlign w:val="baseline"/>
        </w:rPr>
        <w:t>apokatastáza (vyvrcholenie všetkých vecí) zahŕňa konečnú spásu každej ľudskej duše? (5) Is</w:t>
      </w:r>
    </w:p>
    <w:p>
      <w:pPr>
        <w:pStyle w:val="Telotextu"/>
        <w:spacing w:lineRule="auto" w:line="242" w:before="64" w:after="0"/>
        <w:ind w:left="114" w:right="314" w:hanging="0"/>
        <w:rPr/>
      </w:pPr>
      <w:r>
        <w:rPr/>
        <w:t>existuje nejaká diferenciácia duší v tomto poslednom štádiu? (6) A je toto štádium skutočne konečné, alebo sa duše môžu znova vzbúriť a odpadnúť a začať celý cyklus odznova?</w:t>
      </w:r>
    </w:p>
    <w:p>
      <w:pPr>
        <w:pStyle w:val="Telotextu"/>
        <w:spacing w:lineRule="auto" w:line="240"/>
        <w:ind w:left="114" w:right="197" w:hanging="0"/>
        <w:rPr/>
      </w:pPr>
      <w:r>
        <w:rPr/>
        <w:t>Pokiaľ ide o prvú otázku, reinkarnáciu, existuje značný starodávny a moderný nesúhlas o tom, čo vlastne Origenes</w:t>
      </w:r>
      <w:r>
        <w:rPr>
          <w:spacing w:val="14"/>
        </w:rPr>
        <w:t xml:space="preserve"> </w:t>
      </w:r>
      <w:r>
        <w:rPr/>
        <w:t>napísal</w:t>
      </w:r>
      <w:r>
        <w:rPr>
          <w:spacing w:val="15"/>
        </w:rPr>
        <w:t xml:space="preserve"> </w:t>
      </w:r>
      <w:r>
        <w:rPr/>
        <w:t>v</w:t>
      </w:r>
      <w:r>
        <w:rPr>
          <w:spacing w:val="15"/>
        </w:rPr>
        <w:t xml:space="preserve"> </w:t>
      </w:r>
      <w:r>
        <w:rPr/>
        <w:t>na</w:t>
      </w:r>
      <w:r>
        <w:rPr>
          <w:spacing w:val="18"/>
        </w:rPr>
        <w:t xml:space="preserve"> </w:t>
      </w:r>
      <w:r>
        <w:rPr>
          <w:i/>
        </w:rPr>
        <w:t>De</w:t>
      </w:r>
      <w:r>
        <w:rPr>
          <w:i/>
          <w:spacing w:val="13"/>
        </w:rPr>
        <w:t xml:space="preserve"> </w:t>
      </w:r>
      <w:r>
        <w:rPr>
          <w:i/>
        </w:rPr>
        <w:t xml:space="preserve">Principiis </w:t>
      </w:r>
      <w:r>
        <w:rPr/>
        <w:t>,</w:t>
      </w:r>
      <w:r>
        <w:rPr>
          <w:spacing w:val="15"/>
        </w:rPr>
        <w:t xml:space="preserve"> </w:t>
      </w:r>
      <w:r>
        <w:rPr/>
        <w:t>a</w:t>
      </w:r>
      <w:r>
        <w:rPr>
          <w:spacing w:val="14"/>
        </w:rPr>
        <w:t xml:space="preserve"> </w:t>
      </w:r>
      <w:r>
        <w:rPr/>
        <w:t>v</w:t>
      </w:r>
      <w:r>
        <w:rPr>
          <w:spacing w:val="14"/>
        </w:rPr>
        <w:t xml:space="preserve"> </w:t>
      </w:r>
      <w:r>
        <w:rPr/>
        <w:t>a</w:t>
      </w:r>
      <w:r>
        <w:rPr>
          <w:spacing w:val="13"/>
        </w:rPr>
        <w:t xml:space="preserve"> </w:t>
      </w:r>
      <w:r>
        <w:rPr/>
        <w:t>číslo</w:t>
      </w:r>
      <w:r>
        <w:rPr>
          <w:spacing w:val="14"/>
        </w:rPr>
        <w:t xml:space="preserve"> </w:t>
      </w:r>
      <w:r>
        <w:rPr/>
        <w:t>z</w:t>
      </w:r>
      <w:r>
        <w:rPr>
          <w:spacing w:val="14"/>
        </w:rPr>
        <w:t xml:space="preserve"> </w:t>
      </w:r>
      <w:r>
        <w:rPr/>
        <w:t>iné</w:t>
      </w:r>
      <w:r>
        <w:rPr>
          <w:spacing w:val="14"/>
        </w:rPr>
        <w:t xml:space="preserve"> </w:t>
      </w:r>
      <w:r>
        <w:rPr/>
        <w:t>texty</w:t>
      </w:r>
      <w:r>
        <w:rPr>
          <w:spacing w:val="13"/>
        </w:rPr>
        <w:t xml:space="preserve"> </w:t>
      </w:r>
      <w:r>
        <w:rPr/>
        <w:t>on</w:t>
      </w:r>
      <w:r>
        <w:rPr>
          <w:spacing w:val="14"/>
        </w:rPr>
        <w:t xml:space="preserve"> </w:t>
      </w:r>
      <w:r>
        <w:rPr/>
        <w:t>robí</w:t>
      </w:r>
      <w:r>
        <w:rPr>
          <w:spacing w:val="14"/>
        </w:rPr>
        <w:t xml:space="preserve"> </w:t>
      </w:r>
      <w:r>
        <w:rPr/>
        <w:t>vyhlásenia</w:t>
      </w:r>
      <w:r>
        <w:rPr>
          <w:spacing w:val="14"/>
        </w:rPr>
        <w:t xml:space="preserve"> </w:t>
      </w:r>
      <w:r>
        <w:rPr/>
        <w:t>na</w:t>
      </w:r>
      <w:r>
        <w:rPr>
          <w:spacing w:val="16"/>
        </w:rPr>
        <w:t xml:space="preserve"> </w:t>
      </w:r>
      <w:r>
        <w:rPr/>
        <w:t xml:space="preserve">predmet je v rozpore so svedectvom neskoršieho svedka v </w:t>
      </w:r>
      <w:r>
        <w:rPr>
          <w:i/>
        </w:rPr>
        <w:t xml:space="preserve">De Principiis </w:t>
      </w:r>
      <w:r>
        <w:rPr/>
        <w:t xml:space="preserve">. Kontroverznou pasážou je </w:t>
      </w:r>
      <w:r>
        <w:rPr>
          <w:i/>
        </w:rPr>
        <w:t xml:space="preserve">De Prin. </w:t>
      </w:r>
      <w:r>
        <w:rPr/>
        <w:t>1.8.4. Hieronym (347-419 n. l.), uprostred sporu origenistov takmer 150 rokov po</w:t>
      </w:r>
      <w:r>
        <w:rPr>
          <w:spacing w:val="40"/>
        </w:rPr>
        <w:t xml:space="preserve"> </w:t>
      </w:r>
      <w:r>
        <w:rPr/>
        <w:t xml:space="preserve">Origenova smrť uvádza, že Origenes veril, že ľudské duše sa môžu presťahovať do tiel zvierat a rýb ( </w:t>
      </w:r>
      <w:r>
        <w:rPr>
          <w:i/>
        </w:rPr>
        <w:t xml:space="preserve">Ep. ad Avitum </w:t>
      </w:r>
      <w:r>
        <w:rPr/>
        <w:t xml:space="preserve">4). Cisár Justinián, píšuci v šiestom storočí, súhlasí s Hieronymovým hodnotením ( </w:t>
      </w:r>
      <w:r>
        <w:rPr>
          <w:i/>
        </w:rPr>
        <w:t xml:space="preserve">Ep. ad Mennam </w:t>
      </w:r>
      <w:r>
        <w:rPr/>
        <w:t xml:space="preserve">). V Rufinovom preklade </w:t>
      </w:r>
      <w:r>
        <w:rPr>
          <w:i/>
        </w:rPr>
        <w:t xml:space="preserve">De Prin </w:t>
      </w:r>
      <w:r>
        <w:rPr/>
        <w:t>. 1.8.4 však nechal Origena povedať presný opak, že ide o „perverznú doktrínu“. Gilles Dorival predložil veľa</w:t>
      </w:r>
      <w:r>
        <w:rPr>
          <w:spacing w:val="80"/>
        </w:rPr>
        <w:t xml:space="preserve"> </w:t>
      </w:r>
      <w:r>
        <w:rPr/>
        <w:t xml:space="preserve">argumenty, že je nepravdepodobné, že by Origenes niekedy učil transmigráciu ľudských duší do zvierat. </w:t>
      </w:r>
      <w:r>
        <w:rPr>
          <w:color w:val="0000FF"/>
          <w:u w:val="single" w:color="0000FF"/>
          <w:vertAlign w:val="superscript"/>
        </w:rPr>
        <w:t>28</w:t>
      </w:r>
      <w:r>
        <w:rPr>
          <w:color w:val="0000FF"/>
          <w:position w:val="0"/>
          <w:sz w:val="23"/>
          <w:vertAlign w:val="baseline"/>
        </w:rPr>
        <w:t xml:space="preserve"> </w:t>
      </w:r>
      <w:r>
        <w:rPr>
          <w:position w:val="0"/>
          <w:sz w:val="23"/>
          <w:vertAlign w:val="baseline"/>
        </w:rPr>
        <w:t xml:space="preserve">Medzi týmito argumentmi sú aj ďalšie texty samotného Origena: </w:t>
      </w:r>
      <w:r>
        <w:rPr>
          <w:i/>
          <w:position w:val="0"/>
          <w:sz w:val="23"/>
          <w:vertAlign w:val="baseline"/>
        </w:rPr>
        <w:t xml:space="preserve">De Prin </w:t>
      </w:r>
      <w:r>
        <w:rPr>
          <w:position w:val="0"/>
          <w:sz w:val="23"/>
          <w:vertAlign w:val="baseline"/>
        </w:rPr>
        <w:t xml:space="preserve">. 2.9.3 odmieta šelmy a ryby ako relatívne nedôležité v schéme spásy av iných dielach Origenes výslovne odmieta doktrínu reinkarnácie úplne, dokonca aj reinkarnáciu do ľudských tiel. Keď Origenes hovorí o Eliášovom návrate vo svojom </w:t>
      </w:r>
      <w:r>
        <w:rPr>
          <w:i/>
          <w:position w:val="0"/>
          <w:sz w:val="23"/>
          <w:vertAlign w:val="baseline"/>
        </w:rPr>
        <w:t>komentári k Matúšovi , hovorí:</w:t>
      </w:r>
    </w:p>
    <w:p>
      <w:pPr>
        <w:pStyle w:val="Telotextu"/>
        <w:spacing w:lineRule="auto" w:line="242" w:before="14" w:after="0"/>
        <w:ind w:left="114" w:right="314" w:hanging="0"/>
        <w:rPr/>
      </w:pPr>
      <w:r>
        <w:rPr/>
        <w:t xml:space="preserve">Na tomto mieste sa mi nezdá, že by Eliáš hovoril o duši, aby som neupadol do dogmy o transmigrácii, ktorá je pre Božiu cirkev cudzia a nie je odovzdaná apoštolmi ani nikde inde neuvedená. Písma; lebo je to aj v protiklade s výrokom, že „videné veci sú dočasné“ (2. Kor. 4:18) a že „tento vek bude mať dovŕšenie“ a tiež s naplnením výroku: „Nebo a zem budú zomrieť." (Mat. 24:35) ( </w:t>
      </w:r>
      <w:r>
        <w:rPr>
          <w:i/>
        </w:rPr>
        <w:t xml:space="preserve">Comm. Mat. </w:t>
      </w:r>
      <w:r>
        <w:rPr/>
        <w:t xml:space="preserve">13.1) </w:t>
      </w:r>
      <w:r>
        <w:rPr>
          <w:color w:val="0000FF"/>
          <w:u w:val="single" w:color="0000FF"/>
          <w:vertAlign w:val="superscript"/>
        </w:rPr>
        <w:t>29</w:t>
      </w:r>
    </w:p>
    <w:p>
      <w:pPr>
        <w:pStyle w:val="Telotextu"/>
        <w:spacing w:lineRule="auto" w:line="240"/>
        <w:ind w:left="114" w:right="197" w:hanging="0"/>
        <w:rPr/>
      </w:pPr>
      <w:r>
        <w:rPr/>
        <w:t xml:space="preserve">Podobne vo svojom </w:t>
      </w:r>
      <w:r>
        <w:rPr>
          <w:i/>
        </w:rPr>
        <w:t xml:space="preserve">komentári k Piesni piesní </w:t>
      </w:r>
      <w:r>
        <w:rPr/>
        <w:t>2.5 Origenes využíva krátku životnosť tohto sveta, aby</w:t>
      </w:r>
      <w:r>
        <w:rPr>
          <w:spacing w:val="40"/>
        </w:rPr>
        <w:t xml:space="preserve"> </w:t>
      </w:r>
      <w:r>
        <w:rPr/>
        <w:t xml:space="preserve">argumentovať proti reinkarnácii. </w:t>
      </w:r>
      <w:r>
        <w:rPr>
          <w:color w:val="0000FF"/>
          <w:u w:val="single" w:color="0000FF"/>
          <w:vertAlign w:val="superscript"/>
        </w:rPr>
        <w:t>30</w:t>
      </w:r>
      <w:r>
        <w:rPr>
          <w:color w:val="0000FF"/>
          <w:position w:val="0"/>
          <w:sz w:val="23"/>
          <w:vertAlign w:val="baseline"/>
        </w:rPr>
        <w:t xml:space="preserve"> </w:t>
      </w:r>
      <w:r>
        <w:rPr>
          <w:position w:val="0"/>
          <w:sz w:val="23"/>
          <w:vertAlign w:val="baseline"/>
        </w:rPr>
        <w:t xml:space="preserve">Bez ohľadu na to, čo Origenes napísal v </w:t>
      </w:r>
      <w:r>
        <w:rPr>
          <w:i/>
          <w:position w:val="0"/>
          <w:sz w:val="23"/>
          <w:vertAlign w:val="baseline"/>
        </w:rPr>
        <w:t xml:space="preserve">De Prin </w:t>
      </w:r>
      <w:r>
        <w:rPr>
          <w:position w:val="0"/>
          <w:sz w:val="23"/>
          <w:vertAlign w:val="baseline"/>
        </w:rPr>
        <w:t>. 1.8.4, a je pravdepodobné, že sa to nikdy nedozvieme, inde sa Origen rozhodol vehementne poprieť akékoľvek spojenie s</w:t>
      </w:r>
    </w:p>
    <w:p>
      <w:pPr>
        <w:pStyle w:val="Telotextu"/>
        <w:rPr/>
      </w:pPr>
      <w:r>
        <w:rPr/>
        <w:t>koniec</w:t>
      </w:r>
      <w:r>
        <w:rPr>
          <w:spacing w:val="3"/>
        </w:rPr>
        <w:t xml:space="preserve"> </w:t>
      </w:r>
      <w:r>
        <w:rPr>
          <w:spacing w:val="-2"/>
        </w:rPr>
        <w:t>str.115</w:t>
      </w:r>
    </w:p>
    <w:p>
      <w:pPr>
        <w:pStyle w:val="Telotextu"/>
        <w:spacing w:before="1" w:after="0"/>
        <w:rPr>
          <w:spacing w:val="9"/>
        </w:rPr>
      </w:pPr>
      <w:r>
        <w:rPr/>
      </w:r>
    </w:p>
    <w:p>
      <w:pPr>
        <w:pStyle w:val="Telotextu"/>
        <w:spacing w:before="4" w:after="0"/>
        <w:rPr>
          <w:spacing w:val="4"/>
        </w:rPr>
      </w:pPr>
      <w:r>
        <w:rPr/>
      </w:r>
    </w:p>
    <w:p>
      <w:pPr>
        <w:pStyle w:val="Telotextu"/>
        <w:spacing w:lineRule="auto" w:line="240" w:before="3" w:after="0"/>
        <w:ind w:left="114" w:right="314" w:hanging="0"/>
        <w:rPr/>
      </w:pPr>
      <w:r>
        <w:rPr/>
        <w:t xml:space="preserve">doktrína reinkarnácie a Rufinus by túto vehementnosť vložil do </w:t>
      </w:r>
      <w:r>
        <w:rPr>
          <w:i/>
        </w:rPr>
        <w:t xml:space="preserve">De Principiis </w:t>
      </w:r>
      <w:r>
        <w:rPr/>
        <w:t>. To však nezruší Origenovu nádej na posmrtné zlepšenie duše na ceste k spáse. Aj keď nie je reinkarnovaná, duša sa dá nejako vzdelávať a zlepšovať.</w:t>
      </w:r>
    </w:p>
    <w:p>
      <w:pPr>
        <w:pStyle w:val="Telotextu"/>
        <w:spacing w:lineRule="auto" w:line="240" w:before="4" w:after="0"/>
        <w:ind w:left="114" w:right="244" w:hanging="0"/>
        <w:rPr/>
      </w:pPr>
      <w:r>
        <w:rPr/>
        <w:t xml:space="preserve">Pokiaľ ide o druhú otázku, posmrtné zlepšenie duše, Celia Rabinowitz zdôrazňuje v Origenovom myslení rozdiel medzi procesom osobnej spásy na jednej strane a apokatastázou na strane druhej. </w:t>
      </w:r>
      <w:r>
        <w:rPr>
          <w:color w:val="0000FF"/>
          <w:u w:val="single" w:color="0000FF"/>
          <w:vertAlign w:val="superscript"/>
        </w:rPr>
        <w:t>31</w:t>
      </w:r>
      <w:r>
        <w:rPr>
          <w:color w:val="0000FF"/>
          <w:position w:val="0"/>
          <w:sz w:val="23"/>
          <w:vertAlign w:val="baseline"/>
        </w:rPr>
        <w:t xml:space="preserve"> </w:t>
      </w:r>
      <w:r>
        <w:rPr>
          <w:position w:val="0"/>
          <w:sz w:val="23"/>
          <w:vertAlign w:val="baseline"/>
        </w:rPr>
        <w:t xml:space="preserve">Jednotlivé duše môžu zažiť pokrok vo svojej posmrtnej existencii, dokonca aj pred konečným vyvrcholením, keď bude Boh konečne všetko vo všetkom (1 Kor 15:28). Nasledujúca pasáž z </w:t>
      </w:r>
      <w:r>
        <w:rPr>
          <w:i/>
          <w:position w:val="0"/>
          <w:sz w:val="23"/>
          <w:vertAlign w:val="baseline"/>
        </w:rPr>
        <w:t xml:space="preserve">De Prina </w:t>
      </w:r>
      <w:r>
        <w:rPr>
          <w:position w:val="0"/>
          <w:sz w:val="23"/>
          <w:vertAlign w:val="baseline"/>
        </w:rPr>
        <w:t>.</w:t>
      </w:r>
    </w:p>
    <w:p>
      <w:pPr>
        <w:pStyle w:val="Telotextu"/>
        <w:spacing w:lineRule="auto" w:line="240" w:before="5" w:after="0"/>
        <w:rPr/>
      </w:pPr>
      <w:r>
        <w:rPr/>
        <w:t>2.11.6 to objasňuje a tu existuje podstatná zhoda medzi Rufinovým latinským prekladom a Hieronymovým popisom textu:</w:t>
      </w:r>
    </w:p>
    <w:p>
      <w:pPr>
        <w:pStyle w:val="Telotextu"/>
        <w:spacing w:lineRule="auto" w:line="242" w:before="3" w:after="0"/>
        <w:ind w:left="114" w:right="314" w:hanging="0"/>
        <w:rPr/>
      </w:pPr>
      <w:r>
        <w:rPr/>
        <w:t>Môžeme hovoriť nejakým spôsobom o príbytku vo vzduchu. Myslím si, že keď svätí odídu z tohto života, zostanú na nejakom mieste na zemi, ktoré Božie písmo nazýva „rajom“. Toto bude</w:t>
      </w:r>
      <w:r>
        <w:rPr>
          <w:spacing w:val="40"/>
        </w:rPr>
        <w:t xml:space="preserve"> </w:t>
      </w:r>
      <w:r>
        <w:rPr/>
        <w:t xml:space="preserve">byť miestom výučby a takpovediac prednáškovou miestnosťou alebo školou pre duše, v ktorej sa môžu učiť o všetkom, čo videli na zemi, a môžu tiež získať nejaké náznaky toho, čo bude nasledovať v </w:t>
      </w:r>
      <w:r>
        <w:rPr>
          <w:spacing w:val="-2"/>
        </w:rPr>
        <w:t>budúcnosti.</w:t>
      </w:r>
    </w:p>
    <w:p>
      <w:pPr>
        <w:pStyle w:val="Telotextu"/>
        <w:spacing w:lineRule="auto" w:line="240"/>
        <w:ind w:left="114" w:right="215" w:hanging="0"/>
        <w:rPr/>
      </w:pPr>
      <w:r>
        <w:drawing>
          <wp:anchor behindDoc="1" distT="0" distB="0" distL="0" distR="0" simplePos="0" locked="0" layoutInCell="0" allowOverlap="1" relativeHeight="157">
            <wp:simplePos x="0" y="0"/>
            <wp:positionH relativeFrom="page">
              <wp:posOffset>5841365</wp:posOffset>
            </wp:positionH>
            <wp:positionV relativeFrom="paragraph">
              <wp:posOffset>546100</wp:posOffset>
            </wp:positionV>
            <wp:extent cx="56515" cy="102870"/>
            <wp:effectExtent l="0" t="0" r="0" b="0"/>
            <wp:wrapNone/>
            <wp:docPr id="150" name="Obrázok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Obrázok38" descr=""/>
                    <pic:cNvPicPr>
                      <a:picLocks noChangeAspect="1" noChangeArrowheads="1"/>
                    </pic:cNvPicPr>
                  </pic:nvPicPr>
                  <pic:blipFill>
                    <a:blip r:embed="rId90"/>
                    <a:stretch>
                      <a:fillRect/>
                    </a:stretch>
                  </pic:blipFill>
                  <pic:spPr bwMode="auto">
                    <a:xfrm>
                      <a:off x="0" y="0"/>
                      <a:ext cx="56515" cy="102870"/>
                    </a:xfrm>
                    <a:prstGeom prst="rect">
                      <a:avLst/>
                    </a:prstGeom>
                  </pic:spPr>
                </pic:pic>
              </a:graphicData>
            </a:graphic>
          </wp:anchor>
        </w:drawing>
      </w:r>
      <w:r>
        <w:rPr/>
        <w:t>Po absolvovaní tejto duchovnej akadémie, ktorá je mimoriadne vhodná pre vkus intelektuála, akým je Origenes, sa duše neustále zdokonaľujú, prechádzajú nebeskými ríšami, až napokon uvidia racionálne a duchovné bytosti „tvárou v tvár“ (1 Kor 13:12). Mali by sme poznamenať, že pre Origena je to duša</w:t>
      </w:r>
      <w:r>
        <w:rPr>
          <w:spacing w:val="80"/>
        </w:rPr>
        <w:t xml:space="preserve"> </w:t>
      </w:r>
      <w:r>
        <w:rPr/>
        <w:t>v tomto bode nie je úplne zbavený tela; hovorí platónskym spôsobom o „vozidle“ (</w:t>
      </w:r>
      <w:r>
        <w:rPr>
          <w:spacing w:val="40"/>
        </w:rPr>
        <w:t xml:space="preserve"> </w:t>
      </w:r>
      <w:r>
        <w:rPr/>
        <w:t>χημα) pre</w:t>
      </w:r>
      <w:r>
        <w:rPr>
          <w:spacing w:val="80"/>
        </w:rPr>
        <w:t xml:space="preserve"> </w:t>
      </w:r>
      <w:r>
        <w:rPr/>
        <w:t xml:space="preserve">duša z neviditeľnej hmoty. </w:t>
      </w:r>
      <w:r>
        <w:rPr>
          <w:color w:val="0000FF"/>
          <w:u w:val="single" w:color="0000FF"/>
          <w:vertAlign w:val="superscript"/>
        </w:rPr>
        <w:t>32</w:t>
      </w:r>
      <w:r>
        <w:rPr>
          <w:color w:val="0000FF"/>
          <w:position w:val="0"/>
          <w:sz w:val="23"/>
          <w:vertAlign w:val="baseline"/>
        </w:rPr>
        <w:t xml:space="preserve"> </w:t>
      </w:r>
      <w:r>
        <w:rPr>
          <w:position w:val="0"/>
          <w:sz w:val="23"/>
          <w:vertAlign w:val="baseline"/>
        </w:rPr>
        <w:t>Toto je Origenov opis toho, čo si myslí, že sa stane tým, ktorí</w:t>
      </w:r>
      <w:r>
        <w:rPr>
          <w:spacing w:val="40"/>
          <w:position w:val="0"/>
          <w:sz w:val="23"/>
          <w:vertAlign w:val="baseline"/>
        </w:rPr>
        <w:t xml:space="preserve"> </w:t>
      </w:r>
      <w:r>
        <w:rPr>
          <w:position w:val="0"/>
          <w:sz w:val="23"/>
          <w:vertAlign w:val="baseline"/>
        </w:rPr>
        <w:t>boli „svätí“, tj už dobrí kresťania v tomto živote; ale čo tí, ktorí potrebujú ďalšiu posmrtnú pomoc alebo ktorí si zaslúžia trest po smrti?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2" w:after="0"/>
        <w:ind w:left="114" w:right="314" w:hanging="0"/>
        <w:rPr/>
      </w:pPr>
      <w:r>
        <w:rPr/>
        <w:t xml:space="preserve">O treťom probléme, ktorý sa týka posmrtných rozdielov medzi hriešnikmi a svätými, napísal Lawrence Hennessey stručný článok pokrývajúci širokú škálu Origenových zachovaných diel. </w:t>
      </w:r>
      <w:r>
        <w:rPr>
          <w:color w:val="0000FF"/>
          <w:u w:val="single" w:color="0000FF"/>
          <w:vertAlign w:val="superscript"/>
        </w:rPr>
        <w:t>33</w:t>
      </w:r>
      <w:r>
        <w:rPr>
          <w:color w:val="0000FF"/>
          <w:position w:val="0"/>
          <w:sz w:val="23"/>
          <w:vertAlign w:val="baseline"/>
        </w:rPr>
        <w:t xml:space="preserve"> </w:t>
      </w:r>
      <w:r>
        <w:rPr>
          <w:position w:val="0"/>
          <w:sz w:val="23"/>
          <w:vertAlign w:val="baseline"/>
        </w:rPr>
        <w:t>Ukazuje</w:t>
      </w:r>
    </w:p>
    <w:p>
      <w:pPr>
        <w:pStyle w:val="Telotextu"/>
        <w:spacing w:lineRule="auto" w:line="242" w:before="64" w:after="0"/>
        <w:ind w:left="114" w:right="197" w:hanging="0"/>
        <w:rPr/>
      </w:pPr>
      <w:r>
        <w:rPr/>
        <w:t>Podľa Origenovho názoru sa všetky ľudské duše po smrti podrobia očisteniu, ale pre pokrstených kresťanov, ktorí zostanú nepoškvrnení pokrstným hriechom, je očisťujúci oheň bezbolestný. Pre kajúcich kresťanských hriešnikov je očisťujúci oheň bolestivý, ale účinný a umožňuje duši, aby sa nakoniec pritlačila k spáse. Nakoniec existuje</w:t>
      </w:r>
      <w:r>
        <w:rPr>
          <w:spacing w:val="15"/>
        </w:rPr>
        <w:t xml:space="preserve"> </w:t>
      </w:r>
      <w:r>
        <w:rPr/>
        <w:t>na</w:t>
      </w:r>
      <w:r>
        <w:rPr>
          <w:spacing w:val="15"/>
        </w:rPr>
        <w:t xml:space="preserve"> </w:t>
      </w:r>
      <w:r>
        <w:rPr/>
        <w:t>kategórii</w:t>
      </w:r>
      <w:r>
        <w:rPr>
          <w:spacing w:val="15"/>
        </w:rPr>
        <w:t xml:space="preserve"> </w:t>
      </w:r>
      <w:r>
        <w:rPr/>
        <w:t>zatvrdnutých, nekajúcnych</w:t>
      </w:r>
      <w:r>
        <w:rPr>
          <w:spacing w:val="15"/>
        </w:rPr>
        <w:t xml:space="preserve"> </w:t>
      </w:r>
      <w:r>
        <w:rPr/>
        <w:t>hriešnikov.</w:t>
      </w:r>
      <w:r>
        <w:rPr>
          <w:spacing w:val="15"/>
        </w:rPr>
        <w:t xml:space="preserve"> </w:t>
      </w:r>
      <w:r>
        <w:rPr/>
        <w:t>Pre</w:t>
      </w:r>
      <w:r>
        <w:rPr>
          <w:spacing w:val="15"/>
        </w:rPr>
        <w:t xml:space="preserve"> </w:t>
      </w:r>
      <w:r>
        <w:rPr/>
        <w:t xml:space="preserve">ich oheň neočisťuje, ale sú poslaní do Gehenny, kde je večný oheň (Origen, </w:t>
      </w:r>
      <w:r>
        <w:rPr>
          <w:i/>
        </w:rPr>
        <w:t xml:space="preserve">Hom. v Jer </w:t>
      </w:r>
      <w:r>
        <w:rPr/>
        <w:t xml:space="preserve">. 12.5; 18.1; 19.15; </w:t>
      </w:r>
      <w:r>
        <w:rPr>
          <w:i/>
        </w:rPr>
        <w:t xml:space="preserve">Hom. v Josh </w:t>
      </w:r>
      <w:r>
        <w:rPr/>
        <w:t>.</w:t>
      </w:r>
    </w:p>
    <w:p>
      <w:pPr>
        <w:pStyle w:val="Telotextu"/>
        <w:spacing w:lineRule="auto" w:line="240"/>
        <w:ind w:left="114" w:right="314" w:hanging="0"/>
        <w:rPr/>
      </w:pPr>
      <w:r>
        <w:rPr/>
        <w:t xml:space="preserve">9.7). </w:t>
      </w:r>
      <w:r>
        <w:rPr>
          <w:color w:val="0000FF"/>
          <w:u w:val="single" w:color="0000FF"/>
          <w:vertAlign w:val="superscript"/>
        </w:rPr>
        <w:t>34</w:t>
      </w:r>
      <w:r>
        <w:rPr>
          <w:color w:val="0000FF"/>
          <w:position w:val="0"/>
          <w:sz w:val="23"/>
          <w:vertAlign w:val="baseline"/>
        </w:rPr>
        <w:t xml:space="preserve"> </w:t>
      </w:r>
      <w:r>
        <w:rPr>
          <w:position w:val="0"/>
          <w:sz w:val="23"/>
          <w:vertAlign w:val="baseline"/>
        </w:rPr>
        <w:t xml:space="preserve">Origenova Homília 14 na Levitikus zdôrazňuje uvádzanie vecí do poriadku v tomto živote; treba činiť pokánie tu a teraz. Samotná smrť môže slúžiť na odčinenie niektorých hriechov, ale je lepšie požiadať o odpustenie už teraz. </w:t>
      </w:r>
      <w:r>
        <w:rPr>
          <w:color w:val="0000FF"/>
          <w:u w:val="single" w:color="0000FF"/>
          <w:vertAlign w:val="superscript"/>
        </w:rPr>
        <w:t>35</w:t>
      </w:r>
      <w:r>
        <w:rPr>
          <w:color w:val="0000FF"/>
          <w:position w:val="0"/>
          <w:sz w:val="23"/>
          <w:vertAlign w:val="baseline"/>
        </w:rPr>
        <w:t xml:space="preserve"> </w:t>
      </w:r>
      <w:r>
        <w:rPr>
          <w:position w:val="0"/>
          <w:sz w:val="23"/>
          <w:vertAlign w:val="baseline"/>
        </w:rPr>
        <w:t>V rovnakých homiletických súvislostiach však Origenes môže hovoriť o nápravnej povahe Božích trestov a možnosti ukončenia</w:t>
      </w:r>
    </w:p>
    <w:p>
      <w:pPr>
        <w:pStyle w:val="Telotextu"/>
        <w:rPr/>
      </w:pPr>
      <w:r>
        <w:rPr/>
        <w:t>koniec</w:t>
      </w:r>
      <w:r>
        <w:rPr>
          <w:spacing w:val="3"/>
        </w:rPr>
        <w:t xml:space="preserve"> </w:t>
      </w:r>
      <w:r>
        <w:rPr>
          <w:spacing w:val="-2"/>
        </w:rPr>
        <w:t>str.116</w:t>
      </w:r>
    </w:p>
    <w:p>
      <w:pPr>
        <w:pStyle w:val="Telotextu"/>
        <w:spacing w:before="2" w:after="0"/>
        <w:rPr>
          <w:spacing w:val="-2"/>
        </w:rPr>
      </w:pPr>
      <w:r>
        <w:rPr/>
      </w:r>
    </w:p>
    <w:p>
      <w:pPr>
        <w:pStyle w:val="Telotextu"/>
        <w:spacing w:before="5" w:after="0"/>
        <w:rPr>
          <w:spacing w:val="5"/>
        </w:rPr>
      </w:pPr>
      <w:r>
        <w:rPr/>
      </w:r>
    </w:p>
    <w:p>
      <w:pPr>
        <w:pStyle w:val="Telotextu"/>
        <w:spacing w:lineRule="auto" w:line="242" w:before="3" w:after="0"/>
        <w:ind w:left="114" w:right="314" w:hanging="0"/>
        <w:rPr/>
      </w:pPr>
      <w:r>
        <mc:AlternateContent>
          <mc:Choice Requires="wpg">
            <w:drawing>
              <wp:anchor behindDoc="1" distT="0" distB="0" distL="0" distR="0" simplePos="0" locked="0" layoutInCell="0" allowOverlap="1" relativeHeight="183">
                <wp:simplePos x="0" y="0"/>
                <wp:positionH relativeFrom="page">
                  <wp:posOffset>3270885</wp:posOffset>
                </wp:positionH>
                <wp:positionV relativeFrom="paragraph">
                  <wp:posOffset>689610</wp:posOffset>
                </wp:positionV>
                <wp:extent cx="100965" cy="130810"/>
                <wp:effectExtent l="0" t="0" r="0" b="0"/>
                <wp:wrapNone/>
                <wp:docPr id="151" name=""/>
                <a:graphic xmlns:a="http://schemas.openxmlformats.org/drawingml/2006/main">
                  <a:graphicData uri="http://schemas.microsoft.com/office/word/2010/wordprocessingGroup">
                    <wpg:wgp>
                      <wpg:cNvGrpSpPr/>
                      <wpg:grpSpPr>
                        <a:xfrm>
                          <a:off x="0" y="0"/>
                          <a:ext cx="100800" cy="130680"/>
                          <a:chOff x="0" y="0"/>
                          <a:chExt cx="100800" cy="130680"/>
                        </a:xfrm>
                      </wpg:grpSpPr>
                      <pic:pic xmlns:pic="http://schemas.openxmlformats.org/drawingml/2006/picture">
                        <pic:nvPicPr>
                          <pic:cNvPr id="84" name="" descr=""/>
                          <pic:cNvPicPr/>
                        </pic:nvPicPr>
                        <pic:blipFill>
                          <a:blip r:embed="rId91"/>
                          <a:stretch/>
                        </pic:blipFill>
                        <pic:spPr>
                          <a:xfrm>
                            <a:off x="0" y="28080"/>
                            <a:ext cx="18360" cy="102240"/>
                          </a:xfrm>
                          <a:prstGeom prst="rect">
                            <a:avLst/>
                          </a:prstGeom>
                          <a:ln w="0">
                            <a:noFill/>
                          </a:ln>
                        </pic:spPr>
                      </pic:pic>
                      <pic:pic xmlns:pic="http://schemas.openxmlformats.org/drawingml/2006/picture">
                        <pic:nvPicPr>
                          <pic:cNvPr id="85" name="" descr=""/>
                          <pic:cNvPicPr/>
                        </pic:nvPicPr>
                        <pic:blipFill>
                          <a:blip r:embed="rId92"/>
                          <a:stretch/>
                        </pic:blipFill>
                        <pic:spPr>
                          <a:xfrm>
                            <a:off x="17640" y="0"/>
                            <a:ext cx="83160" cy="130680"/>
                          </a:xfrm>
                          <a:prstGeom prst="rect">
                            <a:avLst/>
                          </a:prstGeom>
                          <a:ln w="0">
                            <a:noFill/>
                          </a:ln>
                        </pic:spPr>
                      </pic:pic>
                    </wpg:wgp>
                  </a:graphicData>
                </a:graphic>
              </wp:anchor>
            </w:drawing>
          </mc:Choice>
          <mc:Fallback>
            <w:pict>
              <v:group id="shape_0" style="position:absolute;margin-left:257.55pt;margin-top:54.3pt;width:7.9pt;height:10.3pt" coordorigin="5151,1086" coordsize="158,206">
                <v:shape id="shape_0" stroked="f" o:allowincell="f" style="position:absolute;left:5151;top:1130;width:28;height:160;mso-wrap-style:none;v-text-anchor:middle;mso-position-horizontal-relative:page" type="_x0000_t75">
                  <v:imagedata r:id="rId85" o:detectmouseclick="t"/>
                  <v:stroke color="#3465a4" joinstyle="round" endcap="flat"/>
                  <w10:wrap type="none"/>
                </v:shape>
                <v:shape id="shape_0" stroked="f" o:allowincell="f" style="position:absolute;left:5179;top:1086;width:130;height:205;mso-wrap-style:none;v-text-anchor:middle;mso-position-horizontal-relative:page" type="_x0000_t75">
                  <v:imagedata r:id="rId32" o:detectmouseclick="t"/>
                  <v:stroke color="#3465a4" joinstyle="round" endcap="flat"/>
                  <w10:wrap type="none"/>
                </v:shape>
              </v:group>
            </w:pict>
          </mc:Fallback>
        </mc:AlternateContent>
      </w:r>
      <w:r>
        <w:rPr/>
        <w:t xml:space="preserve">muky pre zatratených ( </w:t>
      </w:r>
      <w:r>
        <w:rPr>
          <w:i/>
        </w:rPr>
        <w:t xml:space="preserve">Hom in Jer </w:t>
      </w:r>
      <w:r>
        <w:rPr/>
        <w:t xml:space="preserve">. 1.15; 20.4). Origenes vo svojom komentári k Jánovi otvorene priznáva, že nevie, či trest zatratených trvá večne ( </w:t>
      </w:r>
      <w:r>
        <w:rPr>
          <w:i/>
        </w:rPr>
        <w:t xml:space="preserve">Comm. Jn </w:t>
      </w:r>
      <w:r>
        <w:rPr/>
        <w:t>. 28.8), a vo svojom komentári k Matúšovi zastáva názor, že dočasný, nápravný trest je viac v súlade s Božím</w:t>
      </w:r>
      <w:r>
        <w:rPr>
          <w:spacing w:val="40"/>
        </w:rPr>
        <w:t xml:space="preserve"> </w:t>
      </w:r>
      <w:r>
        <w:rPr/>
        <w:t xml:space="preserve">milosrdenstvo ( </w:t>
      </w:r>
      <w:r>
        <w:rPr>
          <w:i/>
        </w:rPr>
        <w:t xml:space="preserve">Comm. Mat. </w:t>
      </w:r>
      <w:r>
        <w:rPr/>
        <w:t xml:space="preserve">18.24). </w:t>
      </w:r>
      <w:r>
        <w:rPr>
          <w:color w:val="0000FF"/>
          <w:u w:val="single" w:color="0000FF"/>
          <w:vertAlign w:val="superscript"/>
        </w:rPr>
        <w:t>36</w:t>
      </w:r>
      <w:r>
        <w:rPr>
          <w:color w:val="0000FF"/>
          <w:position w:val="0"/>
          <w:sz w:val="23"/>
          <w:vertAlign w:val="baseline"/>
        </w:rPr>
        <w:t xml:space="preserve"> </w:t>
      </w:r>
      <w:r>
        <w:rPr>
          <w:position w:val="0"/>
          <w:sz w:val="23"/>
          <w:vertAlign w:val="baseline"/>
        </w:rPr>
        <w:t>V jednej slávnej pasáži Origenes interpretuje biblické slovo „večný“ len ako „veľmi dlhý čas“: „Večnosť (α</w:t>
      </w:r>
      <w:r>
        <w:rPr>
          <w:spacing w:val="80"/>
          <w:position w:val="0"/>
          <w:sz w:val="23"/>
          <w:vertAlign w:val="baseline"/>
        </w:rPr>
        <w:t xml:space="preserve"> </w:t>
      </w:r>
      <w:r>
        <w:rPr>
          <w:position w:val="0"/>
          <w:sz w:val="23"/>
          <w:vertAlign w:val="baseline"/>
        </w:rPr>
        <w:t>ν) znamená v Písme niekedy skutočnosť, že nepoznáme koniec, niekedy skutočnosť, že v súčasnom svete žiadny koniec nie je, ale bude v</w:t>
      </w:r>
      <w:r>
        <w:rPr>
          <w:spacing w:val="14"/>
          <w:position w:val="0"/>
          <w:sz w:val="23"/>
          <w:vertAlign w:val="baseline"/>
        </w:rPr>
        <w:t xml:space="preserve"> </w:t>
      </w:r>
      <w:r>
        <w:rPr>
          <w:position w:val="0"/>
          <w:sz w:val="23"/>
          <w:vertAlign w:val="baseline"/>
        </w:rPr>
        <w:t>na</w:t>
      </w:r>
      <w:r>
        <w:rPr>
          <w:spacing w:val="80"/>
          <w:position w:val="0"/>
          <w:sz w:val="23"/>
          <w:vertAlign w:val="baseline"/>
        </w:rPr>
        <w:t xml:space="preserve"> </w:t>
      </w:r>
      <w:r>
        <w:rPr>
          <w:position w:val="0"/>
          <w:sz w:val="23"/>
          <w:vertAlign w:val="baseline"/>
        </w:rPr>
        <w:t xml:space="preserve">Ďalšie. Niekedy večnosť znamená určitý čas, dokonca aj ľudský život“ ( </w:t>
      </w:r>
      <w:r>
        <w:rPr>
          <w:i/>
          <w:position w:val="0"/>
          <w:sz w:val="23"/>
          <w:vertAlign w:val="baseline"/>
        </w:rPr>
        <w:t xml:space="preserve">Comm. Rim </w:t>
      </w:r>
      <w:r>
        <w:rPr>
          <w:position w:val="0"/>
          <w:sz w:val="23"/>
          <w:vertAlign w:val="baseline"/>
        </w:rPr>
        <w:t xml:space="preserve">6.5). </w:t>
      </w:r>
      <w:r>
        <w:rPr>
          <w:color w:val="0000FF"/>
          <w:u w:val="single" w:color="0000FF"/>
          <w:vertAlign w:val="superscript"/>
        </w:rPr>
        <w:t>37</w:t>
      </w:r>
      <w:r>
        <w:rPr>
          <w:color w:val="0000FF"/>
          <w:position w:val="0"/>
          <w:sz w:val="23"/>
          <w:vertAlign w:val="baseline"/>
        </w:rPr>
        <w:t xml:space="preserve"> </w:t>
      </w:r>
      <w:r>
        <w:rPr>
          <w:position w:val="0"/>
          <w:sz w:val="23"/>
          <w:vertAlign w:val="baseline"/>
        </w:rPr>
        <w:t>Zatiaľ čo Origenes často hovorí o večných trestoch, jeho zdôrazňovanie Božieho milosrdenstva a slobody aj beztelesných duší ho niekedy vedie k tomu, že pripúšťa možnosť ukončenia trestu.</w:t>
      </w:r>
    </w:p>
    <w:p>
      <w:pPr>
        <w:pStyle w:val="Telotextu"/>
        <w:spacing w:lineRule="auto" w:line="240"/>
        <w:ind w:left="114" w:right="197" w:hanging="0"/>
        <w:rPr/>
      </w:pPr>
      <w:r>
        <w:rPr/>
        <w:t xml:space="preserve">Úzko súvisí aj štvrtá otázka, či apokatastáza zahŕňa spásu každej ľudskej duše, alebo snáď každej rozumnej duše, ktorá by zahŕňala aj diabla. </w:t>
      </w:r>
      <w:r>
        <w:rPr>
          <w:i/>
        </w:rPr>
        <w:t xml:space="preserve">De Prin </w:t>
      </w:r>
      <w:r>
        <w:rPr/>
        <w:t>. 3.6.5 je pasáž, ktorá sa zvyčajne používa na označenie konečnej spásy dokonca aj diabla, tu sa pravdepodobne identifikuje so „smrťou“ ako posledným zničeným nepriateľom (1. Kor. 15:26):</w:t>
      </w:r>
    </w:p>
    <w:p>
      <w:pPr>
        <w:pStyle w:val="Telotextu"/>
        <w:spacing w:lineRule="auto" w:line="240"/>
        <w:ind w:left="114" w:right="314" w:hanging="0"/>
        <w:rPr/>
      </w:pPr>
      <w:r>
        <w:rPr/>
        <w:t xml:space="preserve">Lebo zničenie posledného nepriateľa treba chápať tak, nie tak, že zanikne jeho podstata, ktorú stvoril Boh, ale že sa skončí nepriateľský zámer a vôľa, ktoré nevychádzali z Boha, ale zo seba samého. Zničí sa teda nie v zmysle, že prestane existovať, ale že už nebude nepriateľom a smrťou. Lebo pre Všemohúceho nie je nič nemožné a nič nie je mimo dosahu vyliečenia jeho Tvorcom. </w:t>
      </w:r>
      <w:r>
        <w:rPr>
          <w:color w:val="0000FF"/>
          <w:u w:val="single" w:color="0000FF"/>
          <w:vertAlign w:val="superscript"/>
        </w:rPr>
        <w:t>38</w:t>
      </w:r>
    </w:p>
    <w:p>
      <w:pPr>
        <w:pStyle w:val="Telotextu"/>
        <w:spacing w:lineRule="auto" w:line="242"/>
        <w:ind w:left="114" w:right="314" w:hanging="0"/>
        <w:rPr/>
      </w:pPr>
      <w:r>
        <w:rPr/>
        <w:t xml:space="preserve">Vo svojom </w:t>
      </w:r>
      <w:r>
        <w:rPr>
          <w:i/>
        </w:rPr>
        <w:t xml:space="preserve">Liste priateľom v Alexandrii </w:t>
      </w:r>
      <w:r>
        <w:rPr/>
        <w:t xml:space="preserve">však, ako uvádza Hieronym aj Rufinus, Origenes uvádza, že ho ľudia obviňujú z presvedčenia, že diabol bude zachránený, no takáto viera je absurdná. </w:t>
      </w:r>
      <w:r>
        <w:rPr>
          <w:color w:val="0000FF"/>
          <w:u w:val="single" w:color="0000FF"/>
          <w:vertAlign w:val="superscript"/>
        </w:rPr>
        <w:t>39</w:t>
      </w:r>
      <w:r>
        <w:rPr>
          <w:color w:val="0000FF"/>
          <w:position w:val="0"/>
          <w:sz w:val="23"/>
          <w:vertAlign w:val="baseline"/>
        </w:rPr>
        <w:t xml:space="preserve"> </w:t>
      </w:r>
      <w:r>
        <w:rPr>
          <w:position w:val="0"/>
          <w:sz w:val="23"/>
          <w:vertAlign w:val="baseline"/>
        </w:rPr>
        <w:t xml:space="preserve">Crouzel majstrovsky poukazuje na rozpory a váhavosti Origenových vyjadrení na túto tému, niekedy dokonca v rámci toho istého diela. </w:t>
      </w:r>
      <w:r>
        <w:rPr>
          <w:color w:val="0000FF"/>
          <w:u w:val="single" w:color="0000FF"/>
          <w:vertAlign w:val="superscript"/>
        </w:rPr>
        <w:t>40</w:t>
      </w:r>
      <w:r>
        <w:rPr>
          <w:color w:val="0000FF"/>
          <w:position w:val="0"/>
          <w:sz w:val="23"/>
          <w:vertAlign w:val="baseline"/>
        </w:rPr>
        <w:t xml:space="preserve"> </w:t>
      </w:r>
      <w:r>
        <w:rPr>
          <w:position w:val="0"/>
          <w:sz w:val="23"/>
          <w:vertAlign w:val="baseline"/>
        </w:rPr>
        <w:t xml:space="preserve">Pre naše účely nie je potrebné harmonizovať Origenove výroky a premieňať ich na „systém“. Tu postačí, aby sme ukázali, že Origenes občas predpokladal </w:t>
      </w:r>
      <w:r>
        <w:rPr>
          <w:i/>
          <w:position w:val="0"/>
          <w:sz w:val="23"/>
          <w:vertAlign w:val="baseline"/>
        </w:rPr>
        <w:t xml:space="preserve">možnosť </w:t>
      </w:r>
      <w:r>
        <w:rPr>
          <w:position w:val="0"/>
          <w:sz w:val="23"/>
          <w:vertAlign w:val="baseline"/>
        </w:rPr>
        <w:t>, že by sa duše po svojom pozemskom živote mohli obrátiť k Bohu. Otázka pre neho bola niekedy otvorená a to ho zaraďuje do kategórie tých kresťanov, pre ktorých smrť nebola vždy pevnou hranicou spásy, ako ukážu nasledujúce úryvky.</w:t>
      </w:r>
    </w:p>
    <w:p>
      <w:pPr>
        <w:pStyle w:val="Telotextu"/>
        <w:spacing w:lineRule="auto" w:line="240"/>
        <w:ind w:left="114" w:right="314" w:hanging="0"/>
        <w:rPr/>
      </w:pPr>
      <w:r>
        <w:rPr/>
        <w:t xml:space="preserve">Origenovo </w:t>
      </w:r>
      <w:r>
        <w:rPr>
          <w:i/>
        </w:rPr>
        <w:t xml:space="preserve">Contra Celsum </w:t>
      </w:r>
      <w:r>
        <w:rPr/>
        <w:t xml:space="preserve">je ospravedlňujúce dielo napísané na sklonku svojej kariéry proti Celsovi, dávno mŕtvemu pohanskému odporcovi kresťanstva. Michael Frede sa domnieva, že publikom, ktoré si Origenovo dielo s najväčšou pravdepodobnosťou prečíta, by boli vzdelaní ľudia, ktorí sa zaujímali o kresťanstvo, ale váhali vo svojom odhodlaní kvôli pádnym pohanským námietkam, aké mal Celsus. </w:t>
      </w:r>
      <w:r>
        <w:rPr>
          <w:color w:val="0000FF"/>
          <w:u w:val="single" w:color="0000FF"/>
          <w:vertAlign w:val="superscript"/>
        </w:rPr>
        <w:t>41</w:t>
      </w:r>
      <w:r>
        <w:rPr>
          <w:color w:val="0000FF"/>
          <w:position w:val="0"/>
          <w:sz w:val="23"/>
          <w:vertAlign w:val="baseline"/>
        </w:rPr>
        <w:t xml:space="preserve"> </w:t>
      </w:r>
      <w:r>
        <w:rPr>
          <w:position w:val="0"/>
          <w:sz w:val="23"/>
          <w:vertAlign w:val="baseline"/>
        </w:rPr>
        <w:t>Kontrastné</w:t>
      </w:r>
    </w:p>
    <w:p>
      <w:pPr>
        <w:pStyle w:val="Telotextu"/>
        <w:rPr/>
      </w:pPr>
      <w:r>
        <w:rPr/>
        <w:t>koniec</w:t>
      </w:r>
      <w:r>
        <w:rPr>
          <w:spacing w:val="3"/>
        </w:rPr>
        <w:t xml:space="preserve"> </w:t>
      </w:r>
      <w:r>
        <w:rPr>
          <w:spacing w:val="-2"/>
        </w:rPr>
        <w:t>str.117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ind w:left="114" w:right="314" w:hanging="0"/>
        <w:rPr/>
      </w:pPr>
      <w:r>
        <w:rPr/>
        <w:t xml:space="preserve">kresťanský pojem apokatastáza výslovne so stoickým poňatím konečného požiaru všetkých vecí, Origenes hovorí Celsovi, že keď sa ľudská duša v apokatastáze vráti k Bohu, bude to vďaka slobodnej vôli každej duše a nie kvôli nejakému nátlaku zo strany Boh: „Veríme, že Logos v určitom čase prekoná celú racionálnu povahu a pretvorí každú dušu k jej vlastnej dokonalosti, keď si každý jednotlivec jednoducho na základe svojej slobody vyberie, v čom chce a bude Logos. ten štát, ktorý si vyvolil“ ( </w:t>
      </w:r>
      <w:r>
        <w:rPr>
          <w:i/>
        </w:rPr>
        <w:t xml:space="preserve">C. Cels. </w:t>
      </w:r>
      <w:r>
        <w:rPr/>
        <w:t xml:space="preserve">8.72). </w:t>
      </w:r>
      <w:r>
        <w:rPr>
          <w:color w:val="0000FF"/>
          <w:u w:val="single" w:color="0000FF"/>
          <w:vertAlign w:val="superscript"/>
        </w:rPr>
        <w:t>42</w:t>
      </w:r>
      <w:r>
        <w:rPr>
          <w:color w:val="0000FF"/>
          <w:position w:val="0"/>
          <w:sz w:val="23"/>
          <w:vertAlign w:val="baseline"/>
        </w:rPr>
        <w:t xml:space="preserve"> </w:t>
      </w:r>
      <w:r>
        <w:rPr>
          <w:position w:val="0"/>
          <w:sz w:val="23"/>
          <w:vertAlign w:val="baseline"/>
        </w:rPr>
        <w:t>Origenes ďalej cituje Zepha. 3:7-13, „aby všetci mohli zavolať</w:t>
      </w:r>
    </w:p>
    <w:p>
      <w:pPr>
        <w:pStyle w:val="Telotextu"/>
        <w:spacing w:lineRule="auto" w:line="242" w:before="64" w:after="0"/>
        <w:ind w:left="114" w:right="481" w:hanging="0"/>
        <w:jc w:val="both"/>
        <w:rPr/>
      </w:pPr>
      <w:r>
        <w:rPr/>
        <w:t xml:space="preserve">na meno Pánovo a slúžte mu pod jedným jarmom,“ ako biblické oprávnenie na jeho univerzalizmus: „proroctvá hovoria veľa v nejasných pojmoch o úplnom odstránení zla a náprave každej duše“ (C. Cels. 8.72) </w:t>
      </w:r>
      <w:r>
        <w:rPr>
          <w:color w:val="0000FF"/>
          <w:u w:val="single" w:color="0000FF"/>
          <w:vertAlign w:val="superscript"/>
        </w:rPr>
        <w:t xml:space="preserve">43 </w:t>
      </w:r>
      <w:r>
        <w:rPr/>
        <w:t>_</w:t>
      </w:r>
    </w:p>
    <w:p>
      <w:pPr>
        <w:pStyle w:val="Telotextu"/>
        <w:spacing w:lineRule="auto" w:line="242"/>
        <w:ind w:left="114" w:right="197" w:hanging="0"/>
        <w:rPr/>
      </w:pPr>
      <w:r>
        <w:rPr/>
        <w:t xml:space="preserve">vo svojom pojednaní </w:t>
      </w:r>
      <w:r>
        <w:rPr>
          <w:i/>
        </w:rPr>
        <w:t xml:space="preserve">O modlitbe </w:t>
      </w:r>
      <w:r>
        <w:rPr/>
        <w:t>27.15 uvažuje o Božom milosrdenstve a uvažuje aj o postupnosti</w:t>
      </w:r>
      <w:r>
        <w:rPr>
          <w:spacing w:val="40"/>
        </w:rPr>
        <w:t xml:space="preserve"> </w:t>
      </w:r>
      <w:r>
        <w:rPr/>
        <w:t xml:space="preserve">veky, v ktorých Boh mohol pôsobiť svojim odpustením, aby dosiahol spásu všetkých. Kľúčovým biblickým textom je Ef. 2:7, "Aby v nadchádzajúcich vekoch ukázal nesmierne bohatstvo svojej milosti a láskavosti voči nám." Na základe tohto textu sa Origenes pýta, či po smrti a v nasledujúcom veku môže byť </w:t>
      </w:r>
      <w:r>
        <w:rPr>
          <w:spacing w:val="-4"/>
        </w:rPr>
        <w:t xml:space="preserve">Bohom </w:t>
      </w:r>
      <w:r>
        <w:rPr/>
        <w:t>nakoniec odpustený aj takzvaný neodpustiteľný hriech rúhania sa Duchu Svätému (Marek 3:29) :</w:t>
      </w:r>
    </w:p>
    <w:p>
      <w:pPr>
        <w:pStyle w:val="Telotextu"/>
        <w:spacing w:lineRule="auto" w:line="240"/>
        <w:ind w:left="114" w:right="314" w:hanging="0"/>
        <w:rPr/>
      </w:pPr>
      <w:r>
        <w:rPr/>
        <w:t>Ak môžem riskovať uhádnutie takej veľkej hádanky, myslím si, že tak ako je koniec roka posledným mesiacom, po ktorom sa začína ďalší mesiac, tak možno aj vtedy, keď sa splní veľa vekov.</w:t>
      </w:r>
      <w:r>
        <w:rPr>
          <w:spacing w:val="40"/>
        </w:rPr>
        <w:t xml:space="preserve"> </w:t>
      </w:r>
      <w:r>
        <w:rPr/>
        <w:t xml:space="preserve">ako takpovediac rok vekov, koniec je prítomný vek, po ktorom nastanú isté veky, ktoré prídu, ktorých začiatkom je vek, ktorý príde. A v tých vekoch, ktoré prídu, Boh ukáže bohatstvo „svojej milosti v láskavosti“, pretože najhorší hriešnik, ktorý sa rúhal Duchu Svätému a bol od začiatku do konca ovládaný hriechom v tomto prítomnom veku, potom vo veku poď sa dať do poriadku, neviem </w:t>
      </w:r>
      <w:r>
        <w:rPr>
          <w:spacing w:val="-2"/>
        </w:rPr>
        <w:t xml:space="preserve">ako. </w:t>
      </w:r>
      <w:r>
        <w:rPr>
          <w:color w:val="0000FF"/>
          <w:spacing w:val="-2"/>
          <w:u w:val="single" w:color="0000FF"/>
          <w:vertAlign w:val="superscript"/>
        </w:rPr>
        <w:t>44</w:t>
      </w:r>
    </w:p>
    <w:p>
      <w:pPr>
        <w:pStyle w:val="Telotextu"/>
        <w:spacing w:lineRule="auto" w:line="242"/>
        <w:ind w:left="114" w:right="262" w:hanging="0"/>
        <w:rPr/>
      </w:pPr>
      <w:r>
        <w:rPr/>
        <w:t>Mali by sme si všimnúť, aký špekulatívny a váhavý je tu Origenes; v žiadnom prípade nenavrhuje „systém“. Skôr sa snaží dať do súladu potrebu spravodlivosti v trestaní hriechu s pocitom, že Božia láska a milosrdenstvo majú v konečnom dôsledku vyústiť do spásy všetkých rozumných tvorov. Ak sa chce niekto vyhnúť ťažkým a bolestivým trestom, mal by dať veci do poriadku v tomto živote, ale sloboda duše a Božia</w:t>
      </w:r>
      <w:r>
        <w:rPr>
          <w:spacing w:val="80"/>
        </w:rPr>
        <w:t xml:space="preserve"> </w:t>
      </w:r>
      <w:r>
        <w:rPr/>
        <w:t>milosrdenstvo znamená, že naša smrť tu nemusí nevyhnutne znamenať poslednú šancu na spasenie.</w:t>
      </w:r>
    </w:p>
    <w:p>
      <w:pPr>
        <w:pStyle w:val="Telotextu"/>
        <w:spacing w:lineRule="auto" w:line="240"/>
        <w:ind w:left="114" w:right="262" w:hanging="0"/>
        <w:rPr/>
      </w:pPr>
      <w:r>
        <w:rPr/>
        <w:t xml:space="preserve">V niekoľkých pasážach Origen naznačuje, že na konečnom vyvrcholení môže dôjsť k diferenciácii odmeny. Charles Bigg zhromaždil niektoré z nich: In </w:t>
      </w:r>
      <w:r>
        <w:rPr>
          <w:i/>
        </w:rPr>
        <w:t xml:space="preserve">Hom. Num </w:t>
      </w:r>
      <w:r>
        <w:rPr/>
        <w:t>. 11.4.5, Origenes porovnáva konečné stavy</w:t>
      </w:r>
      <w:r>
        <w:rPr>
          <w:spacing w:val="40"/>
        </w:rPr>
        <w:t xml:space="preserve"> </w:t>
      </w:r>
      <w:r>
        <w:rPr/>
        <w:t xml:space="preserve">duší pohanom a Izraelitom v Starom zákone; všetci majú anjela strážneho, ale Izraeliti sú zvláštnou časťou Boha (pozri tiež </w:t>
      </w:r>
      <w:r>
        <w:rPr>
          <w:i/>
        </w:rPr>
        <w:t xml:space="preserve">Hom. Num </w:t>
      </w:r>
      <w:r>
        <w:rPr/>
        <w:t xml:space="preserve">21.1). V </w:t>
      </w:r>
      <w:r>
        <w:rPr>
          <w:i/>
        </w:rPr>
        <w:t xml:space="preserve">Hom. Luc </w:t>
      </w:r>
      <w:r>
        <w:rPr/>
        <w:t>. 3 uvádza, že všetci vykúpení budú</w:t>
      </w:r>
      <w:r>
        <w:rPr>
          <w:spacing w:val="80"/>
        </w:rPr>
        <w:t xml:space="preserve"> </w:t>
      </w:r>
      <w:r>
        <w:rPr/>
        <w:t xml:space="preserve">byť spolu, ale Boha budú môcť vidieť len tí, ktorí majú čisté srdce. Podobne v </w:t>
      </w:r>
      <w:r>
        <w:rPr>
          <w:i/>
        </w:rPr>
        <w:t xml:space="preserve">Hom. Luc </w:t>
      </w:r>
      <w:r>
        <w:rPr/>
        <w:t xml:space="preserve">. 17, dvakrát </w:t>
      </w:r>
      <w:r>
        <w:rPr>
          <w:spacing w:val="-2"/>
        </w:rPr>
        <w:t>ženatý</w:t>
      </w:r>
    </w:p>
    <w:p>
      <w:pPr>
        <w:pStyle w:val="Telotextu"/>
        <w:rPr/>
      </w:pPr>
      <w:r>
        <w:rPr/>
        <w:t>koniec</w:t>
      </w:r>
      <w:r>
        <w:rPr>
          <w:spacing w:val="3"/>
        </w:rPr>
        <w:t xml:space="preserve"> </w:t>
      </w:r>
      <w:r>
        <w:rPr>
          <w:spacing w:val="-2"/>
        </w:rPr>
        <w:t>str. 118</w:t>
      </w:r>
    </w:p>
    <w:p>
      <w:pPr>
        <w:pStyle w:val="Telotextu"/>
        <w:rPr>
          <w:spacing w:val="9"/>
        </w:rPr>
      </w:pPr>
      <w:r>
        <w:rPr/>
      </w:r>
    </w:p>
    <w:p>
      <w:pPr>
        <w:pStyle w:val="Telotextu"/>
        <w:spacing w:before="5" w:after="0"/>
        <w:rPr>
          <w:spacing w:val="4"/>
        </w:rPr>
      </w:pPr>
      <w:r>
        <w:rPr/>
      </w:r>
    </w:p>
    <w:p>
      <w:pPr>
        <w:pStyle w:val="Telotextu"/>
        <w:spacing w:lineRule="auto" w:line="242" w:before="3" w:after="0"/>
        <w:ind w:left="114" w:right="314" w:hanging="0"/>
        <w:rPr/>
      </w:pPr>
      <w:r>
        <w:rPr/>
        <w:t xml:space="preserve">človek môže byť spasený, ale nie korunovaný. </w:t>
      </w:r>
      <w:r>
        <w:rPr>
          <w:color w:val="0000FF"/>
          <w:u w:val="single" w:color="0000FF"/>
          <w:vertAlign w:val="superscript"/>
        </w:rPr>
        <w:t>45</w:t>
      </w:r>
      <w:r>
        <w:rPr>
          <w:color w:val="0000FF"/>
          <w:position w:val="0"/>
          <w:sz w:val="23"/>
          <w:vertAlign w:val="baseline"/>
        </w:rPr>
        <w:t xml:space="preserve"> </w:t>
      </w:r>
      <w:r>
        <w:rPr>
          <w:position w:val="0"/>
          <w:sz w:val="23"/>
          <w:vertAlign w:val="baseline"/>
        </w:rPr>
        <w:t>Muky teda môžu prestať, ale stále je tu výhoda očistiť dušu už teraz a začať cestu nahor už v tomto živote.</w:t>
      </w:r>
    </w:p>
    <w:p>
      <w:pPr>
        <w:pStyle w:val="Telotextu"/>
        <w:spacing w:lineRule="auto" w:line="240"/>
        <w:ind w:left="114" w:right="262" w:hanging="0"/>
        <w:rPr/>
      </w:pPr>
      <w:r>
        <w:rPr/>
        <w:t xml:space="preserve">Kvôli jeho dôrazu na slobodnú vôľu duše by sa zdalo, že Origenes by mal uznať aj možnosť ďalšieho pádu, ak sa duše po apokatastáze opäť nasýtia alebo znudia Božskou Prítomnosťou a rozhodnú sa vzbúriť. </w:t>
      </w:r>
      <w:r>
        <w:rPr>
          <w:color w:val="0000FF"/>
          <w:u w:val="single" w:color="0000FF"/>
          <w:vertAlign w:val="superscript"/>
        </w:rPr>
        <w:t>46</w:t>
      </w:r>
      <w:r>
        <w:rPr>
          <w:color w:val="0000FF"/>
          <w:position w:val="0"/>
          <w:sz w:val="23"/>
          <w:vertAlign w:val="baseline"/>
        </w:rPr>
        <w:t xml:space="preserve"> </w:t>
      </w:r>
      <w:r>
        <w:rPr>
          <w:position w:val="0"/>
          <w:sz w:val="23"/>
          <w:vertAlign w:val="baseline"/>
        </w:rPr>
        <w:t xml:space="preserve">Toto môže byť logika jeho postoja a Hieronym a neskôr Justinián poverili Origena, aby to učil v </w:t>
      </w:r>
      <w:r>
        <w:rPr>
          <w:i/>
          <w:position w:val="0"/>
          <w:sz w:val="23"/>
          <w:vertAlign w:val="baseline"/>
        </w:rPr>
        <w:t xml:space="preserve">De Principiis </w:t>
      </w:r>
      <w:r>
        <w:rPr>
          <w:position w:val="0"/>
          <w:sz w:val="23"/>
          <w:vertAlign w:val="baseline"/>
        </w:rPr>
        <w:t xml:space="preserve">, ale samotný Origenes to na niekoľkých miestach poprel. Kristova duša bola tak spojená s dobrom, že v skutočnosti stratila schopnosť hriechu ( </w:t>
      </w:r>
      <w:r>
        <w:rPr>
          <w:i/>
          <w:position w:val="0"/>
          <w:sz w:val="23"/>
          <w:vertAlign w:val="baseline"/>
        </w:rPr>
        <w:t xml:space="preserve">De Prin </w:t>
      </w:r>
      <w:r>
        <w:rPr>
          <w:position w:val="0"/>
          <w:sz w:val="23"/>
          <w:vertAlign w:val="baseline"/>
        </w:rPr>
        <w:t>. 2.6.5-6); podobne vo svojich komentároch a homíliách Origenes potvrdzuje nadobudnutú nemennosť medzi zdokonalenými ľudskými dušami. Ako Crouzel parafrázuje Origena: „Slobodná vôľa nemôže oddeliť od lásky tých, ktorí ju majú</w:t>
      </w:r>
      <w:r>
        <w:rPr>
          <w:spacing w:val="40"/>
          <w:position w:val="0"/>
          <w:sz w:val="23"/>
          <w:vertAlign w:val="baseline"/>
        </w:rPr>
        <w:t xml:space="preserve"> </w:t>
      </w:r>
      <w:r>
        <w:rPr>
          <w:position w:val="0"/>
          <w:sz w:val="23"/>
          <w:vertAlign w:val="baseline"/>
        </w:rPr>
        <w:t xml:space="preserve">odovzdali sa láske ( </w:t>
      </w:r>
      <w:r>
        <w:rPr>
          <w:i/>
          <w:position w:val="0"/>
          <w:sz w:val="23"/>
          <w:vertAlign w:val="baseline"/>
        </w:rPr>
        <w:t xml:space="preserve">Comm. Rim </w:t>
      </w:r>
      <w:r>
        <w:rPr>
          <w:position w:val="0"/>
          <w:sz w:val="23"/>
          <w:vertAlign w:val="baseline"/>
        </w:rPr>
        <w:t xml:space="preserve">. 5.10) a ten, kto sa približuje k Bohu, má podiel na jeho nemennosti ( </w:t>
      </w:r>
      <w:r>
        <w:rPr>
          <w:i/>
          <w:position w:val="0"/>
          <w:sz w:val="23"/>
          <w:vertAlign w:val="baseline"/>
        </w:rPr>
        <w:t>Hom. 1</w:t>
      </w:r>
      <w:r>
        <w:rPr>
          <w:i/>
          <w:spacing w:val="15"/>
          <w:position w:val="0"/>
          <w:sz w:val="23"/>
          <w:vertAlign w:val="baseline"/>
        </w:rPr>
        <w:t xml:space="preserve"> </w:t>
      </w:r>
      <w:r>
        <w:rPr>
          <w:i/>
          <w:position w:val="0"/>
          <w:sz w:val="23"/>
          <w:vertAlign w:val="baseline"/>
        </w:rPr>
        <w:t xml:space="preserve">Sam </w:t>
      </w:r>
      <w:r>
        <w:rPr>
          <w:position w:val="0"/>
          <w:sz w:val="23"/>
          <w:vertAlign w:val="baseline"/>
        </w:rPr>
        <w:t xml:space="preserve">. 1.4).“ </w:t>
      </w:r>
      <w:r>
        <w:rPr>
          <w:color w:val="0000FF"/>
          <w:u w:val="single" w:color="0000FF"/>
          <w:vertAlign w:val="superscript"/>
        </w:rPr>
        <w:t>47</w:t>
      </w:r>
      <w:r>
        <w:rPr>
          <w:color w:val="0000FF"/>
          <w:position w:val="0"/>
          <w:sz w:val="23"/>
          <w:vertAlign w:val="baseline"/>
        </w:rPr>
        <w:t xml:space="preserve"> </w:t>
      </w:r>
      <w:r>
        <w:rPr>
          <w:position w:val="0"/>
          <w:sz w:val="23"/>
          <w:vertAlign w:val="baseline"/>
        </w:rPr>
        <w:t>Ešte raz</w:t>
      </w:r>
      <w:r>
        <w:rPr>
          <w:spacing w:val="15"/>
          <w:position w:val="0"/>
          <w:sz w:val="23"/>
          <w:vertAlign w:val="baseline"/>
        </w:rPr>
        <w:t xml:space="preserve"> </w:t>
      </w:r>
      <w:r>
        <w:rPr>
          <w:position w:val="0"/>
          <w:sz w:val="23"/>
          <w:vertAlign w:val="baseline"/>
        </w:rPr>
        <w:t>môžeme</w:t>
      </w:r>
      <w:r>
        <w:rPr>
          <w:spacing w:val="16"/>
          <w:position w:val="0"/>
          <w:sz w:val="23"/>
          <w:vertAlign w:val="baseline"/>
        </w:rPr>
        <w:t xml:space="preserve"> </w:t>
      </w:r>
      <w:r>
        <w:rPr>
          <w:position w:val="0"/>
          <w:sz w:val="23"/>
          <w:vertAlign w:val="baseline"/>
        </w:rPr>
        <w:t>mať</w:t>
      </w:r>
      <w:r>
        <w:rPr>
          <w:spacing w:val="15"/>
          <w:position w:val="0"/>
          <w:sz w:val="23"/>
          <w:vertAlign w:val="baseline"/>
        </w:rPr>
        <w:t xml:space="preserve"> </w:t>
      </w:r>
      <w:r>
        <w:rPr>
          <w:position w:val="0"/>
          <w:sz w:val="23"/>
          <w:vertAlign w:val="baseline"/>
        </w:rPr>
        <w:t>príklad Origenovho prehodnotenia</w:t>
      </w:r>
      <w:r>
        <w:rPr>
          <w:spacing w:val="15"/>
          <w:position w:val="0"/>
          <w:sz w:val="23"/>
          <w:vertAlign w:val="baseline"/>
        </w:rPr>
        <w:t xml:space="preserve"> </w:t>
      </w:r>
      <w:r>
        <w:rPr>
          <w:position w:val="0"/>
          <w:sz w:val="23"/>
          <w:vertAlign w:val="baseline"/>
        </w:rPr>
        <w:t>pozície, ktoré mal</w:t>
      </w:r>
      <w:r>
        <w:rPr>
          <w:spacing w:val="15"/>
          <w:position w:val="0"/>
          <w:sz w:val="23"/>
          <w:vertAlign w:val="baseline"/>
        </w:rPr>
        <w:t xml:space="preserve"> </w:t>
      </w:r>
      <w:r>
        <w:rPr>
          <w:position w:val="0"/>
          <w:sz w:val="23"/>
          <w:vertAlign w:val="baseline"/>
        </w:rPr>
        <w:t xml:space="preserve">prevzaté v </w:t>
      </w:r>
      <w:r>
        <w:rPr>
          <w:i/>
          <w:position w:val="0"/>
          <w:sz w:val="23"/>
          <w:vertAlign w:val="baseline"/>
        </w:rPr>
        <w:t xml:space="preserve">De Principiis </w:t>
      </w:r>
      <w:r>
        <w:rPr>
          <w:position w:val="0"/>
          <w:sz w:val="23"/>
          <w:vertAlign w:val="baseline"/>
        </w:rPr>
        <w:t xml:space="preserve">, hoci to, čo sa v tomto texte uvádza na túto tému, je otvorené diskusii. Najdôležitejším bodom tejto štúdie je, že Origenes často </w:t>
      </w:r>
      <w:r>
        <w:rPr>
          <w:i/>
          <w:position w:val="0"/>
          <w:sz w:val="23"/>
          <w:vertAlign w:val="baseline"/>
        </w:rPr>
        <w:t xml:space="preserve">tvrdí </w:t>
      </w:r>
      <w:r>
        <w:rPr>
          <w:position w:val="0"/>
          <w:sz w:val="23"/>
          <w:vertAlign w:val="baseline"/>
        </w:rPr>
        <w:t>(niekedy nekonzistentne), že smrť nie je pevnou hranicou spásy a že láska a milosrdenstvo Božie nakoniec zvíťazí. O viac ako sto rokov neskôr Origenov obdivovateľ Gregor z Nyssy tieto špekulácie preberá, výrazne ich upravuje a rozvíja konzistentnejšiu teóriu o apokatastáze a univerzálnej spáse.</w:t>
      </w:r>
    </w:p>
    <w:p>
      <w:pPr>
        <w:pStyle w:val="Telotextu"/>
        <w:spacing w:before="15" w:after="0"/>
        <w:rPr/>
      </w:pPr>
      <w:r>
        <w:rPr/>
        <w:t>Gregory</w:t>
      </w:r>
      <w:r>
        <w:rPr>
          <w:spacing w:val="2"/>
        </w:rPr>
        <w:t xml:space="preserve"> </w:t>
      </w:r>
      <w:r>
        <w:rPr/>
        <w:t>z</w:t>
      </w:r>
      <w:r>
        <w:rPr>
          <w:spacing w:val="3"/>
        </w:rPr>
        <w:t xml:space="preserve"> </w:t>
      </w:r>
      <w:r>
        <w:rPr>
          <w:spacing w:val="-2"/>
        </w:rPr>
        <w:t>Nyssa</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5" w:after="0"/>
        <w:rPr/>
      </w:pPr>
      <w:r>
        <w:rPr/>
        <w:t>Gregor z Nyssy (asi 335-asi 394) sa narodil v kappadóckej rodine s desiatimi deťmi, z ktorých štyri sa stali významnými cirkevnými predstaviteľmi a teológmi. Okrem samotného Gregora bol aj jeho brat Peter</w:t>
      </w:r>
    </w:p>
    <w:p>
      <w:pPr>
        <w:pStyle w:val="Telotextu"/>
        <w:spacing w:lineRule="auto" w:line="240" w:before="64" w:after="0"/>
        <w:ind w:left="114" w:right="262" w:hanging="0"/>
        <w:rPr/>
      </w:pPr>
      <w:r>
        <w:rPr/>
        <w:t>biskup zo Sebaste v Arménsku; ďalším bratom bol Bazil Veľký, biskup z Cézarey v Malej Ázii; a jeho sestra bola Macrina, zakladateľka ženského kláštorného spoločenstva a podľa Gregorovho svedectva</w:t>
      </w:r>
      <w:r>
        <w:rPr>
          <w:spacing w:val="40"/>
        </w:rPr>
        <w:t xml:space="preserve"> </w:t>
      </w:r>
      <w:r>
        <w:rPr/>
        <w:t xml:space="preserve">vyučená teologička sama o sebe. </w:t>
      </w:r>
      <w:r>
        <w:rPr>
          <w:color w:val="0000FF"/>
          <w:u w:val="single" w:color="0000FF"/>
          <w:vertAlign w:val="superscript"/>
        </w:rPr>
        <w:t>48</w:t>
      </w:r>
      <w:r>
        <w:rPr>
          <w:color w:val="0000FF"/>
          <w:position w:val="0"/>
          <w:sz w:val="23"/>
          <w:vertAlign w:val="baseline"/>
        </w:rPr>
        <w:t xml:space="preserve"> </w:t>
      </w:r>
      <w:r>
        <w:rPr>
          <w:position w:val="0"/>
          <w:sz w:val="23"/>
          <w:vertAlign w:val="baseline"/>
        </w:rPr>
        <w:t xml:space="preserve">Táto rodina bola predstavená v </w:t>
      </w:r>
      <w:r>
        <w:rPr>
          <w:color w:val="0000FF"/>
          <w:position w:val="0"/>
          <w:sz w:val="23"/>
          <w:u w:val="single" w:color="0000FF"/>
          <w:vertAlign w:val="baseline"/>
        </w:rPr>
        <w:t xml:space="preserve">3. kapitole </w:t>
      </w:r>
      <w:r>
        <w:rPr>
          <w:position w:val="0"/>
          <w:sz w:val="23"/>
          <w:vertAlign w:val="baseline"/>
        </w:rPr>
        <w:t>v súvislosti s Gregorovou správou, že Macrinino tajné meno bolo Thecla, keďže žila podobný život ako slávna panna. Gregoryho</w:t>
      </w:r>
      <w:r>
        <w:rPr>
          <w:spacing w:val="17"/>
          <w:position w:val="0"/>
          <w:sz w:val="23"/>
          <w:vertAlign w:val="baseline"/>
        </w:rPr>
        <w:t xml:space="preserve"> </w:t>
      </w:r>
      <w:r>
        <w:rPr>
          <w:position w:val="0"/>
          <w:sz w:val="23"/>
          <w:vertAlign w:val="baseline"/>
        </w:rPr>
        <w:t>myslel,</w:t>
      </w:r>
      <w:r>
        <w:rPr>
          <w:spacing w:val="15"/>
          <w:position w:val="0"/>
          <w:sz w:val="23"/>
          <w:vertAlign w:val="baseline"/>
        </w:rPr>
        <w:t xml:space="preserve"> </w:t>
      </w:r>
      <w:r>
        <w:rPr>
          <w:position w:val="0"/>
          <w:sz w:val="23"/>
          <w:vertAlign w:val="baseline"/>
        </w:rPr>
        <w:t>infúziou</w:t>
      </w:r>
      <w:r>
        <w:rPr>
          <w:spacing w:val="15"/>
          <w:position w:val="0"/>
          <w:sz w:val="23"/>
          <w:vertAlign w:val="baseline"/>
        </w:rPr>
        <w:t xml:space="preserve"> </w:t>
      </w:r>
      <w:r>
        <w:rPr>
          <w:position w:val="0"/>
          <w:sz w:val="23"/>
          <w:vertAlign w:val="baseline"/>
        </w:rPr>
        <w:t>s</w:t>
      </w:r>
      <w:r>
        <w:rPr>
          <w:spacing w:val="19"/>
          <w:position w:val="0"/>
          <w:sz w:val="23"/>
          <w:vertAlign w:val="baseline"/>
        </w:rPr>
        <w:t xml:space="preserve"> </w:t>
      </w:r>
      <w:r>
        <w:rPr>
          <w:position w:val="0"/>
          <w:sz w:val="23"/>
          <w:vertAlign w:val="baseline"/>
        </w:rPr>
        <w:t>že</w:t>
      </w:r>
      <w:r>
        <w:rPr>
          <w:spacing w:val="16"/>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Platón</w:t>
      </w:r>
      <w:r>
        <w:rPr>
          <w:spacing w:val="16"/>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Origen,</w:t>
      </w:r>
      <w:r>
        <w:rPr>
          <w:spacing w:val="17"/>
          <w:position w:val="0"/>
          <w:sz w:val="23"/>
          <w:vertAlign w:val="baseline"/>
        </w:rPr>
        <w:t xml:space="preserve"> </w:t>
      </w:r>
      <w:r>
        <w:rPr>
          <w:position w:val="0"/>
          <w:sz w:val="23"/>
          <w:vertAlign w:val="baseline"/>
        </w:rPr>
        <w:t>viedol</w:t>
      </w:r>
      <w:r>
        <w:rPr>
          <w:spacing w:val="16"/>
          <w:position w:val="0"/>
          <w:sz w:val="23"/>
          <w:vertAlign w:val="baseline"/>
        </w:rPr>
        <w:t xml:space="preserve"> </w:t>
      </w:r>
      <w:r>
        <w:rPr>
          <w:position w:val="0"/>
          <w:sz w:val="23"/>
          <w:vertAlign w:val="baseline"/>
        </w:rPr>
        <w:t>ho</w:t>
      </w:r>
      <w:r>
        <w:rPr>
          <w:spacing w:val="15"/>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univerzalista</w:t>
      </w:r>
      <w:r>
        <w:rPr>
          <w:spacing w:val="16"/>
          <w:position w:val="0"/>
          <w:sz w:val="23"/>
          <w:vertAlign w:val="baseline"/>
        </w:rPr>
        <w:t xml:space="preserve"> </w:t>
      </w:r>
      <w:r>
        <w:rPr>
          <w:position w:val="0"/>
          <w:sz w:val="23"/>
          <w:vertAlign w:val="baseline"/>
        </w:rPr>
        <w:t>smer,</w:t>
      </w:r>
      <w:r>
        <w:rPr>
          <w:spacing w:val="15"/>
          <w:position w:val="0"/>
          <w:sz w:val="23"/>
          <w:vertAlign w:val="baseline"/>
        </w:rPr>
        <w:t xml:space="preserve"> </w:t>
      </w:r>
      <w:r>
        <w:rPr>
          <w:position w:val="0"/>
          <w:sz w:val="23"/>
          <w:vertAlign w:val="baseline"/>
        </w:rPr>
        <w:t>univerzalizmus oveľa sebavedomejší a jasnejší, než aký mal veľký Alexandrijec pred sto rokmi. Na rozdiel od Origena Gregorove univerzalistické názory nevyvolali v jeho dobe polemiku, po jeho smrti neprebehli žiadne „gregoriánske“ spory a nikdy ho neodsúdil cisár ani koncil. Zapnuté</w:t>
      </w:r>
      <w:r>
        <w:rPr>
          <w:spacing w:val="80"/>
          <w:position w:val="0"/>
          <w:sz w:val="23"/>
          <w:vertAlign w:val="baseline"/>
        </w:rPr>
        <w:t xml:space="preserve"> </w:t>
      </w:r>
      <w:r>
        <w:rPr>
          <w:position w:val="0"/>
          <w:sz w:val="23"/>
          <w:vertAlign w:val="baseline"/>
        </w:rPr>
        <w:t>naopak, Gregor je považovaný za jedného z troch veľkých „kapadóckych otcov“ (spolu s bratom Bazilom a ich priateľom Gregorom z Nazianzu) a jeho spisy boli veľmi vplyvné až do r.</w:t>
      </w:r>
      <w:r>
        <w:rPr>
          <w:spacing w:val="80"/>
          <w:position w:val="0"/>
          <w:sz w:val="23"/>
          <w:vertAlign w:val="baseline"/>
        </w:rPr>
        <w:t xml:space="preserve"> </w:t>
      </w:r>
      <w:r>
        <w:rPr>
          <w:position w:val="0"/>
          <w:sz w:val="23"/>
          <w:vertAlign w:val="baseline"/>
        </w:rPr>
        <w:t>v súčasnosti, najmä vo východnej ortodoxii.</w:t>
      </w:r>
    </w:p>
    <w:p>
      <w:pPr>
        <w:pStyle w:val="Telotextu"/>
        <w:spacing w:before="15" w:after="0"/>
        <w:rPr/>
      </w:pPr>
      <w:r>
        <w:rPr/>
        <w:t>koniec</w:t>
      </w:r>
      <w:r>
        <w:rPr>
          <w:spacing w:val="3"/>
        </w:rPr>
        <w:t xml:space="preserve"> </w:t>
      </w:r>
      <w:r>
        <w:rPr>
          <w:spacing w:val="-2"/>
        </w:rPr>
        <w:t>str. 119</w:t>
      </w:r>
    </w:p>
    <w:p>
      <w:pPr>
        <w:pStyle w:val="Telotextu"/>
        <w:spacing w:before="3" w:after="0"/>
        <w:rPr>
          <w:spacing w:val="-2"/>
        </w:rPr>
      </w:pPr>
      <w:r>
        <w:rPr/>
      </w:r>
    </w:p>
    <w:p>
      <w:pPr>
        <w:pStyle w:val="Telotextu"/>
        <w:spacing w:before="4" w:after="0"/>
        <w:rPr>
          <w:spacing w:val="3"/>
        </w:rPr>
      </w:pPr>
      <w:r>
        <w:rPr/>
      </w:r>
    </w:p>
    <w:p>
      <w:pPr>
        <w:pStyle w:val="Telotextu"/>
        <w:spacing w:lineRule="auto" w:line="240" w:before="4" w:after="0"/>
        <w:ind w:left="114" w:right="145" w:hanging="0"/>
        <w:rPr/>
      </w:pPr>
      <w:r>
        <w:rPr/>
        <w:t>Je pravda, že názory Gregora z Nyssy na všeobecnú spásu vyvolali u niektorých rozpaky a niekedy neskôr</w:t>
      </w:r>
      <w:r>
        <w:rPr>
          <w:spacing w:val="18"/>
        </w:rPr>
        <w:t xml:space="preserve"> </w:t>
      </w:r>
      <w:r>
        <w:rPr/>
        <w:t>redaktorov</w:t>
      </w:r>
      <w:r>
        <w:rPr>
          <w:spacing w:val="17"/>
        </w:rPr>
        <w:t xml:space="preserve"> </w:t>
      </w:r>
      <w:r>
        <w:rPr/>
        <w:t>vyskúšal</w:t>
      </w:r>
      <w:r>
        <w:rPr>
          <w:spacing w:val="17"/>
        </w:rPr>
        <w:t xml:space="preserve"> </w:t>
      </w:r>
      <w:r>
        <w:rPr/>
        <w:t>do</w:t>
      </w:r>
      <w:r>
        <w:rPr>
          <w:spacing w:val="18"/>
        </w:rPr>
        <w:t xml:space="preserve"> </w:t>
      </w:r>
      <w:r>
        <w:rPr/>
        <w:t>vymazať</w:t>
      </w:r>
      <w:r>
        <w:rPr>
          <w:spacing w:val="17"/>
        </w:rPr>
        <w:t xml:space="preserve"> </w:t>
      </w:r>
      <w:r>
        <w:rPr/>
        <w:t>urážlivý</w:t>
      </w:r>
      <w:r>
        <w:rPr>
          <w:spacing w:val="17"/>
        </w:rPr>
        <w:t xml:space="preserve"> </w:t>
      </w:r>
      <w:r>
        <w:rPr/>
        <w:t>pasáže</w:t>
      </w:r>
      <w:r>
        <w:rPr>
          <w:spacing w:val="17"/>
        </w:rPr>
        <w:t xml:space="preserve"> </w:t>
      </w:r>
      <w:r>
        <w:rPr/>
        <w:t>z jeho</w:t>
      </w:r>
      <w:r>
        <w:rPr>
          <w:spacing w:val="17"/>
        </w:rPr>
        <w:t xml:space="preserve"> </w:t>
      </w:r>
      <w:r>
        <w:rPr/>
        <w:t xml:space="preserve">spisy. </w:t>
      </w:r>
      <w:r>
        <w:rPr>
          <w:color w:val="0000FF"/>
          <w:u w:val="single" w:color="0000FF"/>
          <w:vertAlign w:val="superscript"/>
        </w:rPr>
        <w:t>49</w:t>
      </w:r>
      <w:r>
        <w:rPr>
          <w:color w:val="0000FF"/>
          <w:spacing w:val="17"/>
          <w:position w:val="0"/>
          <w:sz w:val="23"/>
          <w:vertAlign w:val="baseline"/>
        </w:rPr>
        <w:t xml:space="preserve"> </w:t>
      </w:r>
      <w:r>
        <w:rPr>
          <w:position w:val="0"/>
          <w:sz w:val="23"/>
          <w:vertAlign w:val="baseline"/>
        </w:rPr>
        <w:t>ale</w:t>
      </w:r>
      <w:r>
        <w:rPr>
          <w:spacing w:val="17"/>
          <w:position w:val="0"/>
          <w:sz w:val="23"/>
          <w:vertAlign w:val="baseline"/>
        </w:rPr>
        <w:t xml:space="preserve"> </w:t>
      </w:r>
      <w:r>
        <w:rPr>
          <w:position w:val="0"/>
          <w:sz w:val="23"/>
          <w:vertAlign w:val="baseline"/>
        </w:rPr>
        <w:t>toto</w:t>
      </w:r>
      <w:r>
        <w:rPr>
          <w:spacing w:val="17"/>
          <w:position w:val="0"/>
          <w:sz w:val="23"/>
          <w:vertAlign w:val="baseline"/>
        </w:rPr>
        <w:t xml:space="preserve"> </w:t>
      </w:r>
      <w:r>
        <w:rPr>
          <w:position w:val="0"/>
          <w:sz w:val="23"/>
          <w:vertAlign w:val="baseline"/>
        </w:rPr>
        <w:t>liečbe</w:t>
      </w:r>
      <w:r>
        <w:rPr>
          <w:spacing w:val="18"/>
          <w:position w:val="0"/>
          <w:sz w:val="23"/>
          <w:vertAlign w:val="baseline"/>
        </w:rPr>
        <w:t xml:space="preserve"> </w:t>
      </w:r>
      <w:r>
        <w:rPr>
          <w:position w:val="0"/>
          <w:sz w:val="23"/>
          <w:vertAlign w:val="baseline"/>
        </w:rPr>
        <w:t>je</w:t>
      </w:r>
      <w:r>
        <w:rPr>
          <w:spacing w:val="18"/>
          <w:position w:val="0"/>
          <w:sz w:val="23"/>
          <w:vertAlign w:val="baseline"/>
        </w:rPr>
        <w:t xml:space="preserve"> </w:t>
      </w:r>
      <w:r>
        <w:rPr>
          <w:position w:val="0"/>
          <w:sz w:val="23"/>
          <w:vertAlign w:val="baseline"/>
        </w:rPr>
        <w:t>mierne</w:t>
      </w:r>
      <w:r>
        <w:rPr>
          <w:spacing w:val="18"/>
          <w:position w:val="0"/>
          <w:sz w:val="23"/>
          <w:vertAlign w:val="baseline"/>
        </w:rPr>
        <w:t xml:space="preserve"> </w:t>
      </w:r>
      <w:r>
        <w:rPr>
          <w:position w:val="0"/>
          <w:sz w:val="23"/>
          <w:vertAlign w:val="baseline"/>
        </w:rPr>
        <w:t>v porovnaní s tým, čo postihlo Origena. Gregorov konečný úspech súvisí s množstvom faktorov, najmä s jeho neúnavným úsilím v prospech nicejskej ortodoxie proti arianizmu z konca štvrtého storočia. Je jasné, že špekulácie o univerzálnom spasení boli v štvrtom storočí stále na obežnej dráhe hlavného prúdu kresťanstva, rovnako ako iné typy posmrtného spasenia. Napríklad, podobným spôsobom ako Origenes, ale menej sebavedomý ako Gregor z Nyssy, Gregor z Nazianzu uznáva, že si nie je istý, či všetky ľudské bytosti</w:t>
      </w:r>
      <w:r>
        <w:rPr>
          <w:spacing w:val="40"/>
          <w:position w:val="0"/>
          <w:sz w:val="23"/>
          <w:vertAlign w:val="baseline"/>
        </w:rPr>
        <w:t xml:space="preserve"> </w:t>
      </w:r>
      <w:r>
        <w:rPr>
          <w:position w:val="0"/>
          <w:sz w:val="23"/>
          <w:vertAlign w:val="baseline"/>
        </w:rPr>
        <w:t xml:space="preserve">sa uloží na konci ( </w:t>
      </w:r>
      <w:r>
        <w:rPr>
          <w:i/>
          <w:position w:val="0"/>
          <w:sz w:val="23"/>
          <w:vertAlign w:val="baseline"/>
        </w:rPr>
        <w:t xml:space="preserve">Oratio </w:t>
      </w:r>
      <w:r>
        <w:rPr>
          <w:position w:val="0"/>
          <w:sz w:val="23"/>
          <w:vertAlign w:val="baseline"/>
        </w:rPr>
        <w:t xml:space="preserve">40.36). </w:t>
      </w:r>
      <w:r>
        <w:rPr>
          <w:color w:val="0000FF"/>
          <w:u w:val="single" w:color="0000FF"/>
          <w:vertAlign w:val="superscript"/>
        </w:rPr>
        <w:t>50</w:t>
      </w:r>
      <w:r>
        <w:rPr>
          <w:color w:val="0000FF"/>
          <w:position w:val="0"/>
          <w:sz w:val="23"/>
          <w:vertAlign w:val="baseline"/>
        </w:rPr>
        <w:t xml:space="preserve"> </w:t>
      </w:r>
      <w:r>
        <w:rPr>
          <w:position w:val="0"/>
          <w:sz w:val="23"/>
          <w:vertAlign w:val="baseline"/>
        </w:rPr>
        <w:t xml:space="preserve">Okrem toho sa Gregor z Nyssy, na rozdiel od Origena, vyhýba niektorým kontroverznejším aspektom myslenia svojho predchodcu, najmä preexistencii a predkozmickému pádu duší, ako aj možnosti, že duše môžu znova padnúť, keď dosiahnu Boha. </w:t>
      </w:r>
      <w:r>
        <w:rPr>
          <w:color w:val="0000FF"/>
          <w:u w:val="single" w:color="0000FF"/>
          <w:vertAlign w:val="superscript"/>
        </w:rPr>
        <w:t>51</w:t>
      </w:r>
    </w:p>
    <w:p>
      <w:pPr>
        <w:pStyle w:val="Telotextu"/>
        <w:spacing w:lineRule="auto" w:line="240" w:before="12" w:after="0"/>
        <w:ind w:left="114" w:right="181" w:hanging="0"/>
        <w:rPr/>
      </w:pPr>
      <w:r>
        <w:rPr/>
        <w:t>V mnohých ohľadoch, systematickejšie ako Origenes, Gregor rozvíja dôkladné vysvetlenie spasenia. Jeho systém kulminuje</w:t>
      </w:r>
      <w:r>
        <w:rPr>
          <w:spacing w:val="20"/>
        </w:rPr>
        <w:t xml:space="preserve"> </w:t>
      </w:r>
      <w:r>
        <w:rPr/>
        <w:t>v</w:t>
      </w:r>
      <w:r>
        <w:rPr>
          <w:spacing w:val="20"/>
        </w:rPr>
        <w:t xml:space="preserve"> </w:t>
      </w:r>
      <w:r>
        <w:rPr/>
        <w:t>na</w:t>
      </w:r>
      <w:r>
        <w:rPr>
          <w:spacing w:val="20"/>
        </w:rPr>
        <w:t xml:space="preserve"> </w:t>
      </w:r>
      <w:r>
        <w:rPr/>
        <w:t>apokatastáza, je načrtnutá</w:t>
      </w:r>
      <w:r>
        <w:rPr>
          <w:spacing w:val="21"/>
        </w:rPr>
        <w:t xml:space="preserve"> </w:t>
      </w:r>
      <w:r>
        <w:rPr/>
        <w:t>stručne tým</w:t>
      </w:r>
      <w:r>
        <w:rPr>
          <w:spacing w:val="21"/>
        </w:rPr>
        <w:t xml:space="preserve"> </w:t>
      </w:r>
      <w:r>
        <w:rPr/>
        <w:t xml:space="preserve">CN Tsirpanlis. </w:t>
      </w:r>
      <w:r>
        <w:rPr>
          <w:color w:val="0000FF"/>
          <w:u w:val="single" w:color="0000FF"/>
          <w:vertAlign w:val="superscript"/>
        </w:rPr>
        <w:t>52</w:t>
      </w:r>
      <w:r>
        <w:rPr>
          <w:color w:val="0000FF"/>
          <w:spacing w:val="20"/>
          <w:position w:val="0"/>
          <w:sz w:val="23"/>
          <w:vertAlign w:val="baseline"/>
        </w:rPr>
        <w:t xml:space="preserve"> </w:t>
      </w:r>
      <w:r>
        <w:rPr>
          <w:position w:val="0"/>
          <w:sz w:val="23"/>
          <w:vertAlign w:val="baseline"/>
        </w:rPr>
        <w:t>Tsirpanlis uvádza tri hlavné typy argumentov, ktoré Gregor použil na ospravedlnenie svojho učenia o univerzálnej spáse: (1) biblické, najmä podriadenie všetkých vecí Kristovi vo Fil. 2:10, 1. Kor. 15:12-58, Skutky 2:21 a Ž. 2:4-9; (2) filozofický, spočívajúci na konečnosti zla a nekonečnosti dobra a tiež na jednote</w:t>
      </w:r>
      <w:r>
        <w:rPr>
          <w:spacing w:val="80"/>
          <w:position w:val="0"/>
          <w:sz w:val="23"/>
          <w:vertAlign w:val="baseline"/>
        </w:rPr>
        <w:t xml:space="preserve"> </w:t>
      </w:r>
      <w:r>
        <w:rPr>
          <w:position w:val="0"/>
          <w:sz w:val="23"/>
          <w:vertAlign w:val="baseline"/>
        </w:rPr>
        <w:t>ľudskej prirodzenosti; a (3) teologické, zamerané na liečivú povahu Božieho trestu, ktorý nie je večný.</w:t>
      </w:r>
      <w:r>
        <w:rPr>
          <w:spacing w:val="16"/>
          <w:position w:val="0"/>
          <w:sz w:val="23"/>
          <w:vertAlign w:val="baseline"/>
        </w:rPr>
        <w:t xml:space="preserve"> </w:t>
      </w:r>
      <w:r>
        <w:rPr>
          <w:position w:val="0"/>
          <w:sz w:val="23"/>
          <w:vertAlign w:val="baseline"/>
        </w:rPr>
        <w:t>Niekoľko</w:t>
      </w:r>
      <w:r>
        <w:rPr>
          <w:spacing w:val="15"/>
          <w:position w:val="0"/>
          <w:sz w:val="23"/>
          <w:vertAlign w:val="baseline"/>
        </w:rPr>
        <w:t xml:space="preserve"> </w:t>
      </w:r>
      <w:r>
        <w:rPr>
          <w:position w:val="0"/>
          <w:sz w:val="23"/>
          <w:vertAlign w:val="baseline"/>
        </w:rPr>
        <w:t>z</w:t>
      </w:r>
      <w:r>
        <w:rPr>
          <w:spacing w:val="16"/>
          <w:position w:val="0"/>
          <w:sz w:val="23"/>
          <w:vertAlign w:val="baseline"/>
        </w:rPr>
        <w:t xml:space="preserve"> </w:t>
      </w:r>
      <w:r>
        <w:rPr>
          <w:position w:val="0"/>
          <w:sz w:val="23"/>
          <w:vertAlign w:val="baseline"/>
        </w:rPr>
        <w:t>títo</w:t>
      </w:r>
      <w:r>
        <w:rPr>
          <w:spacing w:val="15"/>
          <w:position w:val="0"/>
          <w:sz w:val="23"/>
          <w:vertAlign w:val="baseline"/>
        </w:rPr>
        <w:t xml:space="preserve"> </w:t>
      </w:r>
      <w:r>
        <w:rPr>
          <w:position w:val="0"/>
          <w:sz w:val="23"/>
          <w:vertAlign w:val="baseline"/>
        </w:rPr>
        <w:t>témy</w:t>
      </w:r>
      <w:r>
        <w:rPr>
          <w:spacing w:val="16"/>
          <w:position w:val="0"/>
          <w:sz w:val="23"/>
          <w:vertAlign w:val="baseline"/>
        </w:rPr>
        <w:t xml:space="preserve"> </w:t>
      </w:r>
      <w:r>
        <w:rPr>
          <w:position w:val="0"/>
          <w:sz w:val="23"/>
          <w:vertAlign w:val="baseline"/>
        </w:rPr>
        <w:t>stať sa</w:t>
      </w:r>
      <w:r>
        <w:rPr>
          <w:spacing w:val="16"/>
          <w:position w:val="0"/>
          <w:sz w:val="23"/>
          <w:vertAlign w:val="baseline"/>
        </w:rPr>
        <w:t xml:space="preserve"> </w:t>
      </w:r>
      <w:r>
        <w:rPr>
          <w:position w:val="0"/>
          <w:sz w:val="23"/>
          <w:vertAlign w:val="baseline"/>
        </w:rPr>
        <w:t>jasný</w:t>
      </w:r>
      <w:r>
        <w:rPr>
          <w:spacing w:val="15"/>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nasledujúce</w:t>
      </w:r>
      <w:r>
        <w:rPr>
          <w:spacing w:val="17"/>
          <w:position w:val="0"/>
          <w:sz w:val="23"/>
          <w:vertAlign w:val="baseline"/>
        </w:rPr>
        <w:t xml:space="preserve"> </w:t>
      </w:r>
      <w:r>
        <w:rPr>
          <w:position w:val="0"/>
          <w:sz w:val="23"/>
          <w:vertAlign w:val="baseline"/>
        </w:rPr>
        <w:t>priechod</w:t>
      </w:r>
      <w:r>
        <w:rPr>
          <w:spacing w:val="16"/>
          <w:position w:val="0"/>
          <w:sz w:val="23"/>
          <w:vertAlign w:val="baseline"/>
        </w:rPr>
        <w:t xml:space="preserve"> </w:t>
      </w:r>
      <w:r>
        <w:rPr>
          <w:position w:val="0"/>
          <w:sz w:val="23"/>
          <w:vertAlign w:val="baseline"/>
        </w:rPr>
        <w:t xml:space="preserve">od </w:t>
      </w:r>
      <w:r>
        <w:rPr>
          <w:i/>
          <w:position w:val="0"/>
          <w:sz w:val="23"/>
          <w:vertAlign w:val="baseline"/>
        </w:rPr>
        <w:t>Zap</w:t>
      </w:r>
      <w:r>
        <w:rPr>
          <w:i/>
          <w:spacing w:val="18"/>
          <w:position w:val="0"/>
          <w:sz w:val="23"/>
          <w:vertAlign w:val="baseline"/>
        </w:rPr>
        <w:t xml:space="preserve"> </w:t>
      </w:r>
      <w:r>
        <w:rPr>
          <w:i/>
          <w:position w:val="0"/>
          <w:sz w:val="23"/>
          <w:vertAlign w:val="baseline"/>
        </w:rPr>
        <w:t>na</w:t>
      </w:r>
      <w:r>
        <w:rPr>
          <w:i/>
          <w:spacing w:val="17"/>
          <w:position w:val="0"/>
          <w:sz w:val="23"/>
          <w:vertAlign w:val="baseline"/>
        </w:rPr>
        <w:t xml:space="preserve"> </w:t>
      </w:r>
      <w:r>
        <w:rPr>
          <w:i/>
          <w:position w:val="0"/>
          <w:sz w:val="23"/>
          <w:vertAlign w:val="baseline"/>
        </w:rPr>
        <w:t>Duša</w:t>
      </w:r>
      <w:r>
        <w:rPr>
          <w:i/>
          <w:spacing w:val="15"/>
          <w:position w:val="0"/>
          <w:sz w:val="23"/>
          <w:vertAlign w:val="baseline"/>
        </w:rPr>
        <w:t xml:space="preserve"> </w:t>
      </w:r>
      <w:r>
        <w:rPr>
          <w:i/>
          <w:position w:val="0"/>
          <w:sz w:val="23"/>
          <w:vertAlign w:val="baseline"/>
        </w:rPr>
        <w:t xml:space="preserve">a </w:t>
      </w:r>
      <w:r>
        <w:rPr>
          <w:i/>
          <w:spacing w:val="-2"/>
          <w:position w:val="0"/>
          <w:sz w:val="23"/>
          <w:vertAlign w:val="baseline"/>
        </w:rPr>
        <w:t xml:space="preserve">vzkriesenie </w:t>
      </w:r>
      <w:r>
        <w:rPr>
          <w:spacing w:val="-2"/>
          <w:position w:val="0"/>
          <w:sz w:val="23"/>
          <w:vertAlign w:val="baseline"/>
        </w:rPr>
        <w:t>:</w:t>
      </w:r>
    </w:p>
    <w:p>
      <w:pPr>
        <w:pStyle w:val="Telotextu"/>
        <w:tabs>
          <w:tab w:val="clear" w:pos="720"/>
          <w:tab w:val="left" w:pos="1580" w:leader="dot"/>
        </w:tabs>
        <w:spacing w:lineRule="auto" w:line="242" w:before="10" w:after="0"/>
        <w:ind w:left="114" w:right="314" w:hanging="0"/>
        <w:rPr/>
      </w:pPr>
      <w:r>
        <w:rPr/>
        <w:t xml:space="preserve">[Boží] koniec je len jeden; je to toto: keď bude celá naša rasa zdokonalená od prvého človeka po posledného – niektorí budú hneď v tomto živote očistení od zla, iní budú potom v nevyhnutných obdobiach uzdravení Ohňom, iní budú mať vo svojom živote si tu neuvedomovali dobro aj zlo – aby každému z nás ponúkli účasť na požehnaniach, ktoré sú v Ňom, </w:t>
        <w:tab/>
        <w:t>ale rozdiel medzi cnostným a zlým životom, ktorý vedie v súčasnosti, bude</w:t>
      </w:r>
    </w:p>
    <w:p>
      <w:pPr>
        <w:pStyle w:val="Telotextu"/>
        <w:spacing w:lineRule="auto" w:line="240"/>
        <w:ind w:left="114" w:right="314" w:hanging="0"/>
        <w:rPr/>
      </w:pPr>
      <w:r>
        <w:rPr/>
        <w:t xml:space="preserve">ilustrované týmto spôsobom: v rýchlejšej alebo oneskorenej účasti každého na sľúbenom požehnaní. Podľa množstva zakorenenej skazenosti každého sa vypočíta dĺžka jeho liečenia. Táto liečba spočíva v očistení jeho duše, a to nemožno dosiahnuť bez mučivých </w:t>
      </w:r>
      <w:r>
        <w:rPr>
          <w:spacing w:val="-2"/>
        </w:rPr>
        <w:t xml:space="preserve">podmienok. </w:t>
      </w:r>
      <w:r>
        <w:rPr>
          <w:color w:val="0000FF"/>
          <w:spacing w:val="-2"/>
          <w:u w:val="single" w:color="0000FF"/>
          <w:vertAlign w:val="superscript"/>
        </w:rPr>
        <w:t>53</w:t>
      </w:r>
    </w:p>
    <w:p>
      <w:pPr>
        <w:pStyle w:val="Telotextu"/>
        <w:spacing w:lineRule="auto" w:line="240"/>
        <w:ind w:left="114" w:right="215" w:hanging="0"/>
        <w:rPr/>
      </w:pPr>
      <w:r>
        <w:rPr/>
        <w:t xml:space="preserve">Plnosť (πλ </w:t>
      </w:r>
      <w:r>
        <w:rPr/>
        <w:drawing>
          <wp:inline distT="0" distB="0" distL="0" distR="0">
            <wp:extent cx="56515" cy="176530"/>
            <wp:effectExtent l="0" t="0" r="0" b="0"/>
            <wp:docPr id="152" name="Obrázok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Obrázok39" descr=""/>
                    <pic:cNvPicPr>
                      <a:picLocks noChangeAspect="1" noChangeArrowheads="1"/>
                    </pic:cNvPicPr>
                  </pic:nvPicPr>
                  <pic:blipFill>
                    <a:blip r:embed="rId93"/>
                    <a:stretch>
                      <a:fillRect/>
                    </a:stretch>
                  </pic:blipFill>
                  <pic:spPr bwMode="auto">
                    <a:xfrm>
                      <a:off x="0" y="0"/>
                      <a:ext cx="56515" cy="176530"/>
                    </a:xfrm>
                    <a:prstGeom prst="rect">
                      <a:avLst/>
                    </a:prstGeom>
                  </pic:spPr>
                </pic:pic>
              </a:graphicData>
            </a:graphic>
          </wp:inline>
        </w:drawing>
      </w:r>
      <w:r>
        <w:rPr/>
        <w:t>ρωμα) celého ľudstva je pre Gregora kľúčovým pojmom. Na začiatku pasáže</w:t>
      </w:r>
      <w:r>
        <w:rPr>
          <w:spacing w:val="80"/>
        </w:rPr>
        <w:t xml:space="preserve"> </w:t>
      </w:r>
      <w:r>
        <w:rPr/>
        <w:t>vyššie ("úplný celok našej rasy"), je to skúšobný kameň, prečo musí existovať univerzálna spása pre každého, kto kedy žil. Všetci sme v podstate rovnakej povahy, a tak náš konečný status u Boha bude rovnaký. Všimnite si, že bezbožní neprejdú</w:t>
      </w:r>
    </w:p>
    <w:p>
      <w:pPr>
        <w:pStyle w:val="Telotextu"/>
        <w:rPr/>
      </w:pPr>
      <w:r>
        <w:rPr/>
        <w:t>koniec</w:t>
      </w:r>
      <w:r>
        <w:rPr>
          <w:spacing w:val="3"/>
        </w:rPr>
        <w:t xml:space="preserve"> </w:t>
      </w:r>
      <w:r>
        <w:rPr>
          <w:spacing w:val="-2"/>
        </w:rPr>
        <w:t>str.120</w:t>
      </w:r>
    </w:p>
    <w:p>
      <w:pPr>
        <w:pStyle w:val="Telotextu"/>
        <w:spacing w:before="3" w:after="0"/>
        <w:rPr>
          <w:spacing w:val="9"/>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5" w:after="0"/>
        <w:rPr>
          <w:spacing w:val="6"/>
        </w:rPr>
      </w:pPr>
      <w:r>
        <w:rPr/>
      </w:r>
    </w:p>
    <w:p>
      <w:pPr>
        <w:pStyle w:val="Telotextu"/>
        <w:spacing w:lineRule="auto" w:line="242" w:before="64" w:after="0"/>
        <w:ind w:left="114" w:right="244" w:hanging="0"/>
        <w:rPr/>
      </w:pPr>
      <w:r>
        <w:rPr/>
        <w:t xml:space="preserve">čokoľvek. V posmrtnom živote sú ešte dlho trestaní, ale láska Božia nakoniec zvíťazí. Okrem toho, Gregorovo chápanie Boha je nekonečné, takže medzi zdokonalenými dušami nebude žiadna šanca na nudu alebo nasýtenie; vždy bude viac, o čo sa treba snažiť, viac dosiahnuť. </w:t>
      </w:r>
      <w:r>
        <w:rPr>
          <w:color w:val="0000FF"/>
          <w:u w:val="single" w:color="0000FF"/>
          <w:vertAlign w:val="superscript"/>
        </w:rPr>
        <w:t>54</w:t>
      </w:r>
    </w:p>
    <w:p>
      <w:pPr>
        <w:pStyle w:val="Telotextu"/>
        <w:spacing w:lineRule="auto" w:line="240"/>
        <w:ind w:left="114" w:right="244" w:hanging="0"/>
        <w:rPr/>
      </w:pPr>
      <w:r>
        <w:rPr/>
        <w:t>Stojí za zmienku, že „plnosť celého ľudstva“ má dôležité dôsledky pre Gregorovo učenie</w:t>
      </w:r>
      <w:r>
        <w:rPr>
          <w:spacing w:val="80"/>
        </w:rPr>
        <w:t xml:space="preserve"> </w:t>
      </w:r>
      <w:r>
        <w:rPr/>
        <w:t xml:space="preserve">o ľudskom živote teraz, ešte pred apokatastázou. Gregor, jedinečný medzi ranokresťanskými teológmi, odsudzuje inštitút otroctva v grécko-rímskom svete ( </w:t>
      </w:r>
      <w:r>
        <w:rPr>
          <w:i/>
        </w:rPr>
        <w:t xml:space="preserve">Hom. in Eccl </w:t>
      </w:r>
      <w:r>
        <w:rPr/>
        <w:t xml:space="preserve">. 4). Časť jeho výpovede spočíva na našej spoločnej ľudskosti; odmieta Aristotelov argument, nájdený v </w:t>
      </w:r>
      <w:r>
        <w:rPr>
          <w:i/>
        </w:rPr>
        <w:t xml:space="preserve">Politike </w:t>
      </w:r>
      <w:r>
        <w:rPr/>
        <w:t>1255a, že nejaký človek</w:t>
      </w:r>
      <w:r>
        <w:rPr>
          <w:spacing w:val="15"/>
        </w:rPr>
        <w:t xml:space="preserve"> </w:t>
      </w:r>
      <w:r>
        <w:rPr/>
        <w:t>bytosti</w:t>
      </w:r>
      <w:r>
        <w:rPr>
          <w:spacing w:val="14"/>
        </w:rPr>
        <w:t xml:space="preserve"> </w:t>
      </w:r>
      <w:r>
        <w:rPr/>
        <w:t>sú</w:t>
      </w:r>
      <w:r>
        <w:rPr>
          <w:spacing w:val="13"/>
        </w:rPr>
        <w:t xml:space="preserve"> </w:t>
      </w:r>
      <w:r>
        <w:rPr/>
        <w:t>podľa</w:t>
      </w:r>
      <w:r>
        <w:rPr>
          <w:spacing w:val="15"/>
        </w:rPr>
        <w:t xml:space="preserve"> </w:t>
      </w:r>
      <w:r>
        <w:rPr/>
        <w:t>prírody</w:t>
      </w:r>
      <w:r>
        <w:rPr>
          <w:spacing w:val="14"/>
        </w:rPr>
        <w:t xml:space="preserve"> </w:t>
      </w:r>
      <w:r>
        <w:rPr/>
        <w:t>otroci.</w:t>
      </w:r>
      <w:r>
        <w:rPr>
          <w:spacing w:val="13"/>
        </w:rPr>
        <w:t xml:space="preserve"> </w:t>
      </w:r>
      <w:r>
        <w:rPr/>
        <w:t>Gregory</w:t>
      </w:r>
      <w:r>
        <w:rPr>
          <w:spacing w:val="17"/>
        </w:rPr>
        <w:t xml:space="preserve"> </w:t>
      </w:r>
      <w:r>
        <w:rPr/>
        <w:t>hovorí</w:t>
      </w:r>
      <w:r>
        <w:rPr>
          <w:spacing w:val="15"/>
        </w:rPr>
        <w:t xml:space="preserve"> </w:t>
      </w:r>
      <w:r>
        <w:rPr/>
        <w:t>že</w:t>
      </w:r>
      <w:r>
        <w:rPr>
          <w:spacing w:val="14"/>
        </w:rPr>
        <w:t xml:space="preserve"> </w:t>
      </w:r>
      <w:r>
        <w:rPr/>
        <w:t>človek</w:t>
      </w:r>
      <w:r>
        <w:rPr>
          <w:spacing w:val="15"/>
        </w:rPr>
        <w:t xml:space="preserve"> </w:t>
      </w:r>
      <w:r>
        <w:rPr/>
        <w:t>bytosti</w:t>
      </w:r>
      <w:r>
        <w:rPr>
          <w:spacing w:val="15"/>
        </w:rPr>
        <w:t xml:space="preserve"> </w:t>
      </w:r>
      <w:r>
        <w:rPr/>
        <w:t>boli</w:t>
      </w:r>
      <w:r>
        <w:rPr>
          <w:spacing w:val="13"/>
        </w:rPr>
        <w:t xml:space="preserve"> </w:t>
      </w:r>
      <w:r>
        <w:rPr/>
        <w:t>vytvorené</w:t>
      </w:r>
      <w:r>
        <w:rPr>
          <w:spacing w:val="14"/>
        </w:rPr>
        <w:t xml:space="preserve"> </w:t>
      </w:r>
      <w:r>
        <w:rPr/>
        <w:t>do</w:t>
      </w:r>
      <w:r>
        <w:rPr>
          <w:spacing w:val="14"/>
        </w:rPr>
        <w:t xml:space="preserve"> </w:t>
      </w:r>
      <w:r>
        <w:rPr/>
        <w:t>byť</w:t>
      </w:r>
      <w:r>
        <w:rPr>
          <w:spacing w:val="14"/>
        </w:rPr>
        <w:t xml:space="preserve"> </w:t>
      </w:r>
      <w:r>
        <w:rPr/>
        <w:t>majstrov</w:t>
      </w:r>
      <w:r>
        <w:rPr>
          <w:spacing w:val="14"/>
        </w:rPr>
        <w:t xml:space="preserve"> </w:t>
      </w:r>
      <w:r>
        <w:rPr/>
        <w:t>z</w:t>
      </w:r>
      <w:r>
        <w:rPr>
          <w:spacing w:val="13"/>
        </w:rPr>
        <w:t xml:space="preserve"> </w:t>
      </w:r>
      <w:r>
        <w:rPr/>
        <w:t>zem (1 Moj 1,26-30), teda žiadna ľudská bytosť</w:t>
      </w:r>
      <w:r>
        <w:rPr>
          <w:spacing w:val="18"/>
        </w:rPr>
        <w:t xml:space="preserve"> </w:t>
      </w:r>
      <w:r>
        <w:rPr/>
        <w:t>by mal byť pánom nad druhým. Gregory chváli svoje</w:t>
      </w:r>
      <w:r>
        <w:rPr>
          <w:spacing w:val="80"/>
        </w:rPr>
        <w:t xml:space="preserve"> </w:t>
      </w:r>
      <w:r>
        <w:rPr/>
        <w:t xml:space="preserve">sestra Macrina za to, že presvedčila ich matku, aby sa jej „vyrovnali všetky otrokyne a sluhov, ktoré mala so svojimi sestrami“ ( </w:t>
      </w:r>
      <w:r>
        <w:rPr>
          <w:i/>
        </w:rPr>
        <w:t xml:space="preserve">Život Macriny </w:t>
      </w:r>
      <w:r>
        <w:rPr/>
        <w:t xml:space="preserve">7). </w:t>
      </w:r>
      <w:r>
        <w:rPr>
          <w:color w:val="0000FF"/>
          <w:u w:val="single" w:color="0000FF"/>
          <w:vertAlign w:val="superscript"/>
        </w:rPr>
        <w:t>55</w:t>
      </w:r>
      <w:r>
        <w:rPr>
          <w:color w:val="0000FF"/>
          <w:position w:val="0"/>
          <w:sz w:val="23"/>
          <w:vertAlign w:val="baseline"/>
        </w:rPr>
        <w:t xml:space="preserve"> </w:t>
      </w:r>
      <w:r>
        <w:rPr>
          <w:position w:val="0"/>
          <w:sz w:val="23"/>
          <w:vertAlign w:val="baseline"/>
        </w:rPr>
        <w:t>Gregory a Macrinove myšlienky o solidarite všetkých ľudských bytostí na vrchole všetkého mali teda konkrétne sociálne dôsledky pre život na tomto svete.</w:t>
      </w:r>
      <w:r>
        <w:rPr>
          <w:spacing w:val="80"/>
          <w:position w:val="0"/>
          <w:sz w:val="23"/>
          <w:vertAlign w:val="baseline"/>
        </w:rPr>
        <w:t xml:space="preserve"> </w:t>
      </w:r>
      <w:r>
        <w:rPr>
          <w:position w:val="0"/>
          <w:sz w:val="23"/>
          <w:vertAlign w:val="baseline"/>
        </w:rPr>
        <w:t>tiež.</w:t>
      </w:r>
    </w:p>
    <w:p>
      <w:pPr>
        <w:pStyle w:val="Telotextu"/>
        <w:spacing w:lineRule="auto" w:line="242" w:before="9" w:after="0"/>
        <w:ind w:left="114" w:right="314" w:hanging="0"/>
        <w:rPr/>
      </w:pPr>
      <w:r>
        <w:rPr/>
        <w:t xml:space="preserve">Gregora </w:t>
      </w:r>
      <w:r>
        <w:rPr>
          <w:i/>
        </w:rPr>
        <w:t xml:space="preserve">O duši a zmŕtvychvstaní </w:t>
      </w:r>
      <w:r>
        <w:rPr/>
        <w:t xml:space="preserve">je prezentovaná ako dialóg s Macrinou, ktorú v tomto texte nazýva „Učiteľ“. V jednej časti podáva Macrina alegorizujúci výklad príbehu o boháčovi a Lazarovi z Lukáša 16:19-31. </w:t>
      </w:r>
      <w:r>
        <w:rPr>
          <w:color w:val="0000FF"/>
          <w:u w:val="single" w:color="0000FF"/>
          <w:vertAlign w:val="superscript"/>
        </w:rPr>
        <w:t>56</w:t>
      </w:r>
      <w:r>
        <w:rPr>
          <w:color w:val="0000FF"/>
          <w:position w:val="0"/>
          <w:sz w:val="23"/>
          <w:vertAlign w:val="baseline"/>
        </w:rPr>
        <w:t xml:space="preserve"> </w:t>
      </w:r>
      <w:r>
        <w:rPr>
          <w:position w:val="0"/>
          <w:sz w:val="23"/>
          <w:vertAlign w:val="baseline"/>
        </w:rPr>
        <w:t xml:space="preserve">Dômyselne preberá príbeh, ktorý naznačuje, že smrť je pevnou hranicou spásy (pozri kapitolu </w:t>
      </w:r>
      <w:r>
        <w:rPr>
          <w:color w:val="0000FF"/>
          <w:position w:val="0"/>
          <w:sz w:val="23"/>
          <w:u w:val="single" w:color="0000FF"/>
          <w:vertAlign w:val="baseline"/>
        </w:rPr>
        <w:t>2</w:t>
      </w:r>
      <w:r>
        <w:rPr>
          <w:color w:val="0000FF"/>
          <w:position w:val="0"/>
          <w:sz w:val="23"/>
          <w:vertAlign w:val="baseline"/>
        </w:rPr>
        <w:t xml:space="preserve"> </w:t>
      </w:r>
      <w:r>
        <w:rPr>
          <w:position w:val="0"/>
          <w:sz w:val="23"/>
          <w:vertAlign w:val="baseline"/>
        </w:rPr>
        <w:t xml:space="preserve">„Luke and 2 Clement“) a reinterpretuje ho univerzalistickým smerom. Priepasť oddeľujúcu bohatého muža a Lazara číta ako „rozhodnutia v tomto živote, ktoré vedú k oddeleniu protikladných postáv“. </w:t>
      </w:r>
      <w:r>
        <w:rPr>
          <w:color w:val="0000FF"/>
          <w:u w:val="single" w:color="0000FF"/>
          <w:vertAlign w:val="superscript"/>
        </w:rPr>
        <w:t>57</w:t>
      </w:r>
      <w:r>
        <w:rPr>
          <w:color w:val="0000FF"/>
          <w:position w:val="0"/>
          <w:sz w:val="23"/>
          <w:vertAlign w:val="baseline"/>
        </w:rPr>
        <w:t xml:space="preserve"> </w:t>
      </w:r>
      <w:r>
        <w:rPr>
          <w:position w:val="0"/>
          <w:sz w:val="23"/>
          <w:vertAlign w:val="baseline"/>
        </w:rPr>
        <w:t>Je dôležité robiť v živote správne rozhodnutia, hovorí, aby sme sa vyhli typom posmrtných trestov naznačených v príbehu, ale stav duše pri smrti nie je v konečnom dôsledku určujúci:</w:t>
      </w:r>
    </w:p>
    <w:p>
      <w:pPr>
        <w:pStyle w:val="Telotextu"/>
        <w:spacing w:lineRule="auto" w:line="242"/>
        <w:ind w:left="114" w:right="280" w:hanging="0"/>
        <w:jc w:val="both"/>
        <w:rPr/>
      </w:pPr>
      <w:r>
        <w:drawing>
          <wp:anchor behindDoc="1" distT="0" distB="0" distL="0" distR="0" simplePos="0" locked="0" layoutInCell="0" allowOverlap="1" relativeHeight="158">
            <wp:simplePos x="0" y="0"/>
            <wp:positionH relativeFrom="page">
              <wp:posOffset>5969000</wp:posOffset>
            </wp:positionH>
            <wp:positionV relativeFrom="paragraph">
              <wp:posOffset>384175</wp:posOffset>
            </wp:positionV>
            <wp:extent cx="101600" cy="93345"/>
            <wp:effectExtent l="0" t="0" r="0" b="0"/>
            <wp:wrapNone/>
            <wp:docPr id="153" name="Obrázok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brázok40" descr=""/>
                    <pic:cNvPicPr>
                      <a:picLocks noChangeAspect="1" noChangeArrowheads="1"/>
                    </pic:cNvPicPr>
                  </pic:nvPicPr>
                  <pic:blipFill>
                    <a:blip r:embed="rId94"/>
                    <a:stretch>
                      <a:fillRect/>
                    </a:stretch>
                  </pic:blipFill>
                  <pic:spPr bwMode="auto">
                    <a:xfrm>
                      <a:off x="0" y="0"/>
                      <a:ext cx="101600" cy="93345"/>
                    </a:xfrm>
                    <a:prstGeom prst="rect">
                      <a:avLst/>
                    </a:prstGeom>
                  </pic:spPr>
                </pic:pic>
              </a:graphicData>
            </a:graphic>
          </wp:anchor>
        </w:drawing>
      </w:r>
      <w:r>
        <w:rPr/>
        <w:t>Myslím, že náš Pán nás to učí; že tí, ktorí ešte žijú v tele, sa musia čo najviac oddeliť a oslobodiť sa istým spôsobom od jeho pripútaností cnostným správaním, aby po smrti nemuseli potrebovať druhú smrť, ktorá by ich očistila od zvyškov, ktoré im patria. tento cement [κ</w:t>
      </w:r>
      <w:r>
        <w:rPr>
          <w:spacing w:val="80"/>
          <w:w w:val="150"/>
        </w:rPr>
        <w:t xml:space="preserve"> </w:t>
      </w:r>
      <w:r>
        <w:rPr/>
        <w:t>λλης, porov.</w:t>
      </w:r>
    </w:p>
    <w:p>
      <w:pPr>
        <w:pStyle w:val="Telotextu"/>
        <w:spacing w:lineRule="auto" w:line="242"/>
        <w:ind w:left="114" w:right="154" w:hanging="0"/>
        <w:jc w:val="both"/>
        <w:rPr/>
      </w:pPr>
      <w:r>
        <w:rPr/>
        <w:t xml:space="preserve">Platón, </w:t>
      </w:r>
      <w:r>
        <w:rPr>
          <w:i/>
        </w:rPr>
        <w:t xml:space="preserve">Phaedo </w:t>
      </w:r>
      <w:r>
        <w:rPr/>
        <w:t>82E] tela, a keď sa raz uvoľnia putá okolo duše, jej vzlet k Dobru môže byť rýchly a bez prekážok, bez utrpenia tela, ktoré by ju rozptyľovalo.</w:t>
      </w:r>
      <w:r>
        <w:rPr>
          <w:spacing w:val="80"/>
          <w:w w:val="150"/>
        </w:rPr>
        <w:t xml:space="preserve">   </w:t>
      </w:r>
      <w:r>
        <w:rPr/>
        <w:t>Ak potom, či</w:t>
      </w:r>
    </w:p>
    <w:p>
      <w:pPr>
        <w:pStyle w:val="Telotextu"/>
        <w:spacing w:lineRule="auto" w:line="240"/>
        <w:ind w:left="114" w:right="175" w:hanging="0"/>
        <w:jc w:val="both"/>
        <w:rPr/>
      </w:pPr>
      <w:r>
        <w:rPr/>
        <w:t xml:space="preserve">predvídavosťou alebo očistou potom sa naša duša oslobodí od akéhokoľvek emocionálneho spojenia so brutálnym stvorením, nebude nič brániť jej rozjímaniu o krásnom. </w:t>
      </w:r>
      <w:r>
        <w:rPr>
          <w:color w:val="0000FF"/>
          <w:u w:val="single" w:color="0000FF"/>
          <w:vertAlign w:val="superscript"/>
        </w:rPr>
        <w:t>58</w:t>
      </w:r>
    </w:p>
    <w:p>
      <w:pPr>
        <w:pStyle w:val="Telotextu"/>
        <w:spacing w:lineRule="auto" w:line="240"/>
        <w:ind w:left="114" w:right="262" w:hanging="0"/>
        <w:rPr/>
      </w:pPr>
      <w:r>
        <w:rPr/>
        <w:t>Harold Cherniss rozoberá pasáže z Platóna, ktoré sú základom dialógu medzi Gregorom a</w:t>
      </w:r>
      <w:r>
        <w:rPr>
          <w:spacing w:val="80"/>
        </w:rPr>
        <w:t xml:space="preserve"> </w:t>
      </w:r>
      <w:r>
        <w:rPr/>
        <w:t xml:space="preserve">Macrina tu; obzvlášť dôležité sú tie, ktoré predpokladajú druhú smrť v posmrtnom živote ako trest za hriechy ( </w:t>
      </w:r>
      <w:r>
        <w:rPr>
          <w:i/>
        </w:rPr>
        <w:t xml:space="preserve">Faedo </w:t>
      </w:r>
      <w:r>
        <w:rPr/>
        <w:t xml:space="preserve">114B; </w:t>
      </w:r>
      <w:r>
        <w:rPr>
          <w:i/>
        </w:rPr>
        <w:t xml:space="preserve">Zákony </w:t>
      </w:r>
      <w:r>
        <w:rPr/>
        <w:t xml:space="preserve">870E, 872E). </w:t>
      </w:r>
      <w:r>
        <w:rPr>
          <w:color w:val="0000FF"/>
          <w:u w:val="single" w:color="0000FF"/>
          <w:vertAlign w:val="superscript"/>
        </w:rPr>
        <w:t>59</w:t>
      </w:r>
      <w:r>
        <w:rPr>
          <w:color w:val="0000FF"/>
          <w:position w:val="0"/>
          <w:sz w:val="23"/>
          <w:vertAlign w:val="baseline"/>
        </w:rPr>
        <w:t xml:space="preserve"> </w:t>
      </w:r>
      <w:r>
        <w:rPr>
          <w:position w:val="0"/>
          <w:sz w:val="23"/>
          <w:vertAlign w:val="baseline"/>
        </w:rPr>
        <w:t>Je jasné, že pre Macrinu a Gregoryho by sa duša mala zbaviť sama seba</w:t>
      </w:r>
    </w:p>
    <w:p>
      <w:pPr>
        <w:pStyle w:val="Telotextu"/>
        <w:rPr/>
      </w:pPr>
      <w:r>
        <w:rPr/>
        <w:t>koniec</w:t>
      </w:r>
      <w:r>
        <w:rPr>
          <w:spacing w:val="3"/>
        </w:rPr>
        <w:t xml:space="preserve"> </w:t>
      </w:r>
      <w:r>
        <w:rPr>
          <w:spacing w:val="-2"/>
        </w:rPr>
        <w:t>str.121</w:t>
      </w:r>
    </w:p>
    <w:p>
      <w:pPr>
        <w:pStyle w:val="Telotextu"/>
        <w:jc w:val="both"/>
        <w:rPr>
          <w:spacing w:val="9"/>
        </w:rPr>
      </w:pPr>
      <w:r>
        <w:rPr/>
      </w:r>
    </w:p>
    <w:p>
      <w:pPr>
        <w:pStyle w:val="Telotextu"/>
        <w:rPr>
          <w:spacing w:val="5"/>
        </w:rPr>
      </w:pPr>
      <w:r>
        <w:rPr/>
      </w:r>
    </w:p>
    <w:p>
      <w:pPr>
        <w:pStyle w:val="Telotextu"/>
        <w:spacing w:lineRule="auto" w:line="242"/>
        <w:rPr/>
      </w:pPr>
      <w:r>
        <w:rPr/>
        <w:t>telesných vplyvov v tomto živote, ale pre tých, ktorí tak nerobia, je posmrtná očista. Ich diskusia o Lucanovom podobenstve končí nasledujúcim zhrnutím Gregora:</w:t>
      </w:r>
    </w:p>
    <w:p>
      <w:pPr>
        <w:pStyle w:val="Telotextu"/>
        <w:spacing w:lineRule="auto" w:line="240"/>
        <w:ind w:left="114" w:right="314" w:hanging="0"/>
        <w:rPr/>
      </w:pPr>
      <w:r>
        <w:rPr/>
        <w:t xml:space="preserve">Potom sa zdá, povedal som, že to nie je hlavne a hlavne trest, ktorým Božstvo ako Sudca postihuje hriešnikov; ale On pôsobí, ako ukázal váš argument, len preto, aby oddelil dobro od zla a pritiahol ho do spoločenstva blaženosti. To je môj význam, povedal Učiteľ; a tiež, že agónia sa bude merať množstvom zla, ktoré je v každom jednotlivcovi. </w:t>
      </w:r>
      <w:r>
        <w:rPr>
          <w:color w:val="0000FF"/>
          <w:u w:val="single" w:color="0000FF"/>
          <w:vertAlign w:val="superscript"/>
        </w:rPr>
        <w:t>60</w:t>
      </w:r>
    </w:p>
    <w:p>
      <w:pPr>
        <w:pStyle w:val="Telotextu"/>
        <w:spacing w:lineRule="auto" w:line="240" w:before="1" w:after="0"/>
        <w:ind w:left="114" w:right="351" w:hanging="0"/>
        <w:rPr/>
      </w:pPr>
      <w:r>
        <w:rPr/>
        <w:t xml:space="preserve">Kvôli občasným zmienkam o „večnom ohni“ v Gregorových spisoch J. Daniélou tvrdil, že Gregor v skutočnosti nevyznával vieru vo všeobecnú spásu. </w:t>
      </w:r>
      <w:r>
        <w:rPr>
          <w:color w:val="0000FF"/>
          <w:u w:val="single" w:color="0000FF"/>
          <w:vertAlign w:val="superscript"/>
        </w:rPr>
        <w:t>61</w:t>
      </w:r>
      <w:r>
        <w:rPr>
          <w:color w:val="0000FF"/>
          <w:position w:val="0"/>
          <w:sz w:val="23"/>
          <w:vertAlign w:val="baseline"/>
        </w:rPr>
        <w:t xml:space="preserve"> </w:t>
      </w:r>
      <w:r>
        <w:rPr>
          <w:position w:val="0"/>
          <w:sz w:val="23"/>
          <w:vertAlign w:val="baseline"/>
        </w:rPr>
        <w:t>Mnohí vedci spochybnili toto hodnotenie, vrátane Tsirpanlisa a Mouhana. Podobne ako Origenes, aj Gregor môže interpretovať „večný“ ako „veľmi dlhý čas“:</w:t>
      </w:r>
    </w:p>
    <w:p>
      <w:pPr>
        <w:pStyle w:val="Telotextu"/>
        <w:spacing w:lineRule="auto" w:line="240" w:before="6" w:after="0"/>
        <w:ind w:left="114" w:right="208" w:hanging="0"/>
        <w:rPr/>
      </w:pPr>
      <w:r>
        <w:rPr/>
        <w:t>Keď po dlhých časových obdobiach bolo zlo našej prirodzenosti, ktoré je s ňou teraz zmiešané a rástlo s jej rastom, vypudené a keď došlo k obnoveniu tých, ktorí teraz ležia v hriechu</w:t>
      </w:r>
      <w:r>
        <w:rPr>
          <w:spacing w:val="80"/>
        </w:rPr>
        <w:t xml:space="preserve"> </w:t>
      </w:r>
      <w:r>
        <w:rPr/>
        <w:t>pôvodného stavu, chválospev vďaky zaznie od celého stvorenia, ako aj od tých, ktorí v tomto procese</w:t>
      </w:r>
      <w:r>
        <w:rPr>
          <w:spacing w:val="80"/>
        </w:rPr>
        <w:t xml:space="preserve"> </w:t>
      </w:r>
      <w:r>
        <w:rPr/>
        <w:t xml:space="preserve">očistca utrpeli tresty, ako od tých, ktorí očistu vôbec nepotrebovali. ( </w:t>
      </w:r>
      <w:r>
        <w:rPr>
          <w:i/>
        </w:rPr>
        <w:t xml:space="preserve">Alebo. Mačka </w:t>
      </w:r>
      <w:r>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5" w:after="0"/>
        <w:rPr/>
      </w:pPr>
      <w:r>
        <w:rPr>
          <w:spacing w:val="-2"/>
          <w:w w:val="105"/>
        </w:rPr>
        <w:t xml:space="preserve">26) </w:t>
      </w:r>
      <w:r>
        <w:rPr>
          <w:color w:val="0000FF"/>
          <w:spacing w:val="-2"/>
          <w:w w:val="105"/>
          <w:u w:val="single" w:color="0000FF"/>
          <w:vertAlign w:val="superscript"/>
        </w:rPr>
        <w:t>62</w:t>
      </w:r>
    </w:p>
    <w:p>
      <w:pPr>
        <w:pStyle w:val="Telotextu"/>
        <w:spacing w:lineRule="auto" w:line="242" w:before="64" w:after="0"/>
        <w:ind w:left="114" w:right="197" w:hanging="0"/>
        <w:rPr/>
      </w:pPr>
      <w:r>
        <w:rPr/>
        <w:t>In</w:t>
      </w:r>
      <w:r>
        <w:rPr>
          <w:spacing w:val="12"/>
        </w:rPr>
        <w:t xml:space="preserve"> </w:t>
      </w:r>
      <w:r>
        <w:rPr/>
        <w:t>toto</w:t>
      </w:r>
      <w:r>
        <w:rPr>
          <w:spacing w:val="12"/>
        </w:rPr>
        <w:t xml:space="preserve"> </w:t>
      </w:r>
      <w:r>
        <w:rPr/>
        <w:t>kapitola,</w:t>
      </w:r>
      <w:r>
        <w:rPr>
          <w:spacing w:val="14"/>
        </w:rPr>
        <w:t xml:space="preserve"> </w:t>
      </w:r>
      <w:r>
        <w:rPr/>
        <w:t>Gregory</w:t>
      </w:r>
      <w:r>
        <w:rPr>
          <w:spacing w:val="12"/>
        </w:rPr>
        <w:t xml:space="preserve"> </w:t>
      </w:r>
      <w:r>
        <w:rPr/>
        <w:t>ide</w:t>
      </w:r>
      <w:r>
        <w:rPr>
          <w:spacing w:val="12"/>
        </w:rPr>
        <w:t xml:space="preserve"> </w:t>
      </w:r>
      <w:r>
        <w:rPr/>
        <w:t>na</w:t>
      </w:r>
      <w:r>
        <w:rPr>
          <w:spacing w:val="15"/>
        </w:rPr>
        <w:t xml:space="preserve"> </w:t>
      </w:r>
      <w:r>
        <w:rPr/>
        <w:t>do</w:t>
      </w:r>
      <w:r>
        <w:rPr>
          <w:spacing w:val="14"/>
        </w:rPr>
        <w:t xml:space="preserve"> </w:t>
      </w:r>
      <w:r>
        <w:rPr/>
        <w:t>tvrdiť</w:t>
      </w:r>
      <w:r>
        <w:rPr>
          <w:spacing w:val="14"/>
        </w:rPr>
        <w:t xml:space="preserve"> </w:t>
      </w:r>
      <w:r>
        <w:rPr/>
        <w:t>dokonca</w:t>
      </w:r>
      <w:r>
        <w:rPr>
          <w:spacing w:val="16"/>
        </w:rPr>
        <w:t xml:space="preserve"> </w:t>
      </w:r>
      <w:r>
        <w:rPr/>
        <w:t>že</w:t>
      </w:r>
      <w:r>
        <w:rPr>
          <w:spacing w:val="15"/>
        </w:rPr>
        <w:t xml:space="preserve"> </w:t>
      </w:r>
      <w:r>
        <w:rPr/>
        <w:t>na</w:t>
      </w:r>
      <w:r>
        <w:rPr>
          <w:spacing w:val="12"/>
        </w:rPr>
        <w:t xml:space="preserve"> </w:t>
      </w:r>
      <w:r>
        <w:rPr/>
        <w:t>diabol</w:t>
      </w:r>
      <w:r>
        <w:rPr>
          <w:spacing w:val="14"/>
        </w:rPr>
        <w:t xml:space="preserve"> </w:t>
      </w:r>
      <w:r>
        <w:rPr/>
        <w:t>by</w:t>
      </w:r>
      <w:r>
        <w:rPr>
          <w:spacing w:val="14"/>
        </w:rPr>
        <w:t xml:space="preserve"> </w:t>
      </w:r>
      <w:r>
        <w:rPr/>
        <w:t>byť</w:t>
      </w:r>
      <w:r>
        <w:rPr>
          <w:spacing w:val="14"/>
        </w:rPr>
        <w:t xml:space="preserve"> </w:t>
      </w:r>
      <w:r>
        <w:rPr/>
        <w:t>uložené,</w:t>
      </w:r>
      <w:r>
        <w:rPr>
          <w:spacing w:val="14"/>
        </w:rPr>
        <w:t xml:space="preserve"> </w:t>
      </w:r>
      <w:r>
        <w:rPr/>
        <w:t>"[Kristus]</w:t>
      </w:r>
      <w:r>
        <w:rPr>
          <w:spacing w:val="14"/>
        </w:rPr>
        <w:t xml:space="preserve"> </w:t>
      </w:r>
      <w:r>
        <w:rPr/>
        <w:t>oslobodený</w:t>
      </w:r>
      <w:r>
        <w:rPr>
          <w:spacing w:val="14"/>
        </w:rPr>
        <w:t xml:space="preserve"> </w:t>
      </w:r>
      <w:r>
        <w:rPr/>
        <w:t>muž</w:t>
      </w:r>
      <w:r>
        <w:rPr>
          <w:spacing w:val="15"/>
        </w:rPr>
        <w:t xml:space="preserve"> </w:t>
      </w:r>
      <w:r>
        <w:rPr/>
        <w:t xml:space="preserve">od zla a uzdravil samotného pôvodcu zla.“ Pravda, posledná kapitola tohto diela hovorí o ohni, ktorý nikdy nezomiera ( </w:t>
      </w:r>
      <w:r>
        <w:rPr>
          <w:i/>
        </w:rPr>
        <w:t xml:space="preserve">Or. Kat </w:t>
      </w:r>
      <w:r>
        <w:rPr/>
        <w:t xml:space="preserve">. 40), ale nezdá sa, že by to Gregorovi odobralo ohnivú očistnú, liečivú Okrem toho sú Gregorove presvedčenia o spáse každého človeka prezentované oveľa menej váhavými výrazmi ako Origenove. To však neznamená, že Gregor opúšťa vážnosť volania k cnosti prostredníctvom kresťanstva v tomto živote. Greogry napísal proti tým, ktorí by odďaľovali krst, pretože riskovali smrť v hriechu. </w:t>
      </w:r>
      <w:r>
        <w:rPr>
          <w:color w:val="0000FF"/>
          <w:u w:val="single" w:color="0000FF"/>
          <w:vertAlign w:val="superscript"/>
        </w:rPr>
        <w:t>63</w:t>
      </w:r>
      <w:r>
        <w:rPr>
          <w:color w:val="0000FF"/>
          <w:position w:val="0"/>
          <w:sz w:val="23"/>
          <w:vertAlign w:val="baseline"/>
        </w:rPr>
        <w:t xml:space="preserve"> </w:t>
      </w:r>
      <w:r>
        <w:rPr>
          <w:position w:val="0"/>
          <w:sz w:val="23"/>
          <w:vertAlign w:val="baseline"/>
        </w:rPr>
        <w:t>Následky takéhoto zanedbania, bolestivej posmrtnej očisty, sú podľa Gregoryho skutočne hrozné, no nemusia nevyhnutne trvať večne.</w:t>
      </w:r>
    </w:p>
    <w:p>
      <w:pPr>
        <w:pStyle w:val="Telotextu"/>
        <w:spacing w:lineRule="exact" w:line="254"/>
        <w:rPr/>
      </w:pPr>
      <w:r>
        <w:rPr/>
        <w:t>Neskôr</w:t>
      </w:r>
      <w:r>
        <w:rPr>
          <w:spacing w:val="3"/>
        </w:rPr>
        <w:t xml:space="preserve"> </w:t>
      </w:r>
      <w:r>
        <w:rPr/>
        <w:t>História</w:t>
      </w:r>
      <w:r>
        <w:rPr>
          <w:spacing w:val="5"/>
        </w:rPr>
        <w:t xml:space="preserve"> </w:t>
      </w:r>
      <w:r>
        <w:rPr/>
        <w:t>z</w:t>
      </w:r>
      <w:r>
        <w:rPr>
          <w:spacing w:val="6"/>
        </w:rPr>
        <w:t xml:space="preserve"> </w:t>
      </w:r>
      <w:r>
        <w:rPr/>
        <w:t>Univerzalizmus</w:t>
      </w:r>
      <w:r>
        <w:rPr>
          <w:spacing w:val="2"/>
        </w:rPr>
        <w:t xml:space="preserve"> </w:t>
      </w:r>
      <w:r>
        <w:rPr/>
        <w:t>v</w:t>
      </w:r>
      <w:r>
        <w:rPr>
          <w:spacing w:val="6"/>
        </w:rPr>
        <w:t xml:space="preserve"> </w:t>
      </w:r>
      <w:r>
        <w:rPr/>
        <w:t>na</w:t>
      </w:r>
      <w:r>
        <w:rPr>
          <w:spacing w:val="5"/>
        </w:rPr>
        <w:t xml:space="preserve"> </w:t>
      </w:r>
      <w:r>
        <w:rPr>
          <w:spacing w:val="-4"/>
        </w:rPr>
        <w:t>východ</w:t>
      </w:r>
    </w:p>
    <w:p>
      <w:pPr>
        <w:pStyle w:val="Telotextu"/>
        <w:spacing w:lineRule="auto" w:line="240" w:before="3" w:after="0"/>
        <w:ind w:left="114" w:right="197" w:hanging="0"/>
        <w:rPr/>
      </w:pPr>
      <w:r>
        <w:rPr/>
        <w:t>Našťastie pre Gregora z Nyssy a jeho dlhodobú reputáciu, hlavné kontroverzie okolo Origena</w:t>
      </w:r>
      <w:r>
        <w:rPr>
          <w:spacing w:val="17"/>
        </w:rPr>
        <w:t xml:space="preserve"> </w:t>
      </w:r>
      <w:r>
        <w:rPr/>
        <w:t>učenie urobil</w:t>
      </w:r>
      <w:r>
        <w:rPr>
          <w:spacing w:val="17"/>
        </w:rPr>
        <w:t xml:space="preserve"> </w:t>
      </w:r>
      <w:r>
        <w:rPr/>
        <w:t>nie</w:t>
      </w:r>
      <w:r>
        <w:rPr>
          <w:spacing w:val="16"/>
        </w:rPr>
        <w:t xml:space="preserve"> </w:t>
      </w:r>
      <w:r>
        <w:rPr/>
        <w:t>vybuchnúť</w:t>
      </w:r>
      <w:r>
        <w:rPr>
          <w:spacing w:val="16"/>
        </w:rPr>
        <w:t xml:space="preserve"> </w:t>
      </w:r>
      <w:r>
        <w:rPr/>
        <w:t>kým</w:t>
      </w:r>
      <w:r>
        <w:rPr>
          <w:spacing w:val="18"/>
        </w:rPr>
        <w:t xml:space="preserve"> </w:t>
      </w:r>
      <w:r>
        <w:rPr/>
        <w:t>po</w:t>
      </w:r>
      <w:r>
        <w:rPr>
          <w:spacing w:val="14"/>
        </w:rPr>
        <w:t xml:space="preserve"> </w:t>
      </w:r>
      <w:r>
        <w:rPr/>
        <w:t>na</w:t>
      </w:r>
      <w:r>
        <w:rPr>
          <w:spacing w:val="17"/>
        </w:rPr>
        <w:t xml:space="preserve"> </w:t>
      </w:r>
      <w:r>
        <w:rPr/>
        <w:t>Kapadóčanov</w:t>
      </w:r>
      <w:r>
        <w:rPr>
          <w:spacing w:val="17"/>
        </w:rPr>
        <w:t xml:space="preserve"> </w:t>
      </w:r>
      <w:r>
        <w:rPr/>
        <w:t>smrť</w:t>
      </w:r>
      <w:r>
        <w:rPr>
          <w:spacing w:val="14"/>
        </w:rPr>
        <w:t xml:space="preserve"> </w:t>
      </w:r>
      <w:r>
        <w:rPr/>
        <w:t>v</w:t>
      </w:r>
      <w:r>
        <w:rPr>
          <w:spacing w:val="18"/>
        </w:rPr>
        <w:t xml:space="preserve"> </w:t>
      </w:r>
      <w:r>
        <w:rPr/>
        <w:t>na</w:t>
      </w:r>
      <w:r>
        <w:rPr>
          <w:spacing w:val="17"/>
        </w:rPr>
        <w:t xml:space="preserve"> </w:t>
      </w:r>
      <w:r>
        <w:rPr/>
        <w:t>polovice 390-tych rokov. Tam</w:t>
      </w:r>
      <w:r>
        <w:rPr>
          <w:spacing w:val="17"/>
        </w:rPr>
        <w:t xml:space="preserve"> </w:t>
      </w:r>
      <w:r>
        <w:rPr/>
        <w:t>boli</w:t>
      </w:r>
      <w:r>
        <w:rPr>
          <w:spacing w:val="14"/>
        </w:rPr>
        <w:t xml:space="preserve"> </w:t>
      </w:r>
      <w:r>
        <w:rPr/>
        <w:t>problémy však dlho predtým. Už okolo roku 300 c .e . Metod z Olympu obvinil Origena z popierania telesného vzkriesenia a tiež zaútočil</w:t>
      </w:r>
    </w:p>
    <w:p>
      <w:pPr>
        <w:pStyle w:val="Telotextu"/>
        <w:spacing w:before="5" w:after="0"/>
        <w:rPr/>
      </w:pPr>
      <w:r>
        <w:rPr/>
        <w:t>koniec</w:t>
      </w:r>
      <w:r>
        <w:rPr>
          <w:spacing w:val="3"/>
        </w:rPr>
        <w:t xml:space="preserve"> </w:t>
      </w:r>
      <w:r>
        <w:rPr>
          <w:spacing w:val="-2"/>
        </w:rPr>
        <w:t>str.122</w:t>
      </w:r>
    </w:p>
    <w:p>
      <w:pPr>
        <w:pStyle w:val="Telotextu"/>
        <w:spacing w:lineRule="auto" w:line="240" w:before="5" w:after="0"/>
        <w:ind w:left="114" w:right="289" w:hanging="0"/>
        <w:rPr/>
      </w:pPr>
      <w:r>
        <w:rPr/>
        <w:t xml:space="preserve">Origenova doktrína o preexistencii duše, z ktorej vyplýva, že naše telá sú väzeniami. </w:t>
      </w:r>
      <w:r>
        <w:rPr>
          <w:color w:val="0000FF"/>
          <w:u w:val="single" w:color="0000FF"/>
          <w:vertAlign w:val="superscript"/>
        </w:rPr>
        <w:t>64</w:t>
      </w:r>
      <w:r>
        <w:rPr>
          <w:color w:val="0000FF"/>
          <w:position w:val="0"/>
          <w:sz w:val="23"/>
          <w:vertAlign w:val="baseline"/>
        </w:rPr>
        <w:t xml:space="preserve"> </w:t>
      </w:r>
      <w:r>
        <w:rPr>
          <w:position w:val="0"/>
          <w:sz w:val="23"/>
          <w:vertAlign w:val="baseline"/>
        </w:rPr>
        <w:t xml:space="preserve">V roku 376 Epifanius zo Salamis zopakoval Metodove obvinenia a pridal ďalšie, vrátane obvinenia, že Origenes nesprávne učil ariánsku podriadenosť Krista Otcovi ( </w:t>
      </w:r>
      <w:r>
        <w:rPr>
          <w:i/>
          <w:position w:val="0"/>
          <w:sz w:val="23"/>
          <w:vertAlign w:val="baseline"/>
        </w:rPr>
        <w:t xml:space="preserve">Panarion </w:t>
      </w:r>
      <w:r>
        <w:rPr>
          <w:position w:val="0"/>
          <w:sz w:val="23"/>
          <w:vertAlign w:val="baseline"/>
        </w:rPr>
        <w:t xml:space="preserve">64). </w:t>
      </w:r>
      <w:r>
        <w:rPr>
          <w:color w:val="0000FF"/>
          <w:u w:val="single" w:color="0000FF"/>
          <w:vertAlign w:val="superscript"/>
        </w:rPr>
        <w:t>65</w:t>
      </w:r>
      <w:r>
        <w:rPr>
          <w:color w:val="0000FF"/>
          <w:position w:val="0"/>
          <w:sz w:val="23"/>
          <w:vertAlign w:val="baseline"/>
        </w:rPr>
        <w:t xml:space="preserve"> </w:t>
      </w:r>
      <w:r>
        <w:rPr>
          <w:position w:val="0"/>
          <w:sz w:val="23"/>
          <w:vertAlign w:val="baseline"/>
        </w:rPr>
        <w:t>Tieto rané antiorigenistické spisy neútočili na posmrtný pokrok pre hriešne duše ani na univerzalizmus, ale keď sa kontroverzia koncom 90. rokov 30. storočia rozprúdila, dostali sa aj tieto učenia pod kontrolu.</w:t>
      </w:r>
    </w:p>
    <w:p>
      <w:pPr>
        <w:pStyle w:val="Telotextu"/>
        <w:spacing w:lineRule="auto" w:line="240" w:before="6" w:after="0"/>
        <w:ind w:left="114" w:right="215" w:hanging="0"/>
        <w:rPr/>
      </w:pPr>
      <w:r>
        <w:rPr/>
        <w:t xml:space="preserve">Medzitým obdivovatelia Origena pokračovali vo vyučovaní náuky o univerzálnej spáse, najmä Evagrius Ponticus a dokonca aj raný Hieronym. Evagrius Ponticus (346-399) bol mníchom, ktorý mal za mentorov Kappadóčanov Basila a Gregora z Nazianzu a ktorý žil s egyptskými mníchmi a inšpiroval ich učením Origena. </w:t>
      </w:r>
      <w:r>
        <w:rPr>
          <w:color w:val="0000FF"/>
          <w:u w:val="single" w:color="0000FF"/>
          <w:vertAlign w:val="superscript"/>
        </w:rPr>
        <w:t>66</w:t>
      </w:r>
      <w:r>
        <w:rPr>
          <w:color w:val="0000FF"/>
          <w:position w:val="0"/>
          <w:sz w:val="23"/>
          <w:vertAlign w:val="baseline"/>
        </w:rPr>
        <w:t xml:space="preserve"> </w:t>
      </w:r>
      <w:r>
        <w:rPr>
          <w:position w:val="0"/>
          <w:sz w:val="23"/>
          <w:vertAlign w:val="baseline"/>
        </w:rPr>
        <w:t xml:space="preserve">Jasne učil konečnú spásu všetkých rozumných tvorov, vrátane diabla ( </w:t>
      </w:r>
      <w:r>
        <w:rPr>
          <w:i/>
          <w:position w:val="0"/>
          <w:sz w:val="23"/>
          <w:vertAlign w:val="baseline"/>
        </w:rPr>
        <w:t xml:space="preserve">Kephalaia Gnostica </w:t>
      </w:r>
      <w:r>
        <w:rPr>
          <w:position w:val="0"/>
          <w:sz w:val="23"/>
          <w:vertAlign w:val="baseline"/>
        </w:rPr>
        <w:t xml:space="preserve">3,40; 3,51; 6,15; 6,27; </w:t>
      </w:r>
      <w:r>
        <w:rPr>
          <w:i/>
          <w:position w:val="0"/>
          <w:sz w:val="23"/>
          <w:vertAlign w:val="baseline"/>
        </w:rPr>
        <w:t xml:space="preserve">Scholia ad Proverba </w:t>
      </w:r>
      <w:r>
        <w:rPr>
          <w:position w:val="0"/>
          <w:sz w:val="23"/>
          <w:vertAlign w:val="baseline"/>
        </w:rPr>
        <w:t xml:space="preserve">95; 143). </w:t>
      </w:r>
      <w:r>
        <w:rPr>
          <w:color w:val="0000FF"/>
          <w:u w:val="single" w:color="0000FF"/>
          <w:vertAlign w:val="superscript"/>
        </w:rPr>
        <w:t>67</w:t>
      </w:r>
      <w:r>
        <w:rPr>
          <w:color w:val="0000FF"/>
          <w:position w:val="0"/>
          <w:sz w:val="23"/>
          <w:vertAlign w:val="baseline"/>
        </w:rPr>
        <w:t xml:space="preserve"> </w:t>
      </w:r>
      <w:r>
        <w:rPr>
          <w:position w:val="0"/>
          <w:sz w:val="23"/>
          <w:vertAlign w:val="baseline"/>
        </w:rPr>
        <w:t xml:space="preserve">Elizabeth Clark poukazuje na to, že aj Hieronym pred origenistickými spormi v polovici 90-tych rokov 30. storočia zastával pozíciu univerzálneho spasenia ( </w:t>
      </w:r>
      <w:r>
        <w:rPr>
          <w:i/>
          <w:position w:val="0"/>
          <w:sz w:val="23"/>
          <w:vertAlign w:val="baseline"/>
        </w:rPr>
        <w:t xml:space="preserve">Comm. Žalm </w:t>
      </w:r>
      <w:r>
        <w:rPr>
          <w:position w:val="0"/>
          <w:sz w:val="23"/>
          <w:vertAlign w:val="baseline"/>
        </w:rPr>
        <w:t xml:space="preserve">145:9, </w:t>
      </w:r>
      <w:r>
        <w:rPr>
          <w:i/>
          <w:position w:val="0"/>
          <w:sz w:val="23"/>
          <w:vertAlign w:val="baseline"/>
        </w:rPr>
        <w:t xml:space="preserve">CCL </w:t>
      </w:r>
      <w:r>
        <w:rPr>
          <w:position w:val="0"/>
          <w:sz w:val="23"/>
          <w:vertAlign w:val="baseline"/>
        </w:rPr>
        <w:t xml:space="preserve">72, 244; </w:t>
      </w:r>
      <w:r>
        <w:rPr>
          <w:i/>
          <w:position w:val="0"/>
          <w:sz w:val="23"/>
          <w:vertAlign w:val="baseline"/>
        </w:rPr>
        <w:t xml:space="preserve">Comm. Ef. </w:t>
      </w:r>
      <w:r>
        <w:rPr>
          <w:position w:val="0"/>
          <w:sz w:val="23"/>
          <w:vertAlign w:val="baseline"/>
        </w:rPr>
        <w:t xml:space="preserve">II [na Ef. 4: 16], </w:t>
      </w:r>
      <w:r>
        <w:rPr>
          <w:i/>
          <w:position w:val="0"/>
          <w:sz w:val="23"/>
          <w:vertAlign w:val="baseline"/>
        </w:rPr>
        <w:t xml:space="preserve">PL </w:t>
      </w:r>
      <w:r>
        <w:rPr>
          <w:position w:val="0"/>
          <w:sz w:val="23"/>
          <w:vertAlign w:val="baseline"/>
        </w:rPr>
        <w:t xml:space="preserve">26, </w:t>
      </w:r>
      <w:r>
        <w:rPr>
          <w:spacing w:val="-2"/>
          <w:position w:val="0"/>
          <w:sz w:val="23"/>
          <w:vertAlign w:val="baseline"/>
        </w:rPr>
        <w:t xml:space="preserve">535). </w:t>
      </w:r>
      <w:r>
        <w:rPr>
          <w:color w:val="0000FF"/>
          <w:spacing w:val="-2"/>
          <w:u w:val="single" w:color="0000FF"/>
          <w:vertAlign w:val="superscript"/>
        </w:rPr>
        <w:t>68</w:t>
      </w:r>
    </w:p>
    <w:p>
      <w:pPr>
        <w:pStyle w:val="Telotextu"/>
        <w:spacing w:lineRule="auto" w:line="240" w:before="8" w:after="0"/>
        <w:ind w:left="114" w:right="215" w:hanging="0"/>
        <w:rPr/>
      </w:pPr>
      <w:r>
        <w:rPr/>
        <w:t>Bol to Epiphanius, ktorý viedol obvinenie proti Origenovmu univerzalizmu v liste napísanom v roku 394 n. l. Johnovi</w:t>
      </w:r>
      <w:r>
        <w:rPr>
          <w:spacing w:val="80"/>
        </w:rPr>
        <w:t xml:space="preserve"> </w:t>
      </w:r>
      <w:r>
        <w:rPr/>
        <w:t xml:space="preserve">z Jeruzalema, pričom ho obvinili, že je origenista. Na rozdiel od Epifaniovho </w:t>
      </w:r>
      <w:r>
        <w:rPr>
          <w:i/>
        </w:rPr>
        <w:t xml:space="preserve">Panariona pred </w:t>
      </w:r>
      <w:r>
        <w:rPr/>
        <w:t>dvadsiatimi rokmi, ktorý sa netýkal univerzalizmu, hlavným sporným bodom v tomto novom liste bola predstava, že</w:t>
      </w:r>
      <w:r>
        <w:rPr>
          <w:spacing w:val="14"/>
        </w:rPr>
        <w:t xml:space="preserve"> </w:t>
      </w:r>
      <w:r>
        <w:rPr/>
        <w:t>diabol</w:t>
      </w:r>
      <w:r>
        <w:rPr>
          <w:spacing w:val="17"/>
        </w:rPr>
        <w:t xml:space="preserve"> </w:t>
      </w:r>
      <w:r>
        <w:rPr/>
        <w:t>mohol</w:t>
      </w:r>
      <w:r>
        <w:rPr>
          <w:spacing w:val="17"/>
        </w:rPr>
        <w:t xml:space="preserve"> </w:t>
      </w:r>
      <w:r>
        <w:rPr/>
        <w:t>byť</w:t>
      </w:r>
      <w:r>
        <w:rPr>
          <w:spacing w:val="15"/>
        </w:rPr>
        <w:t xml:space="preserve"> </w:t>
      </w:r>
      <w:r>
        <w:rPr/>
        <w:t>spoludedič</w:t>
      </w:r>
      <w:r>
        <w:rPr>
          <w:spacing w:val="18"/>
        </w:rPr>
        <w:t xml:space="preserve"> </w:t>
      </w:r>
      <w:r>
        <w:rPr/>
        <w:t>s</w:t>
      </w:r>
      <w:r>
        <w:rPr>
          <w:spacing w:val="15"/>
        </w:rPr>
        <w:t xml:space="preserve"> </w:t>
      </w:r>
      <w:r>
        <w:rPr/>
        <w:t>na</w:t>
      </w:r>
      <w:r>
        <w:rPr>
          <w:spacing w:val="15"/>
        </w:rPr>
        <w:t xml:space="preserve"> </w:t>
      </w:r>
      <w:r>
        <w:rPr/>
        <w:t>spravodlivý</w:t>
      </w:r>
      <w:r>
        <w:rPr>
          <w:spacing w:val="15"/>
        </w:rPr>
        <w:t xml:space="preserve"> </w:t>
      </w:r>
      <w:r>
        <w:rPr/>
        <w:t>proroci</w:t>
      </w:r>
      <w:r>
        <w:rPr>
          <w:spacing w:val="15"/>
        </w:rPr>
        <w:t xml:space="preserve"> </w:t>
      </w:r>
      <w:r>
        <w:rPr/>
        <w:t>a</w:t>
      </w:r>
      <w:r>
        <w:rPr>
          <w:spacing w:val="17"/>
        </w:rPr>
        <w:t xml:space="preserve"> </w:t>
      </w:r>
      <w:r>
        <w:rPr/>
        <w:t>apoštolov</w:t>
      </w:r>
      <w:r>
        <w:rPr>
          <w:spacing w:val="15"/>
        </w:rPr>
        <w:t xml:space="preserve"> </w:t>
      </w:r>
      <w:r>
        <w:rPr/>
        <w:t>v</w:t>
      </w:r>
      <w:r>
        <w:rPr>
          <w:spacing w:val="17"/>
        </w:rPr>
        <w:t xml:space="preserve"> </w:t>
      </w:r>
      <w:r>
        <w:rPr/>
        <w:t>nebo.</w:t>
      </w:r>
      <w:r>
        <w:rPr>
          <w:spacing w:val="15"/>
        </w:rPr>
        <w:t xml:space="preserve"> </w:t>
      </w:r>
      <w:r>
        <w:rPr/>
        <w:t>Jerome</w:t>
      </w:r>
      <w:r>
        <w:rPr>
          <w:spacing w:val="18"/>
        </w:rPr>
        <w:t xml:space="preserve"> </w:t>
      </w:r>
      <w:r>
        <w:rPr/>
        <w:t>obojstranný</w:t>
      </w:r>
      <w:r>
        <w:rPr>
          <w:spacing w:val="17"/>
        </w:rPr>
        <w:t xml:space="preserve"> </w:t>
      </w:r>
      <w:r>
        <w:rPr/>
        <w:t>s Epifaniom</w:t>
      </w:r>
      <w:r>
        <w:rPr>
          <w:spacing w:val="15"/>
        </w:rPr>
        <w:t xml:space="preserve"> </w:t>
      </w:r>
      <w:r>
        <w:rPr/>
        <w:t>v</w:t>
      </w:r>
      <w:r>
        <w:rPr>
          <w:spacing w:val="19"/>
        </w:rPr>
        <w:t xml:space="preserve"> </w:t>
      </w:r>
      <w:r>
        <w:rPr/>
        <w:t>toto</w:t>
      </w:r>
      <w:r>
        <w:rPr>
          <w:spacing w:val="15"/>
        </w:rPr>
        <w:t xml:space="preserve"> </w:t>
      </w:r>
      <w:r>
        <w:rPr/>
        <w:t>spor,</w:t>
      </w:r>
      <w:r>
        <w:rPr>
          <w:spacing w:val="18"/>
        </w:rPr>
        <w:t xml:space="preserve"> </w:t>
      </w:r>
      <w:r>
        <w:rPr/>
        <w:t>ako</w:t>
      </w:r>
      <w:r>
        <w:rPr>
          <w:spacing w:val="16"/>
        </w:rPr>
        <w:t xml:space="preserve"> </w:t>
      </w:r>
      <w:r>
        <w:rPr/>
        <w:t>on</w:t>
      </w:r>
      <w:r>
        <w:rPr>
          <w:spacing w:val="16"/>
        </w:rPr>
        <w:t xml:space="preserve"> </w:t>
      </w:r>
      <w:r>
        <w:rPr/>
        <w:t>vyjadrený</w:t>
      </w:r>
      <w:r>
        <w:rPr>
          <w:spacing w:val="16"/>
        </w:rPr>
        <w:t xml:space="preserve"> </w:t>
      </w:r>
      <w:r>
        <w:rPr/>
        <w:t>jeho</w:t>
      </w:r>
      <w:r>
        <w:rPr>
          <w:spacing w:val="15"/>
        </w:rPr>
        <w:t xml:space="preserve"> </w:t>
      </w:r>
      <w:r>
        <w:rPr/>
        <w:t>hrôza</w:t>
      </w:r>
      <w:r>
        <w:rPr>
          <w:spacing w:val="16"/>
        </w:rPr>
        <w:t xml:space="preserve"> </w:t>
      </w:r>
      <w:r>
        <w:rPr/>
        <w:t>pri</w:t>
      </w:r>
      <w:r>
        <w:rPr>
          <w:spacing w:val="18"/>
        </w:rPr>
        <w:t xml:space="preserve"> </w:t>
      </w:r>
      <w:r>
        <w:rPr/>
        <w:t>na</w:t>
      </w:r>
      <w:r>
        <w:rPr>
          <w:spacing w:val="15"/>
        </w:rPr>
        <w:t xml:space="preserve"> </w:t>
      </w:r>
      <w:r>
        <w:rPr/>
        <w:t>vyhliadka</w:t>
      </w:r>
      <w:r>
        <w:rPr>
          <w:spacing w:val="16"/>
        </w:rPr>
        <w:t xml:space="preserve"> </w:t>
      </w:r>
      <w:r>
        <w:rPr/>
        <w:t>z</w:t>
      </w:r>
      <w:r>
        <w:rPr>
          <w:spacing w:val="16"/>
        </w:rPr>
        <w:t xml:space="preserve"> </w:t>
      </w:r>
      <w:r>
        <w:rPr/>
        <w:t>nekajúcny</w:t>
      </w:r>
      <w:r>
        <w:rPr>
          <w:spacing w:val="15"/>
        </w:rPr>
        <w:t xml:space="preserve"> </w:t>
      </w:r>
      <w:r>
        <w:rPr/>
        <w:t>smilníci</w:t>
      </w:r>
      <w:r>
        <w:rPr>
          <w:spacing w:val="16"/>
        </w:rPr>
        <w:t xml:space="preserve"> </w:t>
      </w:r>
      <w:r>
        <w:rPr/>
        <w:t xml:space="preserve">hodnotenie jedného dňa sa rovná pannám v nebi. </w:t>
      </w:r>
      <w:r>
        <w:rPr>
          <w:color w:val="0000FF"/>
          <w:u w:val="single" w:color="0000FF"/>
          <w:vertAlign w:val="superscript"/>
        </w:rPr>
        <w:t>69</w:t>
      </w:r>
      <w:r>
        <w:rPr>
          <w:color w:val="0000FF"/>
          <w:position w:val="0"/>
          <w:sz w:val="23"/>
          <w:vertAlign w:val="baseline"/>
        </w:rPr>
        <w:t xml:space="preserve"> </w:t>
      </w:r>
      <w:r>
        <w:rPr>
          <w:position w:val="0"/>
          <w:sz w:val="23"/>
          <w:vertAlign w:val="baseline"/>
        </w:rPr>
        <w:t xml:space="preserve">Clark ukázal, ako nám zložité sociálne siete, ktoré existovali medzi princípmi už pred sporom, pomáhajú pochopiť zaujaté strany a vyjadrené postoje. </w:t>
      </w:r>
      <w:r>
        <w:rPr>
          <w:color w:val="0000FF"/>
          <w:u w:val="single" w:color="0000FF"/>
          <w:vertAlign w:val="superscript"/>
        </w:rPr>
        <w:t>70</w:t>
      </w:r>
      <w:r>
        <w:rPr>
          <w:color w:val="0000FF"/>
          <w:spacing w:val="16"/>
          <w:position w:val="0"/>
          <w:sz w:val="23"/>
          <w:vertAlign w:val="baseline"/>
        </w:rPr>
        <w:t xml:space="preserve"> </w:t>
      </w:r>
      <w:r>
        <w:rPr>
          <w:position w:val="0"/>
          <w:sz w:val="23"/>
          <w:vertAlign w:val="baseline"/>
        </w:rPr>
        <w:t>Opäť, ako sme videli v poslednej kapitole, do hry vstupuje etický problém</w:t>
      </w:r>
      <w:r>
        <w:rPr>
          <w:spacing w:val="80"/>
          <w:position w:val="0"/>
          <w:sz w:val="23"/>
          <w:vertAlign w:val="baseline"/>
        </w:rPr>
        <w:t xml:space="preserve"> </w:t>
      </w:r>
      <w:r>
        <w:rPr>
          <w:position w:val="0"/>
          <w:sz w:val="23"/>
          <w:vertAlign w:val="baseline"/>
        </w:rPr>
        <w:t>koniec štvrtého</w:t>
      </w:r>
      <w:r>
        <w:rPr>
          <w:spacing w:val="16"/>
          <w:position w:val="0"/>
          <w:sz w:val="23"/>
          <w:vertAlign w:val="baseline"/>
        </w:rPr>
        <w:t xml:space="preserve"> </w:t>
      </w:r>
      <w:r>
        <w:rPr>
          <w:position w:val="0"/>
          <w:sz w:val="23"/>
          <w:vertAlign w:val="baseline"/>
        </w:rPr>
        <w:t>storočia na Východe aj Západe, aby popreli možnosť posmrtnej spásy. Filaster</w:t>
      </w:r>
      <w:r>
        <w:rPr>
          <w:spacing w:val="80"/>
          <w:position w:val="0"/>
          <w:sz w:val="23"/>
          <w:vertAlign w:val="baseline"/>
        </w:rPr>
        <w:t xml:space="preserve"> </w:t>
      </w:r>
      <w:r>
        <w:rPr>
          <w:position w:val="0"/>
          <w:sz w:val="23"/>
          <w:vertAlign w:val="baseline"/>
        </w:rPr>
        <w:t xml:space="preserve">z Brescie v 80. rokoch 30. storočia a Ján Zlatoústy v roku 390 tvrdili, že morálna vážnosť by bola oslabená, ak by bolo pri Kristovom zostupe do pekla povolené posmrtné spasenie (pozri kapitolu </w:t>
      </w:r>
      <w:r>
        <w:rPr>
          <w:color w:val="0000FF"/>
          <w:position w:val="0"/>
          <w:sz w:val="23"/>
          <w:u w:val="single" w:color="0000FF"/>
          <w:vertAlign w:val="baseline"/>
        </w:rPr>
        <w:t xml:space="preserve">5 </w:t>
      </w:r>
      <w:r>
        <w:rPr>
          <w:position w:val="0"/>
          <w:sz w:val="23"/>
          <w:vertAlign w:val="baseline"/>
        </w:rPr>
        <w:t>, „Rôzne názory v štvrtom a piatom storočí“). Podobne tu teraz Epifanius a Hieronym vzývajú strašidlo prebúdzajúcej nemravnosti a nespravodlivosti voči spravodlivým, ak by sa univerzálne spasenie malo prijať ako ortodoxné učenie.</w:t>
      </w:r>
    </w:p>
    <w:p>
      <w:pPr>
        <w:pStyle w:val="Telotextu"/>
        <w:spacing w:lineRule="auto" w:line="240" w:before="19" w:after="0"/>
        <w:ind w:left="114" w:right="314" w:hanging="0"/>
        <w:rPr/>
      </w:pPr>
      <w:r>
        <w:rPr/>
        <w:t>Hrdinské kresťanstvo askétov, skutočnosť, že väčšina obyvateľov ríše boli kresťania, a cisár Theodosiusove zákazy pohanských obetí (391), to všetko určite zohralo úlohu v týchto otázkach, ktoré sa dostali do popredia na konci 4. storočí. Vstúpiť do cirkvi v tomto živote a žiť život s prísnou sebadisciplínou sa musí počítať nielen s niečím (ako to určite bolo pre Origena a Gregora z Nyssy), ale so všetkým. Nesmú existovať žiadne alternatívne cesty k posmrtnej blaženosti</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8" w:after="0"/>
        <w:rPr/>
      </w:pPr>
      <w:r>
        <w:rPr/>
        <w:t>koniec</w:t>
      </w:r>
      <w:r>
        <w:rPr>
          <w:spacing w:val="3"/>
        </w:rPr>
        <w:t xml:space="preserve"> </w:t>
      </w:r>
      <w:r>
        <w:rPr>
          <w:spacing w:val="-2"/>
        </w:rPr>
        <w:t>str.123</w:t>
      </w:r>
    </w:p>
    <w:p>
      <w:pPr>
        <w:pStyle w:val="Telotextu"/>
        <w:spacing w:before="64" w:after="0"/>
        <w:rPr>
          <w:spacing w:val="8"/>
        </w:rPr>
      </w:pPr>
      <w:r>
        <w:rPr/>
      </w:r>
    </w:p>
    <w:p>
      <w:pPr>
        <w:pStyle w:val="Telotextu"/>
        <w:spacing w:before="4" w:after="0"/>
        <w:rPr>
          <w:spacing w:val="5"/>
        </w:rPr>
      </w:pPr>
      <w:r>
        <w:rPr/>
      </w:r>
    </w:p>
    <w:p>
      <w:pPr>
        <w:pStyle w:val="Telotextu"/>
        <w:spacing w:lineRule="auto" w:line="240" w:before="4" w:after="0"/>
        <w:ind w:left="114" w:right="149" w:hanging="0"/>
        <w:rPr/>
      </w:pPr>
      <w:r>
        <w:rPr/>
        <w:t xml:space="preserve">na ktorých Philaster, Epiphanius, Hieronym, Ján Zlatoústy a iní tak tvrdo pracovali. Bolo to tiež približne v tomto čase, ako sme videli v kapitole </w:t>
      </w:r>
      <w:r>
        <w:rPr>
          <w:color w:val="0000FF"/>
          <w:u w:val="single" w:color="0000FF"/>
        </w:rPr>
        <w:t xml:space="preserve">2 </w:t>
      </w:r>
      <w:r>
        <w:rPr/>
        <w:t xml:space="preserve">, „Pavol“, že koncil v Kartágu v roku 397 výslovne odsúdil krst mŕtvych tiel a dokonca aj pridávanie eucharistie zosnulým. </w:t>
      </w:r>
      <w:r>
        <w:rPr>
          <w:color w:val="0000FF"/>
          <w:u w:val="single" w:color="0000FF"/>
          <w:vertAlign w:val="superscript"/>
        </w:rPr>
        <w:t>71</w:t>
      </w:r>
      <w:r>
        <w:rPr>
          <w:color w:val="0000FF"/>
          <w:position w:val="0"/>
          <w:sz w:val="23"/>
          <w:vertAlign w:val="baseline"/>
        </w:rPr>
        <w:t xml:space="preserve"> </w:t>
      </w:r>
      <w:r>
        <w:rPr>
          <w:position w:val="0"/>
          <w:sz w:val="23"/>
          <w:vertAlign w:val="baseline"/>
        </w:rPr>
        <w:t>John Zlatoústy nasadil ostrú hranu</w:t>
      </w:r>
      <w:r>
        <w:rPr>
          <w:spacing w:val="13"/>
          <w:position w:val="0"/>
          <w:sz w:val="23"/>
          <w:vertAlign w:val="baseline"/>
        </w:rPr>
        <w:t xml:space="preserve"> </w:t>
      </w:r>
      <w:r>
        <w:rPr>
          <w:position w:val="0"/>
          <w:sz w:val="23"/>
          <w:vertAlign w:val="baseline"/>
        </w:rPr>
        <w:t>v</w:t>
      </w:r>
      <w:r>
        <w:rPr>
          <w:spacing w:val="13"/>
          <w:position w:val="0"/>
          <w:sz w:val="23"/>
          <w:vertAlign w:val="baseline"/>
        </w:rPr>
        <w:t xml:space="preserve"> </w:t>
      </w:r>
      <w:r>
        <w:rPr>
          <w:position w:val="0"/>
          <w:sz w:val="23"/>
          <w:vertAlign w:val="baseline"/>
        </w:rPr>
        <w:t xml:space="preserve">jeho </w:t>
      </w:r>
      <w:r>
        <w:rPr>
          <w:i/>
          <w:position w:val="0"/>
          <w:sz w:val="23"/>
          <w:vertAlign w:val="baseline"/>
        </w:rPr>
        <w:t>Hom.</w:t>
      </w:r>
      <w:r>
        <w:rPr>
          <w:i/>
          <w:spacing w:val="13"/>
          <w:position w:val="0"/>
          <w:sz w:val="23"/>
          <w:vertAlign w:val="baseline"/>
        </w:rPr>
        <w:t xml:space="preserve"> </w:t>
      </w:r>
      <w:r>
        <w:rPr>
          <w:i/>
          <w:position w:val="0"/>
          <w:sz w:val="23"/>
          <w:vertAlign w:val="baseline"/>
        </w:rPr>
        <w:t xml:space="preserve">Jána </w:t>
      </w:r>
      <w:r>
        <w:rPr>
          <w:position w:val="0"/>
          <w:sz w:val="23"/>
          <w:vertAlign w:val="baseline"/>
        </w:rPr>
        <w:t>25,3, ktorý bol kázaný</w:t>
      </w:r>
      <w:r>
        <w:rPr>
          <w:spacing w:val="15"/>
          <w:position w:val="0"/>
          <w:sz w:val="23"/>
          <w:vertAlign w:val="baseline"/>
        </w:rPr>
        <w:t xml:space="preserve"> </w:t>
      </w:r>
      <w:r>
        <w:rPr>
          <w:position w:val="0"/>
          <w:sz w:val="23"/>
          <w:vertAlign w:val="baseline"/>
        </w:rPr>
        <w:t>do</w:t>
      </w:r>
      <w:r>
        <w:rPr>
          <w:spacing w:val="13"/>
          <w:position w:val="0"/>
          <w:sz w:val="23"/>
          <w:vertAlign w:val="baseline"/>
        </w:rPr>
        <w:t xml:space="preserve"> </w:t>
      </w:r>
      <w:r>
        <w:rPr>
          <w:position w:val="0"/>
          <w:sz w:val="23"/>
          <w:vertAlign w:val="baseline"/>
        </w:rPr>
        <w:t>získať ľudí</w:t>
      </w:r>
      <w:r>
        <w:rPr>
          <w:spacing w:val="13"/>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rýchlo sa vzdialiť</w:t>
      </w:r>
      <w:r>
        <w:rPr>
          <w:spacing w:val="13"/>
          <w:position w:val="0"/>
          <w:sz w:val="23"/>
          <w:vertAlign w:val="baseline"/>
        </w:rPr>
        <w:t xml:space="preserve"> </w:t>
      </w:r>
      <w:r>
        <w:rPr>
          <w:position w:val="0"/>
          <w:sz w:val="23"/>
          <w:vertAlign w:val="baseline"/>
        </w:rPr>
        <w:t>hodnosti</w:t>
      </w:r>
      <w:r>
        <w:rPr>
          <w:spacing w:val="11"/>
          <w:position w:val="0"/>
          <w:sz w:val="23"/>
          <w:vertAlign w:val="baseline"/>
        </w:rPr>
        <w:t xml:space="preserve"> </w:t>
      </w:r>
      <w:r>
        <w:rPr>
          <w:position w:val="0"/>
          <w:sz w:val="23"/>
          <w:vertAlign w:val="baseline"/>
        </w:rPr>
        <w:t>z</w:t>
      </w:r>
      <w:r>
        <w:rPr>
          <w:spacing w:val="12"/>
          <w:position w:val="0"/>
          <w:sz w:val="23"/>
          <w:vertAlign w:val="baseline"/>
        </w:rPr>
        <w:t xml:space="preserve"> </w:t>
      </w:r>
      <w:r>
        <w:rPr>
          <w:position w:val="0"/>
          <w:sz w:val="23"/>
          <w:vertAlign w:val="baseline"/>
        </w:rPr>
        <w:t>katechumenov</w:t>
      </w:r>
      <w:r>
        <w:rPr>
          <w:spacing w:val="11"/>
          <w:position w:val="0"/>
          <w:sz w:val="23"/>
          <w:vertAlign w:val="baseline"/>
        </w:rPr>
        <w:t xml:space="preserve"> </w:t>
      </w:r>
      <w:r>
        <w:rPr>
          <w:position w:val="0"/>
          <w:sz w:val="23"/>
          <w:vertAlign w:val="baseline"/>
        </w:rPr>
        <w:t>a</w:t>
      </w:r>
      <w:r>
        <w:rPr>
          <w:spacing w:val="15"/>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hodnosti</w:t>
      </w:r>
      <w:r>
        <w:rPr>
          <w:spacing w:val="11"/>
          <w:position w:val="0"/>
          <w:sz w:val="23"/>
          <w:vertAlign w:val="baseline"/>
        </w:rPr>
        <w:t xml:space="preserve"> </w:t>
      </w:r>
      <w:r>
        <w:rPr>
          <w:position w:val="0"/>
          <w:sz w:val="23"/>
          <w:vertAlign w:val="baseline"/>
        </w:rPr>
        <w:t>z</w:t>
      </w:r>
      <w:r>
        <w:rPr>
          <w:spacing w:val="12"/>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pokrstený:</w:t>
      </w:r>
      <w:r>
        <w:rPr>
          <w:spacing w:val="14"/>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ak</w:t>
      </w:r>
      <w:r>
        <w:rPr>
          <w:spacing w:val="12"/>
          <w:position w:val="0"/>
          <w:sz w:val="23"/>
          <w:vertAlign w:val="baseline"/>
        </w:rPr>
        <w:t xml:space="preserve"> </w:t>
      </w:r>
      <w:r>
        <w:rPr>
          <w:position w:val="0"/>
          <w:sz w:val="23"/>
          <w:vertAlign w:val="baseline"/>
        </w:rPr>
        <w:t>to</w:t>
      </w:r>
      <w:r>
        <w:rPr>
          <w:spacing w:val="14"/>
          <w:position w:val="0"/>
          <w:sz w:val="23"/>
          <w:vertAlign w:val="baseline"/>
        </w:rPr>
        <w:t xml:space="preserve"> </w:t>
      </w:r>
      <w:r>
        <w:rPr>
          <w:position w:val="0"/>
          <w:sz w:val="23"/>
          <w:vertAlign w:val="baseline"/>
        </w:rPr>
        <w:t>by mal</w:t>
      </w:r>
      <w:r>
        <w:rPr>
          <w:spacing w:val="14"/>
          <w:position w:val="0"/>
          <w:sz w:val="23"/>
          <w:vertAlign w:val="baseline"/>
        </w:rPr>
        <w:t xml:space="preserve"> </w:t>
      </w:r>
      <w:r>
        <w:rPr>
          <w:position w:val="0"/>
          <w:sz w:val="23"/>
          <w:vertAlign w:val="baseline"/>
        </w:rPr>
        <w:t>prísť</w:t>
      </w:r>
      <w:r>
        <w:rPr>
          <w:spacing w:val="12"/>
          <w:position w:val="0"/>
          <w:sz w:val="23"/>
          <w:vertAlign w:val="baseline"/>
        </w:rPr>
        <w:t xml:space="preserve"> </w:t>
      </w:r>
      <w:r>
        <w:rPr>
          <w:position w:val="0"/>
          <w:sz w:val="23"/>
          <w:vertAlign w:val="baseline"/>
        </w:rPr>
        <w:t>do</w:t>
      </w:r>
      <w:r>
        <w:rPr>
          <w:spacing w:val="14"/>
          <w:position w:val="0"/>
          <w:sz w:val="23"/>
          <w:vertAlign w:val="baseline"/>
        </w:rPr>
        <w:t xml:space="preserve"> </w:t>
      </w:r>
      <w:r>
        <w:rPr>
          <w:position w:val="0"/>
          <w:sz w:val="23"/>
          <w:vertAlign w:val="baseline"/>
        </w:rPr>
        <w:t>prejsť</w:t>
      </w:r>
      <w:r>
        <w:rPr>
          <w:spacing w:val="14"/>
          <w:position w:val="0"/>
          <w:sz w:val="23"/>
          <w:vertAlign w:val="baseline"/>
        </w:rPr>
        <w:t xml:space="preserve"> </w:t>
      </w:r>
      <w:r>
        <w:rPr>
          <w:position w:val="0"/>
          <w:sz w:val="23"/>
          <w:vertAlign w:val="baseline"/>
        </w:rPr>
        <w:t>(ktoré</w:t>
      </w:r>
      <w:r>
        <w:rPr>
          <w:spacing w:val="15"/>
          <w:position w:val="0"/>
          <w:sz w:val="23"/>
          <w:vertAlign w:val="baseline"/>
        </w:rPr>
        <w:t xml:space="preserve"> </w:t>
      </w:r>
      <w:r>
        <w:rPr>
          <w:position w:val="0"/>
          <w:sz w:val="23"/>
          <w:vertAlign w:val="baseline"/>
        </w:rPr>
        <w:t xml:space="preserve">Bože chráň!), aby sme náhlym príchodom smrti odišli nepokrstení, hoci máme desaťtisíc cností, naša časť nebude nič iné ako peklo a jedovatý červ a oheň neuhasiteľný a putá </w:t>
      </w:r>
      <w:r>
        <w:rPr>
          <w:spacing w:val="-2"/>
          <w:position w:val="0"/>
          <w:sz w:val="23"/>
          <w:vertAlign w:val="baseline"/>
        </w:rPr>
        <w:t xml:space="preserve">nerozlučiteľné.“ </w:t>
      </w:r>
      <w:r>
        <w:rPr>
          <w:color w:val="0000FF"/>
          <w:spacing w:val="-2"/>
          <w:u w:val="single" w:color="0000FF"/>
          <w:vertAlign w:val="superscript"/>
        </w:rPr>
        <w:t>72</w:t>
      </w:r>
    </w:p>
    <w:p>
      <w:pPr>
        <w:pStyle w:val="Telotextu"/>
        <w:spacing w:lineRule="auto" w:line="242" w:before="10" w:after="0"/>
        <w:ind w:left="114" w:right="149" w:hanging="0"/>
        <w:rPr/>
      </w:pPr>
      <w:r>
        <w:rPr/>
        <w:t xml:space="preserve">To je nápadne odlišné od Ambrózovho súhlasu s „krstom túžby“ (pozri kapitolu </w:t>
      </w:r>
      <w:r>
        <w:rPr>
          <w:color w:val="0000FF"/>
          <w:u w:val="single" w:color="0000FF"/>
        </w:rPr>
        <w:t xml:space="preserve">5 </w:t>
      </w:r>
      <w:r>
        <w:rPr/>
        <w:t>, „Rôzne názory“), ale vtedy, na rozdiel od Ambróza, Chryzostom nekázal na pohrebe nepokrsteného kresťanského cisára. Pre mnohých v cirkvi sa smrť stávala pevnejšou hranicou spásy než kedykoľvek predtým</w:t>
      </w:r>
      <w:r>
        <w:rPr>
          <w:spacing w:val="14"/>
        </w:rPr>
        <w:t xml:space="preserve"> </w:t>
      </w:r>
      <w:r>
        <w:rPr/>
        <w:t>Bol</w:t>
      </w:r>
      <w:r>
        <w:rPr>
          <w:spacing w:val="15"/>
        </w:rPr>
        <w:t xml:space="preserve"> </w:t>
      </w:r>
      <w:r>
        <w:rPr/>
        <w:t>predtým. Augustín,</w:t>
      </w:r>
      <w:r>
        <w:rPr>
          <w:spacing w:val="15"/>
        </w:rPr>
        <w:t xml:space="preserve"> </w:t>
      </w:r>
      <w:r>
        <w:rPr/>
        <w:t>SZO</w:t>
      </w:r>
      <w:r>
        <w:rPr>
          <w:spacing w:val="14"/>
        </w:rPr>
        <w:t xml:space="preserve"> </w:t>
      </w:r>
      <w:r>
        <w:rPr/>
        <w:t>sa stal</w:t>
      </w:r>
      <w:r>
        <w:rPr>
          <w:spacing w:val="14"/>
        </w:rPr>
        <w:t xml:space="preserve"> </w:t>
      </w:r>
      <w:r>
        <w:rPr/>
        <w:t>biskupa</w:t>
      </w:r>
      <w:r>
        <w:rPr>
          <w:spacing w:val="15"/>
        </w:rPr>
        <w:t xml:space="preserve"> </w:t>
      </w:r>
      <w:r>
        <w:rPr/>
        <w:t>z</w:t>
      </w:r>
      <w:r>
        <w:rPr>
          <w:spacing w:val="14"/>
        </w:rPr>
        <w:t xml:space="preserve"> </w:t>
      </w:r>
      <w:r>
        <w:rPr/>
        <w:t>Hroch</w:t>
      </w:r>
      <w:r>
        <w:rPr>
          <w:spacing w:val="14"/>
        </w:rPr>
        <w:t xml:space="preserve"> </w:t>
      </w:r>
      <w:r>
        <w:rPr/>
        <w:t>v</w:t>
      </w:r>
      <w:r>
        <w:rPr>
          <w:spacing w:val="15"/>
        </w:rPr>
        <w:t xml:space="preserve"> </w:t>
      </w:r>
      <w:r>
        <w:rPr/>
        <w:t>395, bol</w:t>
      </w:r>
      <w:r>
        <w:rPr>
          <w:spacing w:val="14"/>
        </w:rPr>
        <w:t xml:space="preserve"> </w:t>
      </w:r>
      <w:r>
        <w:rPr/>
        <w:t>nie</w:t>
      </w:r>
      <w:r>
        <w:rPr>
          <w:spacing w:val="16"/>
        </w:rPr>
        <w:t xml:space="preserve"> </w:t>
      </w:r>
      <w:r>
        <w:rPr/>
        <w:t>zapojené</w:t>
      </w:r>
      <w:r>
        <w:rPr>
          <w:spacing w:val="15"/>
        </w:rPr>
        <w:t xml:space="preserve"> </w:t>
      </w:r>
      <w:r>
        <w:rPr/>
        <w:t>v</w:t>
      </w:r>
      <w:r>
        <w:rPr>
          <w:spacing w:val="15"/>
        </w:rPr>
        <w:t xml:space="preserve"> </w:t>
      </w:r>
      <w:r>
        <w:rPr/>
        <w:t>na</w:t>
      </w:r>
      <w:r>
        <w:rPr>
          <w:spacing w:val="14"/>
        </w:rPr>
        <w:t xml:space="preserve"> </w:t>
      </w:r>
      <w:r>
        <w:rPr/>
        <w:t>zložitosti</w:t>
      </w:r>
      <w:r>
        <w:rPr>
          <w:spacing w:val="14"/>
        </w:rPr>
        <w:t xml:space="preserve"> </w:t>
      </w:r>
      <w:r>
        <w:rPr/>
        <w:t>z</w:t>
      </w:r>
      <w:r>
        <w:rPr>
          <w:spacing w:val="16"/>
        </w:rPr>
        <w:t xml:space="preserve"> </w:t>
      </w:r>
      <w:r>
        <w:rPr/>
        <w:t>Origénista</w:t>
      </w:r>
      <w:r>
        <w:rPr>
          <w:spacing w:val="17"/>
        </w:rPr>
        <w:t xml:space="preserve"> </w:t>
      </w:r>
      <w:r>
        <w:rPr/>
        <w:t>debaty — on</w:t>
      </w:r>
      <w:r>
        <w:rPr>
          <w:spacing w:val="17"/>
        </w:rPr>
        <w:t xml:space="preserve"> </w:t>
      </w:r>
      <w:r>
        <w:rPr/>
        <w:t>mohol</w:t>
      </w:r>
      <w:r>
        <w:rPr>
          <w:spacing w:val="17"/>
        </w:rPr>
        <w:t xml:space="preserve"> </w:t>
      </w:r>
      <w:r>
        <w:rPr/>
        <w:t>nie</w:t>
      </w:r>
      <w:r>
        <w:rPr>
          <w:spacing w:val="16"/>
        </w:rPr>
        <w:t xml:space="preserve"> </w:t>
      </w:r>
      <w:r>
        <w:rPr/>
        <w:t>mať</w:t>
      </w:r>
      <w:r>
        <w:rPr>
          <w:spacing w:val="16"/>
        </w:rPr>
        <w:t xml:space="preserve"> </w:t>
      </w:r>
      <w:r>
        <w:rPr/>
        <w:t>Bol,</w:t>
      </w:r>
      <w:r>
        <w:rPr>
          <w:spacing w:val="17"/>
        </w:rPr>
        <w:t xml:space="preserve"> </w:t>
      </w:r>
      <w:r>
        <w:rPr/>
        <w:t>odkedy</w:t>
      </w:r>
      <w:r>
        <w:rPr>
          <w:spacing w:val="15"/>
        </w:rPr>
        <w:t xml:space="preserve"> </w:t>
      </w:r>
      <w:r>
        <w:rPr/>
        <w:t>podľa</w:t>
      </w:r>
      <w:r>
        <w:rPr>
          <w:spacing w:val="15"/>
        </w:rPr>
        <w:t xml:space="preserve"> </w:t>
      </w:r>
      <w:r>
        <w:rPr/>
        <w:t>jeho</w:t>
      </w:r>
      <w:r>
        <w:rPr>
          <w:spacing w:val="16"/>
        </w:rPr>
        <w:t xml:space="preserve"> </w:t>
      </w:r>
      <w:r>
        <w:rPr/>
        <w:t>vlastné</w:t>
      </w:r>
      <w:r>
        <w:rPr>
          <w:spacing w:val="17"/>
        </w:rPr>
        <w:t xml:space="preserve"> </w:t>
      </w:r>
      <w:r>
        <w:rPr/>
        <w:t>vstupné</w:t>
      </w:r>
      <w:r>
        <w:rPr>
          <w:spacing w:val="16"/>
        </w:rPr>
        <w:t xml:space="preserve"> </w:t>
      </w:r>
      <w:r>
        <w:rPr/>
        <w:t>jeho</w:t>
      </w:r>
      <w:r>
        <w:rPr>
          <w:spacing w:val="16"/>
        </w:rPr>
        <w:t xml:space="preserve"> </w:t>
      </w:r>
      <w:r>
        <w:rPr/>
        <w:t>zariadení</w:t>
      </w:r>
      <w:r>
        <w:rPr>
          <w:spacing w:val="16"/>
        </w:rPr>
        <w:t xml:space="preserve"> </w:t>
      </w:r>
      <w:r>
        <w:rPr/>
        <w:t>v</w:t>
      </w:r>
      <w:r>
        <w:rPr>
          <w:spacing w:val="17"/>
        </w:rPr>
        <w:t xml:space="preserve"> </w:t>
      </w:r>
      <w:r>
        <w:rPr/>
        <w:t>grécky</w:t>
      </w:r>
      <w:r>
        <w:rPr>
          <w:spacing w:val="17"/>
        </w:rPr>
        <w:t xml:space="preserve"> </w:t>
      </w:r>
      <w:r>
        <w:rPr/>
        <w:t>bol</w:t>
      </w:r>
      <w:r>
        <w:rPr>
          <w:spacing w:val="17"/>
        </w:rPr>
        <w:t xml:space="preserve"> </w:t>
      </w:r>
      <w:r>
        <w:rPr/>
        <w:t xml:space="preserve">nie také skvelé. V ďalšej kapitole však uvidíme, že niektoré z tých istých tém súvisiacich s etikou a úlohou cirkvi na zemi sa ozývajú na rôznych miestach, kde útočí na všetky formy posmrtného </w:t>
      </w:r>
      <w:r>
        <w:rPr>
          <w:spacing w:val="-2"/>
        </w:rPr>
        <w:t>spasenia.</w:t>
      </w:r>
    </w:p>
    <w:p>
      <w:pPr>
        <w:pStyle w:val="Telotextu"/>
        <w:spacing w:lineRule="auto" w:line="240"/>
        <w:ind w:left="114" w:right="314" w:hanging="0"/>
        <w:rPr/>
      </w:pPr>
      <w:r>
        <w:rPr/>
        <w:t xml:space="preserve">Samotný Origenes, origenizmus a univerzálna spása boli nakoniec odsúdené v dvoch etapách počas šiesteho storočia, po oživení Origenesových myšlienok (ako ich interpretoval Evagrius Ponticus) medzi egyptskými a palestínskymi mníchmi. Najprv prišiel edikt cisára Justiniána proti origenizmu v roku 543 a potom v roku 553 prišla kliatba Piateho ekumenického koncilu. História okolo týchto odsúdení je príliš zložitá na to, aby sme ju tu rozoberali; stačí povedať, že na konci tohto procesu bola univerzálna spása postavená mimo hraníc ortodoxného katolíckeho učenia. </w:t>
      </w:r>
      <w:r>
        <w:rPr>
          <w:color w:val="0000FF"/>
          <w:u w:val="single" w:color="0000FF"/>
          <w:vertAlign w:val="superscript"/>
        </w:rPr>
        <w:t>73</w:t>
      </w:r>
      <w:r>
        <w:rPr>
          <w:color w:val="0000FF"/>
          <w:position w:val="0"/>
          <w:sz w:val="23"/>
          <w:vertAlign w:val="baseline"/>
        </w:rPr>
        <w:t xml:space="preserve"> </w:t>
      </w:r>
      <w:r>
        <w:rPr>
          <w:position w:val="0"/>
          <w:sz w:val="23"/>
          <w:vertAlign w:val="baseline"/>
        </w:rPr>
        <w:t xml:space="preserve">Niektorým východným pravoslávnym teológom tieto rozhodnutia nezobrali možnosť posmrtnej spásy aspoň </w:t>
      </w:r>
      <w:r>
        <w:rPr>
          <w:i/>
          <w:position w:val="0"/>
          <w:sz w:val="23"/>
          <w:vertAlign w:val="baseline"/>
        </w:rPr>
        <w:t xml:space="preserve">niektorým </w:t>
      </w:r>
      <w:r>
        <w:rPr>
          <w:position w:val="0"/>
          <w:sz w:val="23"/>
          <w:vertAlign w:val="baseline"/>
        </w:rPr>
        <w:t xml:space="preserve">hriešnikom a nepokrsteným osobám (pozri kapitolu </w:t>
      </w:r>
      <w:r>
        <w:rPr>
          <w:color w:val="0000FF"/>
          <w:position w:val="0"/>
          <w:sz w:val="23"/>
          <w:u w:val="single" w:color="0000FF"/>
          <w:vertAlign w:val="baseline"/>
        </w:rPr>
        <w:t xml:space="preserve">8 </w:t>
      </w:r>
      <w:r>
        <w:rPr>
          <w:position w:val="0"/>
          <w:sz w:val="23"/>
          <w:vertAlign w:val="baseline"/>
        </w:rPr>
        <w:t>„Trajan a Falconilla“). V šiestom storočí sa však na Západe presadili Augustínove názory popierajúce všetky formy posmrtnej spásy, vrátane univerzalizmu.</w:t>
      </w:r>
    </w:p>
    <w:p>
      <w:pPr>
        <w:pStyle w:val="Telotextu"/>
        <w:spacing w:lineRule="auto" w:line="242"/>
        <w:ind w:left="114" w:right="244" w:hanging="0"/>
        <w:rPr/>
      </w:pPr>
      <w:r>
        <w:rPr/>
        <w:t xml:space="preserve">Odsúdenie Origena malo vplyv aj na prijatie Gregora z Nyssy. Napríklad Germanus z Konštantínopolu (asi 640 – asi 733) sa pokúsil odstrániť univerzalistické pasáže z Gregorových spisov a tvrdil, že Gregor bol interpolovaný. Ale univerzalizmus bol príliš pevne votknutý do Gregoryho myslenia na to, aby sa z neho dalo vymaniť takýmto spôsobom. </w:t>
      </w:r>
      <w:r>
        <w:rPr>
          <w:color w:val="0000FF"/>
          <w:u w:val="single" w:color="0000FF"/>
          <w:vertAlign w:val="superscript"/>
        </w:rPr>
        <w:t>74</w:t>
      </w:r>
      <w:r>
        <w:rPr>
          <w:color w:val="0000FF"/>
          <w:position w:val="0"/>
          <w:sz w:val="23"/>
          <w:vertAlign w:val="baseline"/>
        </w:rPr>
        <w:t xml:space="preserve"> </w:t>
      </w:r>
      <w:r>
        <w:rPr>
          <w:position w:val="0"/>
          <w:sz w:val="23"/>
          <w:vertAlign w:val="baseline"/>
        </w:rPr>
        <w:t>Gregorova postava bola taká veľká z iných dôvodov, že jeho presvedčenie o univerzálnej spáse neprinieslo žiadne formálne odsúdenie. Následná história univerzalizmu, vrátane Hosea Balloua a univerzalistického denominácie devätnásteho a dvadsiateho storočia, je fascinujúcim príbehom,</w:t>
      </w:r>
    </w:p>
    <w:p>
      <w:pPr>
        <w:pStyle w:val="Telotextu"/>
        <w:spacing w:lineRule="exact" w:line="255"/>
        <w:rPr/>
      </w:pPr>
      <w:r>
        <w:rPr/>
        <w:t>koniec</w:t>
      </w:r>
      <w:r>
        <w:rPr>
          <w:spacing w:val="3"/>
        </w:rPr>
        <w:t xml:space="preserve"> </w:t>
      </w:r>
      <w:r>
        <w:rPr>
          <w:spacing w:val="-2"/>
        </w:rPr>
        <w:t>str.124</w:t>
      </w:r>
    </w:p>
    <w:p>
      <w:pPr>
        <w:pStyle w:val="Telotextu"/>
        <w:spacing w:before="4" w:after="0"/>
        <w:rPr>
          <w:spacing w:val="9"/>
        </w:rPr>
      </w:pPr>
      <w:r>
        <w:rPr/>
      </w:r>
    </w:p>
    <w:p>
      <w:pPr>
        <w:pStyle w:val="Telotextu"/>
        <w:spacing w:before="4" w:after="0"/>
        <w:rPr>
          <w:spacing w:val="4"/>
        </w:rPr>
      </w:pPr>
      <w:r>
        <w:rPr/>
      </w:r>
    </w:p>
    <w:p>
      <w:pPr>
        <w:pStyle w:val="Telotextu"/>
        <w:spacing w:lineRule="auto" w:line="242" w:before="3" w:after="0"/>
        <w:ind w:left="114" w:right="314" w:hanging="0"/>
        <w:rPr/>
      </w:pPr>
      <w:r>
        <w:rPr/>
        <w:t xml:space="preserve">ale priestorové obmedzenia a autorova odbornosť bránia jej vypovedaniu. </w:t>
      </w:r>
      <w:r>
        <w:rPr>
          <w:color w:val="0000FF"/>
          <w:u w:val="single" w:color="0000FF"/>
          <w:vertAlign w:val="superscript"/>
        </w:rPr>
        <w:t>75</w:t>
      </w:r>
      <w:r>
        <w:rPr>
          <w:color w:val="0000FF"/>
          <w:position w:val="0"/>
          <w:sz w:val="23"/>
          <w:vertAlign w:val="baseline"/>
        </w:rPr>
        <w:t xml:space="preserve"> </w:t>
      </w:r>
      <w:r>
        <w:rPr>
          <w:position w:val="0"/>
          <w:sz w:val="23"/>
          <w:vertAlign w:val="baseline"/>
        </w:rPr>
        <w:t xml:space="preserve">Jedno však treba rozlišovať. Na rozdiel od väčšiny členov unitárskej univerzalistickej denominácie starí univerzalisti stále verili, že všetko bude zachránené iba </w:t>
      </w:r>
      <w:r>
        <w:rPr>
          <w:i/>
          <w:position w:val="0"/>
          <w:sz w:val="23"/>
          <w:vertAlign w:val="baseline"/>
        </w:rPr>
        <w:t>kresťanom</w:t>
      </w:r>
      <w:r>
        <w:rPr>
          <w:i/>
          <w:spacing w:val="17"/>
          <w:position w:val="0"/>
          <w:sz w:val="23"/>
          <w:vertAlign w:val="baseline"/>
        </w:rPr>
        <w:t xml:space="preserve"> </w:t>
      </w:r>
      <w:r>
        <w:rPr>
          <w:position w:val="0"/>
          <w:sz w:val="23"/>
          <w:vertAlign w:val="baseline"/>
        </w:rPr>
        <w:t>podmienky. Len keď všetko ľudské</w:t>
      </w:r>
      <w:r>
        <w:rPr>
          <w:spacing w:val="17"/>
          <w:position w:val="0"/>
          <w:sz w:val="23"/>
          <w:vertAlign w:val="baseline"/>
        </w:rPr>
        <w:t xml:space="preserve"> </w:t>
      </w:r>
      <w:r>
        <w:rPr>
          <w:position w:val="0"/>
          <w:sz w:val="23"/>
          <w:vertAlign w:val="baseline"/>
        </w:rPr>
        <w:t>duše „videli</w:t>
      </w:r>
      <w:r>
        <w:rPr>
          <w:spacing w:val="40"/>
          <w:position w:val="0"/>
          <w:sz w:val="23"/>
          <w:vertAlign w:val="baseline"/>
        </w:rPr>
        <w:t xml:space="preserve"> </w:t>
      </w:r>
      <w:r>
        <w:rPr>
          <w:position w:val="0"/>
          <w:sz w:val="23"/>
          <w:vertAlign w:val="baseline"/>
        </w:rPr>
        <w:t>svetlo," takpovediac, bude vyvrcholenie úplné. Moderní univerzalisti majú tendenciu veriť vo väčšiu rozmanitosť ciest k božskému.</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169" w:hanging="0"/>
        <w:rPr/>
      </w:pPr>
      <w:r>
        <w:rPr/>
        <w:t xml:space="preserve">Kapitoly </w:t>
      </w:r>
      <w:r>
        <w:rPr>
          <w:color w:val="0000FF"/>
          <w:u w:val="single" w:color="0000FF"/>
        </w:rPr>
        <w:t>2 až 6</w:t>
      </w:r>
      <w:r>
        <w:rPr>
          <w:color w:val="0000FF"/>
        </w:rPr>
        <w:t xml:space="preserve"> </w:t>
      </w:r>
      <w:r>
        <w:rPr/>
        <w:t>zdokumentovali množstvo typov posmrtnej spásy v ranom kresťanstve: scenáre posledného súdu, kde je vyvoleným dovolené zachrániť niektorých zo zatratených, príhovor za</w:t>
      </w:r>
      <w:r>
        <w:rPr>
          <w:spacing w:val="80"/>
        </w:rPr>
        <w:t xml:space="preserve"> </w:t>
      </w:r>
      <w:r>
        <w:rPr/>
        <w:t>nekresťanskí mŕtvi</w:t>
      </w:r>
      <w:r>
        <w:rPr>
          <w:spacing w:val="15"/>
        </w:rPr>
        <w:t xml:space="preserve"> </w:t>
      </w:r>
      <w:r>
        <w:rPr/>
        <w:t>podľa</w:t>
      </w:r>
      <w:r>
        <w:rPr>
          <w:spacing w:val="17"/>
        </w:rPr>
        <w:t xml:space="preserve"> </w:t>
      </w:r>
      <w:r>
        <w:rPr/>
        <w:t>spovedníkov, všeobecnú ponuku</w:t>
      </w:r>
      <w:r>
        <w:rPr>
          <w:spacing w:val="15"/>
        </w:rPr>
        <w:t xml:space="preserve"> </w:t>
      </w:r>
      <w:r>
        <w:rPr/>
        <w:t>spásy do</w:t>
      </w:r>
      <w:r>
        <w:rPr>
          <w:spacing w:val="15"/>
        </w:rPr>
        <w:t xml:space="preserve"> </w:t>
      </w:r>
      <w:r>
        <w:rPr/>
        <w:t>mŕtvy</w:t>
      </w:r>
      <w:r>
        <w:rPr>
          <w:spacing w:val="17"/>
        </w:rPr>
        <w:t xml:space="preserve"> </w:t>
      </w:r>
      <w:r>
        <w:rPr/>
        <w:t>u Krista</w:t>
      </w:r>
      <w:r>
        <w:rPr>
          <w:spacing w:val="15"/>
        </w:rPr>
        <w:t xml:space="preserve"> </w:t>
      </w:r>
      <w:r>
        <w:rPr/>
        <w:t>zostup do</w:t>
      </w:r>
      <w:r>
        <w:rPr>
          <w:spacing w:val="15"/>
        </w:rPr>
        <w:t xml:space="preserve"> </w:t>
      </w:r>
      <w:r>
        <w:rPr/>
        <w:t>peklo a napokon špekulácie o posmrtnom pokroku aj pre bezbožných mŕtvych, v niektorých prípadoch vedúcich k univerzálnej spáse. Prvé dva typy odrážajú túžbu zachovať rodinnú a sociálnu solidaritu, alebo vytvoriť alternatívnu rodinu medzi mŕtvymi, keďže kresťanská cirkev postupne nahrádzala rodinnú a národnú zbožnosť grécko-rímskeho sveta. Tretia mala dôsledky pre</w:t>
      </w:r>
    </w:p>
    <w:p>
      <w:pPr>
        <w:pStyle w:val="Telotextu"/>
        <w:spacing w:lineRule="auto" w:line="240" w:before="64" w:after="0"/>
        <w:ind w:left="114" w:right="314" w:hanging="0"/>
        <w:rPr/>
      </w:pPr>
      <w:r>
        <w:rPr/>
        <w:t>kultúrny status kresťanstva, keďže sa snažilo ospravedlniť sa ako staroveké náboženstvo s platným rodokmeňom, a tiež sa obrátilo na predstavy o Božej spravodlivosti pri ponúkaní spásy tým, ktorí zomreli pred príchodom Krista. Štvrtý je založený prevažne na filozofických a teologických obavách o konečnú spravodlivosť Božieho plánu s vesmírom, konečné víťazstvo Božej lásky a dôraz na určité univerzalizujúce pasáže Písma nad inými, ktoré hovoria o večnom zatratení. V rôznych fázach svojej kariéry Augustín zameria svoju pozornosť na každý z týchto typov posmrtného spasenia a bude rázne argumentovať, že všetky sú nemožné. Tomuto príbehu sa budeme venovať v ďalšej kapitole.</w:t>
      </w:r>
    </w:p>
    <w:p>
      <w:pPr>
        <w:pStyle w:val="Telotextu"/>
        <w:spacing w:before="9" w:after="0"/>
        <w:rPr/>
      </w:pPr>
      <w:r>
        <w:rPr/>
        <w:t>koniec</w:t>
      </w:r>
      <w:r>
        <w:rPr>
          <w:spacing w:val="3"/>
        </w:rPr>
        <w:t xml:space="preserve"> </w:t>
      </w:r>
      <w:r>
        <w:rPr>
          <w:spacing w:val="-2"/>
        </w:rPr>
        <w:t>str.125</w:t>
      </w:r>
    </w:p>
    <w:p>
      <w:pPr>
        <w:pStyle w:val="Telotextu"/>
        <w:spacing w:before="4" w:after="0"/>
        <w:rPr>
          <w:spacing w:val="8"/>
        </w:rPr>
      </w:pPr>
      <w:r>
        <w:rPr/>
      </w:r>
    </w:p>
    <w:p>
      <w:pPr>
        <w:pStyle w:val="Telotextu"/>
        <w:spacing w:before="4" w:after="0"/>
        <w:rPr>
          <w:spacing w:val="5"/>
        </w:rPr>
      </w:pPr>
      <w:r>
        <w:rPr/>
      </w:r>
    </w:p>
    <w:p>
      <w:pPr>
        <w:pStyle w:val="ListParagraph"/>
        <w:numPr>
          <w:ilvl w:val="0"/>
          <w:numId w:val="12"/>
        </w:numPr>
        <w:tabs>
          <w:tab w:val="clear" w:pos="720"/>
          <w:tab w:val="left" w:pos="290" w:leader="none"/>
        </w:tabs>
        <w:spacing w:lineRule="auto" w:line="242" w:before="4" w:after="0"/>
        <w:ind w:left="304" w:right="3657" w:hanging="190"/>
        <w:jc w:val="left"/>
        <w:rPr>
          <w:sz w:val="23"/>
        </w:rPr>
      </w:pPr>
      <w:r>
        <mc:AlternateContent>
          <mc:Choice Requires="wpg">
            <w:drawing>
              <wp:anchor behindDoc="1" distT="0" distB="0" distL="114300" distR="114300" simplePos="0" locked="0" layoutInCell="0" allowOverlap="1" relativeHeight="184">
                <wp:simplePos x="0" y="0"/>
                <wp:positionH relativeFrom="page">
                  <wp:posOffset>557530</wp:posOffset>
                </wp:positionH>
                <wp:positionV relativeFrom="paragraph">
                  <wp:posOffset>267970</wp:posOffset>
                </wp:positionV>
                <wp:extent cx="81280" cy="39370"/>
                <wp:effectExtent l="0" t="0" r="0" b="2540"/>
                <wp:wrapNone/>
                <wp:docPr id="154" name=""/>
                <a:graphic xmlns:a="http://schemas.openxmlformats.org/drawingml/2006/main">
                  <a:graphicData uri="http://schemas.microsoft.com/office/word/2010/wordprocessingGroup">
                    <wpg:wgp>
                      <wpg:cNvGrpSpPr/>
                      <wpg:grpSpPr>
                        <a:xfrm>
                          <a:off x="0" y="0"/>
                          <a:ext cx="81360" cy="39240"/>
                          <a:chOff x="0" y="0"/>
                          <a:chExt cx="81360" cy="39240"/>
                        </a:xfrm>
                      </wpg:grpSpPr>
                      <pic:pic xmlns:pic="http://schemas.openxmlformats.org/drawingml/2006/picture">
                        <pic:nvPicPr>
                          <pic:cNvPr id="86" name="" descr=""/>
                          <pic:cNvPicPr/>
                        </pic:nvPicPr>
                        <pic:blipFill>
                          <a:blip r:embed="rId95"/>
                          <a:stretch/>
                        </pic:blipFill>
                        <pic:spPr>
                          <a:xfrm>
                            <a:off x="0" y="0"/>
                            <a:ext cx="81360" cy="36720"/>
                          </a:xfrm>
                          <a:prstGeom prst="rect">
                            <a:avLst/>
                          </a:prstGeom>
                          <a:ln w="0">
                            <a:noFill/>
                          </a:ln>
                        </pic:spPr>
                      </pic:pic>
                      <wps:wsp>
                        <wps:cNvSpPr/>
                        <wps:spPr>
                          <a:xfrm>
                            <a:off x="36720" y="39240"/>
                            <a:ext cx="9000" cy="0"/>
                          </a:xfrm>
                          <a:prstGeom prst="line">
                            <a:avLst/>
                          </a:prstGeom>
                          <a:ln w="432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1.1pt;width:6.4pt;height:3pt" coordorigin="878,422" coordsize="128,60">
                <v:shape id="shape_0" stroked="f" o:allowincell="f" style="position:absolute;left:878;top:422;width:127;height:57;mso-wrap-style:none;v-text-anchor:middle;mso-position-horizontal-relative:page" type="_x0000_t75">
                  <v:imagedata r:id="rId61" o:detectmouseclick="t"/>
                  <v:stroke color="#3465a4" joinstyle="round" endcap="flat"/>
                  <w10:wrap type="none"/>
                </v:shape>
                <v:line id="shape_0" from="936,484" to="949,484" stroked="t" o:allowincell="f" style="position:absolute;mso-position-horizontal-relative:page">
                  <v:stroke color="#ca6400" weight="4320" joinstyle="round" endcap="flat"/>
                  <v:fill o:detectmouseclick="t" on="false"/>
                  <w10:wrap type="none"/>
                </v:line>
              </v:group>
            </w:pict>
          </mc:Fallback>
        </mc:AlternateContent>
      </w:r>
      <w:r>
        <w:rPr>
          <w:sz w:val="23"/>
        </w:rPr>
        <w:t xml:space="preserve">Augustínovo Odmietnutie posmrtnej spásy pre nekresťanov </w:t>
      </w:r>
      <w:r>
        <w:rPr>
          <w:color w:val="0000FF"/>
          <w:sz w:val="23"/>
          <w:u w:val="single" w:color="0000FF"/>
        </w:rPr>
        <w:t>ukazuje abstrakt kapitoly a kľúčové slová</w:t>
      </w:r>
    </w:p>
    <w:p>
      <w:pPr>
        <w:pStyle w:val="Telotextu"/>
        <w:spacing w:lineRule="auto" w:line="242"/>
        <w:ind w:left="114" w:right="6295" w:firstLine="189"/>
        <w:rPr/>
      </w:pPr>
      <w:r>
        <mc:AlternateContent>
          <mc:Choice Requires="wpg">
            <w:drawing>
              <wp:anchor behindDoc="1" distT="0" distB="0" distL="114300" distR="114300" simplePos="0" locked="0" layoutInCell="0" allowOverlap="1" relativeHeight="185">
                <wp:simplePos x="0" y="0"/>
                <wp:positionH relativeFrom="page">
                  <wp:posOffset>557530</wp:posOffset>
                </wp:positionH>
                <wp:positionV relativeFrom="paragraph">
                  <wp:posOffset>98425</wp:posOffset>
                </wp:positionV>
                <wp:extent cx="81280" cy="37465"/>
                <wp:effectExtent l="0" t="0" r="0" b="635"/>
                <wp:wrapNone/>
                <wp:docPr id="155" name=""/>
                <a:graphic xmlns:a="http://schemas.openxmlformats.org/drawingml/2006/main">
                  <a:graphicData uri="http://schemas.microsoft.com/office/word/2010/wordprocessingGroup">
                    <wpg:wgp>
                      <wpg:cNvGrpSpPr/>
                      <wpg:grpSpPr>
                        <a:xfrm>
                          <a:off x="0" y="0"/>
                          <a:ext cx="81360" cy="37440"/>
                          <a:chOff x="0" y="0"/>
                          <a:chExt cx="81360" cy="37440"/>
                        </a:xfrm>
                      </wpg:grpSpPr>
                      <pic:pic xmlns:pic="http://schemas.openxmlformats.org/drawingml/2006/picture">
                        <pic:nvPicPr>
                          <pic:cNvPr id="87" name="" descr=""/>
                          <pic:cNvPicPr/>
                        </pic:nvPicPr>
                        <pic:blipFill>
                          <a:blip r:embed="rId96"/>
                          <a:stretch/>
                        </pic:blipFill>
                        <pic:spPr>
                          <a:xfrm>
                            <a:off x="0" y="0"/>
                            <a:ext cx="81360" cy="36720"/>
                          </a:xfrm>
                          <a:prstGeom prst="rect">
                            <a:avLst/>
                          </a:prstGeom>
                          <a:ln w="0">
                            <a:noFill/>
                          </a:ln>
                        </pic:spPr>
                      </pic:pic>
                      <wps:wsp>
                        <wps:cNvSpPr/>
                        <wps:spPr>
                          <a:xfrm>
                            <a:off x="36720" y="37440"/>
                            <a:ext cx="9000" cy="0"/>
                          </a:xfrm>
                          <a:prstGeom prst="line">
                            <a:avLst/>
                          </a:prstGeom>
                          <a:ln w="72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75pt;width:6.4pt;height:2.9pt" coordorigin="878,155" coordsize="128,58">
                <v:shape id="shape_0" stroked="f" o:allowincell="f" style="position:absolute;left:878;top:155;width:127;height:57;mso-wrap-style:none;v-text-anchor:middle;mso-position-horizontal-relative:page" type="_x0000_t75">
                  <v:imagedata r:id="rId4" o:detectmouseclick="t"/>
                  <v:stroke color="#3465a4" joinstyle="round" endcap="flat"/>
                  <w10:wrap type="none"/>
                </v:shape>
                <v:line id="shape_0" from="936,214" to="949,214" stroked="t" o:allowincell="f" style="position:absolute;mso-position-horizontal-relative:page">
                  <v:stroke color="#ca6400" weight="720" joinstyle="round" endcap="flat"/>
                  <v:fill o:detectmouseclick="t" on="false"/>
                  <w10:wrap type="none"/>
                </v:line>
              </v:group>
            </w:pict>
          </mc:Fallback>
        </mc:AlternateContent>
      </w:r>
      <w:r>
        <w:rPr>
          <w:color w:val="0000FF"/>
          <w:u w:val="single" w:color="0000FF"/>
        </w:rPr>
        <w:t>skryť abstrakt kapitoly a kľúčové slová</w:t>
      </w:r>
      <w:r>
        <w:rPr>
          <w:color w:val="0000FF"/>
        </w:rPr>
        <w:t xml:space="preserve"> </w:t>
      </w:r>
      <w:r>
        <w:rPr/>
        <w:t>Jeffrey A. Trumbower</w:t>
      </w:r>
    </w:p>
    <w:p>
      <w:pPr>
        <w:pStyle w:val="Telotextu"/>
        <w:spacing w:lineRule="auto" w:line="240"/>
        <w:ind w:left="114" w:right="215" w:hanging="0"/>
        <w:rPr/>
      </w:pPr>
      <w:r>
        <w:rPr/>
        <w:t xml:space="preserve">Augustín, biskup v Hippo v severnej Afrike od roku 395 až do svojej smrti v roku 430 n. l., sa v tom či onom čase vo svojej kariére zaoberal takmer všetkými problémami, ktoré boli doteraz v tejto knihe nastolené. V čase, keď v polovici 420-tych rokov napísal </w:t>
      </w:r>
      <w:r>
        <w:rPr>
          <w:i/>
        </w:rPr>
        <w:t xml:space="preserve">Mesto Božie </w:t>
      </w:r>
      <w:r>
        <w:rPr/>
        <w:t>, Kniha 21, sformuloval, čo sa stane jasným postojom Západu, ktorý odmieta</w:t>
      </w:r>
      <w:r>
        <w:rPr>
          <w:spacing w:val="80"/>
        </w:rPr>
        <w:t xml:space="preserve"> </w:t>
      </w:r>
      <w:r>
        <w:rPr/>
        <w:t>všetky formy posmrtného spasenia. Účelom tejto kapitoly je sledovať príbeh o tom, ako a prečo Augustín dospel k názorom, ktoré urobil. Augustínov vplyv bol ďalekosiahly a jeho výklady sa v mnohých prípadoch stali rozhodujúcimi pre celé neskoršie západné kresťanstvo. Peter Brown označil vek Ambróza a Augustína za čas, kedy sa posunul obzor imaginácie, najmä na Západe.</w:t>
      </w:r>
    </w:p>
    <w:p>
      <w:pPr>
        <w:pStyle w:val="Telotextu"/>
        <w:spacing w:lineRule="auto" w:line="240" w:before="3" w:after="0"/>
        <w:ind w:left="114" w:right="292" w:hanging="0"/>
        <w:rPr/>
      </w:pPr>
      <w:r>
        <mc:AlternateContent>
          <mc:Choice Requires="wps">
            <w:drawing>
              <wp:anchor behindDoc="1" distT="0" distB="0" distL="114300" distR="114300" simplePos="0" locked="0" layoutInCell="0" allowOverlap="1" relativeHeight="70">
                <wp:simplePos x="0" y="0"/>
                <wp:positionH relativeFrom="page">
                  <wp:posOffset>1252220</wp:posOffset>
                </wp:positionH>
                <wp:positionV relativeFrom="paragraph">
                  <wp:posOffset>762635</wp:posOffset>
                </wp:positionV>
                <wp:extent cx="48895" cy="4445"/>
                <wp:effectExtent l="0" t="0" r="0" b="0"/>
                <wp:wrapNone/>
                <wp:docPr id="156" name=""/>
                <a:graphic xmlns:a="http://schemas.openxmlformats.org/drawingml/2006/main">
                  <a:graphicData uri="http://schemas.microsoft.com/office/word/2010/wordprocessingShape">
                    <wps:wsp>
                      <wps:cNvSpPr/>
                      <wps:nvSpPr>
                        <wps:cNvPr id="88" name=""/>
                        <wps:cNvSpPr/>
                      </wps:nvSpPr>
                      <wps:spPr>
                        <a:xfrm>
                          <a:off x="0" y="0"/>
                          <a:ext cx="4896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98.6pt;margin-top:60.05pt;width:3.8pt;height:0.3pt;mso-wrap-style:none;v-text-anchor:middle;mso-position-horizontal-relative:page">
                <v:fill o:detectmouseclick="t" type="solid" color2="yellow"/>
                <v:stroke color="#3465a4" joinstyle="round" endcap="flat"/>
                <w10:wrap type="none"/>
              </v:rect>
            </w:pict>
          </mc:Fallback>
        </mc:AlternateContent>
      </w:r>
      <w:r>
        <w:rPr/>
        <w:t xml:space="preserve">Mnohí teológovia začali zdôrazňovať skutočnosť, že kristianizácia ríše sa napriek takmer sto rokom kresťanských cisárov len začala. Augustínove kázne v Kartágu, 397-404, odrážajú tento posun: Kresťanom nestačí zostať čistými a vyhýbať sa kontaminácii pohanskými obradmi; celá spoločnosť vyžaduje očistu. Pohanská minulosť musí byť očistená, najmä od samotných kresťanov. </w:t>
      </w:r>
      <w:r>
        <w:rPr>
          <w:color w:val="0000FF"/>
          <w:vertAlign w:val="superscript"/>
        </w:rPr>
        <w:t>1</w:t>
      </w:r>
      <w:r>
        <w:rPr>
          <w:color w:val="0000FF"/>
          <w:position w:val="0"/>
          <w:sz w:val="23"/>
          <w:vertAlign w:val="baseline"/>
        </w:rPr>
        <w:t xml:space="preserve"> </w:t>
      </w:r>
      <w:r>
        <w:rPr>
          <w:position w:val="0"/>
          <w:sz w:val="23"/>
          <w:vertAlign w:val="baseline"/>
        </w:rPr>
        <w:t>Treba sa vyhnúť akémukoľvek stieraniu hraníc medzi pohanmi a kresťanmi v tomto alebo budúcom svete. Práve na tomto pozadí by sme mali preskúmať Augustínove výroky o posmrtnom spasení.</w:t>
      </w:r>
    </w:p>
    <w:p>
      <w:pPr>
        <w:pStyle w:val="Telotextu"/>
        <w:spacing w:before="8" w:after="0"/>
        <w:rPr/>
      </w:pPr>
      <w:r>
        <w:rPr/>
        <w:t>Predchodcovia</w:t>
      </w:r>
      <w:r>
        <w:rPr>
          <w:spacing w:val="4"/>
        </w:rPr>
        <w:t xml:space="preserve"> </w:t>
      </w:r>
      <w:r>
        <w:rPr/>
        <w:t>do</w:t>
      </w:r>
      <w:r>
        <w:rPr>
          <w:spacing w:val="5"/>
        </w:rPr>
        <w:t xml:space="preserve"> </w:t>
      </w:r>
      <w:r>
        <w:rPr>
          <w:spacing w:val="-2"/>
        </w:rPr>
        <w:t>Augustína</w:t>
      </w:r>
    </w:p>
    <w:p>
      <w:pPr>
        <w:pStyle w:val="Telotextu"/>
        <w:spacing w:lineRule="auto" w:line="240" w:before="4" w:after="0"/>
        <w:ind w:left="114" w:right="314" w:hanging="0"/>
        <w:rPr/>
      </w:pPr>
      <w:r>
        <w:rPr/>
        <w:t>Nemali by sme si myslieť, že Augustín odmietol posmrtnú spásu len kvôli svojmu zvláštnemu programu a okolnostiam alebo z rozmaru. Latinské kresťanstvo malo dlhú tradíciu spisovateľov, ktorí tvrdili, že tento život je oblasťou, v ktorej človek musí konať, aby dal veci do poriadku s Bohom. Žiadny predchádzajúci údaj však</w:t>
      </w:r>
    </w:p>
    <w:p>
      <w:pPr>
        <w:pStyle w:val="Telotextu"/>
        <w:spacing w:before="4" w:after="0"/>
        <w:rPr/>
      </w:pPr>
      <w:r>
        <w:rPr/>
        <w:t>koniec</w:t>
      </w:r>
      <w:r>
        <w:rPr>
          <w:spacing w:val="3"/>
        </w:rPr>
        <w:t xml:space="preserve"> </w:t>
      </w:r>
      <w:r>
        <w:rPr>
          <w:spacing w:val="-2"/>
        </w:rPr>
        <w:t>str.126</w:t>
      </w:r>
    </w:p>
    <w:p>
      <w:pPr>
        <w:pStyle w:val="Telotextu"/>
        <w:spacing w:before="5" w:after="0"/>
        <w:rPr>
          <w:spacing w:val="9"/>
        </w:rPr>
      </w:pPr>
      <w:r>
        <w:rPr/>
      </w:r>
    </w:p>
    <w:p>
      <w:pPr>
        <w:pStyle w:val="Telotextu"/>
        <w:spacing w:before="3" w:after="0"/>
        <w:rPr>
          <w:spacing w:val="5"/>
        </w:rPr>
      </w:pPr>
      <w:r>
        <w:rPr/>
      </w:r>
    </w:p>
    <w:p>
      <w:pPr>
        <w:pStyle w:val="Telotextu"/>
        <w:spacing w:lineRule="auto" w:line="240" w:before="4" w:after="0"/>
        <w:ind w:left="114" w:right="244" w:hanging="0"/>
        <w:rPr/>
      </w:pPr>
      <w:r>
        <mc:AlternateContent>
          <mc:Choice Requires="wps">
            <w:drawing>
              <wp:anchor behindDoc="1" distT="0" distB="0" distL="114300" distR="114300" simplePos="0" locked="0" layoutInCell="0" allowOverlap="1" relativeHeight="71">
                <wp:simplePos x="0" y="0"/>
                <wp:positionH relativeFrom="page">
                  <wp:posOffset>3246755</wp:posOffset>
                </wp:positionH>
                <wp:positionV relativeFrom="paragraph">
                  <wp:posOffset>592455</wp:posOffset>
                </wp:positionV>
                <wp:extent cx="50165" cy="4445"/>
                <wp:effectExtent l="0" t="0" r="0" b="0"/>
                <wp:wrapNone/>
                <wp:docPr id="157" name=""/>
                <a:graphic xmlns:a="http://schemas.openxmlformats.org/drawingml/2006/main">
                  <a:graphicData uri="http://schemas.microsoft.com/office/word/2010/wordprocessingShape">
                    <wps:wsp>
                      <wps:cNvSpPr/>
                      <wps:nvSpPr>
                        <wps:cNvPr id="89"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55.65pt;margin-top:46.65pt;width:3.9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72">
                <wp:simplePos x="0" y="0"/>
                <wp:positionH relativeFrom="page">
                  <wp:posOffset>5309870</wp:posOffset>
                </wp:positionH>
                <wp:positionV relativeFrom="paragraph">
                  <wp:posOffset>932815</wp:posOffset>
                </wp:positionV>
                <wp:extent cx="49530" cy="4445"/>
                <wp:effectExtent l="0" t="0" r="0" b="0"/>
                <wp:wrapNone/>
                <wp:docPr id="158" name=""/>
                <a:graphic xmlns:a="http://schemas.openxmlformats.org/drawingml/2006/main">
                  <a:graphicData uri="http://schemas.microsoft.com/office/word/2010/wordprocessingShape">
                    <wps:wsp>
                      <wps:cNvSpPr/>
                      <wps:nvSpPr>
                        <wps:cNvPr id="90"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18.1pt;margin-top:73.45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73">
                <wp:simplePos x="0" y="0"/>
                <wp:positionH relativeFrom="page">
                  <wp:posOffset>2716530</wp:posOffset>
                </wp:positionH>
                <wp:positionV relativeFrom="paragraph">
                  <wp:posOffset>1103630</wp:posOffset>
                </wp:positionV>
                <wp:extent cx="49530" cy="4445"/>
                <wp:effectExtent l="0" t="0" r="0" b="0"/>
                <wp:wrapNone/>
                <wp:docPr id="159" name=""/>
                <a:graphic xmlns:a="http://schemas.openxmlformats.org/drawingml/2006/main">
                  <a:graphicData uri="http://schemas.microsoft.com/office/word/2010/wordprocessingShape">
                    <wps:wsp>
                      <wps:cNvSpPr/>
                      <wps:nvSpPr>
                        <wps:cNvPr id="9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13.9pt;margin-top:86.9pt;width:3.85pt;height:0.3pt;mso-wrap-style:none;v-text-anchor:middle;mso-position-horizontal-relative:page">
                <v:fill o:detectmouseclick="t" type="solid" color2="yellow"/>
                <v:stroke color="#3465a4" joinstyle="round" endcap="flat"/>
                <w10:wrap type="none"/>
              </v:rect>
            </w:pict>
          </mc:Fallback>
        </mc:AlternateContent>
      </w:r>
      <w:r>
        <w:rPr/>
        <w:t xml:space="preserve">vysvetlil túto tému tak široko a jasne ako Augustín, pokrývajúc všetky nuansy a dôsledky. Napríklad Hippolytus Rímsky, píšuci začiatkom tretieho storočia vo svojom </w:t>
      </w:r>
      <w:r>
        <w:rPr>
          <w:i/>
        </w:rPr>
        <w:t xml:space="preserve">komentári k Danielovi </w:t>
      </w:r>
      <w:r>
        <w:rPr/>
        <w:t xml:space="preserve">4.18, uvádza: "Každý človek by mal vedieť, že v deň, keď opustí tento svet, je už súdený. Pre toho človeka je všetko dovŕšené." </w:t>
      </w:r>
      <w:r>
        <w:rPr>
          <w:color w:val="0000FF"/>
          <w:vertAlign w:val="superscript"/>
        </w:rPr>
        <w:t>2</w:t>
      </w:r>
      <w:r>
        <w:rPr>
          <w:color w:val="0000FF"/>
          <w:position w:val="0"/>
          <w:sz w:val="23"/>
          <w:vertAlign w:val="baseline"/>
        </w:rPr>
        <w:t xml:space="preserve"> </w:t>
      </w:r>
      <w:r>
        <w:rPr>
          <w:position w:val="0"/>
          <w:sz w:val="23"/>
          <w:vertAlign w:val="baseline"/>
        </w:rPr>
        <w:t xml:space="preserve">Hippolytov opis Háda ako prechodovej stanice pre duše čakajúce na konečný súd a s dvoma oddelenými oblasťami pre spravodlivých a nespravodlivých mŕtvych, zapadá do jeho názoru, že konečný súd sa robí pri smrti každého jednotlivca. </w:t>
      </w:r>
      <w:r>
        <w:rPr>
          <w:color w:val="0000FF"/>
          <w:vertAlign w:val="superscript"/>
        </w:rPr>
        <w:t>3</w:t>
      </w:r>
      <w:r>
        <w:rPr>
          <w:color w:val="0000FF"/>
          <w:position w:val="0"/>
          <w:sz w:val="23"/>
          <w:vertAlign w:val="baseline"/>
        </w:rPr>
        <w:t xml:space="preserve"> </w:t>
      </w:r>
      <w:r>
        <w:rPr>
          <w:position w:val="0"/>
          <w:sz w:val="23"/>
          <w:vertAlign w:val="baseline"/>
        </w:rPr>
        <w:t xml:space="preserve">Tertullianus má rovnakú myseľ ( </w:t>
      </w:r>
      <w:r>
        <w:rPr>
          <w:i/>
          <w:position w:val="0"/>
          <w:sz w:val="23"/>
          <w:vertAlign w:val="baseline"/>
        </w:rPr>
        <w:t xml:space="preserve">De anima </w:t>
      </w:r>
      <w:r>
        <w:rPr>
          <w:position w:val="0"/>
          <w:sz w:val="23"/>
          <w:vertAlign w:val="baseline"/>
        </w:rPr>
        <w:t xml:space="preserve">55, 58; </w:t>
      </w:r>
      <w:r>
        <w:rPr>
          <w:i/>
          <w:position w:val="0"/>
          <w:sz w:val="23"/>
          <w:vertAlign w:val="baseline"/>
        </w:rPr>
        <w:t xml:space="preserve">Adv </w:t>
      </w:r>
      <w:r>
        <w:rPr>
          <w:position w:val="0"/>
          <w:sz w:val="23"/>
          <w:vertAlign w:val="baseline"/>
        </w:rPr>
        <w:t xml:space="preserve">. </w:t>
      </w:r>
      <w:r>
        <w:rPr>
          <w:i/>
          <w:position w:val="0"/>
          <w:sz w:val="23"/>
          <w:vertAlign w:val="baseline"/>
        </w:rPr>
        <w:t xml:space="preserve">Marc </w:t>
      </w:r>
      <w:r>
        <w:rPr>
          <w:position w:val="0"/>
          <w:sz w:val="23"/>
          <w:vertAlign w:val="baseline"/>
        </w:rPr>
        <w:t xml:space="preserve">. 4.34). </w:t>
      </w:r>
      <w:r>
        <w:rPr>
          <w:color w:val="0000FF"/>
          <w:vertAlign w:val="superscript"/>
        </w:rPr>
        <w:t>4</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9" w:after="0"/>
        <w:ind w:left="114" w:right="197" w:hanging="0"/>
        <w:rPr/>
      </w:pPr>
      <w:r>
        <w:rPr/>
        <w:t>Podobne Cyprián z Kartága z polovice tretieho storočia má veľa čo povedať o osude tých, ktorí zomierajú zo spoločenstva s cirkvou. Po deciánskom prenasledovaní v rokoch 250-251, v ktorom toľko kresťanov ustúpilo požiadavkám úradov, aby sa vzdali svojej viery, museli Cyprián a ďalší cirkevní vodcovia prísť na to, čo robiť so všetkými stratenými kresťanmi. Mnohí sa chceli vrátiť do cirkvi, čiastočne preto, aby si opäť zabezpečili večnú spásu. Cyprián sa snaží načrtnúť mierny kurz medzi tými, ktorí by veľmi sťažili, ak nie znemožnili, opätovný vstup do cirkvi (pozícia Novatiana) a tými, ktorí by udelili odpustenie slobodne s niekoľkými alebo žiadnymi podmienkami (pozícia, ktorú zastávajú niektorí spovedníci) .</w:t>
      </w:r>
    </w:p>
    <w:p>
      <w:pPr>
        <w:pStyle w:val="Telotextu"/>
        <w:spacing w:lineRule="auto" w:line="242" w:before="64" w:after="0"/>
        <w:ind w:left="114" w:right="197" w:hanging="0"/>
        <w:rPr/>
      </w:pPr>
      <w:r>
        <mc:AlternateContent>
          <mc:Choice Requires="wps">
            <w:drawing>
              <wp:anchor behindDoc="1" distT="0" distB="0" distL="114300" distR="114300" simplePos="0" locked="0" layoutInCell="0" allowOverlap="1" relativeHeight="74">
                <wp:simplePos x="0" y="0"/>
                <wp:positionH relativeFrom="page">
                  <wp:posOffset>3958590</wp:posOffset>
                </wp:positionH>
                <wp:positionV relativeFrom="paragraph">
                  <wp:posOffset>800735</wp:posOffset>
                </wp:positionV>
                <wp:extent cx="49530" cy="4445"/>
                <wp:effectExtent l="0" t="0" r="0" b="0"/>
                <wp:wrapNone/>
                <wp:docPr id="160" name=""/>
                <a:graphic xmlns:a="http://schemas.openxmlformats.org/drawingml/2006/main">
                  <a:graphicData uri="http://schemas.microsoft.com/office/word/2010/wordprocessingShape">
                    <wps:wsp>
                      <wps:cNvSpPr/>
                      <wps:nvSpPr>
                        <wps:cNvPr id="92"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11.7pt;margin-top:63.05pt;width:3.85pt;height:0.3pt;mso-wrap-style:none;v-text-anchor:middle;mso-position-horizontal-relative:page">
                <v:fill o:detectmouseclick="t" type="solid" color2="yellow"/>
                <v:stroke color="#3465a4" joinstyle="round" endcap="flat"/>
                <w10:wrap type="none"/>
              </v:rect>
            </w:pict>
          </mc:Fallback>
        </mc:AlternateContent>
      </w:r>
      <w:r>
        <w:rPr/>
        <w:t>Cypriánova skorá formulácia bola, že odpadnutí mohli byť znovu prijatí do spoločenstva s cirkvou iba</w:t>
      </w:r>
      <w:r>
        <w:rPr>
          <w:spacing w:val="40"/>
        </w:rPr>
        <w:t xml:space="preserve"> </w:t>
      </w:r>
      <w:r>
        <w:rPr/>
        <w:t>ich smrteľné postele. Jeho zdôvodnenie je jasné: „V prípade tých, [ktorí zlyhali tým, že obetovali bohom], im treba priniesť útechu v hodine ich smrti; našou úvahou bolo, že v hrobe (apud inferos) nie je priznanie a že nemôžeme trvať na tom, aby človek robil pokánie, ak má ovocie tohto pokánia</w:t>
      </w:r>
      <w:r>
        <w:rPr>
          <w:spacing w:val="17"/>
        </w:rPr>
        <w:t xml:space="preserve"> </w:t>
      </w:r>
      <w:r>
        <w:rPr/>
        <w:t>sú</w:t>
      </w:r>
      <w:r>
        <w:rPr>
          <w:spacing w:val="17"/>
        </w:rPr>
        <w:t xml:space="preserve"> </w:t>
      </w:r>
      <w:r>
        <w:rPr/>
        <w:t>zadržané</w:t>
      </w:r>
      <w:r>
        <w:rPr>
          <w:spacing w:val="20"/>
        </w:rPr>
        <w:t xml:space="preserve"> </w:t>
      </w:r>
      <w:r>
        <w:rPr/>
        <w:t>od</w:t>
      </w:r>
      <w:r>
        <w:rPr>
          <w:spacing w:val="15"/>
        </w:rPr>
        <w:t xml:space="preserve"> </w:t>
      </w:r>
      <w:r>
        <w:rPr/>
        <w:t>on"</w:t>
      </w:r>
      <w:r>
        <w:rPr>
          <w:spacing w:val="17"/>
        </w:rPr>
        <w:t xml:space="preserve"> </w:t>
      </w:r>
      <w:r>
        <w:rPr/>
        <w:t>(Cyprian,</w:t>
      </w:r>
      <w:r>
        <w:rPr>
          <w:spacing w:val="18"/>
        </w:rPr>
        <w:t xml:space="preserve"> </w:t>
      </w:r>
      <w:r>
        <w:rPr>
          <w:i/>
        </w:rPr>
        <w:t xml:space="preserve">Ep </w:t>
      </w:r>
      <w:r>
        <w:rPr/>
        <w:t>.</w:t>
      </w:r>
      <w:r>
        <w:rPr>
          <w:spacing w:val="16"/>
        </w:rPr>
        <w:t xml:space="preserve"> </w:t>
      </w:r>
      <w:r>
        <w:rPr/>
        <w:t xml:space="preserve">55.17.3). </w:t>
      </w:r>
      <w:r>
        <w:rPr>
          <w:color w:val="0000FF"/>
          <w:vertAlign w:val="superscript"/>
        </w:rPr>
        <w:t>5</w:t>
      </w:r>
      <w:r>
        <w:rPr>
          <w:color w:val="0000FF"/>
          <w:spacing w:val="18"/>
          <w:position w:val="0"/>
          <w:sz w:val="23"/>
          <w:vertAlign w:val="baseline"/>
        </w:rPr>
        <w:t xml:space="preserve"> </w:t>
      </w:r>
      <w:r>
        <w:rPr>
          <w:position w:val="0"/>
          <w:sz w:val="23"/>
          <w:vertAlign w:val="baseline"/>
        </w:rPr>
        <w:t>znova,</w:t>
      </w:r>
      <w:r>
        <w:rPr>
          <w:spacing w:val="18"/>
          <w:position w:val="0"/>
          <w:sz w:val="23"/>
          <w:vertAlign w:val="baseline"/>
        </w:rPr>
        <w:t xml:space="preserve"> </w:t>
      </w:r>
      <w:r>
        <w:rPr>
          <w:position w:val="0"/>
          <w:sz w:val="23"/>
          <w:vertAlign w:val="baseline"/>
        </w:rPr>
        <w:t>"A</w:t>
      </w:r>
      <w:r>
        <w:rPr>
          <w:spacing w:val="18"/>
          <w:position w:val="0"/>
          <w:sz w:val="23"/>
          <w:vertAlign w:val="baseline"/>
        </w:rPr>
        <w:t xml:space="preserve"> </w:t>
      </w:r>
      <w:r>
        <w:rPr>
          <w:position w:val="0"/>
          <w:sz w:val="23"/>
          <w:vertAlign w:val="baseline"/>
        </w:rPr>
        <w:t>pretože</w:t>
      </w:r>
      <w:r>
        <w:rPr>
          <w:spacing w:val="16"/>
          <w:position w:val="0"/>
          <w:sz w:val="23"/>
          <w:vertAlign w:val="baseline"/>
        </w:rPr>
        <w:t xml:space="preserve"> </w:t>
      </w:r>
      <w:r>
        <w:rPr>
          <w:position w:val="0"/>
          <w:sz w:val="23"/>
          <w:vertAlign w:val="baseline"/>
        </w:rPr>
        <w:t>v</w:t>
      </w:r>
      <w:r>
        <w:rPr>
          <w:spacing w:val="20"/>
          <w:position w:val="0"/>
          <w:sz w:val="23"/>
          <w:vertAlign w:val="baseline"/>
        </w:rPr>
        <w:t xml:space="preserve"> </w:t>
      </w:r>
      <w:r>
        <w:rPr>
          <w:position w:val="0"/>
          <w:sz w:val="23"/>
          <w:vertAlign w:val="baseline"/>
        </w:rPr>
        <w:t>na</w:t>
      </w:r>
      <w:r>
        <w:rPr>
          <w:spacing w:val="17"/>
          <w:position w:val="0"/>
          <w:sz w:val="23"/>
          <w:vertAlign w:val="baseline"/>
        </w:rPr>
        <w:t xml:space="preserve"> </w:t>
      </w:r>
      <w:r>
        <w:rPr>
          <w:position w:val="0"/>
          <w:sz w:val="23"/>
          <w:vertAlign w:val="baseline"/>
        </w:rPr>
        <w:t>hrob</w:t>
      </w:r>
      <w:r>
        <w:rPr>
          <w:spacing w:val="17"/>
          <w:position w:val="0"/>
          <w:sz w:val="23"/>
          <w:vertAlign w:val="baseline"/>
        </w:rPr>
        <w:t xml:space="preserve"> </w:t>
      </w:r>
      <w:r>
        <w:rPr>
          <w:position w:val="0"/>
          <w:sz w:val="23"/>
          <w:vertAlign w:val="baseline"/>
        </w:rPr>
        <w:t>(apud inferos) nie je tam spoveď a nemôže sa tam konať obrad zmierenia, tí, ktorí sú</w:t>
      </w:r>
      <w:r>
        <w:rPr>
          <w:spacing w:val="40"/>
          <w:position w:val="0"/>
          <w:sz w:val="23"/>
          <w:vertAlign w:val="baseline"/>
        </w:rPr>
        <w:t xml:space="preserve"> </w:t>
      </w:r>
      <w:r>
        <w:rPr>
          <w:position w:val="0"/>
          <w:sz w:val="23"/>
          <w:vertAlign w:val="baseline"/>
        </w:rPr>
        <w:t xml:space="preserve">skutočne kajúcni a ktorí prosia, by mali byť zatiaľ prijatí do Cirkvi a tam byť uchovávaní pre Pána. Jedného dňa príde do svojej Cirkvi a určite vynesie súd nad tými, ktorých v nej nájde“ (Cyprián, </w:t>
      </w:r>
      <w:r>
        <w:rPr>
          <w:i/>
          <w:position w:val="0"/>
          <w:sz w:val="23"/>
          <w:vertAlign w:val="baseline"/>
        </w:rPr>
        <w:t xml:space="preserve">Ep </w:t>
      </w:r>
      <w:r>
        <w:rPr>
          <w:position w:val="0"/>
          <w:sz w:val="23"/>
          <w:vertAlign w:val="baseline"/>
        </w:rPr>
        <w:t>. 55.29.2).</w:t>
      </w:r>
    </w:p>
    <w:p>
      <w:pPr>
        <w:pStyle w:val="Telotextu"/>
        <w:spacing w:lineRule="auto" w:line="240"/>
        <w:ind w:left="114" w:right="314" w:hanging="0"/>
        <w:rPr/>
      </w:pPr>
      <w:r>
        <w:rPr/>
        <w:t xml:space="preserve">Pre Cypriána je smrť hranicou; človek si musí zabezpečiť správny vzťah s Bohom skôr, ako nastane smrť. Keďže tiež verí v doktrínu, že to, čo cirkev zviaže a rozviaže na zemi, je ratifikované v nebi (Mt 16:19, 18:18; </w:t>
      </w:r>
      <w:r>
        <w:rPr>
          <w:i/>
        </w:rPr>
        <w:t xml:space="preserve">Ep </w:t>
      </w:r>
      <w:r>
        <w:rPr/>
        <w:t>57.1.1), verí, že plné prijímanie by malo byť povolené tesne pred smrťou, hoci to nie je zárukou priaznivého rozsudku od Boha.</w:t>
      </w:r>
    </w:p>
    <w:p>
      <w:pPr>
        <w:pStyle w:val="Telotextu"/>
        <w:spacing w:lineRule="auto" w:line="240"/>
        <w:ind w:left="114" w:right="314" w:hanging="0"/>
        <w:rPr/>
      </w:pPr>
      <w:r>
        <mc:AlternateContent>
          <mc:Choice Requires="wps">
            <w:drawing>
              <wp:anchor behindDoc="1" distT="0" distB="0" distL="114300" distR="114300" simplePos="0" locked="0" layoutInCell="0" allowOverlap="1" relativeHeight="75">
                <wp:simplePos x="0" y="0"/>
                <wp:positionH relativeFrom="page">
                  <wp:posOffset>2492375</wp:posOffset>
                </wp:positionH>
                <wp:positionV relativeFrom="paragraph">
                  <wp:posOffset>930275</wp:posOffset>
                </wp:positionV>
                <wp:extent cx="50165" cy="4445"/>
                <wp:effectExtent l="0" t="0" r="0" b="0"/>
                <wp:wrapNone/>
                <wp:docPr id="161" name=""/>
                <a:graphic xmlns:a="http://schemas.openxmlformats.org/drawingml/2006/main">
                  <a:graphicData uri="http://schemas.microsoft.com/office/word/2010/wordprocessingShape">
                    <wps:wsp>
                      <wps:cNvSpPr/>
                      <wps:nvSpPr>
                        <wps:cNvPr id="93"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96.25pt;margin-top:73.25pt;width:3.9pt;height:0.3pt;mso-wrap-style:none;v-text-anchor:middle;mso-position-horizontal-relative:page">
                <v:fill o:detectmouseclick="t" type="solid" color2="yellow"/>
                <v:stroke color="#3465a4" joinstyle="round" endcap="flat"/>
                <w10:wrap type="none"/>
              </v:rect>
            </w:pict>
          </mc:Fallback>
        </mc:AlternateContent>
      </w:r>
      <w:r>
        <w:rPr/>
        <w:t xml:space="preserve">V Cypriánovej mysli sa mŕtvy zosnulý kresťan, ktorý nebol znovuzriadený do cirkvi, rovnal mŕtvemu pohanovi, ktorý nikdy nepoznal Krista. Jasné je to v jeho liste pohanskému prokonzulovi Afriky Demetrianovi: "Verte a žite, a vy, ktorí nás prenasledujete, sa budete časom radovať s nami na večnosť. Keď raz odtiaľto odídete, už niet miesta na pokánie. Žiadna možnosť zadosťučinenia. Tu je život buď stratený, alebo zachránený, tu je večné bezpečie zabezpečené uctievaním Boha a ovocím viery“ ( </w:t>
      </w:r>
      <w:r>
        <w:rPr>
          <w:i/>
        </w:rPr>
        <w:t xml:space="preserve">Ad Dem </w:t>
      </w:r>
      <w:r>
        <w:rPr/>
        <w:t xml:space="preserve">. 25). </w:t>
      </w:r>
      <w:r>
        <w:rPr>
          <w:color w:val="0000FF"/>
          <w:vertAlign w:val="superscript"/>
        </w:rPr>
        <w:t>6</w:t>
      </w:r>
    </w:p>
    <w:p>
      <w:pPr>
        <w:pStyle w:val="Telotextu"/>
        <w:spacing w:before="1" w:after="0"/>
        <w:rPr/>
      </w:pPr>
      <w:r>
        <w:rPr/>
        <w:t>koniec</w:t>
      </w:r>
      <w:r>
        <w:rPr>
          <w:spacing w:val="3"/>
        </w:rPr>
        <w:t xml:space="preserve"> </w:t>
      </w:r>
      <w:r>
        <w:rPr>
          <w:spacing w:val="-2"/>
        </w:rPr>
        <w:t>str.127</w:t>
      </w:r>
    </w:p>
    <w:p>
      <w:pPr>
        <w:pStyle w:val="Telotextu"/>
        <w:spacing w:lineRule="auto" w:line="240" w:before="4" w:after="0"/>
        <w:ind w:left="114" w:right="124" w:hanging="0"/>
        <w:rPr/>
      </w:pPr>
      <w:r>
        <w:rPr/>
        <w:t>V rokoch 252-253 sa obávali nového prenasledovania a rada afrických biskupov vedená Cypriánom vydala novú smernicu</w:t>
      </w:r>
      <w:r>
        <w:rPr>
          <w:spacing w:val="13"/>
        </w:rPr>
        <w:t xml:space="preserve"> </w:t>
      </w:r>
      <w:r>
        <w:rPr/>
        <w:t>že</w:t>
      </w:r>
      <w:r>
        <w:rPr>
          <w:spacing w:val="16"/>
        </w:rPr>
        <w:t xml:space="preserve"> </w:t>
      </w:r>
      <w:r>
        <w:rPr/>
        <w:t>všetky</w:t>
      </w:r>
      <w:r>
        <w:rPr>
          <w:spacing w:val="14"/>
        </w:rPr>
        <w:t xml:space="preserve"> </w:t>
      </w:r>
      <w:r>
        <w:rPr/>
        <w:t>na</w:t>
      </w:r>
      <w:r>
        <w:rPr>
          <w:spacing w:val="13"/>
        </w:rPr>
        <w:t xml:space="preserve"> </w:t>
      </w:r>
      <w:r>
        <w:rPr/>
        <w:t>kajúcnik</w:t>
      </w:r>
      <w:r>
        <w:rPr>
          <w:spacing w:val="14"/>
        </w:rPr>
        <w:t xml:space="preserve"> </w:t>
      </w:r>
      <w:r>
        <w:rPr/>
        <w:t>lapsi</w:t>
      </w:r>
      <w:r>
        <w:rPr>
          <w:spacing w:val="13"/>
        </w:rPr>
        <w:t xml:space="preserve"> </w:t>
      </w:r>
      <w:r>
        <w:rPr/>
        <w:t>by mal</w:t>
      </w:r>
      <w:r>
        <w:rPr>
          <w:spacing w:val="16"/>
        </w:rPr>
        <w:t xml:space="preserve"> </w:t>
      </w:r>
      <w:r>
        <w:rPr/>
        <w:t>byť</w:t>
      </w:r>
      <w:r>
        <w:rPr>
          <w:spacing w:val="14"/>
        </w:rPr>
        <w:t xml:space="preserve"> </w:t>
      </w:r>
      <w:r>
        <w:rPr/>
        <w:t>okamžite</w:t>
      </w:r>
      <w:r>
        <w:rPr>
          <w:spacing w:val="17"/>
        </w:rPr>
        <w:t xml:space="preserve"> </w:t>
      </w:r>
      <w:r>
        <w:rPr/>
        <w:t>obnovené</w:t>
      </w:r>
      <w:r>
        <w:rPr>
          <w:spacing w:val="17"/>
        </w:rPr>
        <w:t xml:space="preserve"> </w:t>
      </w:r>
      <w:r>
        <w:rPr/>
        <w:t>do</w:t>
      </w:r>
      <w:r>
        <w:rPr>
          <w:spacing w:val="16"/>
        </w:rPr>
        <w:t xml:space="preserve"> </w:t>
      </w:r>
      <w:r>
        <w:rPr/>
        <w:t>na</w:t>
      </w:r>
      <w:r>
        <w:rPr>
          <w:spacing w:val="14"/>
        </w:rPr>
        <w:t xml:space="preserve"> </w:t>
      </w:r>
      <w:r>
        <w:rPr/>
        <w:t>kostol</w:t>
      </w:r>
      <w:r>
        <w:rPr>
          <w:spacing w:val="17"/>
        </w:rPr>
        <w:t xml:space="preserve"> </w:t>
      </w:r>
      <w:r>
        <w:rPr/>
        <w:t xml:space="preserve">( </w:t>
      </w:r>
      <w:r>
        <w:rPr>
          <w:i/>
        </w:rPr>
        <w:t xml:space="preserve">Ep </w:t>
      </w:r>
      <w:r>
        <w:rPr/>
        <w:t>.</w:t>
      </w:r>
      <w:r>
        <w:rPr>
          <w:spacing w:val="13"/>
        </w:rPr>
        <w:t xml:space="preserve"> </w:t>
      </w:r>
      <w:r>
        <w:rPr/>
        <w:t>57).</w:t>
      </w:r>
      <w:r>
        <w:rPr>
          <w:spacing w:val="13"/>
        </w:rPr>
        <w:t xml:space="preserve"> </w:t>
      </w:r>
      <w:r>
        <w:rPr/>
        <w:t>In</w:t>
      </w:r>
      <w:r>
        <w:rPr>
          <w:spacing w:val="17"/>
        </w:rPr>
        <w:t xml:space="preserve"> </w:t>
      </w:r>
      <w:r>
        <w:rPr/>
        <w:t>tieto súvislosti, prosba o obrátenie pohanského prenasledovateľa a naliehavé obnovenie zaniknutého času sú podstatné. Tento svet, tu a teraz, je jediná šanca. Je vidieť, aká odlišná je tu vnímavosť od zhruba súčasných Origenových spisov. Je tiež celkom odlišný od postoja Perpetuy. Bola latinsky hovoriacou spovednicou, ktorá čelila prenasledovaniu v Kartágu len päťdesiat rokov pred Cypriánom, no o konečnom Božom slove o posmrtnom osude človeka nebolo nevyhnutne rozhodnuté až po smrti. V kontexte prenasledovania kresťania mohli zaujať rôzne postoje k posmrtnému spaseniu a aj to urobili. Okrem toho treba pripomenúť, že niektoré západné osobnosti verili vo všeobecnú ponuku spásy všetkým zosnulým pri Kristovom zostupe (Hilary z Poitiers, Ambrosiaster), zatiaľ čo iní pevne zastávali názor, že len „svätí“ boli zachránení (Filaster,</w:t>
      </w:r>
      <w:r>
        <w:rPr>
          <w:spacing w:val="13"/>
        </w:rPr>
        <w:t xml:space="preserve"> </w:t>
      </w:r>
      <w:r>
        <w:rPr/>
        <w:t>biskupa</w:t>
      </w:r>
      <w:r>
        <w:rPr>
          <w:spacing w:val="16"/>
        </w:rPr>
        <w:t xml:space="preserve"> </w:t>
      </w:r>
      <w:r>
        <w:rPr/>
        <w:t>z</w:t>
      </w:r>
      <w:r>
        <w:rPr>
          <w:spacing w:val="14"/>
        </w:rPr>
        <w:t xml:space="preserve"> </w:t>
      </w:r>
      <w:r>
        <w:rPr/>
        <w:t>Brescia). Augustína</w:t>
      </w:r>
      <w:r>
        <w:rPr>
          <w:spacing w:val="13"/>
        </w:rPr>
        <w:t xml:space="preserve"> </w:t>
      </w:r>
      <w:r>
        <w:rPr/>
        <w:t>mal</w:t>
      </w:r>
      <w:r>
        <w:rPr>
          <w:spacing w:val="17"/>
        </w:rPr>
        <w:t xml:space="preserve"> </w:t>
      </w:r>
      <w:r>
        <w:rPr/>
        <w:t>všetky</w:t>
      </w:r>
      <w:r>
        <w:rPr>
          <w:spacing w:val="14"/>
        </w:rPr>
        <w:t xml:space="preserve"> </w:t>
      </w:r>
      <w:r>
        <w:rPr/>
        <w:t>z</w:t>
      </w:r>
      <w:r>
        <w:rPr>
          <w:spacing w:val="13"/>
        </w:rPr>
        <w:t xml:space="preserve"> </w:t>
      </w:r>
      <w:r>
        <w:rPr/>
        <w:t>títo</w:t>
      </w:r>
      <w:r>
        <w:rPr>
          <w:spacing w:val="14"/>
        </w:rPr>
        <w:t xml:space="preserve"> </w:t>
      </w:r>
      <w:r>
        <w:rPr/>
        <w:t>tradícií</w:t>
      </w:r>
      <w:r>
        <w:rPr>
          <w:spacing w:val="16"/>
        </w:rPr>
        <w:t xml:space="preserve"> </w:t>
      </w:r>
      <w:r>
        <w:rPr/>
        <w:t>v</w:t>
      </w:r>
      <w:r>
        <w:rPr>
          <w:spacing w:val="16"/>
        </w:rPr>
        <w:t xml:space="preserve"> </w:t>
      </w:r>
      <w:r>
        <w:rPr/>
        <w:t>jeho</w:t>
      </w:r>
      <w:r>
        <w:rPr>
          <w:spacing w:val="13"/>
        </w:rPr>
        <w:t xml:space="preserve"> </w:t>
      </w:r>
      <w:r>
        <w:rPr/>
        <w:t>pozadie a</w:t>
      </w:r>
      <w:r>
        <w:rPr>
          <w:spacing w:val="16"/>
        </w:rPr>
        <w:t xml:space="preserve"> </w:t>
      </w:r>
      <w:r>
        <w:rPr/>
        <w:t>to</w:t>
      </w:r>
      <w:r>
        <w:rPr>
          <w:spacing w:val="14"/>
        </w:rPr>
        <w:t xml:space="preserve"> </w:t>
      </w:r>
      <w:r>
        <w:rPr/>
        <w:t>zostal</w:t>
      </w:r>
      <w:r>
        <w:rPr>
          <w:spacing w:val="16"/>
        </w:rPr>
        <w:t xml:space="preserve"> </w:t>
      </w:r>
      <w:r>
        <w:rPr/>
        <w:t xml:space="preserve">aby bolo vidieť, ktoré trajektórie by sa rozhodol nasledovať, keď spájal rôzne vlákna tradície do koherentnej pozície o posmrtnej spáse nekresťanov. To, že západní </w:t>
      </w:r>
      <w:r>
        <w:rPr>
          <w:i/>
        </w:rPr>
        <w:t xml:space="preserve">biskupi </w:t>
      </w:r>
      <w:r>
        <w:rPr/>
        <w:t>majú Cypriána radi</w:t>
      </w:r>
      <w:r>
        <w:rPr>
          <w:spacing w:val="17"/>
        </w:rPr>
        <w:t xml:space="preserve"> </w:t>
      </w:r>
      <w:r>
        <w:rPr/>
        <w:t>a</w:t>
      </w:r>
      <w:r>
        <w:rPr>
          <w:spacing w:val="16"/>
        </w:rPr>
        <w:t xml:space="preserve"> </w:t>
      </w:r>
      <w:r>
        <w:rPr/>
        <w:t>Filaster</w:t>
      </w:r>
      <w:r>
        <w:rPr>
          <w:spacing w:val="13"/>
        </w:rPr>
        <w:t xml:space="preserve"> </w:t>
      </w:r>
      <w:r>
        <w:rPr/>
        <w:t>mal</w:t>
      </w:r>
      <w:r>
        <w:rPr>
          <w:spacing w:val="15"/>
        </w:rPr>
        <w:t xml:space="preserve"> </w:t>
      </w:r>
      <w:r>
        <w:rPr/>
        <w:t>všeobecne</w:t>
      </w:r>
      <w:r>
        <w:rPr>
          <w:spacing w:val="17"/>
        </w:rPr>
        <w:t xml:space="preserve"> </w:t>
      </w:r>
      <w:r>
        <w:rPr/>
        <w:t>zdôraznil</w:t>
      </w:r>
      <w:r>
        <w:rPr>
          <w:spacing w:val="15"/>
        </w:rPr>
        <w:t xml:space="preserve"> </w:t>
      </w:r>
      <w:r>
        <w:rPr/>
        <w:t>na</w:t>
      </w:r>
      <w:r>
        <w:rPr>
          <w:spacing w:val="13"/>
        </w:rPr>
        <w:t xml:space="preserve"> </w:t>
      </w:r>
      <w:r>
        <w:rPr/>
        <w:t>nevyhnutnosť</w:t>
      </w:r>
      <w:r>
        <w:rPr>
          <w:spacing w:val="16"/>
        </w:rPr>
        <w:t xml:space="preserve"> </w:t>
      </w:r>
      <w:r>
        <w:rPr/>
        <w:t>z</w:t>
      </w:r>
      <w:r>
        <w:rPr>
          <w:spacing w:val="16"/>
        </w:rPr>
        <w:t xml:space="preserve"> </w:t>
      </w:r>
      <w:r>
        <w:rPr/>
        <w:t>uvedenie</w:t>
      </w:r>
      <w:r>
        <w:rPr>
          <w:spacing w:val="15"/>
        </w:rPr>
        <w:t xml:space="preserve"> </w:t>
      </w:r>
      <w:r>
        <w:rPr/>
        <w:t>veci</w:t>
      </w:r>
      <w:r>
        <w:rPr>
          <w:spacing w:val="13"/>
        </w:rPr>
        <w:t xml:space="preserve"> </w:t>
      </w:r>
      <w:r>
        <w:rPr/>
        <w:t>správny</w:t>
      </w:r>
      <w:r>
        <w:rPr>
          <w:spacing w:val="15"/>
        </w:rPr>
        <w:t xml:space="preserve"> </w:t>
      </w:r>
      <w:r>
        <w:rPr/>
        <w:t>v</w:t>
      </w:r>
      <w:r>
        <w:rPr>
          <w:spacing w:val="16"/>
        </w:rPr>
        <w:t xml:space="preserve"> </w:t>
      </w:r>
      <w:r>
        <w:rPr/>
        <w:t>toto</w:t>
      </w:r>
      <w:r>
        <w:rPr>
          <w:spacing w:val="13"/>
        </w:rPr>
        <w:t xml:space="preserve"> </w:t>
      </w:r>
      <w:r>
        <w:rPr/>
        <w:t>života</w:t>
      </w:r>
      <w:r>
        <w:rPr>
          <w:spacing w:val="16"/>
        </w:rPr>
        <w:t xml:space="preserve"> </w:t>
      </w:r>
      <w:r>
        <w:rPr/>
        <w:t>je</w:t>
      </w:r>
      <w:r>
        <w:rPr>
          <w:spacing w:val="16"/>
        </w:rPr>
        <w:t xml:space="preserve"> </w:t>
      </w:r>
      <w:r>
        <w:rPr/>
        <w:t>významný; nemalo by byť prekvapením, že Augustín ako biskup ich nasledoval.</w:t>
      </w:r>
    </w:p>
    <w:p>
      <w:pPr>
        <w:pStyle w:val="Telotextu"/>
        <w:spacing w:before="18" w:after="0"/>
        <w:rPr/>
      </w:pPr>
      <w:r>
        <w:rPr/>
        <w:t>Názory</w:t>
      </w:r>
      <w:r>
        <w:rPr>
          <w:spacing w:val="1"/>
        </w:rPr>
        <w:t xml:space="preserve"> </w:t>
      </w:r>
      <w:r>
        <w:rPr/>
        <w:t>z</w:t>
      </w:r>
      <w:r>
        <w:rPr>
          <w:spacing w:val="3"/>
        </w:rPr>
        <w:t xml:space="preserve"> </w:t>
      </w:r>
      <w:r>
        <w:rPr/>
        <w:t>na</w:t>
      </w:r>
      <w:r>
        <w:rPr>
          <w:spacing w:val="1"/>
        </w:rPr>
        <w:t xml:space="preserve"> </w:t>
      </w:r>
      <w:r>
        <w:rPr/>
        <w:t>Skoré</w:t>
      </w:r>
      <w:r>
        <w:rPr>
          <w:spacing w:val="5"/>
        </w:rPr>
        <w:t xml:space="preserve"> </w:t>
      </w:r>
      <w:r>
        <w:rPr>
          <w:spacing w:val="-2"/>
        </w:rPr>
        <w:t>Augustína</w:t>
      </w:r>
    </w:p>
    <w:p>
      <w:pPr>
        <w:pStyle w:val="Telotextu"/>
        <w:spacing w:lineRule="auto" w:line="240" w:before="4" w:after="0"/>
        <w:rPr/>
      </w:pPr>
      <w:r>
        <w:rPr/>
        <w:t xml:space="preserve">Raný Augustín zriedkavo hovorí o zmene osudu po smrti. V </w:t>
      </w:r>
      <w:r>
        <w:rPr>
          <w:i/>
        </w:rPr>
        <w:t xml:space="preserve">83 rôznych otázkach </w:t>
      </w:r>
      <w:r>
        <w:rPr/>
        <w:t>, zostavených v rokoch 388 až 396 a adresovaných jeho kolegom mníchom, je jediným miestom, kde vyvstáva otázka posmrtného spasenia, otázka 44, a tu to súvisí so spásou tých, ktorí žili dávno.</w:t>
      </w:r>
    </w:p>
    <w:p>
      <w:pPr>
        <w:pStyle w:val="Telotextu"/>
        <w:spacing w:lineRule="auto" w:line="240" w:before="4" w:after="0"/>
        <w:ind w:left="114" w:right="197" w:hanging="0"/>
        <w:rPr/>
      </w:pPr>
      <w:r>
        <w:rPr/>
        <w:t>Augustín formuluje názor, ktorý sa stane bežným počas jeho kariéry: Všetci, ktorí dosiahli múdrosť pred príchodom Krista, „boli osvietení tou istou pravdou v súlade s príležitosťou ich vlastných životných období“. Inými slovami, starí hodní boli kresťania pred inkarnáciou, a preto nepotrebovali žiadne posmrtné spasenie, keďže počas svojho života žili správne.</w:t>
      </w:r>
      <w:r>
        <w:rPr>
          <w:spacing w:val="16"/>
        </w:rPr>
        <w:t xml:space="preserve"> </w:t>
      </w:r>
      <w:r>
        <w:rPr/>
        <w:t>životov.</w:t>
      </w:r>
      <w:r>
        <w:rPr>
          <w:spacing w:val="15"/>
        </w:rPr>
        <w:t xml:space="preserve"> </w:t>
      </w:r>
      <w:r>
        <w:rPr/>
        <w:t>Augustína</w:t>
      </w:r>
      <w:r>
        <w:rPr>
          <w:spacing w:val="15"/>
        </w:rPr>
        <w:t xml:space="preserve"> </w:t>
      </w:r>
      <w:r>
        <w:rPr/>
        <w:t>je</w:t>
      </w:r>
      <w:r>
        <w:rPr>
          <w:spacing w:val="14"/>
        </w:rPr>
        <w:t xml:space="preserve"> </w:t>
      </w:r>
      <w:r>
        <w:rPr/>
        <w:t>všeobecne</w:t>
      </w:r>
      <w:r>
        <w:rPr>
          <w:spacing w:val="17"/>
        </w:rPr>
        <w:t xml:space="preserve"> </w:t>
      </w:r>
      <w:r>
        <w:rPr/>
        <w:t>konzistentné</w:t>
      </w:r>
      <w:r>
        <w:rPr>
          <w:spacing w:val="15"/>
        </w:rPr>
        <w:t xml:space="preserve"> </w:t>
      </w:r>
      <w:r>
        <w:rPr/>
        <w:t>na</w:t>
      </w:r>
      <w:r>
        <w:rPr>
          <w:spacing w:val="17"/>
        </w:rPr>
        <w:t xml:space="preserve"> </w:t>
      </w:r>
      <w:r>
        <w:rPr/>
        <w:t>toto</w:t>
      </w:r>
      <w:r>
        <w:rPr>
          <w:spacing w:val="15"/>
        </w:rPr>
        <w:t xml:space="preserve"> </w:t>
      </w:r>
      <w:r>
        <w:rPr/>
        <w:t>bod</w:t>
      </w:r>
      <w:r>
        <w:rPr>
          <w:spacing w:val="15"/>
        </w:rPr>
        <w:t xml:space="preserve"> </w:t>
      </w:r>
      <w:r>
        <w:rPr/>
        <w:t>cez</w:t>
      </w:r>
      <w:r>
        <w:rPr>
          <w:spacing w:val="15"/>
        </w:rPr>
        <w:t xml:space="preserve"> </w:t>
      </w:r>
      <w:r>
        <w:rPr/>
        <w:t>jeho</w:t>
      </w:r>
      <w:r>
        <w:rPr>
          <w:spacing w:val="16"/>
        </w:rPr>
        <w:t xml:space="preserve"> </w:t>
      </w:r>
      <w:r>
        <w:rPr/>
        <w:t>život,</w:t>
      </w:r>
      <w:r>
        <w:rPr>
          <w:spacing w:val="15"/>
        </w:rPr>
        <w:t xml:space="preserve"> </w:t>
      </w:r>
      <w:r>
        <w:rPr/>
        <w:t>a</w:t>
      </w:r>
      <w:r>
        <w:rPr>
          <w:spacing w:val="16"/>
        </w:rPr>
        <w:t xml:space="preserve"> </w:t>
      </w:r>
      <w:r>
        <w:rPr/>
        <w:t>on</w:t>
      </w:r>
      <w:r>
        <w:rPr>
          <w:spacing w:val="15"/>
        </w:rPr>
        <w:t xml:space="preserve"> </w:t>
      </w:r>
      <w:r>
        <w:rPr/>
        <w:t>iba</w:t>
      </w:r>
      <w:r>
        <w:rPr>
          <w:spacing w:val="16"/>
        </w:rPr>
        <w:t xml:space="preserve"> </w:t>
      </w:r>
      <w:r>
        <w:rPr/>
        <w:t>zaváha pri tlmočení 1 Pet. 4:6, diskutované neskôr.</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8" w:after="0"/>
        <w:ind w:left="114" w:right="197" w:hanging="0"/>
        <w:rPr/>
      </w:pPr>
      <w:r>
        <w:rPr/>
        <w:t>In</w:t>
      </w:r>
      <w:r>
        <w:rPr>
          <w:spacing w:val="15"/>
        </w:rPr>
        <w:t xml:space="preserve"> </w:t>
      </w:r>
      <w:r>
        <w:rPr/>
        <w:t>jeho</w:t>
      </w:r>
      <w:r>
        <w:rPr>
          <w:spacing w:val="17"/>
        </w:rPr>
        <w:t xml:space="preserve"> </w:t>
      </w:r>
      <w:r>
        <w:rPr>
          <w:i/>
        </w:rPr>
        <w:t>Komentár</w:t>
      </w:r>
      <w:r>
        <w:rPr>
          <w:i/>
          <w:spacing w:val="15"/>
        </w:rPr>
        <w:t xml:space="preserve"> </w:t>
      </w:r>
      <w:r>
        <w:rPr>
          <w:i/>
        </w:rPr>
        <w:t>na</w:t>
      </w:r>
      <w:r>
        <w:rPr>
          <w:i/>
          <w:spacing w:val="17"/>
        </w:rPr>
        <w:t xml:space="preserve"> </w:t>
      </w:r>
      <w:r>
        <w:rPr>
          <w:i/>
        </w:rPr>
        <w:t>na</w:t>
      </w:r>
      <w:r>
        <w:rPr>
          <w:i/>
          <w:spacing w:val="16"/>
        </w:rPr>
        <w:t xml:space="preserve"> </w:t>
      </w:r>
      <w:r>
        <w:rPr>
          <w:i/>
        </w:rPr>
        <w:t>Kázeň</w:t>
      </w:r>
      <w:r>
        <w:rPr>
          <w:i/>
          <w:spacing w:val="17"/>
        </w:rPr>
        <w:t xml:space="preserve"> </w:t>
      </w:r>
      <w:r>
        <w:rPr>
          <w:i/>
        </w:rPr>
        <w:t>na</w:t>
      </w:r>
      <w:r>
        <w:rPr>
          <w:i/>
          <w:spacing w:val="16"/>
        </w:rPr>
        <w:t xml:space="preserve"> </w:t>
      </w:r>
      <w:r>
        <w:rPr>
          <w:i/>
        </w:rPr>
        <w:t>na</w:t>
      </w:r>
      <w:r>
        <w:rPr>
          <w:i/>
          <w:spacing w:val="16"/>
        </w:rPr>
        <w:t xml:space="preserve"> </w:t>
      </w:r>
      <w:r>
        <w:rPr>
          <w:i/>
        </w:rPr>
        <w:t>Mount</w:t>
      </w:r>
      <w:r>
        <w:rPr>
          <w:i/>
          <w:spacing w:val="17"/>
        </w:rPr>
        <w:t xml:space="preserve"> </w:t>
      </w:r>
      <w:r>
        <w:rPr/>
        <w:t>1.11.30,</w:t>
      </w:r>
      <w:r>
        <w:rPr>
          <w:spacing w:val="15"/>
        </w:rPr>
        <w:t xml:space="preserve"> </w:t>
      </w:r>
      <w:r>
        <w:rPr/>
        <w:t>napísané</w:t>
      </w:r>
      <w:r>
        <w:rPr>
          <w:spacing w:val="16"/>
        </w:rPr>
        <w:t xml:space="preserve"> </w:t>
      </w:r>
      <w:r>
        <w:rPr/>
        <w:t>v</w:t>
      </w:r>
      <w:r>
        <w:rPr>
          <w:spacing w:val="18"/>
        </w:rPr>
        <w:t xml:space="preserve"> </w:t>
      </w:r>
      <w:r>
        <w:rPr/>
        <w:t>na</w:t>
      </w:r>
      <w:r>
        <w:rPr>
          <w:spacing w:val="15"/>
        </w:rPr>
        <w:t xml:space="preserve"> </w:t>
      </w:r>
      <w:r>
        <w:rPr/>
        <w:t>rokov</w:t>
      </w:r>
      <w:r>
        <w:rPr>
          <w:spacing w:val="15"/>
        </w:rPr>
        <w:t xml:space="preserve"> </w:t>
      </w:r>
      <w:r>
        <w:rPr/>
        <w:t>393-394,</w:t>
      </w:r>
      <w:r>
        <w:rPr>
          <w:spacing w:val="15"/>
        </w:rPr>
        <w:t xml:space="preserve"> </w:t>
      </w:r>
      <w:r>
        <w:rPr/>
        <w:t>Augustín konfrontuje Ježišov výrok v Mat. 5:26, že človek, ktorý sa rýchlo nevyrovná so svojím žalobcom, bude uvrhnutý do väzenia, kým nezaplatí do posledného haliera. Augustín to berie ako určitú metaforu pre</w:t>
      </w:r>
    </w:p>
    <w:p>
      <w:pPr>
        <w:pStyle w:val="Telotextu"/>
        <w:spacing w:lineRule="auto" w:line="242" w:before="64" w:after="0"/>
        <w:rPr/>
      </w:pPr>
      <w:r>
        <w:rPr/>
        <w:t>právoplatný rozsudok, no trápi ho formulácia „kým nezaplatí“. Môže sa hriešnik dostať z pekla? Tu v roku 393 ešte nie biskup Augustín</w:t>
      </w:r>
    </w:p>
    <w:p>
      <w:pPr>
        <w:pStyle w:val="Telotextu"/>
        <w:spacing w:lineRule="exact" w:line="263"/>
        <w:rPr/>
      </w:pPr>
      <w:r>
        <w:rPr/>
        <w:t>koniec</w:t>
      </w:r>
      <w:r>
        <w:rPr>
          <w:spacing w:val="3"/>
        </w:rPr>
        <w:t xml:space="preserve"> </w:t>
      </w:r>
      <w:r>
        <w:rPr>
          <w:spacing w:val="-2"/>
        </w:rPr>
        <w:t>str.128</w:t>
      </w:r>
    </w:p>
    <w:p>
      <w:pPr>
        <w:pStyle w:val="Telotextu"/>
        <w:spacing w:before="3" w:after="0"/>
        <w:rPr>
          <w:spacing w:val="8"/>
        </w:rPr>
      </w:pPr>
      <w:r>
        <w:rPr/>
      </w:r>
    </w:p>
    <w:p>
      <w:pPr>
        <w:pStyle w:val="Telotextu"/>
        <w:spacing w:before="4" w:after="0"/>
        <w:rPr>
          <w:spacing w:val="-2"/>
        </w:rPr>
      </w:pPr>
      <w:r>
        <w:rPr/>
      </w:r>
    </w:p>
    <w:p>
      <w:pPr>
        <w:pStyle w:val="Telotextu"/>
        <w:spacing w:lineRule="auto" w:line="240" w:before="5" w:after="0"/>
        <w:ind w:left="114" w:right="152" w:hanging="0"/>
        <w:rPr/>
      </w:pPr>
      <w:r>
        <mc:AlternateContent>
          <mc:Choice Requires="wps">
            <w:drawing>
              <wp:anchor behindDoc="1" distT="0" distB="0" distL="114300" distR="114300" simplePos="0" locked="0" layoutInCell="0" allowOverlap="1" relativeHeight="76">
                <wp:simplePos x="0" y="0"/>
                <wp:positionH relativeFrom="page">
                  <wp:posOffset>2529840</wp:posOffset>
                </wp:positionH>
                <wp:positionV relativeFrom="paragraph">
                  <wp:posOffset>1273810</wp:posOffset>
                </wp:positionV>
                <wp:extent cx="49530" cy="4445"/>
                <wp:effectExtent l="0" t="0" r="0" b="0"/>
                <wp:wrapNone/>
                <wp:docPr id="162" name=""/>
                <a:graphic xmlns:a="http://schemas.openxmlformats.org/drawingml/2006/main">
                  <a:graphicData uri="http://schemas.microsoft.com/office/word/2010/wordprocessingShape">
                    <wps:wsp>
                      <wps:cNvSpPr/>
                      <wps:nvSpPr>
                        <wps:cNvPr id="94"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99.2pt;margin-top:100.3pt;width:3.85pt;height:0.3pt;mso-wrap-style:none;v-text-anchor:middle;mso-position-horizontal-relative:page">
                <v:fill o:detectmouseclick="t" type="solid" color2="yellow"/>
                <v:stroke color="#3465a4" joinstyle="round" endcap="flat"/>
                <w10:wrap type="none"/>
              </v:rect>
            </w:pict>
          </mc:Fallback>
        </mc:AlternateContent>
      </w:r>
      <w:r>
        <w:rPr/>
        <w:t>vyjadruje</w:t>
      </w:r>
      <w:r>
        <w:rPr>
          <w:spacing w:val="16"/>
        </w:rPr>
        <w:t xml:space="preserve"> </w:t>
      </w:r>
      <w:r>
        <w:rPr/>
        <w:t>niektoré</w:t>
      </w:r>
      <w:r>
        <w:rPr>
          <w:spacing w:val="15"/>
        </w:rPr>
        <w:t xml:space="preserve"> </w:t>
      </w:r>
      <w:r>
        <w:rPr/>
        <w:t>nejednoznačnosť:</w:t>
      </w:r>
      <w:r>
        <w:rPr>
          <w:spacing w:val="15"/>
        </w:rPr>
        <w:t xml:space="preserve"> </w:t>
      </w:r>
      <w:r>
        <w:rPr/>
        <w:t>Jeho</w:t>
      </w:r>
      <w:r>
        <w:rPr>
          <w:spacing w:val="13"/>
        </w:rPr>
        <w:t xml:space="preserve"> </w:t>
      </w:r>
      <w:r>
        <w:rPr/>
        <w:t>preferencie</w:t>
      </w:r>
      <w:r>
        <w:rPr>
          <w:spacing w:val="15"/>
        </w:rPr>
        <w:t xml:space="preserve"> </w:t>
      </w:r>
      <w:r>
        <w:rPr/>
        <w:t>je</w:t>
      </w:r>
      <w:r>
        <w:rPr>
          <w:spacing w:val="13"/>
        </w:rPr>
        <w:t xml:space="preserve"> </w:t>
      </w:r>
      <w:r>
        <w:rPr/>
        <w:t>do</w:t>
      </w:r>
      <w:r>
        <w:rPr>
          <w:spacing w:val="13"/>
        </w:rPr>
        <w:t xml:space="preserve"> </w:t>
      </w:r>
      <w:r>
        <w:rPr/>
        <w:t>veriť</w:t>
      </w:r>
      <w:r>
        <w:rPr>
          <w:spacing w:val="12"/>
        </w:rPr>
        <w:t xml:space="preserve"> </w:t>
      </w:r>
      <w:r>
        <w:rPr/>
        <w:t>že</w:t>
      </w:r>
      <w:r>
        <w:rPr>
          <w:spacing w:val="16"/>
        </w:rPr>
        <w:t xml:space="preserve"> </w:t>
      </w:r>
      <w:r>
        <w:rPr/>
        <w:t>na</w:t>
      </w:r>
      <w:r>
        <w:rPr>
          <w:spacing w:val="16"/>
        </w:rPr>
        <w:t xml:space="preserve"> </w:t>
      </w:r>
      <w:r>
        <w:rPr/>
        <w:t>muž</w:t>
      </w:r>
      <w:r>
        <w:rPr>
          <w:spacing w:val="17"/>
        </w:rPr>
        <w:t xml:space="preserve"> </w:t>
      </w:r>
      <w:r>
        <w:rPr/>
        <w:t>je</w:t>
      </w:r>
      <w:r>
        <w:rPr>
          <w:spacing w:val="15"/>
        </w:rPr>
        <w:t xml:space="preserve"> </w:t>
      </w:r>
      <w:r>
        <w:rPr/>
        <w:t>potrestaný</w:t>
      </w:r>
      <w:r>
        <w:rPr>
          <w:spacing w:val="16"/>
        </w:rPr>
        <w:t xml:space="preserve"> </w:t>
      </w:r>
      <w:r>
        <w:rPr/>
        <w:t>večne.</w:t>
      </w:r>
      <w:r>
        <w:rPr>
          <w:spacing w:val="13"/>
        </w:rPr>
        <w:t xml:space="preserve"> </w:t>
      </w:r>
      <w:r>
        <w:rPr/>
        <w:t>On</w:t>
      </w:r>
      <w:r>
        <w:rPr>
          <w:spacing w:val="16"/>
        </w:rPr>
        <w:t xml:space="preserve"> </w:t>
      </w:r>
      <w:r>
        <w:rPr/>
        <w:t>prichádza</w:t>
      </w:r>
      <w:r>
        <w:rPr>
          <w:spacing w:val="13"/>
        </w:rPr>
        <w:t xml:space="preserve"> </w:t>
      </w:r>
      <w:r>
        <w:rPr/>
        <w:t>v tomto závere interpretáciou pasáže v súlade so Ž. 110:1, "Seď po mojej pravici, kým nepoložím všetkých nepriateľov pod tvoje nohy." Samozrejme, hovorí Augustín, „až“ v tejto vete neznamená, že Kristus sa vzdá svojho miesta po porazení nepriateľov; tak aj muž vo väzení je večne potrestaný. Augustín však ukazuje váhavosť svojho výkladu, keď hovorí: „Takýmto by som to netvrdil</w:t>
      </w:r>
      <w:r>
        <w:rPr>
          <w:spacing w:val="14"/>
        </w:rPr>
        <w:t xml:space="preserve"> </w:t>
      </w:r>
      <w:r>
        <w:rPr/>
        <w:t>uistenie</w:t>
      </w:r>
      <w:r>
        <w:rPr>
          <w:spacing w:val="14"/>
        </w:rPr>
        <w:t xml:space="preserve"> </w:t>
      </w:r>
      <w:r>
        <w:rPr/>
        <w:t>ako</w:t>
      </w:r>
      <w:r>
        <w:rPr>
          <w:spacing w:val="14"/>
        </w:rPr>
        <w:t xml:space="preserve"> </w:t>
      </w:r>
      <w:r>
        <w:rPr/>
        <w:t>do</w:t>
      </w:r>
      <w:r>
        <w:rPr>
          <w:spacing w:val="15"/>
        </w:rPr>
        <w:t xml:space="preserve"> </w:t>
      </w:r>
      <w:r>
        <w:rPr/>
        <w:t>zdá sa</w:t>
      </w:r>
      <w:r>
        <w:rPr>
          <w:spacing w:val="15"/>
        </w:rPr>
        <w:t xml:space="preserve"> </w:t>
      </w:r>
      <w:r>
        <w:rPr/>
        <w:t>mať</w:t>
      </w:r>
      <w:r>
        <w:rPr>
          <w:spacing w:val="15"/>
        </w:rPr>
        <w:t xml:space="preserve"> </w:t>
      </w:r>
      <w:r>
        <w:rPr/>
        <w:t>vylúčené</w:t>
      </w:r>
      <w:r>
        <w:rPr>
          <w:spacing w:val="14"/>
        </w:rPr>
        <w:t xml:space="preserve"> </w:t>
      </w:r>
      <w:r>
        <w:rPr/>
        <w:t>a</w:t>
      </w:r>
      <w:r>
        <w:rPr>
          <w:spacing w:val="15"/>
        </w:rPr>
        <w:t xml:space="preserve"> </w:t>
      </w:r>
      <w:r>
        <w:rPr/>
        <w:t>viac</w:t>
      </w:r>
      <w:r>
        <w:rPr>
          <w:spacing w:val="14"/>
        </w:rPr>
        <w:t xml:space="preserve"> </w:t>
      </w:r>
      <w:r>
        <w:rPr/>
        <w:t>usilovný</w:t>
      </w:r>
      <w:r>
        <w:rPr>
          <w:spacing w:val="15"/>
        </w:rPr>
        <w:t xml:space="preserve"> </w:t>
      </w:r>
      <w:r>
        <w:rPr/>
        <w:t>liečbe</w:t>
      </w:r>
      <w:r>
        <w:rPr>
          <w:spacing w:val="14"/>
        </w:rPr>
        <w:t xml:space="preserve"> </w:t>
      </w:r>
      <w:r>
        <w:rPr/>
        <w:t>z</w:t>
      </w:r>
      <w:r>
        <w:rPr>
          <w:spacing w:val="15"/>
        </w:rPr>
        <w:t xml:space="preserve"> </w:t>
      </w:r>
      <w:r>
        <w:rPr/>
        <w:t>na</w:t>
      </w:r>
      <w:r>
        <w:rPr>
          <w:spacing w:val="14"/>
        </w:rPr>
        <w:t xml:space="preserve"> </w:t>
      </w:r>
      <w:r>
        <w:rPr/>
        <w:t>trest</w:t>
      </w:r>
      <w:r>
        <w:rPr>
          <w:spacing w:val="15"/>
        </w:rPr>
        <w:t xml:space="preserve"> </w:t>
      </w:r>
      <w:r>
        <w:rPr/>
        <w:t>z</w:t>
      </w:r>
      <w:r>
        <w:rPr>
          <w:spacing w:val="15"/>
        </w:rPr>
        <w:t xml:space="preserve"> </w:t>
      </w:r>
      <w:r>
        <w:rPr/>
        <w:t>hriechy,</w:t>
      </w:r>
      <w:r>
        <w:rPr>
          <w:spacing w:val="14"/>
        </w:rPr>
        <w:t xml:space="preserve"> </w:t>
      </w:r>
      <w:r>
        <w:rPr/>
        <w:t>v</w:t>
      </w:r>
      <w:r>
        <w:rPr>
          <w:spacing w:val="15"/>
        </w:rPr>
        <w:t xml:space="preserve"> </w:t>
      </w:r>
      <w:r>
        <w:rPr/>
        <w:t>aby sa určilo, v akom zmysle to Písmo nazýva večným trestom. V každom prípade je to lepšie</w:t>
      </w:r>
      <w:r>
        <w:rPr>
          <w:spacing w:val="80"/>
        </w:rPr>
        <w:t xml:space="preserve"> </w:t>
      </w:r>
      <w:r>
        <w:rPr/>
        <w:t xml:space="preserve">uniknúť tomu, než spoznať jeho podstatu." </w:t>
      </w:r>
      <w:r>
        <w:rPr>
          <w:color w:val="0000FF"/>
          <w:vertAlign w:val="superscript"/>
        </w:rPr>
        <w:t>7</w:t>
      </w:r>
      <w:r>
        <w:rPr>
          <w:color w:val="0000FF"/>
          <w:position w:val="0"/>
          <w:sz w:val="23"/>
          <w:vertAlign w:val="baseline"/>
        </w:rPr>
        <w:t xml:space="preserve"> </w:t>
      </w:r>
      <w:r>
        <w:rPr>
          <w:position w:val="0"/>
          <w:sz w:val="23"/>
          <w:vertAlign w:val="baseline"/>
        </w:rPr>
        <w:t>Augustín tu ponúka možnosť zmeny osudu po smrti, útek pred trestom.</w:t>
      </w:r>
    </w:p>
    <w:p>
      <w:pPr>
        <w:pStyle w:val="Telotextu"/>
        <w:spacing w:lineRule="auto" w:line="240" w:before="11" w:after="0"/>
        <w:ind w:left="114" w:right="314" w:hanging="0"/>
        <w:rPr/>
      </w:pPr>
      <w:r>
        <w:rPr/>
        <w:t xml:space="preserve">Vo </w:t>
      </w:r>
      <w:r>
        <w:rPr>
          <w:i/>
        </w:rPr>
        <w:t xml:space="preserve">Vyznaniach </w:t>
      </w:r>
      <w:r>
        <w:rPr/>
        <w:t xml:space="preserve">z roku 397 nájdeme známu modlitbu za svoju matku, kde sa Augustín obáva prísnej Božej spravodlivosti aj nad touto pokrstenou ženou, ale je presvedčený, že „už si urobil, čo od teba žiadam“, totiž: dať jej podiel na večnom kráľovstve ( </w:t>
      </w:r>
      <w:r>
        <w:rPr>
          <w:i/>
        </w:rPr>
        <w:t xml:space="preserve">Vyznania </w:t>
      </w:r>
      <w:r>
        <w:rPr/>
        <w:t xml:space="preserve">9,36). Tu, a opäť dôsledne počas jeho kariéry, krst nie je automatickou zárukou večnej spásy (pozri jeho </w:t>
      </w:r>
      <w:r>
        <w:rPr>
          <w:i/>
        </w:rPr>
        <w:t xml:space="preserve">De Fide et Operibus </w:t>
      </w:r>
      <w:r>
        <w:rPr/>
        <w:t>, napísaný v roku 413), ale modlitby za pokrstených mŕtvych môžu byť použité s určitým účinkom. Modlitby za mŕtvych boli neoddeliteľnou súčasťou kresťanstva v Augustínovom prostredí a súčasťou jeho teologického projektu v priebehu jeho kariéry bude presne definovať, komu z mŕtvych by takáto modlitba mohla pomôcť a aké výhody môžu mŕtvym získať. .</w:t>
      </w:r>
    </w:p>
    <w:p>
      <w:pPr>
        <w:pStyle w:val="Telotextu"/>
        <w:spacing w:lineRule="auto" w:line="240" w:before="10" w:after="0"/>
        <w:ind w:left="114" w:right="197" w:hanging="0"/>
        <w:rPr/>
      </w:pPr>
      <w:r>
        <w:rPr/>
        <w:t xml:space="preserve">Čoskoro nato, v roku 399, sa Augustín zaoberá príbehom boháča a Lazara v Lukášovi 16. V </w:t>
      </w:r>
      <w:r>
        <w:rPr>
          <w:i/>
        </w:rPr>
        <w:t>Quaestiones</w:t>
      </w:r>
      <w:r>
        <w:rPr>
          <w:i/>
          <w:spacing w:val="15"/>
        </w:rPr>
        <w:t xml:space="preserve"> </w:t>
      </w:r>
      <w:r>
        <w:rPr>
          <w:i/>
        </w:rPr>
        <w:t>Evangeliorum</w:t>
      </w:r>
      <w:r>
        <w:rPr>
          <w:i/>
          <w:spacing w:val="15"/>
        </w:rPr>
        <w:t xml:space="preserve"> </w:t>
      </w:r>
      <w:r>
        <w:rPr/>
        <w:t>II.38,</w:t>
      </w:r>
      <w:r>
        <w:rPr>
          <w:spacing w:val="14"/>
        </w:rPr>
        <w:t xml:space="preserve"> </w:t>
      </w:r>
      <w:r>
        <w:rPr/>
        <w:t>na</w:t>
      </w:r>
      <w:r>
        <w:rPr>
          <w:spacing w:val="14"/>
        </w:rPr>
        <w:t xml:space="preserve"> </w:t>
      </w:r>
      <w:r>
        <w:rPr/>
        <w:t>biskupa</w:t>
      </w:r>
      <w:r>
        <w:rPr>
          <w:spacing w:val="16"/>
        </w:rPr>
        <w:t xml:space="preserve"> </w:t>
      </w:r>
      <w:r>
        <w:rPr/>
        <w:t>z</w:t>
      </w:r>
      <w:r>
        <w:rPr>
          <w:spacing w:val="15"/>
        </w:rPr>
        <w:t xml:space="preserve"> </w:t>
      </w:r>
      <w:r>
        <w:rPr/>
        <w:t>Hroch</w:t>
      </w:r>
      <w:r>
        <w:rPr>
          <w:spacing w:val="15"/>
        </w:rPr>
        <w:t xml:space="preserve"> </w:t>
      </w:r>
      <w:r>
        <w:rPr/>
        <w:t>je</w:t>
      </w:r>
      <w:r>
        <w:rPr>
          <w:spacing w:val="15"/>
        </w:rPr>
        <w:t xml:space="preserve"> </w:t>
      </w:r>
      <w:r>
        <w:rPr/>
        <w:t>jednoznačné</w:t>
      </w:r>
      <w:r>
        <w:rPr>
          <w:spacing w:val="15"/>
        </w:rPr>
        <w:t xml:space="preserve"> </w:t>
      </w:r>
      <w:r>
        <w:rPr/>
        <w:t>že</w:t>
      </w:r>
      <w:r>
        <w:rPr>
          <w:spacing w:val="15"/>
        </w:rPr>
        <w:t xml:space="preserve"> </w:t>
      </w:r>
      <w:r>
        <w:rPr/>
        <w:t>tam</w:t>
      </w:r>
      <w:r>
        <w:rPr>
          <w:spacing w:val="14"/>
        </w:rPr>
        <w:t xml:space="preserve"> </w:t>
      </w:r>
      <w:r>
        <w:rPr/>
        <w:t>je</w:t>
      </w:r>
      <w:r>
        <w:rPr>
          <w:spacing w:val="14"/>
        </w:rPr>
        <w:t xml:space="preserve"> </w:t>
      </w:r>
      <w:r>
        <w:rPr/>
        <w:t>č</w:t>
      </w:r>
      <w:r>
        <w:rPr>
          <w:spacing w:val="15"/>
        </w:rPr>
        <w:t xml:space="preserve"> </w:t>
      </w:r>
      <w:r>
        <w:rPr/>
        <w:t>nádej</w:t>
      </w:r>
      <w:r>
        <w:rPr>
          <w:spacing w:val="15"/>
        </w:rPr>
        <w:t xml:space="preserve"> </w:t>
      </w:r>
      <w:r>
        <w:rPr/>
        <w:t>pre</w:t>
      </w:r>
      <w:r>
        <w:rPr>
          <w:spacing w:val="16"/>
        </w:rPr>
        <w:t xml:space="preserve"> </w:t>
      </w:r>
      <w:r>
        <w:rPr/>
        <w:t>na</w:t>
      </w:r>
      <w:r>
        <w:rPr>
          <w:spacing w:val="18"/>
        </w:rPr>
        <w:t xml:space="preserve"> </w:t>
      </w:r>
      <w:r>
        <w:rPr/>
        <w:t xml:space="preserve">bohatý muž, a že nikto, ani taký spravodlivý ako Lazár, sa zaňho nemôže prihovárať. Jeho osud je úplne spečatený. Kázeň z toho istého roku, Kázeň 113B, vykresľuje pastoračné dôsledky tohto príbehu: „Vidíš, nie je tu priestor na nápravu vecí, keď život skončí.“ Jeho výklad je presným opakom výkladu Gregora z Nyssy a Macriny, o ktorom sa hovorí v </w:t>
      </w:r>
      <w:r>
        <w:rPr>
          <w:color w:val="0000FF"/>
          <w:u w:val="single" w:color="0000FF"/>
        </w:rPr>
        <w:t xml:space="preserve">6. kapitole </w:t>
      </w:r>
      <w:r>
        <w:rPr/>
        <w:t>, „Gregory z Nyssy“. Augustín ešte úplne nevyjadril všetky dôsledky tohto základného princípu; k takejto artikulácii dochádza až potom, čo jeho uvažovanie o tejto téme podnieti pelagiánsky spor a potom rôzne otázky, najskôr priateľov a neskôr nepriateľov.</w:t>
      </w:r>
    </w:p>
    <w:p>
      <w:pPr>
        <w:pStyle w:val="Telotextu"/>
        <w:spacing w:lineRule="auto" w:line="242" w:before="10" w:after="0"/>
        <w:rPr/>
      </w:pPr>
      <w:r>
        <w:rPr/>
        <w:t xml:space="preserve">Je dobre známe, že Augustín, keď sa dozvedel o názoroch Pelagia v rokoch 411-412, jednoznačne vyhlásil, že nepokrstené deti, ktoré zomreli, podliehajú odsúdeniu ako dedičia dedičného hriechu. Ich trest po smrti mohol byť ľahký, ale stále to bol trest ( </w:t>
      </w:r>
      <w:r>
        <w:rPr>
          <w:i/>
        </w:rPr>
        <w:t xml:space="preserve">De Pecc </w:t>
      </w:r>
      <w:r>
        <w:rPr/>
        <w:t xml:space="preserve">. </w:t>
      </w:r>
      <w:r>
        <w:rPr>
          <w:i/>
        </w:rPr>
        <w:t xml:space="preserve">Mer </w:t>
      </w:r>
      <w:r>
        <w:rPr/>
        <w:t xml:space="preserve">. 1.21). Augustín odmietol pelagiánsky názor, že nepokrstené deti môžu byť vylúčené z Božieho kráľovstva, no napriek tomu môžu dostať nejaký druh spásy a večný život ( </w:t>
      </w:r>
      <w:r>
        <w:rPr>
          <w:i/>
        </w:rPr>
        <w:t xml:space="preserve">De Pecc </w:t>
      </w:r>
      <w:r>
        <w:rPr/>
        <w:t>.</w:t>
      </w:r>
    </w:p>
    <w:p>
      <w:pPr>
        <w:pStyle w:val="Telotextu"/>
        <w:spacing w:lineRule="auto" w:line="240"/>
        <w:ind w:left="114" w:right="564" w:hanging="0"/>
        <w:rPr/>
      </w:pPr>
      <w:r>
        <w:rPr>
          <w:i/>
        </w:rPr>
        <w:t xml:space="preserve">Mer </w:t>
      </w:r>
      <w:r>
        <w:rPr/>
        <w:t>. 1,60). Mnohé aspekty pelagiánskej kontroverzie zohrali rozhodujúcu úlohu v Augustínovom odmietnutí koniec str. 129</w:t>
      </w:r>
    </w:p>
    <w:p>
      <w:pPr>
        <w:pStyle w:val="Telotextu"/>
        <w:rPr>
          <w:spacing w:val="9"/>
        </w:rPr>
      </w:pPr>
      <w:r>
        <w:rPr/>
      </w:r>
    </w:p>
    <w:p>
      <w:pPr>
        <w:pStyle w:val="Telotextu"/>
        <w:spacing w:before="1" w:after="0"/>
        <w:rPr>
          <w:spacing w:val="4"/>
        </w:rPr>
      </w:pPr>
      <w:r>
        <w:rPr/>
      </w:r>
    </w:p>
    <w:p>
      <w:pPr>
        <w:pStyle w:val="Telotextu"/>
        <w:spacing w:lineRule="auto" w:line="242" w:before="3" w:after="0"/>
        <w:ind w:left="114" w:right="197" w:hanging="0"/>
        <w:rPr/>
      </w:pPr>
      <w:r>
        <w:rPr/>
        <w:t>posmrtného spasenia. Napríklad Pelagius a jeho nasledovníci pevne verili v ľudský potenciál a ľudskú slobodu poslúchať alebo odmietnuť Božie požiadavky a Kristovo učenie. Augustín sa obával, že ich výklad kresťanského posolstva by mohol obísť absolútnu nevyhnutnosť Kristovej spásnej smrti v ekonómii spásy. Viera v spasiteľnú smrť a zmŕtvychvstanie a krst vodou alebo krvou ako vonkajším znakom tejto viery sa podľa Augustína stali minimálnymi požiadavkami spásy, a samozrejme, že tieto činnosti sa mohli uskutočniť iba v tomto živote.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ind w:left="114" w:right="197" w:hanging="0"/>
        <w:rPr/>
      </w:pPr>
      <w:r>
        <w:rPr/>
        <w:t xml:space="preserve">Augustín už dlho veril, že krst spôsobuje skutočnú zmenu v osobe, ako to bolo vidieť už na dvoch miestach vo </w:t>
      </w:r>
      <w:r>
        <w:rPr>
          <w:i/>
        </w:rPr>
        <w:t xml:space="preserve">Vyznaniach </w:t>
      </w:r>
      <w:r>
        <w:rPr/>
        <w:t>. V jednom prípade sa krstom jeho priateľa v bezvedomí podarí zmeniť krst priateľa</w:t>
      </w:r>
      <w:r>
        <w:rPr>
          <w:spacing w:val="40"/>
        </w:rPr>
        <w:t xml:space="preserve"> </w:t>
      </w:r>
      <w:r>
        <w:rPr/>
        <w:t xml:space="preserve">postoj k Bohu po prebudení ( </w:t>
      </w:r>
      <w:r>
        <w:rPr>
          <w:i/>
        </w:rPr>
        <w:t xml:space="preserve">Konf </w:t>
      </w:r>
      <w:r>
        <w:rPr/>
        <w:t>. 4,8). V druhom si Augustín myslí, že sa mu mohol vyhnúť</w:t>
      </w:r>
    </w:p>
    <w:p>
      <w:pPr>
        <w:pStyle w:val="Telotextu"/>
        <w:spacing w:lineRule="auto" w:line="240" w:before="64" w:after="0"/>
        <w:ind w:left="114" w:right="292" w:hanging="0"/>
        <w:rPr/>
      </w:pPr>
      <w:r>
        <mc:AlternateContent>
          <mc:Choice Requires="wps">
            <w:drawing>
              <wp:anchor behindDoc="0" distT="0" distB="0" distL="114300" distR="114300" simplePos="0" locked="0" layoutInCell="0" allowOverlap="1" relativeHeight="112">
                <wp:simplePos x="0" y="0"/>
                <wp:positionH relativeFrom="page">
                  <wp:posOffset>5560060</wp:posOffset>
                </wp:positionH>
                <wp:positionV relativeFrom="paragraph">
                  <wp:posOffset>630555</wp:posOffset>
                </wp:positionV>
                <wp:extent cx="50165" cy="4445"/>
                <wp:effectExtent l="0" t="0" r="0" b="0"/>
                <wp:wrapNone/>
                <wp:docPr id="163" name=""/>
                <a:graphic xmlns:a="http://schemas.openxmlformats.org/drawingml/2006/main">
                  <a:graphicData uri="http://schemas.microsoft.com/office/word/2010/wordprocessingShape">
                    <wps:wsp>
                      <wps:cNvSpPr/>
                      <wps:nvSpPr>
                        <wps:cNvPr id="95"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437.8pt;margin-top:49.65pt;width:3.9pt;height:0.3pt;mso-wrap-style:none;v-text-anchor:middle;mso-position-horizontal-relative:page">
                <v:fill o:detectmouseclick="t" type="solid" color2="yellow"/>
                <v:stroke color="#3465a4" joinstyle="round" endcap="flat"/>
                <w10:wrap type="none"/>
              </v:rect>
            </w:pict>
          </mc:Fallback>
        </mc:AlternateContent>
      </w:r>
      <w:r>
        <w:rPr/>
        <w:t xml:space="preserve">mnohé z hriechov svojej mladosti, ak jeho skazená vôľa prijala liek krstu skoro (1,18). Bez tohto lieku je človek spravodlivo odsúdený Bohom ako hriešnik a zdá sa, že pre nepokrsteného sa už po smrti nedá nič urobiť (5,16). Pelagiánsky pohľad, ako ho Augustín chápe, podkopáva túto ekonómiu spásy a nevyhnutnosť krstu. </w:t>
      </w:r>
      <w:r>
        <w:rPr>
          <w:color w:val="0000FF"/>
          <w:vertAlign w:val="superscript"/>
        </w:rPr>
        <w:t>8</w:t>
      </w:r>
    </w:p>
    <w:p>
      <w:pPr>
        <w:pStyle w:val="Telotextu"/>
        <w:spacing w:lineRule="auto" w:line="240" w:before="5" w:after="0"/>
        <w:ind w:left="114" w:right="215" w:hanging="0"/>
        <w:rPr/>
      </w:pPr>
      <w:r>
        <w:rPr/>
        <w:t>Ako spor o Pelagiánoch pokračoval, Augustín dostal od oboch niekoľko správ</w:t>
      </w:r>
      <w:r>
        <w:rPr>
          <w:spacing w:val="40"/>
        </w:rPr>
        <w:t xml:space="preserve"> </w:t>
      </w:r>
      <w:r>
        <w:rPr/>
        <w:t>priateľov a nepriateľov, čo ho viedlo k tomu, aby sa stále hlbšie zamýšľal nad posmrtnou spásou. Môže Boh nakoniec poskytnúť univerzálne spasenie? Keby Boh udelil posmrtnú spásu hriešnikom, keď Kristus zostúpil do</w:t>
      </w:r>
      <w:r>
        <w:rPr>
          <w:spacing w:val="15"/>
        </w:rPr>
        <w:t xml:space="preserve"> </w:t>
      </w:r>
      <w:r>
        <w:rPr/>
        <w:t>peklo a bolo</w:t>
      </w:r>
      <w:r>
        <w:rPr>
          <w:spacing w:val="15"/>
        </w:rPr>
        <w:t xml:space="preserve"> </w:t>
      </w:r>
      <w:r>
        <w:rPr/>
        <w:t>stále možné pre novšie</w:t>
      </w:r>
      <w:r>
        <w:rPr>
          <w:spacing w:val="15"/>
        </w:rPr>
        <w:t xml:space="preserve"> </w:t>
      </w:r>
      <w:r>
        <w:rPr/>
        <w:t>príchody v</w:t>
      </w:r>
      <w:r>
        <w:rPr>
          <w:spacing w:val="15"/>
        </w:rPr>
        <w:t xml:space="preserve"> </w:t>
      </w:r>
      <w:r>
        <w:rPr/>
        <w:t>do pekla</w:t>
      </w:r>
      <w:r>
        <w:rPr>
          <w:spacing w:val="16"/>
        </w:rPr>
        <w:t xml:space="preserve"> </w:t>
      </w:r>
      <w:r>
        <w:rPr/>
        <w:t>činiť pokánie? Mohol</w:t>
      </w:r>
      <w:r>
        <w:rPr>
          <w:spacing w:val="15"/>
        </w:rPr>
        <w:t xml:space="preserve"> </w:t>
      </w:r>
      <w:r>
        <w:rPr/>
        <w:t>žijúci kresťania sa teraz modlia</w:t>
      </w:r>
      <w:r>
        <w:rPr>
          <w:spacing w:val="18"/>
        </w:rPr>
        <w:t xml:space="preserve"> </w:t>
      </w:r>
      <w:r>
        <w:rPr/>
        <w:t>a prihovárať sa</w:t>
      </w:r>
      <w:r>
        <w:rPr>
          <w:spacing w:val="16"/>
        </w:rPr>
        <w:t xml:space="preserve"> </w:t>
      </w:r>
      <w:r>
        <w:rPr/>
        <w:t>v mene nepokrstených</w:t>
      </w:r>
      <w:r>
        <w:rPr>
          <w:spacing w:val="16"/>
        </w:rPr>
        <w:t xml:space="preserve"> </w:t>
      </w:r>
      <w:r>
        <w:rPr/>
        <w:t>mŕtvy, ako niektorí tvrdili</w:t>
      </w:r>
      <w:r>
        <w:rPr>
          <w:spacing w:val="18"/>
        </w:rPr>
        <w:t xml:space="preserve"> </w:t>
      </w:r>
      <w:r>
        <w:rPr/>
        <w:t>svätý</w:t>
      </w:r>
      <w:r>
        <w:rPr>
          <w:spacing w:val="40"/>
        </w:rPr>
        <w:t xml:space="preserve"> </w:t>
      </w:r>
      <w:r>
        <w:rPr/>
        <w:t xml:space="preserve">mučeník Perpetua urobil? Augustín prichádza na všetky tieto otázky odpovedať negatívne, no nie bez </w:t>
      </w:r>
      <w:r>
        <w:rPr>
          <w:spacing w:val="-2"/>
        </w:rPr>
        <w:t>boja.</w:t>
      </w:r>
    </w:p>
    <w:p>
      <w:pPr>
        <w:pStyle w:val="Telotextu"/>
        <w:spacing w:before="10" w:after="0"/>
        <w:rPr/>
      </w:pPr>
      <w:r>
        <w:rPr/>
        <w:t>Augustína</w:t>
      </w:r>
      <w:r>
        <w:rPr>
          <w:spacing w:val="6"/>
        </w:rPr>
        <w:t xml:space="preserve"> </w:t>
      </w:r>
      <w:r>
        <w:rPr/>
        <w:t>odmietnutie</w:t>
      </w:r>
      <w:r>
        <w:rPr>
          <w:spacing w:val="6"/>
        </w:rPr>
        <w:t xml:space="preserve"> </w:t>
      </w:r>
      <w:r>
        <w:rPr/>
        <w:t>z</w:t>
      </w:r>
      <w:r>
        <w:rPr>
          <w:spacing w:val="6"/>
        </w:rPr>
        <w:t xml:space="preserve"> </w:t>
      </w:r>
      <w:r>
        <w:rPr/>
        <w:t>Univerzálny</w:t>
      </w:r>
      <w:r>
        <w:rPr>
          <w:spacing w:val="7"/>
        </w:rPr>
        <w:t xml:space="preserve"> </w:t>
      </w:r>
      <w:r>
        <w:rPr>
          <w:spacing w:val="-2"/>
        </w:rPr>
        <w:t>Spasenie</w:t>
      </w:r>
    </w:p>
    <w:p>
      <w:pPr>
        <w:pStyle w:val="Telotextu"/>
        <w:spacing w:lineRule="auto" w:line="242" w:before="3" w:after="0"/>
        <w:ind w:left="114" w:right="197" w:hanging="0"/>
        <w:rPr/>
      </w:pPr>
      <w:r>
        <mc:AlternateContent>
          <mc:Choice Requires="wps">
            <w:drawing>
              <wp:anchor behindDoc="1" distT="0" distB="0" distL="114300" distR="114300" simplePos="0" locked="0" layoutInCell="0" allowOverlap="1" relativeHeight="77">
                <wp:simplePos x="0" y="0"/>
                <wp:positionH relativeFrom="page">
                  <wp:posOffset>4736465</wp:posOffset>
                </wp:positionH>
                <wp:positionV relativeFrom="paragraph">
                  <wp:posOffset>591185</wp:posOffset>
                </wp:positionV>
                <wp:extent cx="49530" cy="4445"/>
                <wp:effectExtent l="0" t="0" r="0" b="0"/>
                <wp:wrapNone/>
                <wp:docPr id="164" name=""/>
                <a:graphic xmlns:a="http://schemas.openxmlformats.org/drawingml/2006/main">
                  <a:graphicData uri="http://schemas.microsoft.com/office/word/2010/wordprocessingShape">
                    <wps:wsp>
                      <wps:cNvSpPr/>
                      <wps:nvSpPr>
                        <wps:cNvPr id="96"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72.95pt;margin-top:46.55pt;width:3.85pt;height:0.3pt;mso-wrap-style:none;v-text-anchor:middle;mso-position-horizontal-relative:page">
                <v:fill o:detectmouseclick="t" type="solid" color2="yellow"/>
                <v:stroke color="#3465a4" joinstyle="round" endcap="flat"/>
                <w10:wrap type="none"/>
              </v:rect>
            </w:pict>
          </mc:Fallback>
        </mc:AlternateContent>
      </w:r>
      <w:r>
        <w:rPr/>
        <w:t xml:space="preserve">V rokoch 414-415, uprostred pelagiánskych sporov, dostal Augustín od priateľov dve správy, ktoré ho prinútili znovu premýšľať o posmrtnom spasení a jeho sociálnych a cirkevných dôsledkoch. Najprv sa dozvedel o ústredných zásadách origenizmu od Orosiusa, mladého španielskeho kňaza, ktorý sa stal dôveryhodným sprostredkovateľom medzi Augustínom a Hieronymom. </w:t>
      </w:r>
      <w:r>
        <w:rPr>
          <w:color w:val="0000FF"/>
          <w:vertAlign w:val="superscript"/>
        </w:rPr>
        <w:t>9</w:t>
      </w:r>
      <w:r>
        <w:rPr>
          <w:color w:val="0000FF"/>
          <w:position w:val="0"/>
          <w:sz w:val="23"/>
          <w:vertAlign w:val="baseline"/>
        </w:rPr>
        <w:t xml:space="preserve"> </w:t>
      </w:r>
      <w:r>
        <w:rPr>
          <w:position w:val="0"/>
          <w:sz w:val="23"/>
          <w:vertAlign w:val="baseline"/>
        </w:rPr>
        <w:t xml:space="preserve">Medzi týmito princípmi, ktoré uvádza Orosius, bola predstava, ktorú predložili dvaja španielski origenisti menom Avitus, že „všetky duše hriešnikov sa po očistení svojho svedomia vrátia do jednoty Kristovho tela“. Orosius pokračuje: "Tiež sa snažili zachovať to isté o diablovi, ale boli neúspešní" (Orosius, </w:t>
      </w:r>
      <w:r>
        <w:rPr>
          <w:i/>
          <w:position w:val="0"/>
          <w:sz w:val="23"/>
          <w:vertAlign w:val="baseline"/>
        </w:rPr>
        <w:t xml:space="preserve">Commonitorium </w:t>
      </w:r>
      <w:r>
        <w:rPr>
          <w:position w:val="0"/>
          <w:sz w:val="23"/>
          <w:vertAlign w:val="baseline"/>
        </w:rPr>
        <w:t>3). Toto vyhlásenie naznačuje, že kázanie Origenesových myšlienok malo v Španielsku rôzny úspech: Podľa Orosia boli ľudia ochotnejší chápať</w:t>
      </w:r>
    </w:p>
    <w:p>
      <w:pPr>
        <w:pStyle w:val="Telotextu"/>
        <w:spacing w:lineRule="exact" w:line="252"/>
        <w:rPr/>
      </w:pPr>
      <w:r>
        <w:rPr/>
        <w:t>koniec</w:t>
      </w:r>
      <w:r>
        <w:rPr>
          <w:spacing w:val="3"/>
        </w:rPr>
        <w:t xml:space="preserve"> </w:t>
      </w:r>
      <w:r>
        <w:rPr>
          <w:spacing w:val="-2"/>
        </w:rPr>
        <w:t>str.130</w:t>
      </w:r>
    </w:p>
    <w:p>
      <w:pPr>
        <w:pStyle w:val="Telotextu"/>
        <w:spacing w:before="4" w:after="0"/>
        <w:rPr>
          <w:spacing w:val="9"/>
        </w:rPr>
      </w:pPr>
      <w:r>
        <w:rPr/>
      </w:r>
    </w:p>
    <w:p>
      <w:pPr>
        <w:pStyle w:val="Telotextu"/>
        <w:spacing w:before="4" w:after="0"/>
        <w:rPr>
          <w:spacing w:val="4"/>
        </w:rPr>
      </w:pPr>
      <w:r>
        <w:rPr/>
      </w:r>
    </w:p>
    <w:p>
      <w:pPr>
        <w:pStyle w:val="Telotextu"/>
        <w:spacing w:lineRule="auto" w:line="240" w:before="4" w:after="0"/>
        <w:ind w:left="114" w:right="188" w:hanging="0"/>
        <w:rPr/>
      </w:pPr>
      <w:r>
        <w:rPr/>
        <w:t xml:space="preserve">univerzálnu posmrtnú spásu svojich blížnych v kontraste so spásou diabla. Augustín tu odmieta postavenie dvoch Aviti ako jedného založeného výlučne na milosrdenstve. Odpovedá Orosiusovi vzývaním Matta. 25:46, „A tak [bezbožní] pôjdu do večného horenia a spravodliví do večného života“ ( </w:t>
      </w:r>
      <w:r>
        <w:rPr>
          <w:i/>
        </w:rPr>
        <w:t xml:space="preserve">Ad Orosium </w:t>
      </w:r>
      <w:r>
        <w:rPr/>
        <w:t>5, 7). Okrem tohto písomného príkazu Augustín vidí ďalšie nebezpečenstvo v pripúšťaní</w:t>
      </w:r>
      <w:r>
        <w:rPr>
          <w:spacing w:val="40"/>
        </w:rPr>
        <w:t xml:space="preserve"> </w:t>
      </w:r>
      <w:r>
        <w:rPr/>
        <w:t>univerzálna posmrtná spása: „Ak nás milosrdenstvo privedie k presvedčeniu, že trest bezbožných príde</w:t>
      </w:r>
      <w:r>
        <w:rPr>
          <w:spacing w:val="13"/>
        </w:rPr>
        <w:t xml:space="preserve"> </w:t>
      </w:r>
      <w:r>
        <w:rPr/>
        <w:t>an</w:t>
      </w:r>
      <w:r>
        <w:rPr>
          <w:spacing w:val="15"/>
        </w:rPr>
        <w:t xml:space="preserve"> </w:t>
      </w:r>
      <w:r>
        <w:rPr/>
        <w:t>koniec, čo</w:t>
      </w:r>
      <w:r>
        <w:rPr>
          <w:spacing w:val="13"/>
        </w:rPr>
        <w:t xml:space="preserve"> </w:t>
      </w:r>
      <w:r>
        <w:rPr/>
        <w:t>sme na</w:t>
      </w:r>
      <w:r>
        <w:rPr>
          <w:spacing w:val="13"/>
        </w:rPr>
        <w:t xml:space="preserve"> </w:t>
      </w:r>
      <w:r>
        <w:rPr/>
        <w:t>veriť</w:t>
      </w:r>
      <w:r>
        <w:rPr>
          <w:spacing w:val="15"/>
        </w:rPr>
        <w:t xml:space="preserve"> </w:t>
      </w:r>
      <w:r>
        <w:rPr/>
        <w:t>týkajúci sa</w:t>
      </w:r>
      <w:r>
        <w:rPr>
          <w:spacing w:val="13"/>
        </w:rPr>
        <w:t xml:space="preserve"> </w:t>
      </w:r>
      <w:r>
        <w:rPr/>
        <w:t>odmenu</w:t>
      </w:r>
      <w:r>
        <w:rPr>
          <w:spacing w:val="13"/>
        </w:rPr>
        <w:t xml:space="preserve"> </w:t>
      </w:r>
      <w:r>
        <w:rPr/>
        <w:t>spravodlivých, kedy</w:t>
      </w:r>
      <w:r>
        <w:rPr>
          <w:spacing w:val="15"/>
        </w:rPr>
        <w:t xml:space="preserve"> </w:t>
      </w:r>
      <w:r>
        <w:rPr/>
        <w:t>v každom</w:t>
      </w:r>
      <w:r>
        <w:rPr>
          <w:spacing w:val="15"/>
        </w:rPr>
        <w:t xml:space="preserve"> </w:t>
      </w:r>
      <w:r>
        <w:rPr/>
        <w:t>prípad večnosť</w:t>
      </w:r>
      <w:r>
        <w:rPr>
          <w:spacing w:val="15"/>
        </w:rPr>
        <w:t xml:space="preserve"> </w:t>
      </w:r>
      <w:r>
        <w:rPr/>
        <w:t>sa spomína v tej istej pasáži. . . ? Máme povedať, že aj spravodlivý upadne z tejto svätosti a večného života späť do nečistoty hriechu a smrti?" Už len zmienka o takejto možnosti je pre Augustína kliatbou, pretože pre neho nie je blahoslavenstvom, ktoré nie je večné. Augustín nechcel nič z toho</w:t>
      </w:r>
      <w:r>
        <w:rPr>
          <w:spacing w:val="40"/>
        </w:rPr>
        <w:t xml:space="preserve"> </w:t>
      </w:r>
      <w:r>
        <w:rPr/>
        <w:t>predkozmický</w:t>
      </w:r>
      <w:r>
        <w:rPr>
          <w:spacing w:val="15"/>
        </w:rPr>
        <w:t xml:space="preserve"> </w:t>
      </w:r>
      <w:r>
        <w:rPr/>
        <w:t>pád</w:t>
      </w:r>
      <w:r>
        <w:rPr>
          <w:spacing w:val="15"/>
        </w:rPr>
        <w:t xml:space="preserve"> </w:t>
      </w:r>
      <w:r>
        <w:rPr/>
        <w:t>z</w:t>
      </w:r>
      <w:r>
        <w:rPr>
          <w:spacing w:val="15"/>
        </w:rPr>
        <w:t xml:space="preserve"> </w:t>
      </w:r>
      <w:r>
        <w:rPr/>
        <w:t>duše,</w:t>
      </w:r>
      <w:r>
        <w:rPr>
          <w:spacing w:val="16"/>
        </w:rPr>
        <w:t xml:space="preserve"> </w:t>
      </w:r>
      <w:r>
        <w:rPr/>
        <w:t>na</w:t>
      </w:r>
      <w:r>
        <w:rPr>
          <w:spacing w:val="15"/>
        </w:rPr>
        <w:t xml:space="preserve"> </w:t>
      </w:r>
      <w:r>
        <w:rPr/>
        <w:t>reinkarnácia</w:t>
      </w:r>
      <w:r>
        <w:rPr>
          <w:spacing w:val="15"/>
        </w:rPr>
        <w:t xml:space="preserve"> </w:t>
      </w:r>
      <w:r>
        <w:rPr/>
        <w:t>z</w:t>
      </w:r>
      <w:r>
        <w:rPr>
          <w:spacing w:val="15"/>
        </w:rPr>
        <w:t xml:space="preserve"> </w:t>
      </w:r>
      <w:r>
        <w:rPr/>
        <w:t>duše,</w:t>
      </w:r>
      <w:r>
        <w:rPr>
          <w:spacing w:val="15"/>
        </w:rPr>
        <w:t xml:space="preserve"> </w:t>
      </w:r>
      <w:r>
        <w:rPr/>
        <w:t>nekonečné</w:t>
      </w:r>
      <w:r>
        <w:rPr>
          <w:spacing w:val="15"/>
        </w:rPr>
        <w:t xml:space="preserve"> </w:t>
      </w:r>
      <w:r>
        <w:rPr/>
        <w:t>cykly vesmíru a</w:t>
      </w:r>
      <w:r>
        <w:rPr>
          <w:spacing w:val="16"/>
        </w:rPr>
        <w:t xml:space="preserve"> </w:t>
      </w:r>
      <w:r>
        <w:rPr/>
        <w:t>nekonečné</w:t>
      </w:r>
      <w:r>
        <w:rPr>
          <w:spacing w:val="15"/>
        </w:rPr>
        <w:t xml:space="preserve"> </w:t>
      </w:r>
      <w:r>
        <w:rPr/>
        <w:t>šance na záchranu, ktoré sa začali spájať s Origenom začiatkom piateho storočia.</w:t>
      </w:r>
    </w:p>
    <w:p>
      <w:pPr>
        <w:pStyle w:val="Telotextu"/>
        <w:spacing w:before="13" w:after="0"/>
        <w:rPr/>
      </w:pPr>
      <w:r>
        <w:rPr/>
        <w:t>Tlmočenie</w:t>
      </w:r>
      <w:r>
        <w:rPr>
          <w:spacing w:val="3"/>
        </w:rPr>
        <w:t xml:space="preserve"> </w:t>
      </w:r>
      <w:r>
        <w:rPr/>
        <w:t>Ježiš'</w:t>
      </w:r>
      <w:r>
        <w:rPr>
          <w:spacing w:val="2"/>
        </w:rPr>
        <w:t xml:space="preserve"> </w:t>
      </w:r>
      <w:r>
        <w:rPr/>
        <w:t>Zostup</w:t>
      </w:r>
      <w:r>
        <w:rPr>
          <w:spacing w:val="4"/>
        </w:rPr>
        <w:t xml:space="preserve"> </w:t>
      </w:r>
      <w:r>
        <w:rPr/>
        <w:t>do</w:t>
      </w:r>
      <w:r>
        <w:rPr>
          <w:spacing w:val="6"/>
        </w:rPr>
        <w:t xml:space="preserve"> </w:t>
      </w:r>
      <w:r>
        <w:rPr>
          <w:spacing w:val="-4"/>
        </w:rPr>
        <w:t>Peklo</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5" w:after="0"/>
        <w:ind w:left="114" w:right="229" w:hanging="0"/>
        <w:rPr/>
      </w:pPr>
      <w:r>
        <w:rPr/>
        <w:t xml:space="preserve">Čoskoro po objasnení svojich názorov na univerzalizmus spojený s Origenom dostal Augustín list od ďalšieho priateľa, v tomto prípade od dlhoročného zvedavého priateľa, biskupa Evodia z Uzalis. </w:t>
      </w:r>
      <w:r>
        <w:rPr>
          <w:color w:val="0000FF"/>
          <w:u w:val="single" w:color="0000FF"/>
          <w:vertAlign w:val="superscript"/>
        </w:rPr>
        <w:t>10</w:t>
      </w:r>
      <w:r>
        <w:rPr>
          <w:color w:val="0000FF"/>
          <w:position w:val="0"/>
          <w:sz w:val="23"/>
          <w:vertAlign w:val="baseline"/>
        </w:rPr>
        <w:t xml:space="preserve"> </w:t>
      </w:r>
      <w:r>
        <w:rPr>
          <w:position w:val="0"/>
          <w:sz w:val="23"/>
          <w:vertAlign w:val="baseline"/>
        </w:rPr>
        <w:t xml:space="preserve">Evodiova otázka o interpretácii dvoch pasáží v 1. Petre Augustína veľmi znepokojila (vehementissime commovere; </w:t>
      </w:r>
      <w:r>
        <w:rPr>
          <w:i/>
          <w:position w:val="0"/>
          <w:sz w:val="23"/>
          <w:vertAlign w:val="baseline"/>
        </w:rPr>
        <w:t xml:space="preserve">Ep </w:t>
      </w:r>
      <w:r>
        <w:rPr>
          <w:position w:val="0"/>
          <w:sz w:val="23"/>
          <w:vertAlign w:val="baseline"/>
        </w:rPr>
        <w:t xml:space="preserve">. 164.1.1). Prvé číslo sa točilo okolo 1 Pet. 3:19–20, o ktorých sa podrobne hovorí v </w:t>
      </w:r>
      <w:r>
        <w:rPr>
          <w:color w:val="0000FF"/>
          <w:position w:val="0"/>
          <w:sz w:val="23"/>
          <w:u w:val="single" w:color="0000FF"/>
          <w:vertAlign w:val="baseline"/>
        </w:rPr>
        <w:t>2. kapitole</w:t>
      </w:r>
      <w:r>
        <w:rPr>
          <w:color w:val="0000FF"/>
          <w:position w:val="0"/>
          <w:sz w:val="23"/>
          <w:vertAlign w:val="baseline"/>
        </w:rPr>
        <w:t xml:space="preserve"> </w:t>
      </w:r>
      <w:r>
        <w:rPr>
          <w:position w:val="0"/>
          <w:sz w:val="23"/>
          <w:vertAlign w:val="baseline"/>
        </w:rPr>
        <w:t xml:space="preserve">a </w:t>
      </w:r>
      <w:r>
        <w:rPr>
          <w:color w:val="0000FF"/>
          <w:position w:val="0"/>
          <w:sz w:val="23"/>
          <w:u w:val="single" w:color="0000FF"/>
          <w:vertAlign w:val="baseline"/>
        </w:rPr>
        <w:t xml:space="preserve">5 </w:t>
      </w:r>
      <w:r>
        <w:rPr>
          <w:position w:val="0"/>
          <w:sz w:val="23"/>
          <w:vertAlign w:val="baseline"/>
        </w:rPr>
        <w:t>, v ktorom sa uvádza: „[Kristus] oznámil duchom vo väzení, ktorí v minulosti neposlúchli, keď Boh trpezlivo čakal za dní Noeho pri stavbe korábu,</w:t>
      </w:r>
      <w:r>
        <w:rPr>
          <w:spacing w:val="80"/>
          <w:position w:val="0"/>
          <w:sz w:val="23"/>
          <w:vertAlign w:val="baseline"/>
        </w:rPr>
        <w:t xml:space="preserve"> </w:t>
      </w:r>
      <w:r>
        <w:rPr>
          <w:position w:val="0"/>
          <w:sz w:val="23"/>
          <w:vertAlign w:val="baseline"/>
        </w:rPr>
        <w:t>v ktorej bolo pomocou vody zachránených niekoľko, teda osem osôb." Augustín, ako takmer každý iný,</w:t>
      </w:r>
      <w:r>
        <w:rPr>
          <w:spacing w:val="80"/>
          <w:w w:val="150"/>
          <w:position w:val="0"/>
          <w:sz w:val="23"/>
          <w:vertAlign w:val="baseline"/>
        </w:rPr>
        <w:t xml:space="preserve"> </w:t>
      </w:r>
      <w:r>
        <w:rPr>
          <w:position w:val="0"/>
          <w:sz w:val="23"/>
          <w:vertAlign w:val="baseline"/>
        </w:rPr>
        <w:t xml:space="preserve">bol zmätený touto pasážou. </w:t>
      </w:r>
      <w:r>
        <w:rPr>
          <w:color w:val="0000FF"/>
          <w:u w:val="single" w:color="0000FF"/>
          <w:vertAlign w:val="superscript"/>
        </w:rPr>
        <w:t>11</w:t>
      </w:r>
      <w:r>
        <w:rPr>
          <w:color w:val="0000FF"/>
          <w:position w:val="0"/>
          <w:sz w:val="23"/>
          <w:vertAlign w:val="baseline"/>
        </w:rPr>
        <w:t xml:space="preserve"> </w:t>
      </w:r>
      <w:r>
        <w:rPr>
          <w:position w:val="0"/>
          <w:sz w:val="23"/>
          <w:vertAlign w:val="baseline"/>
        </w:rPr>
        <w:t xml:space="preserve">Prijíma ako pevnú cirkevnú doktrínu myšlienku Kristovho zostupu </w:t>
      </w:r>
      <w:r>
        <w:rPr>
          <w:i/>
          <w:position w:val="0"/>
          <w:sz w:val="23"/>
          <w:vertAlign w:val="baseline"/>
        </w:rPr>
        <w:t xml:space="preserve">ad inferos </w:t>
      </w:r>
      <w:r>
        <w:rPr>
          <w:position w:val="0"/>
          <w:sz w:val="23"/>
          <w:vertAlign w:val="baseline"/>
        </w:rPr>
        <w:t>(Skutky 2:24-31 to dokazujú), ale nie je si istý tým, čo sa tam stalo. Prečo by Kristus ohlasoval len neveriacim v Noachových dňoch? A čo všetci ostatní mŕtvi? Augustín je ochotný</w:t>
      </w:r>
      <w:r>
        <w:rPr>
          <w:spacing w:val="80"/>
          <w:position w:val="0"/>
          <w:sz w:val="23"/>
          <w:vertAlign w:val="baseline"/>
        </w:rPr>
        <w:t xml:space="preserve"> </w:t>
      </w:r>
      <w:r>
        <w:rPr>
          <w:position w:val="0"/>
          <w:sz w:val="23"/>
          <w:vertAlign w:val="baseline"/>
        </w:rPr>
        <w:t xml:space="preserve">priznať, že niektorí mŕtvi v pekle boli prepustení na slobodu počas tej minulej udalosti, ale hovorí, že „bolo by unáhlené (temerarium) presne definovať, kto sú“ ( </w:t>
      </w:r>
      <w:r>
        <w:rPr>
          <w:i/>
          <w:position w:val="0"/>
          <w:sz w:val="23"/>
          <w:vertAlign w:val="baseline"/>
        </w:rPr>
        <w:t xml:space="preserve">Ep </w:t>
      </w:r>
      <w:r>
        <w:rPr>
          <w:position w:val="0"/>
          <w:sz w:val="23"/>
          <w:vertAlign w:val="baseline"/>
        </w:rPr>
        <w:t>. 164.2.4). V jednom veľmi výstižnom výroku Evodiovi Augustín odhaľuje svoju pravú túžbu: „Keby sväté písmo povedalo, že Kristus po smrti prišiel do lona</w:t>
      </w:r>
    </w:p>
    <w:p>
      <w:pPr>
        <w:pStyle w:val="Telotextu"/>
        <w:spacing w:lineRule="auto" w:line="242" w:before="64" w:after="0"/>
        <w:ind w:left="114" w:right="197" w:hanging="0"/>
        <w:rPr/>
      </w:pPr>
      <w:r>
        <w:rPr/>
        <w:t xml:space="preserve">Abrahám, bez toho, aby som pomenoval peklo a jeho strasti, som zvedavý, či by sa niekto odvážil tvrdiť, že zostúpil do pekla?" ( </w:t>
      </w:r>
      <w:r>
        <w:rPr>
          <w:i/>
        </w:rPr>
        <w:t xml:space="preserve">Ep </w:t>
      </w:r>
      <w:r>
        <w:rPr/>
        <w:t>. 164.3.7). Pre Augustína by bolo dobré hovoriť o oslobodení z lona Abraháma, pretože tam chodia spravodliví mŕtvi ako Lazar, ale peklo je iná vec.</w:t>
      </w:r>
    </w:p>
    <w:p>
      <w:pPr>
        <w:pStyle w:val="Telotextu"/>
        <w:spacing w:lineRule="auto" w:line="242"/>
        <w:ind w:left="114" w:right="244" w:hanging="0"/>
        <w:rPr/>
      </w:pPr>
      <w:r>
        <w:rPr/>
        <w:t>Žiaľ, písmo nie vždy hovorí, čo by si Augustín želal. Priznáva, že Kristus pri svojom zostupe zachránil niektorých v pekle od ich smútku, tých, ktorých považovali za hodných</w:t>
      </w:r>
    </w:p>
    <w:p>
      <w:pPr>
        <w:pStyle w:val="Telotextu"/>
        <w:spacing w:lineRule="exact" w:line="263"/>
        <w:rPr/>
      </w:pPr>
      <w:r>
        <w:rPr/>
        <w:t>koniec</w:t>
      </w:r>
      <w:r>
        <w:rPr>
          <w:spacing w:val="3"/>
        </w:rPr>
        <w:t xml:space="preserve"> </w:t>
      </w:r>
      <w:r>
        <w:rPr>
          <w:spacing w:val="-2"/>
        </w:rPr>
        <w:t>str.131</w:t>
      </w:r>
    </w:p>
    <w:p>
      <w:pPr>
        <w:pStyle w:val="Telotextu"/>
        <w:rPr>
          <w:spacing w:val="9"/>
        </w:rPr>
      </w:pPr>
      <w:r>
        <w:rPr/>
      </w:r>
    </w:p>
    <w:p>
      <w:pPr>
        <w:pStyle w:val="Telotextu"/>
        <w:spacing w:before="3" w:after="0"/>
        <w:rPr>
          <w:spacing w:val="5"/>
        </w:rPr>
      </w:pPr>
      <w:r>
        <w:rPr/>
      </w:r>
    </w:p>
    <w:p>
      <w:pPr>
        <w:pStyle w:val="Telotextu"/>
        <w:spacing w:lineRule="auto" w:line="240" w:before="4" w:after="0"/>
        <w:ind w:left="114" w:right="314" w:hanging="0"/>
        <w:rPr/>
      </w:pPr>
      <w:r>
        <w:rPr/>
        <w:t xml:space="preserve">jeho tajomná spravodlivosť (porov. rovnakú myšlienku v zhruba súčasnom </w:t>
      </w:r>
      <w:r>
        <w:rPr>
          <w:i/>
        </w:rPr>
        <w:t xml:space="preserve">De Gen. ad Litt. </w:t>
      </w:r>
      <w:r>
        <w:rPr/>
        <w:t>12 33,63), ale potom sa musí popasovať s tým, či by teraz bolo možné takéto posmrtné spasenie.</w:t>
      </w:r>
    </w:p>
    <w:p>
      <w:pPr>
        <w:pStyle w:val="Telotextu"/>
        <w:spacing w:lineRule="auto" w:line="242" w:before="3" w:after="0"/>
        <w:ind w:left="114" w:right="197" w:hanging="0"/>
        <w:rPr/>
      </w:pPr>
      <w:r>
        <w:rPr/>
        <w:t>Zapnuté</w:t>
      </w:r>
      <w:r>
        <w:rPr>
          <w:spacing w:val="18"/>
        </w:rPr>
        <w:t xml:space="preserve"> </w:t>
      </w:r>
      <w:r>
        <w:rPr/>
        <w:t>toto vydanie Evodius predstavuje Augustínovi</w:t>
      </w:r>
      <w:r>
        <w:rPr>
          <w:spacing w:val="18"/>
        </w:rPr>
        <w:t xml:space="preserve"> </w:t>
      </w:r>
      <w:r>
        <w:rPr/>
        <w:t>an</w:t>
      </w:r>
      <w:r>
        <w:rPr>
          <w:spacing w:val="18"/>
        </w:rPr>
        <w:t xml:space="preserve"> </w:t>
      </w:r>
      <w:r>
        <w:rPr/>
        <w:t>dokonca</w:t>
      </w:r>
      <w:r>
        <w:rPr>
          <w:spacing w:val="18"/>
        </w:rPr>
        <w:t xml:space="preserve"> </w:t>
      </w:r>
      <w:r>
        <w:rPr/>
        <w:t>ťažší prechod, 1</w:t>
      </w:r>
      <w:r>
        <w:rPr>
          <w:spacing w:val="18"/>
        </w:rPr>
        <w:t xml:space="preserve"> </w:t>
      </w:r>
      <w:r>
        <w:rPr/>
        <w:t>Pet. 4:6, čo</w:t>
      </w:r>
      <w:r>
        <w:rPr>
          <w:spacing w:val="18"/>
        </w:rPr>
        <w:t xml:space="preserve"> </w:t>
      </w:r>
      <w:r>
        <w:rPr/>
        <w:t>znie: "Preto bolo evanjelium zvestované mŕtvym." Augustín odmieta výklad, ktorý Kristus kázal v pekle, a dôvody, ktoré uvádza, sa veľmi týkajú úlohy cirkvi teraz, v tomto živote. Po prvé, ak Kristus kázal v pekle zachrániť tých, ktorí žili pred vtelením, čo potom všetci tí, ktorí zomreli a ešte zomierajú od Kristovho zmŕtvychvstania, ktorí nepočuli evanjelium?</w:t>
      </w:r>
    </w:p>
    <w:p>
      <w:pPr>
        <w:pStyle w:val="Telotextu"/>
        <w:spacing w:lineRule="auto" w:line="242"/>
        <w:ind w:left="114" w:right="314" w:hanging="0"/>
        <w:rPr/>
      </w:pPr>
      <w:r>
        <w:rPr/>
        <w:t xml:space="preserve">Keďže tí druhí nie sú ospravedlnení z nedostatku počutia evanjelia, neboli ospravedlnení ani tí prví ( </w:t>
      </w:r>
      <w:r>
        <w:rPr>
          <w:i/>
        </w:rPr>
        <w:t xml:space="preserve">Ep </w:t>
      </w:r>
      <w:r>
        <w:rPr/>
        <w:t xml:space="preserve">. 164.4.12). Po druhé, niektorí hovoria, že spomienka na Kristovo kázanie zostáva v pekle, aby to ľudia, ktorí tam teraz idú, mohli počuť a činiť pokánie. Na to Augustín namieta: "Potom by sa tu nemalo kázať evanjelium, pretože všetci istotne zomrú a mali by sa dostať do pekla bez viny, že pohŕdajú evanjeliom, aby mali tú výhodu, že tam uverili!" Hovorí, že toto je absurdný, ale logický záver, ak sa pripustí posmrtná spása ( </w:t>
      </w:r>
      <w:r>
        <w:rPr>
          <w:i/>
        </w:rPr>
        <w:t xml:space="preserve">Ep </w:t>
      </w:r>
      <w:r>
        <w:rPr/>
        <w:t>. 164.4.13).</w:t>
      </w:r>
    </w:p>
    <w:p>
      <w:pPr>
        <w:pStyle w:val="Telotextu"/>
        <w:spacing w:lineRule="auto" w:line="240"/>
        <w:ind w:left="114" w:right="215" w:hanging="0"/>
        <w:rPr/>
      </w:pPr>
      <w:r>
        <w:rPr/>
        <w:t xml:space="preserve">Po tejto veľmi priamočiarej hádke sa Augustín uchýli k možnosti, že pasáže z 1. Petra sa vôbec nevzťahujú na peklo alebo Kristov zostup ( </w:t>
      </w:r>
      <w:r>
        <w:rPr>
          <w:i/>
        </w:rPr>
        <w:t xml:space="preserve">Ep </w:t>
      </w:r>
      <w:r>
        <w:rPr/>
        <w:t>. 164.5.15). Možno, že „duchovia zavretí vo väzení“ sú ľudia, ktorí teraz žijú, a „mŕtvi“ sú neveriaci, ako v Kristovom výroku „nech si mŕtvi pochovávajú svojich mŕtvych“ (Mt 8:22). Tieto výklady by vyriešili Augustínove problémy a list končí o</w:t>
      </w:r>
      <w:r>
        <w:rPr>
          <w:spacing w:val="22"/>
        </w:rPr>
        <w:t xml:space="preserve"> </w:t>
      </w:r>
      <w:r>
        <w:rPr/>
        <w:t>pozývať ostatných</w:t>
      </w:r>
      <w:r>
        <w:rPr>
          <w:spacing w:val="80"/>
        </w:rPr>
        <w:t xml:space="preserve"> </w:t>
      </w:r>
      <w:r>
        <w:rPr/>
        <w:t>navrhnúť iné riešenie, ale len na doplnenie jeho, „lebo môj názor nemožno obviňovať zo žiadneho omylu“. Tón tejto epištoly Evodiusovi je priateľským dopytovaním a je povolených množstvo interpretačných možností.</w:t>
      </w:r>
      <w:r>
        <w:rPr>
          <w:spacing w:val="19"/>
        </w:rPr>
        <w:t xml:space="preserve"> </w:t>
      </w:r>
      <w:r>
        <w:rPr/>
        <w:t>Zapnuté</w:t>
      </w:r>
      <w:r>
        <w:rPr>
          <w:spacing w:val="20"/>
        </w:rPr>
        <w:t xml:space="preserve"> </w:t>
      </w:r>
      <w:r>
        <w:rPr/>
        <w:t>jeden</w:t>
      </w:r>
      <w:r>
        <w:rPr>
          <w:spacing w:val="18"/>
        </w:rPr>
        <w:t xml:space="preserve"> </w:t>
      </w:r>
      <w:r>
        <w:rPr/>
        <w:t>bod,</w:t>
      </w:r>
      <w:r>
        <w:rPr>
          <w:spacing w:val="19"/>
        </w:rPr>
        <w:t xml:space="preserve"> </w:t>
      </w:r>
      <w:r>
        <w:rPr/>
        <w:t>však,</w:t>
      </w:r>
      <w:r>
        <w:rPr>
          <w:spacing w:val="18"/>
        </w:rPr>
        <w:t xml:space="preserve"> </w:t>
      </w:r>
      <w:r>
        <w:rPr/>
        <w:t>Augustína</w:t>
      </w:r>
      <w:r>
        <w:rPr>
          <w:spacing w:val="19"/>
        </w:rPr>
        <w:t xml:space="preserve"> </w:t>
      </w:r>
      <w:r>
        <w:rPr/>
        <w:t>stojí</w:t>
      </w:r>
      <w:r>
        <w:rPr>
          <w:spacing w:val="20"/>
        </w:rPr>
        <w:t xml:space="preserve"> </w:t>
      </w:r>
      <w:r>
        <w:rPr/>
        <w:t>firma:</w:t>
      </w:r>
      <w:r>
        <w:rPr>
          <w:spacing w:val="20"/>
        </w:rPr>
        <w:t xml:space="preserve"> </w:t>
      </w:r>
      <w:r>
        <w:rPr/>
        <w:t>posmrtný</w:t>
      </w:r>
      <w:r>
        <w:rPr>
          <w:spacing w:val="20"/>
        </w:rPr>
        <w:t xml:space="preserve"> </w:t>
      </w:r>
      <w:r>
        <w:rPr/>
        <w:t>spasenie</w:t>
      </w:r>
      <w:r>
        <w:rPr>
          <w:spacing w:val="19"/>
        </w:rPr>
        <w:t xml:space="preserve"> </w:t>
      </w:r>
      <w:r>
        <w:rPr/>
        <w:t>od</w:t>
      </w:r>
      <w:r>
        <w:rPr>
          <w:spacing w:val="16"/>
        </w:rPr>
        <w:t xml:space="preserve"> </w:t>
      </w:r>
      <w:r>
        <w:rPr/>
        <w:t>peklo</w:t>
      </w:r>
      <w:r>
        <w:rPr>
          <w:spacing w:val="20"/>
        </w:rPr>
        <w:t xml:space="preserve"> </w:t>
      </w:r>
      <w:r>
        <w:rPr/>
        <w:t>nemôže</w:t>
      </w:r>
      <w:r>
        <w:rPr>
          <w:spacing w:val="19"/>
        </w:rPr>
        <w:t xml:space="preserve"> </w:t>
      </w:r>
      <w:r>
        <w:rPr/>
        <w:t xml:space="preserve">byť možné teraz. Je možné, že niektorí v minulosti boli „zachránení“ posmrtne pri Kristovom zostupe, hoci Augustín by bol najradšej, keby takýto názor nemusel zastávať, ale peklo sa vtedy nevyprázdnilo a nezostala tam žiadna spásonosná spomienka na Kristovo kázanie. Zhruba rovnaký sociálny vzťah medzi týmito dvoma korešpondentmi umožňuje Augustínovi nechať kľúčové body nevyriešené a Augustín je presvedčený, že s Evodiusom má do činenia s trochu zrelou mysľou, ktorá dokáže tolerovať nejednoznačnosť bez toho, aby upadla do herézy. V skutočnosti sa Augustín nahlas obáva Evodia, že jeho listy na rôzne témy by sa mohli dostať do rúk tým, ktorí majú „menej bystrú a trénovanú myseľ“ ( </w:t>
      </w:r>
      <w:r>
        <w:rPr>
          <w:i/>
        </w:rPr>
        <w:t xml:space="preserve">Ep </w:t>
      </w:r>
      <w:r>
        <w:rPr/>
        <w:t>. 162.1). Táto obava sa realizuje až o niekoľko rokov neskôr, keď Augustín musí opäť uvažovať o posmrtnej spáse vo svetle Perpetuinej modlitby za Dinokrata.</w:t>
      </w:r>
    </w:p>
    <w:p>
      <w:pPr>
        <w:pStyle w:val="Telotextu"/>
        <w:spacing w:lineRule="auto" w:line="240" w:before="3" w:after="0"/>
        <w:ind w:left="114" w:right="314" w:hanging="0"/>
        <w:rPr/>
      </w:pPr>
      <w:r>
        <w:rPr/>
        <w:t>Tentoraz sú sociálne a cirkevné vzťahy úplne odlišné a spochybnenie Augustínovej autority je oveľa naliehavejšie.</w:t>
      </w:r>
    </w:p>
    <w:p>
      <w:pPr>
        <w:pStyle w:val="Telotextu"/>
        <w:spacing w:lineRule="auto" w:line="242" w:before="3" w:after="0"/>
        <w:ind w:left="114" w:right="314" w:hanging="0"/>
        <w:rPr/>
      </w:pPr>
      <w:r>
        <w:rPr/>
        <w:t xml:space="preserve">Predtým, ako prejdeme k tejto epizóde, mali by sme sledovať následnú históriu Augustínových úvah o Kristovom zostupe. V </w:t>
      </w:r>
      <w:r>
        <w:rPr>
          <w:i/>
        </w:rPr>
        <w:t xml:space="preserve">Ep </w:t>
      </w:r>
      <w:r>
        <w:rPr/>
        <w:t>. 187, napísaný v r</w:t>
      </w:r>
    </w:p>
    <w:p>
      <w:pPr>
        <w:pStyle w:val="Telotextu"/>
        <w:spacing w:lineRule="exact" w:line="261"/>
        <w:rPr/>
      </w:pPr>
      <w:r>
        <w:rPr/>
        <w:t>koniec</w:t>
      </w:r>
      <w:r>
        <w:rPr>
          <w:spacing w:val="3"/>
        </w:rPr>
        <w:t xml:space="preserve"> </w:t>
      </w:r>
      <w:r>
        <w:rPr>
          <w:spacing w:val="-2"/>
        </w:rPr>
        <w:t>str.132</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197" w:hanging="0"/>
        <w:rPr/>
      </w:pPr>
      <w:r>
        <w:rPr/>
        <w:t xml:space="preserve">417, Augustín rieši otázku, či sa Abrahámovo lono, kde bol Lazár, mohlo nachádzať v pekle, kde bol boháč (Lukáš 16:19-31). V </w:t>
      </w:r>
      <w:r>
        <w:rPr>
          <w:i/>
        </w:rPr>
        <w:t xml:space="preserve">De </w:t>
      </w:r>
      <w:r>
        <w:rPr/>
        <w:t xml:space="preserve">Gen. </w:t>
      </w:r>
      <w:r>
        <w:rPr>
          <w:i/>
        </w:rPr>
        <w:t xml:space="preserve">ad Litt </w:t>
      </w:r>
      <w:r>
        <w:rPr/>
        <w:t xml:space="preserve">. 12.33.63 Augustín povedal nie, neboli na tom istom mieste a tento názor zopakoval v </w:t>
      </w:r>
      <w:r>
        <w:rPr>
          <w:i/>
        </w:rPr>
        <w:t xml:space="preserve">Ep </w:t>
      </w:r>
      <w:r>
        <w:rPr/>
        <w:t>. 164 Evodiusovi, ale teraz zmenil názor, a to má dôsledky pre jeho interpretáciu príbehu o zostupe. Predložením prítomnosti spravodlivých osôb (Abrahám a</w:t>
      </w:r>
      <w:r>
        <w:rPr>
          <w:spacing w:val="17"/>
        </w:rPr>
        <w:t xml:space="preserve"> </w:t>
      </w:r>
      <w:r>
        <w:rPr/>
        <w:t>Lazarus) v</w:t>
      </w:r>
      <w:r>
        <w:rPr>
          <w:spacing w:val="16"/>
        </w:rPr>
        <w:t xml:space="preserve"> </w:t>
      </w:r>
      <w:r>
        <w:rPr/>
        <w:t>peklo, Augustín môže</w:t>
      </w:r>
      <w:r>
        <w:rPr>
          <w:spacing w:val="16"/>
        </w:rPr>
        <w:t xml:space="preserve"> </w:t>
      </w:r>
      <w:r>
        <w:rPr/>
        <w:t>vyvodiť to</w:t>
      </w:r>
      <w:r>
        <w:rPr>
          <w:spacing w:val="16"/>
        </w:rPr>
        <w:t xml:space="preserve"> </w:t>
      </w:r>
      <w:r>
        <w:rPr/>
        <w:t>mŕtvy</w:t>
      </w:r>
      <w:r>
        <w:rPr>
          <w:spacing w:val="16"/>
        </w:rPr>
        <w:t xml:space="preserve"> </w:t>
      </w:r>
      <w:r>
        <w:rPr>
          <w:i/>
        </w:rPr>
        <w:t>v pekle</w:t>
      </w:r>
      <w:r>
        <w:rPr>
          <w:i/>
          <w:spacing w:val="40"/>
        </w:rPr>
        <w:t xml:space="preserve"> </w:t>
      </w:r>
      <w:r>
        <w:rPr/>
        <w:t xml:space="preserve">boli už pred Kristovým zostupom rozlíšené podľa cnosti. Kristus teda zostúpil, aby zachránil „tých, ktorí mali byť zachránení“ ( </w:t>
      </w:r>
      <w:r>
        <w:rPr>
          <w:i/>
        </w:rPr>
        <w:t xml:space="preserve">Ep </w:t>
      </w:r>
      <w:r>
        <w:rPr/>
        <w:t>. 187.6); Kristus šiel iba k „dušám v pokoji“, ako boli Lazar a Abrahám, a nie k bezbožným. Kapitola 34 tohto listu objasňuje, že podľa Augustína bola obriezka</w:t>
      </w:r>
    </w:p>
    <w:p>
      <w:pPr>
        <w:pStyle w:val="Telotextu"/>
        <w:spacing w:lineRule="auto" w:line="242" w:before="64" w:after="0"/>
        <w:ind w:left="114" w:right="314" w:hanging="0"/>
        <w:rPr/>
      </w:pPr>
      <w:r>
        <w:rPr/>
        <w:t>ekvivalent krstu v starej dispenzácii pred príchodom Krista a starodávni hodní Starého zákona počas svojho života skutočne uverili v Krista a z tohto dôvodu sú spasení. Tieto dve témy sa stanú dôležitými v Augustínovom spore s Vincentiom Victorom len o niekoľko rokov neskôr.</w:t>
      </w:r>
    </w:p>
    <w:p>
      <w:pPr>
        <w:pStyle w:val="Telotextu"/>
        <w:tabs>
          <w:tab w:val="clear" w:pos="720"/>
          <w:tab w:val="left" w:pos="8720" w:leader="dot"/>
        </w:tabs>
        <w:spacing w:lineRule="auto" w:line="242"/>
        <w:ind w:left="114" w:right="112" w:hanging="0"/>
        <w:rPr/>
      </w:pPr>
      <w:r>
        <w:rPr/>
        <w:t xml:space="preserve">V </w:t>
      </w:r>
      <w:r>
        <w:rPr>
          <w:i/>
        </w:rPr>
        <w:t xml:space="preserve">Božom meste </w:t>
      </w:r>
      <w:r>
        <w:rPr/>
        <w:t>17.11 Augustín opakuje svoje presvedčenie o zostupe: „Kristus zostúpil, aby rozviazal putá pekla od niektorých mŕtvych.“ Bezprostredným kontextom je diskusia o dvoch mestách a ako</w:t>
      </w:r>
      <w:r>
        <w:rPr>
          <w:spacing w:val="17"/>
        </w:rPr>
        <w:t xml:space="preserve"> </w:t>
      </w:r>
      <w:r>
        <w:rPr/>
        <w:t>Bože</w:t>
      </w:r>
      <w:r>
        <w:rPr>
          <w:spacing w:val="15"/>
        </w:rPr>
        <w:t xml:space="preserve"> </w:t>
      </w:r>
      <w:r>
        <w:rPr/>
        <w:t>spravodlivo</w:t>
      </w:r>
      <w:r>
        <w:rPr>
          <w:spacing w:val="18"/>
        </w:rPr>
        <w:t xml:space="preserve"> </w:t>
      </w:r>
      <w:r>
        <w:rPr/>
        <w:t>vytvorené</w:t>
      </w:r>
      <w:r>
        <w:rPr>
          <w:spacing w:val="17"/>
        </w:rPr>
        <w:t xml:space="preserve"> </w:t>
      </w:r>
      <w:r>
        <w:rPr/>
        <w:t>niektoré</w:t>
      </w:r>
      <w:r>
        <w:rPr>
          <w:spacing w:val="15"/>
        </w:rPr>
        <w:t xml:space="preserve"> </w:t>
      </w:r>
      <w:r>
        <w:rPr/>
        <w:t>človek</w:t>
      </w:r>
      <w:r>
        <w:rPr>
          <w:spacing w:val="17"/>
        </w:rPr>
        <w:t xml:space="preserve"> </w:t>
      </w:r>
      <w:r>
        <w:rPr/>
        <w:t>bytosti</w:t>
      </w:r>
      <w:r>
        <w:rPr>
          <w:spacing w:val="17"/>
        </w:rPr>
        <w:t xml:space="preserve"> </w:t>
      </w:r>
      <w:r>
        <w:rPr/>
        <w:t>pre</w:t>
      </w:r>
      <w:r>
        <w:rPr>
          <w:spacing w:val="17"/>
        </w:rPr>
        <w:t xml:space="preserve"> </w:t>
      </w:r>
      <w:r>
        <w:rPr/>
        <w:t>večný</w:t>
      </w:r>
      <w:r>
        <w:rPr>
          <w:spacing w:val="15"/>
        </w:rPr>
        <w:t xml:space="preserve"> </w:t>
      </w:r>
      <w:r>
        <w:rPr/>
        <w:t>zatratenie</w:t>
      </w:r>
      <w:r>
        <w:rPr>
          <w:spacing w:val="17"/>
        </w:rPr>
        <w:t xml:space="preserve"> </w:t>
      </w:r>
      <w:r>
        <w:rPr/>
        <w:t>v</w:t>
      </w:r>
      <w:r>
        <w:rPr>
          <w:spacing w:val="14"/>
        </w:rPr>
        <w:t xml:space="preserve"> </w:t>
      </w:r>
      <w:r>
        <w:rPr/>
        <w:t>objednať</w:t>
      </w:r>
      <w:r>
        <w:rPr>
          <w:spacing w:val="14"/>
        </w:rPr>
        <w:t xml:space="preserve"> </w:t>
      </w:r>
      <w:r>
        <w:rPr/>
        <w:t>do</w:t>
      </w:r>
      <w:r>
        <w:rPr>
          <w:spacing w:val="15"/>
        </w:rPr>
        <w:t xml:space="preserve"> </w:t>
      </w:r>
      <w:r>
        <w:rPr/>
        <w:t>Zlatý klinec</w:t>
      </w:r>
      <w:r>
        <w:rPr>
          <w:spacing w:val="18"/>
        </w:rPr>
        <w:t xml:space="preserve"> </w:t>
      </w:r>
      <w:r>
        <w:rPr/>
        <w:t>na</w:t>
      </w:r>
      <w:r>
        <w:rPr>
          <w:spacing w:val="14"/>
        </w:rPr>
        <w:t xml:space="preserve"> </w:t>
      </w:r>
      <w:r>
        <w:rPr/>
        <w:t xml:space="preserve">nezaslúžená milosť ponúkaná spaseným. Napokon, v poslednom diele svojho života, v </w:t>
      </w:r>
      <w:r>
        <w:rPr>
          <w:i/>
        </w:rPr>
        <w:t xml:space="preserve">traktáte De Haeresibus </w:t>
      </w:r>
      <w:r>
        <w:rPr/>
        <w:t>, v čase jeho smrti nedokončenom, sa Augustín bez váhania vracia k otázke Descensu s oveľa jasnejším vyjadrením.</w:t>
      </w:r>
      <w:r>
        <w:rPr>
          <w:spacing w:val="16"/>
        </w:rPr>
        <w:t xml:space="preserve"> </w:t>
      </w:r>
      <w:r>
        <w:rPr/>
        <w:t>a</w:t>
      </w:r>
      <w:r>
        <w:rPr>
          <w:spacing w:val="16"/>
        </w:rPr>
        <w:t xml:space="preserve"> </w:t>
      </w:r>
      <w:r>
        <w:rPr/>
        <w:t>dvojznačnosť</w:t>
      </w:r>
      <w:r>
        <w:rPr>
          <w:spacing w:val="15"/>
        </w:rPr>
        <w:t xml:space="preserve"> </w:t>
      </w:r>
      <w:r>
        <w:rPr/>
        <w:t>z</w:t>
      </w:r>
      <w:r>
        <w:rPr>
          <w:spacing w:val="14"/>
        </w:rPr>
        <w:t xml:space="preserve"> </w:t>
      </w:r>
      <w:r>
        <w:rPr>
          <w:i/>
        </w:rPr>
        <w:t xml:space="preserve">Ep </w:t>
      </w:r>
      <w:r>
        <w:rPr/>
        <w:t>.</w:t>
      </w:r>
      <w:r>
        <w:rPr>
          <w:spacing w:val="12"/>
        </w:rPr>
        <w:t xml:space="preserve"> </w:t>
      </w:r>
      <w:r>
        <w:rPr/>
        <w:t>164.</w:t>
      </w:r>
      <w:r>
        <w:rPr>
          <w:spacing w:val="14"/>
        </w:rPr>
        <w:t xml:space="preserve"> </w:t>
      </w:r>
      <w:r>
        <w:rPr/>
        <w:t>In</w:t>
      </w:r>
      <w:r>
        <w:rPr>
          <w:spacing w:val="12"/>
        </w:rPr>
        <w:t xml:space="preserve"> </w:t>
      </w:r>
      <w:r>
        <w:rPr/>
        <w:t>toto</w:t>
      </w:r>
      <w:r>
        <w:rPr>
          <w:spacing w:val="12"/>
        </w:rPr>
        <w:t xml:space="preserve"> </w:t>
      </w:r>
      <w:r>
        <w:rPr/>
        <w:t>posledný</w:t>
      </w:r>
      <w:r>
        <w:rPr>
          <w:spacing w:val="15"/>
        </w:rPr>
        <w:t xml:space="preserve"> </w:t>
      </w:r>
      <w:r>
        <w:rPr/>
        <w:t>práca</w:t>
      </w:r>
      <w:r>
        <w:rPr>
          <w:spacing w:val="12"/>
        </w:rPr>
        <w:t xml:space="preserve"> </w:t>
      </w:r>
      <w:r>
        <w:rPr/>
        <w:t>on</w:t>
      </w:r>
      <w:r>
        <w:rPr>
          <w:spacing w:val="14"/>
        </w:rPr>
        <w:t xml:space="preserve"> </w:t>
      </w:r>
      <w:r>
        <w:rPr/>
        <w:t>berie</w:t>
      </w:r>
      <w:r>
        <w:rPr>
          <w:spacing w:val="12"/>
        </w:rPr>
        <w:t xml:space="preserve"> </w:t>
      </w:r>
      <w:r>
        <w:rPr/>
        <w:t>jeho</w:t>
      </w:r>
      <w:r>
        <w:rPr>
          <w:spacing w:val="14"/>
        </w:rPr>
        <w:t xml:space="preserve"> </w:t>
      </w:r>
      <w:r>
        <w:rPr/>
        <w:t>narážky</w:t>
      </w:r>
      <w:r>
        <w:rPr>
          <w:spacing w:val="12"/>
        </w:rPr>
        <w:t xml:space="preserve"> </w:t>
      </w:r>
      <w:r>
        <w:rPr/>
        <w:t>od</w:t>
      </w:r>
      <w:r>
        <w:rPr>
          <w:spacing w:val="11"/>
        </w:rPr>
        <w:t xml:space="preserve"> </w:t>
      </w:r>
      <w:r>
        <w:rPr/>
        <w:t>na</w:t>
      </w:r>
      <w:r>
        <w:rPr>
          <w:spacing w:val="14"/>
        </w:rPr>
        <w:t xml:space="preserve"> </w:t>
      </w:r>
      <w:r>
        <w:rPr/>
        <w:t>zoznam</w:t>
      </w:r>
      <w:r>
        <w:rPr>
          <w:spacing w:val="14"/>
        </w:rPr>
        <w:t xml:space="preserve"> </w:t>
      </w:r>
      <w:r>
        <w:rPr/>
        <w:t>z</w:t>
      </w:r>
      <w:r>
        <w:rPr>
          <w:spacing w:val="14"/>
        </w:rPr>
        <w:t xml:space="preserve"> </w:t>
      </w:r>
      <w:r>
        <w:rPr/>
        <w:t xml:space="preserve">herézy zostavené Filasterom z Brescie, o ktorých sa hovorí v </w:t>
      </w:r>
      <w:r>
        <w:rPr>
          <w:color w:val="0000FF"/>
          <w:u w:val="single" w:color="0000FF"/>
        </w:rPr>
        <w:t xml:space="preserve">5. kapitole </w:t>
      </w:r>
      <w:r>
        <w:rPr/>
        <w:t xml:space="preserve">. Augustín píše: „Ďalšia heréza verí, že po Kristovom zostupe do pekla neveriaci uverili a všetci boli z pekla oslobodení </w:t>
        <w:tab/>
        <w:t>.</w:t>
      </w:r>
      <w:r>
        <w:rPr>
          <w:spacing w:val="-10"/>
        </w:rPr>
        <w:t xml:space="preserve"> </w:t>
      </w:r>
      <w:r>
        <w:rPr/>
        <w:t>herézy</w:t>
      </w:r>
    </w:p>
    <w:p>
      <w:pPr>
        <w:pStyle w:val="Telotextu"/>
        <w:spacing w:lineRule="auto" w:line="240"/>
        <w:ind w:left="114" w:right="108" w:hanging="0"/>
        <w:rPr/>
      </w:pPr>
      <w:r>
        <w:rPr/>
        <w:t>ja</w:t>
      </w:r>
      <w:r>
        <w:rPr>
          <w:spacing w:val="12"/>
        </w:rPr>
        <w:t xml:space="preserve"> </w:t>
      </w:r>
      <w:r>
        <w:rPr/>
        <w:t>rozhodol</w:t>
      </w:r>
      <w:r>
        <w:rPr>
          <w:spacing w:val="15"/>
        </w:rPr>
        <w:t xml:space="preserve"> </w:t>
      </w:r>
      <w:r>
        <w:rPr/>
        <w:t>do</w:t>
      </w:r>
      <w:r>
        <w:rPr>
          <w:spacing w:val="14"/>
        </w:rPr>
        <w:t xml:space="preserve"> </w:t>
      </w:r>
      <w:r>
        <w:rPr/>
        <w:t>prevod</w:t>
      </w:r>
      <w:r>
        <w:rPr>
          <w:spacing w:val="14"/>
        </w:rPr>
        <w:t xml:space="preserve"> </w:t>
      </w:r>
      <w:r>
        <w:rPr/>
        <w:t>od</w:t>
      </w:r>
      <w:r>
        <w:rPr>
          <w:spacing w:val="12"/>
        </w:rPr>
        <w:t xml:space="preserve"> </w:t>
      </w:r>
      <w:r>
        <w:rPr/>
        <w:t>Philaster's</w:t>
      </w:r>
      <w:r>
        <w:rPr>
          <w:spacing w:val="14"/>
        </w:rPr>
        <w:t xml:space="preserve"> </w:t>
      </w:r>
      <w:r>
        <w:rPr/>
        <w:t>práca</w:t>
      </w:r>
      <w:r>
        <w:rPr>
          <w:spacing w:val="12"/>
        </w:rPr>
        <w:t xml:space="preserve"> </w:t>
      </w:r>
      <w:r>
        <w:rPr/>
        <w:t>do</w:t>
      </w:r>
      <w:r>
        <w:rPr>
          <w:spacing w:val="15"/>
        </w:rPr>
        <w:t xml:space="preserve"> </w:t>
      </w:r>
      <w:r>
        <w:rPr/>
        <w:t>môj</w:t>
      </w:r>
      <w:r>
        <w:rPr>
          <w:spacing w:val="14"/>
        </w:rPr>
        <w:t xml:space="preserve"> </w:t>
      </w:r>
      <w:r>
        <w:rPr/>
        <w:t>vlastné.</w:t>
      </w:r>
      <w:r>
        <w:rPr>
          <w:spacing w:val="12"/>
        </w:rPr>
        <w:t xml:space="preserve"> </w:t>
      </w:r>
      <w:r>
        <w:rPr/>
        <w:t>Naozaj,</w:t>
      </w:r>
      <w:r>
        <w:rPr>
          <w:spacing w:val="12"/>
        </w:rPr>
        <w:t xml:space="preserve"> </w:t>
      </w:r>
      <w:r>
        <w:rPr/>
        <w:t>on</w:t>
      </w:r>
      <w:r>
        <w:rPr>
          <w:spacing w:val="12"/>
        </w:rPr>
        <w:t xml:space="preserve"> </w:t>
      </w:r>
      <w:r>
        <w:rPr/>
        <w:t>tiež</w:t>
      </w:r>
      <w:r>
        <w:rPr>
          <w:spacing w:val="15"/>
        </w:rPr>
        <w:t xml:space="preserve"> </w:t>
      </w:r>
      <w:r>
        <w:rPr/>
        <w:t>spomína</w:t>
      </w:r>
      <w:r>
        <w:rPr>
          <w:spacing w:val="11"/>
        </w:rPr>
        <w:t xml:space="preserve"> </w:t>
      </w:r>
      <w:r>
        <w:rPr/>
        <w:t>iní,</w:t>
      </w:r>
      <w:r>
        <w:rPr>
          <w:spacing w:val="12"/>
        </w:rPr>
        <w:t xml:space="preserve"> </w:t>
      </w:r>
      <w:r>
        <w:rPr/>
        <w:t>ale</w:t>
      </w:r>
      <w:r>
        <w:rPr>
          <w:spacing w:val="14"/>
        </w:rPr>
        <w:t xml:space="preserve"> </w:t>
      </w:r>
      <w:r>
        <w:rPr/>
        <w:t>v</w:t>
      </w:r>
      <w:r>
        <w:rPr>
          <w:spacing w:val="15"/>
        </w:rPr>
        <w:t xml:space="preserve"> </w:t>
      </w:r>
      <w:r>
        <w:rPr/>
        <w:t>môj</w:t>
      </w:r>
      <w:r>
        <w:rPr>
          <w:spacing w:val="14"/>
        </w:rPr>
        <w:t xml:space="preserve"> </w:t>
      </w:r>
      <w:r>
        <w:rPr/>
        <w:t xml:space="preserve">Podľa názoru sa nezdá správne považovať ich za herézy“ ( </w:t>
      </w:r>
      <w:r>
        <w:rPr>
          <w:i/>
        </w:rPr>
        <w:t xml:space="preserve">De Haer </w:t>
      </w:r>
      <w:r>
        <w:rPr/>
        <w:t xml:space="preserve">. 79-80). </w:t>
      </w:r>
      <w:r>
        <w:rPr>
          <w:color w:val="0000FF"/>
          <w:u w:val="single" w:color="0000FF"/>
          <w:vertAlign w:val="superscript"/>
        </w:rPr>
        <w:t>12</w:t>
      </w:r>
      <w:r>
        <w:rPr>
          <w:color w:val="0000FF"/>
          <w:position w:val="0"/>
          <w:sz w:val="23"/>
          <w:vertAlign w:val="baseline"/>
        </w:rPr>
        <w:t xml:space="preserve"> </w:t>
      </w:r>
      <w:r>
        <w:rPr>
          <w:position w:val="0"/>
          <w:sz w:val="23"/>
          <w:vertAlign w:val="baseline"/>
        </w:rPr>
        <w:t xml:space="preserve">Augustínova pozícia je teraz jasná a súhlasí s Philasterom, napriek jeho skorším váhaniam o Filasterových schopnostiach ako učenca ( </w:t>
      </w:r>
      <w:r>
        <w:rPr>
          <w:i/>
          <w:position w:val="0"/>
          <w:sz w:val="23"/>
          <w:vertAlign w:val="baseline"/>
        </w:rPr>
        <w:t xml:space="preserve">Ep </w:t>
      </w:r>
      <w:r>
        <w:rPr>
          <w:position w:val="0"/>
          <w:sz w:val="23"/>
          <w:vertAlign w:val="baseline"/>
        </w:rPr>
        <w:t>. 222.2).</w:t>
      </w:r>
    </w:p>
    <w:p>
      <w:pPr>
        <w:pStyle w:val="Telotextu"/>
        <w:spacing w:lineRule="auto" w:line="240"/>
        <w:ind w:left="114" w:right="292" w:hanging="0"/>
        <w:rPr/>
      </w:pPr>
      <w:r>
        <w:rPr/>
        <w:t>Nikto zo zostupu nerobil pokánie ani nezmenil svoju orientáciu na Boha. Akcie v tomto živote sú</w:t>
      </w:r>
      <w:r>
        <w:rPr>
          <w:spacing w:val="80"/>
        </w:rPr>
        <w:t xml:space="preserve"> </w:t>
      </w:r>
      <w:r>
        <w:rPr/>
        <w:t>rozhodujúce, a to platí rovnako v oboch dispenzáciách, tak pred Kristovým príchodom, ako aj po ňom. Debata s Vincentiom Victorom nad Perpetuou a Dinokratmi</w:t>
      </w:r>
    </w:p>
    <w:p>
      <w:pPr>
        <w:pStyle w:val="Telotextu"/>
        <w:spacing w:lineRule="auto" w:line="240"/>
        <w:ind w:left="114" w:right="364" w:hanging="0"/>
        <w:jc w:val="both"/>
        <w:rPr/>
      </w:pPr>
      <w:r>
        <w:rPr/>
        <w:t xml:space="preserve">V roku 419 sa mladý konvertita na katolicizmus zo sekty donatistov Rogatistov dostal k Augustínovmu listu 190 Optatovi, biskupovi z Mauretánie Tingitane. </w:t>
      </w:r>
      <w:r>
        <w:rPr>
          <w:color w:val="0000FF"/>
          <w:u w:val="single" w:color="0000FF"/>
          <w:vertAlign w:val="superscript"/>
        </w:rPr>
        <w:t>13</w:t>
      </w:r>
      <w:r>
        <w:rPr>
          <w:color w:val="0000FF"/>
          <w:position w:val="0"/>
          <w:sz w:val="23"/>
          <w:vertAlign w:val="baseline"/>
        </w:rPr>
        <w:t xml:space="preserve"> </w:t>
      </w:r>
      <w:r>
        <w:rPr>
          <w:position w:val="0"/>
          <w:sz w:val="23"/>
          <w:vertAlign w:val="baseline"/>
        </w:rPr>
        <w:t xml:space="preserve">Mladý muž sa volal Vincentius Victor a prečítal kópiu listu, ktorý patril presbyterovi Petrovi v Mauretania Caesariensis ( </w:t>
      </w:r>
      <w:r>
        <w:rPr>
          <w:i/>
          <w:position w:val="0"/>
          <w:sz w:val="23"/>
          <w:vertAlign w:val="baseline"/>
        </w:rPr>
        <w:t xml:space="preserve">Retract </w:t>
      </w:r>
      <w:r>
        <w:rPr>
          <w:position w:val="0"/>
          <w:sz w:val="23"/>
          <w:vertAlign w:val="baseline"/>
        </w:rPr>
        <w:t>.</w:t>
      </w:r>
    </w:p>
    <w:p>
      <w:pPr>
        <w:pStyle w:val="Telotextu"/>
        <w:spacing w:lineRule="auto" w:line="240"/>
        <w:ind w:left="114" w:right="4049" w:hanging="0"/>
        <w:jc w:val="both"/>
        <w:rPr/>
      </w:pPr>
      <w:r>
        <w:rPr/>
        <w:t>II.56). V Augustínovom konci s. 133 našiel množstvo sporných vecí</w:t>
      </w:r>
    </w:p>
    <w:p>
      <w:pPr>
        <w:pStyle w:val="Telotextu"/>
        <w:jc w:val="both"/>
        <w:rPr>
          <w:spacing w:val="9"/>
        </w:rPr>
      </w:pPr>
      <w:r>
        <w:rPr/>
      </w:r>
    </w:p>
    <w:p>
      <w:pPr>
        <w:pStyle w:val="Telotextu"/>
        <w:spacing w:before="4" w:after="0"/>
        <w:rPr>
          <w:spacing w:val="5"/>
        </w:rPr>
      </w:pPr>
      <w:r>
        <w:rPr/>
      </w:r>
    </w:p>
    <w:p>
      <w:pPr>
        <w:pStyle w:val="Telotextu"/>
        <w:spacing w:lineRule="auto" w:line="240" w:before="3" w:after="0"/>
        <w:ind w:left="114" w:right="262" w:hanging="0"/>
        <w:rPr/>
      </w:pPr>
      <w:r>
        <w:rPr/>
        <w:t xml:space="preserve">dielo, hlavným z nich je skutočnosť, že Augustín nedal pevný názor na pôvod duše. Augustín dlho odmietal zaujať stanovisko k tejto téme, pretože jedna z dvoch hlavných možností viedla k vážnym logickým problémom v jeho boji s Pelagiánmi. </w:t>
      </w:r>
      <w:r>
        <w:rPr>
          <w:color w:val="0000FF"/>
          <w:u w:val="single" w:color="0000FF"/>
          <w:vertAlign w:val="superscript"/>
        </w:rPr>
        <w:t>14</w:t>
      </w:r>
      <w:r>
        <w:rPr>
          <w:color w:val="0000FF"/>
          <w:position w:val="0"/>
          <w:sz w:val="23"/>
          <w:vertAlign w:val="baseline"/>
        </w:rPr>
        <w:t xml:space="preserve"> </w:t>
      </w:r>
      <w:r>
        <w:rPr>
          <w:position w:val="0"/>
          <w:sz w:val="23"/>
          <w:vertAlign w:val="baseline"/>
        </w:rPr>
        <w:t>Traducianizmus, myšlienka, že každá nová duša pochádza od svojich rodičov až po Adama, zaváňa telesnou dušou, zatiaľ čo kreacionizmus, myšlienka, že</w:t>
      </w:r>
      <w:r>
        <w:rPr>
          <w:spacing w:val="80"/>
          <w:position w:val="0"/>
          <w:sz w:val="23"/>
          <w:vertAlign w:val="baseline"/>
        </w:rPr>
        <w:t xml:space="preserve"> </w:t>
      </w:r>
      <w:r>
        <w:rPr>
          <w:position w:val="0"/>
          <w:sz w:val="23"/>
          <w:vertAlign w:val="baseline"/>
        </w:rPr>
        <w:t xml:space="preserve">Boh tvorí každú novú dušu z ničoho, nastoľuje problém Božej spravodlivosti pri odsudzovaní novostvorenej duše, ktorá nikdy nezhrešila. Ako je známe, Augustín počas svojho života nezostúpil na jednu ani druhú stranu. Augustín sa uspokojil iba s tým, že potvrdil niekoľko kľúčových vecí: Boh stvoril dušu z ničoho, nie z Božej vlastnej podstaty a Boh skutočne spravodlivo odsudzuje každú dušu kvôli Adamovmu hriechu. A na rozdiel od Origena duša nevstupuje do tela kvôli nejakému hriechu, ktorý spáchala predtým, než sa vtelila ( </w:t>
      </w:r>
      <w:r>
        <w:rPr>
          <w:i/>
          <w:position w:val="0"/>
          <w:sz w:val="23"/>
          <w:vertAlign w:val="baseline"/>
        </w:rPr>
        <w:t xml:space="preserve">Ep </w:t>
      </w:r>
      <w:r>
        <w:rPr>
          <w:position w:val="0"/>
          <w:sz w:val="23"/>
          <w:vertAlign w:val="baseline"/>
        </w:rPr>
        <w:t>. 190.1). Povedať viac ako to pre Augustína presahuje jasné svedectvo o</w:t>
      </w:r>
      <w:r>
        <w:rPr>
          <w:spacing w:val="40"/>
          <w:position w:val="0"/>
          <w:sz w:val="23"/>
          <w:vertAlign w:val="baseline"/>
        </w:rPr>
        <w:t xml:space="preserve"> </w:t>
      </w:r>
      <w:r>
        <w:rPr>
          <w:position w:val="0"/>
          <w:sz w:val="23"/>
          <w:vertAlign w:val="baseline"/>
        </w:rPr>
        <w:t>Písma a dostane človeka do hlbokých problémov.</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13" w:after="0"/>
        <w:ind w:left="114" w:right="244" w:hanging="0"/>
        <w:rPr/>
      </w:pPr>
      <w:r>
        <w:rPr/>
        <w:t>Čítajúc tieto Augustínove úvahy o pôvode duše, Vincentius Victor zložil pojednanie pre</w:t>
      </w:r>
      <w:r>
        <w:rPr>
          <w:spacing w:val="40"/>
        </w:rPr>
        <w:t xml:space="preserve"> </w:t>
      </w:r>
      <w:r>
        <w:rPr/>
        <w:t xml:space="preserve">presbytera Petra, v ktorom pokarhal slávneho biskupa z Hippo za to, že zostal nezáväzný v tak dôležitej otázke. Victor začal svoju prácu s upozornením, že bude otvorený náprave ( </w:t>
      </w:r>
      <w:r>
        <w:rPr>
          <w:i/>
        </w:rPr>
        <w:t xml:space="preserve">De natura et origine animae II.24 </w:t>
      </w:r>
      <w:r>
        <w:rPr/>
        <w:t>), ale pokračoval vo vyjadreniach o pôvode duše a našej téme, posmrtnej spáse. Victor pre Petra nielen písal, ale hovoril aj verejne</w:t>
      </w:r>
      <w:r>
        <w:rPr>
          <w:spacing w:val="40"/>
        </w:rPr>
        <w:t xml:space="preserve"> </w:t>
      </w:r>
      <w:r>
        <w:rPr/>
        <w:t xml:space="preserve">proti Augustínovi (IV.4) a Peter mal z Viktorovej práce evidentne „veľkú radosť“ (II.1). Albert de Veer tvrdí, že Petrova radosť bola založená na Victorovom riešení, ktoré sa týkalo osudu nepokrstených detí. Prikláňam sa k súhlasu a vnímam to ako dôkaz odporu, s ktorým sa Augustín stretol, keď presadzoval svoju tvrdú protipelagiánsku agendu. </w:t>
      </w:r>
      <w:r>
        <w:rPr>
          <w:color w:val="0000FF"/>
          <w:u w:val="single" w:color="0000FF"/>
          <w:vertAlign w:val="superscript"/>
        </w:rPr>
        <w:t>15</w:t>
      </w:r>
      <w:r>
        <w:rPr>
          <w:color w:val="0000FF"/>
          <w:position w:val="0"/>
          <w:sz w:val="23"/>
          <w:vertAlign w:val="baseline"/>
        </w:rPr>
        <w:t xml:space="preserve"> </w:t>
      </w:r>
      <w:r>
        <w:rPr>
          <w:position w:val="0"/>
          <w:sz w:val="23"/>
          <w:vertAlign w:val="baseline"/>
        </w:rPr>
        <w:t xml:space="preserve">Augustín sa o tom všetkom dozvedel, keď mu mních Renatus poslal kópiu Viktorových kníh a Augustín si sadol, aby odpovedal Renatovi, Petrovi a Viktorovi, aby „skontroloval hroznú nákazu skôr, ako sa potichu rozšíri medzi nepozornými masami“ ( III.2). Niet pochýb o tom, že chcel zabrániť opakovaniu udalostí, ktoré sa zúčastnili pelagiánskej kontroverzie. Výsledkom je text známy ako </w:t>
      </w:r>
      <w:r>
        <w:rPr>
          <w:i/>
          <w:position w:val="0"/>
          <w:sz w:val="23"/>
          <w:vertAlign w:val="baseline"/>
        </w:rPr>
        <w:t>De natura et</w:t>
      </w:r>
      <w:r>
        <w:rPr>
          <w:i/>
          <w:spacing w:val="80"/>
          <w:position w:val="0"/>
          <w:sz w:val="23"/>
          <w:vertAlign w:val="baseline"/>
        </w:rPr>
        <w:t xml:space="preserve"> </w:t>
      </w:r>
      <w:r>
        <w:rPr>
          <w:i/>
          <w:position w:val="0"/>
          <w:sz w:val="23"/>
          <w:vertAlign w:val="baseline"/>
        </w:rPr>
        <w:t xml:space="preserve">origine animae </w:t>
      </w:r>
      <w:r>
        <w:rPr>
          <w:position w:val="0"/>
          <w:sz w:val="23"/>
          <w:vertAlign w:val="baseline"/>
        </w:rPr>
        <w:t xml:space="preserve">( </w:t>
      </w:r>
      <w:r>
        <w:rPr>
          <w:i/>
          <w:position w:val="0"/>
          <w:sz w:val="23"/>
          <w:vertAlign w:val="baseline"/>
        </w:rPr>
        <w:t xml:space="preserve">DNOA </w:t>
      </w:r>
      <w:r>
        <w:rPr>
          <w:position w:val="0"/>
          <w:sz w:val="23"/>
          <w:vertAlign w:val="baseline"/>
        </w:rPr>
        <w:t xml:space="preserve">), "O povahe a pôvode duše", napísané v roku 419 alebo 420 a v skutočnosti pozostávalo zo štyroch listov: jeden Renatusovi, jeden Petrovi a dva Viktorovi. </w:t>
      </w:r>
      <w:r>
        <w:rPr>
          <w:color w:val="0000FF"/>
          <w:u w:val="single" w:color="0000FF"/>
          <w:vertAlign w:val="superscript"/>
        </w:rPr>
        <w:t>16</w:t>
      </w:r>
      <w:r>
        <w:rPr>
          <w:color w:val="0000FF"/>
          <w:position w:val="0"/>
          <w:sz w:val="23"/>
          <w:vertAlign w:val="baseline"/>
        </w:rPr>
        <w:t xml:space="preserve"> </w:t>
      </w:r>
      <w:r>
        <w:rPr>
          <w:position w:val="0"/>
          <w:sz w:val="23"/>
          <w:vertAlign w:val="baseline"/>
        </w:rPr>
        <w:t>Tón v každom písmene je tichý</w:t>
      </w:r>
    </w:p>
    <w:p>
      <w:pPr>
        <w:pStyle w:val="Telotextu"/>
        <w:spacing w:lineRule="auto" w:line="240" w:before="64" w:after="0"/>
        <w:ind w:left="114" w:right="314" w:hanging="0"/>
        <w:rPr/>
      </w:pPr>
      <w:r>
        <w:rPr/>
        <w:t>iné: pre Renáta je veľa chvály za to, že Augustína upozornil na situáciu, pre Petra prísne varovanie pred nasledovaním laika Viktora v jeho chybných názoroch a v listoch Viktorovi samotnému Augustín kolíše medzi sarkazmom a výsmechom na jednej strane. a na druhej strane skutočný pastoračný záujem, aby mladý novoobrátený katolícky laik napravil svoje chyby.</w:t>
      </w:r>
    </w:p>
    <w:p>
      <w:pPr>
        <w:pStyle w:val="Telotextu"/>
        <w:spacing w:lineRule="auto" w:line="240" w:before="5" w:after="0"/>
        <w:ind w:left="114" w:right="244" w:hanging="0"/>
        <w:rPr/>
      </w:pPr>
      <w:r>
        <w:rPr/>
        <w:t>Victorove poznámky o posmrtnom spasení možno destilovať do troch základných bodov. (1) Dojčatá, ktoré zomrú pred krstom, môžu ešte dosiahnuť odpustenie svojho pôvodného hriechu – všimnite si, že Victor nie je pelagián; verí v originál</w:t>
      </w:r>
    </w:p>
    <w:p>
      <w:pPr>
        <w:pStyle w:val="Telotextu"/>
        <w:spacing w:before="4" w:after="0"/>
        <w:rPr/>
      </w:pPr>
      <w:r>
        <w:rPr/>
        <w:t>koniec</w:t>
      </w:r>
      <w:r>
        <w:rPr>
          <w:spacing w:val="3"/>
        </w:rPr>
        <w:t xml:space="preserve"> </w:t>
      </w:r>
      <w:r>
        <w:rPr>
          <w:spacing w:val="-2"/>
        </w:rPr>
        <w:t>str.134</w:t>
      </w:r>
    </w:p>
    <w:p>
      <w:pPr>
        <w:pStyle w:val="Telotextu"/>
        <w:spacing w:before="4" w:after="0"/>
        <w:rPr>
          <w:spacing w:val="9"/>
        </w:rPr>
      </w:pPr>
      <w:r>
        <w:rPr/>
      </w:r>
    </w:p>
    <w:p>
      <w:pPr>
        <w:pStyle w:val="Telotextu"/>
        <w:spacing w:before="4" w:after="0"/>
        <w:rPr>
          <w:spacing w:val="3"/>
        </w:rPr>
      </w:pPr>
      <w:r>
        <w:rPr/>
      </w:r>
    </w:p>
    <w:p>
      <w:pPr>
        <w:pStyle w:val="Telotextu"/>
        <w:spacing w:lineRule="auto" w:line="240" w:before="4" w:after="0"/>
        <w:ind w:left="114" w:right="314" w:hanging="0"/>
        <w:rPr/>
      </w:pPr>
      <w:r>
        <w:rPr/>
        <w:t>hriech. (2) Kresťanská Eucharistia sa má obetovať v mene všetkých, ktorí opustili telo bez toho, aby boli pokrstení. (3) Niektorí z tých ľudí, ktorí odídu z tohto života bez krstu, medzitým nejdú do nebeského kráľovstva, ale skôr do „raja“, no potom pri vzkriesení z mŕtvych môžu tiež dosiahnuť požehnanie kráľovstva nebeského. nebo.</w:t>
      </w:r>
    </w:p>
    <w:p>
      <w:pPr>
        <w:pStyle w:val="Telotextu"/>
        <w:spacing w:lineRule="auto" w:line="240" w:before="5" w:after="0"/>
        <w:ind w:left="114" w:right="262" w:hanging="0"/>
        <w:rPr/>
      </w:pPr>
      <w:r>
        <w:rPr/>
        <w:t xml:space="preserve">Pre naše účely sú dôležité autority, na ktoré sa Victor pri týchto stanoviskách odvoláva. Hlavným z nich je mŕtvy rogatistický biskup Vincentius, ktorého meno Victor predpísal svojmu vlastnému. Tento Vincentius sa Viktorovi zjavil vo videní a pomohol mu zostaviť knihy, na ktoré Augustín útočí ( </w:t>
      </w:r>
      <w:r>
        <w:rPr>
          <w:i/>
        </w:rPr>
        <w:t xml:space="preserve">DNOA </w:t>
      </w:r>
      <w:r>
        <w:rPr/>
        <w:t>III.2). Augustín tvrdí, že diabol takto oklamal Viktora a hovorí mu, že ako novokonvertovaný na katolicizmus</w:t>
      </w:r>
      <w:r>
        <w:rPr>
          <w:spacing w:val="40"/>
        </w:rPr>
        <w:t xml:space="preserve"> </w:t>
      </w:r>
      <w:r>
        <w:rPr/>
        <w:t xml:space="preserve">už by nemal počúvať mŕtvych rogatistických biskupov. Okrem toho sa Viktor odvoláva na príklad svätej mučeníčky Perpetuy, ktorej príbeh bol v Afrike dobre známy, keďže sa každoročne opakoval na jej sviatok (Augustín, </w:t>
      </w:r>
      <w:r>
        <w:rPr>
          <w:i/>
        </w:rPr>
        <w:t xml:space="preserve">Kázne </w:t>
      </w:r>
      <w:r>
        <w:rPr/>
        <w:t xml:space="preserve">240-242). Ako sme videli v kapitole </w:t>
      </w:r>
      <w:r>
        <w:rPr>
          <w:color w:val="0000FF"/>
          <w:u w:val="single" w:color="0000FF"/>
        </w:rPr>
        <w:t xml:space="preserve">4 </w:t>
      </w:r>
      <w:r>
        <w:rPr/>
        <w:t>, Perpetua, tesne pred jej mučeníctvom v roku 202 resp</w:t>
      </w:r>
      <w:r>
        <w:rPr>
          <w:spacing w:val="40"/>
        </w:rPr>
        <w:t xml:space="preserve"> </w:t>
      </w:r>
      <w:r>
        <w:rPr/>
        <w:t>203 n. l. sa modlila za svojho malého brata Dinokrata, ktorý pred niekoľkými rokmi zomrel na nádor vo veku siedmich rokov.</w:t>
      </w:r>
      <w:r>
        <w:rPr>
          <w:spacing w:val="13"/>
        </w:rPr>
        <w:t xml:space="preserve"> </w:t>
      </w:r>
      <w:r>
        <w:rPr/>
        <w:t>Ona</w:t>
      </w:r>
      <w:r>
        <w:rPr>
          <w:spacing w:val="13"/>
        </w:rPr>
        <w:t xml:space="preserve"> </w:t>
      </w:r>
      <w:r>
        <w:rPr/>
        <w:t>mal</w:t>
      </w:r>
      <w:r>
        <w:rPr>
          <w:spacing w:val="16"/>
        </w:rPr>
        <w:t xml:space="preserve"> </w:t>
      </w:r>
      <w:r>
        <w:rPr/>
        <w:t>videný</w:t>
      </w:r>
      <w:r>
        <w:rPr>
          <w:spacing w:val="15"/>
        </w:rPr>
        <w:t xml:space="preserve"> </w:t>
      </w:r>
      <w:r>
        <w:rPr/>
        <w:t>je šťastný</w:t>
      </w:r>
      <w:r>
        <w:rPr>
          <w:spacing w:val="15"/>
        </w:rPr>
        <w:t xml:space="preserve"> </w:t>
      </w:r>
      <w:r>
        <w:rPr/>
        <w:t>v</w:t>
      </w:r>
      <w:r>
        <w:rPr>
          <w:spacing w:val="16"/>
        </w:rPr>
        <w:t xml:space="preserve"> </w:t>
      </w:r>
      <w:r>
        <w:rPr/>
        <w:t>na</w:t>
      </w:r>
      <w:r>
        <w:rPr>
          <w:spacing w:val="15"/>
        </w:rPr>
        <w:t xml:space="preserve"> </w:t>
      </w:r>
      <w:r>
        <w:rPr/>
        <w:t>posmrtný život</w:t>
      </w:r>
      <w:r>
        <w:rPr>
          <w:spacing w:val="13"/>
        </w:rPr>
        <w:t xml:space="preserve"> </w:t>
      </w:r>
      <w:r>
        <w:rPr/>
        <w:t>ako</w:t>
      </w:r>
      <w:r>
        <w:rPr>
          <w:spacing w:val="15"/>
        </w:rPr>
        <w:t xml:space="preserve"> </w:t>
      </w:r>
      <w:r>
        <w:rPr/>
        <w:t>výsledok</w:t>
      </w:r>
      <w:r>
        <w:rPr>
          <w:spacing w:val="13"/>
        </w:rPr>
        <w:t xml:space="preserve"> </w:t>
      </w:r>
      <w:r>
        <w:rPr/>
        <w:t>jej modlitby. Victor</w:t>
      </w:r>
      <w:r>
        <w:rPr>
          <w:spacing w:val="15"/>
        </w:rPr>
        <w:t xml:space="preserve"> </w:t>
      </w:r>
      <w:r>
        <w:rPr/>
        <w:t>predpokladá,</w:t>
      </w:r>
      <w:r>
        <w:rPr>
          <w:spacing w:val="13"/>
        </w:rPr>
        <w:t xml:space="preserve"> </w:t>
      </w:r>
      <w:r>
        <w:rPr/>
        <w:t>určite správne, že</w:t>
      </w:r>
      <w:r>
        <w:rPr>
          <w:spacing w:val="19"/>
        </w:rPr>
        <w:t xml:space="preserve"> </w:t>
      </w:r>
      <w:r>
        <w:rPr/>
        <w:t>Dinocrates bol nepokrstený a</w:t>
      </w:r>
      <w:r>
        <w:rPr>
          <w:spacing w:val="21"/>
        </w:rPr>
        <w:t xml:space="preserve"> </w:t>
      </w:r>
      <w:r>
        <w:rPr/>
        <w:t>preto on</w:t>
      </w:r>
      <w:r>
        <w:rPr>
          <w:spacing w:val="18"/>
        </w:rPr>
        <w:t xml:space="preserve"> </w:t>
      </w:r>
      <w:r>
        <w:rPr/>
        <w:t>nároky</w:t>
      </w:r>
      <w:r>
        <w:rPr>
          <w:spacing w:val="19"/>
        </w:rPr>
        <w:t xml:space="preserve"> </w:t>
      </w:r>
      <w:r>
        <w:rPr/>
        <w:t>že</w:t>
      </w:r>
      <w:r>
        <w:rPr>
          <w:spacing w:val="18"/>
        </w:rPr>
        <w:t xml:space="preserve"> </w:t>
      </w:r>
      <w:r>
        <w:rPr/>
        <w:t>kresťanské modlitby</w:t>
      </w:r>
      <w:r>
        <w:rPr>
          <w:spacing w:val="19"/>
        </w:rPr>
        <w:t xml:space="preserve"> </w:t>
      </w:r>
      <w:r>
        <w:rPr/>
        <w:t>lebo nepokrstení mŕtvi môžu byť účinné. Viktor sa odvoláva aj na príklad kajúceho lotra na kríži v Lukášovi 23:43: Nebol pokrstený, no mohol byť po smrti s Kristom v „raji“. nakoniec</w:t>
      </w:r>
      <w:r>
        <w:rPr>
          <w:spacing w:val="40"/>
        </w:rPr>
        <w:t xml:space="preserve"> </w:t>
      </w:r>
      <w:r>
        <w:rPr/>
        <w:t>Viktor tvrdí, že modlitba Júdu Makabejského za posmrtné odpustenie jeho hriešnym mŕtvym vojakom (2 Mak 12:39-45) je ďalšou autoritou, ktorá posilňuje jeho názory (pozri diskusiu o tejto pasáži v kapitole</w:t>
      </w:r>
      <w:r>
        <w:rPr>
          <w:spacing w:val="40"/>
        </w:rPr>
        <w:t xml:space="preserve"> </w:t>
      </w:r>
      <w:r>
        <w:rPr>
          <w:color w:val="0000FF"/>
          <w:u w:val="single" w:color="0000FF"/>
        </w:rPr>
        <w:t xml:space="preserve">1 </w:t>
      </w:r>
      <w:r>
        <w:rPr/>
        <w:t>, „Záchrana mŕtvych v kontexte ‚spásy‘“).</w:t>
      </w:r>
    </w:p>
    <w:p>
      <w:pPr>
        <w:pStyle w:val="Telotextu"/>
        <w:spacing w:lineRule="auto" w:line="240" w:before="18" w:after="0"/>
        <w:ind w:left="114" w:right="197" w:hanging="0"/>
        <w:rPr/>
      </w:pPr>
      <w:r>
        <w:rPr/>
        <w:t>Augustína</w:t>
      </w:r>
      <w:r>
        <w:rPr>
          <w:spacing w:val="16"/>
        </w:rPr>
        <w:t xml:space="preserve"> </w:t>
      </w:r>
      <w:r>
        <w:rPr/>
        <w:t>môcť</w:t>
      </w:r>
      <w:r>
        <w:rPr>
          <w:spacing w:val="16"/>
        </w:rPr>
        <w:t xml:space="preserve"> </w:t>
      </w:r>
      <w:r>
        <w:rPr/>
        <w:t>ľahko</w:t>
      </w:r>
      <w:r>
        <w:rPr>
          <w:spacing w:val="17"/>
        </w:rPr>
        <w:t xml:space="preserve"> </w:t>
      </w:r>
      <w:r>
        <w:rPr/>
        <w:t>prepustiť</w:t>
      </w:r>
      <w:r>
        <w:rPr>
          <w:spacing w:val="16"/>
        </w:rPr>
        <w:t xml:space="preserve"> </w:t>
      </w:r>
      <w:r>
        <w:rPr/>
        <w:t>na</w:t>
      </w:r>
      <w:r>
        <w:rPr>
          <w:spacing w:val="16"/>
        </w:rPr>
        <w:t xml:space="preserve"> </w:t>
      </w:r>
      <w:r>
        <w:rPr/>
        <w:t>autorita</w:t>
      </w:r>
      <w:r>
        <w:rPr>
          <w:spacing w:val="16"/>
        </w:rPr>
        <w:t xml:space="preserve"> </w:t>
      </w:r>
      <w:r>
        <w:rPr/>
        <w:t>z</w:t>
      </w:r>
      <w:r>
        <w:rPr>
          <w:spacing w:val="16"/>
        </w:rPr>
        <w:t xml:space="preserve"> </w:t>
      </w:r>
      <w:r>
        <w:rPr/>
        <w:t>a</w:t>
      </w:r>
      <w:r>
        <w:rPr>
          <w:spacing w:val="15"/>
        </w:rPr>
        <w:t xml:space="preserve"> </w:t>
      </w:r>
      <w:r>
        <w:rPr/>
        <w:t>mŕtvy</w:t>
      </w:r>
      <w:r>
        <w:rPr>
          <w:spacing w:val="15"/>
        </w:rPr>
        <w:t xml:space="preserve"> </w:t>
      </w:r>
      <w:r>
        <w:rPr/>
        <w:t>Rogatista</w:t>
      </w:r>
      <w:r>
        <w:rPr>
          <w:spacing w:val="16"/>
        </w:rPr>
        <w:t xml:space="preserve"> </w:t>
      </w:r>
      <w:r>
        <w:rPr/>
        <w:t>biskup,</w:t>
      </w:r>
      <w:r>
        <w:rPr>
          <w:spacing w:val="15"/>
        </w:rPr>
        <w:t xml:space="preserve"> </w:t>
      </w:r>
      <w:r>
        <w:rPr/>
        <w:t>ale</w:t>
      </w:r>
      <w:r>
        <w:rPr>
          <w:spacing w:val="16"/>
        </w:rPr>
        <w:t xml:space="preserve"> </w:t>
      </w:r>
      <w:r>
        <w:rPr/>
        <w:t>Victor's</w:t>
      </w:r>
      <w:r>
        <w:rPr>
          <w:spacing w:val="16"/>
        </w:rPr>
        <w:t xml:space="preserve"> </w:t>
      </w:r>
      <w:r>
        <w:rPr/>
        <w:t>iné</w:t>
      </w:r>
      <w:r>
        <w:rPr>
          <w:spacing w:val="17"/>
        </w:rPr>
        <w:t xml:space="preserve"> </w:t>
      </w:r>
      <w:r>
        <w:rPr/>
        <w:t>tri</w:t>
      </w:r>
      <w:r>
        <w:rPr>
          <w:spacing w:val="15"/>
        </w:rPr>
        <w:t xml:space="preserve"> </w:t>
      </w:r>
      <w:r>
        <w:rPr/>
        <w:t>piliera vyžadujú starostlivejšie vyvracanie. Augustín sa podobne zaoberá Dinokratom a kajúcim zlodejom</w:t>
      </w:r>
      <w:r>
        <w:rPr>
          <w:spacing w:val="80"/>
        </w:rPr>
        <w:t xml:space="preserve"> </w:t>
      </w:r>
      <w:r>
        <w:rPr/>
        <w:t xml:space="preserve">spôsobom: Domnieva sa, že </w:t>
      </w:r>
      <w:r>
        <w:rPr>
          <w:i/>
        </w:rPr>
        <w:t xml:space="preserve">boli </w:t>
      </w:r>
      <w:r>
        <w:rPr/>
        <w:t>pokrstení, zlodej možno vodou, ktorá tiekla z Ježišovho boku.</w:t>
      </w:r>
      <w:r>
        <w:rPr>
          <w:spacing w:val="17"/>
        </w:rPr>
        <w:t xml:space="preserve"> </w:t>
      </w:r>
      <w:r>
        <w:rPr/>
        <w:t>In</w:t>
      </w:r>
      <w:r>
        <w:rPr>
          <w:spacing w:val="18"/>
        </w:rPr>
        <w:t xml:space="preserve"> </w:t>
      </w:r>
      <w:r>
        <w:rPr/>
        <w:t>skoršie texty</w:t>
      </w:r>
      <w:r>
        <w:rPr>
          <w:spacing w:val="16"/>
        </w:rPr>
        <w:t xml:space="preserve"> </w:t>
      </w:r>
      <w:r>
        <w:rPr/>
        <w:t>pri diskusii</w:t>
      </w:r>
      <w:r>
        <w:rPr>
          <w:spacing w:val="17"/>
        </w:rPr>
        <w:t xml:space="preserve"> </w:t>
      </w:r>
      <w:r>
        <w:rPr/>
        <w:t>toto</w:t>
      </w:r>
      <w:r>
        <w:rPr>
          <w:spacing w:val="17"/>
        </w:rPr>
        <w:t xml:space="preserve"> </w:t>
      </w:r>
      <w:r>
        <w:rPr/>
        <w:t>zlodej,</w:t>
      </w:r>
      <w:r>
        <w:rPr>
          <w:spacing w:val="17"/>
        </w:rPr>
        <w:t xml:space="preserve"> </w:t>
      </w:r>
      <w:r>
        <w:rPr/>
        <w:t>Augustín mal</w:t>
      </w:r>
      <w:r>
        <w:rPr>
          <w:spacing w:val="17"/>
        </w:rPr>
        <w:t xml:space="preserve"> </w:t>
      </w:r>
      <w:r>
        <w:rPr/>
        <w:t>vždy</w:t>
      </w:r>
      <w:r>
        <w:rPr>
          <w:spacing w:val="16"/>
        </w:rPr>
        <w:t xml:space="preserve"> </w:t>
      </w:r>
      <w:r>
        <w:rPr/>
        <w:t>zvážiť</w:t>
      </w:r>
      <w:r>
        <w:rPr>
          <w:spacing w:val="17"/>
        </w:rPr>
        <w:t xml:space="preserve"> </w:t>
      </w:r>
      <w:r>
        <w:rPr/>
        <w:t>ho zachránil</w:t>
      </w:r>
      <w:r>
        <w:rPr>
          <w:spacing w:val="17"/>
        </w:rPr>
        <w:t xml:space="preserve"> </w:t>
      </w:r>
      <w:r>
        <w:rPr/>
        <w:t>dokonca</w:t>
      </w:r>
      <w:r>
        <w:rPr>
          <w:spacing w:val="18"/>
        </w:rPr>
        <w:t xml:space="preserve"> </w:t>
      </w:r>
      <w:r>
        <w:rPr/>
        <w:t xml:space="preserve">hoci bol nepokrstený (pozri </w:t>
      </w:r>
      <w:r>
        <w:rPr>
          <w:i/>
        </w:rPr>
        <w:t xml:space="preserve">83 rôznych otázok </w:t>
      </w:r>
      <w:r>
        <w:rPr/>
        <w:t xml:space="preserve">62 a </w:t>
      </w:r>
      <w:r>
        <w:rPr>
          <w:i/>
        </w:rPr>
        <w:t xml:space="preserve">De Bap </w:t>
      </w:r>
      <w:r>
        <w:rPr/>
        <w:t>. 4.22, 29). V skutočnosti to ponúka</w:t>
      </w:r>
      <w:r>
        <w:rPr>
          <w:spacing w:val="40"/>
        </w:rPr>
        <w:t xml:space="preserve"> </w:t>
      </w:r>
      <w:r>
        <w:rPr/>
        <w:t>výklad opäť v našom texte, ale teraz zavádza a argumentuje pre možnosť, že zlodej bol pokrstený. Rovnako ako u mnohých apoštolov, aj krst zlodeja zostal nezaznamenaný. Podobne aj Augustín</w:t>
      </w:r>
      <w:r>
        <w:rPr>
          <w:spacing w:val="40"/>
        </w:rPr>
        <w:t xml:space="preserve"> </w:t>
      </w:r>
      <w:r>
        <w:rPr/>
        <w:t>tvrdí, že Dinokrates mohol byť pokrstený ako dieťa a neskôr sa svojho krstu zriekol pred</w:t>
      </w:r>
      <w:r>
        <w:rPr>
          <w:spacing w:val="40"/>
        </w:rPr>
        <w:t xml:space="preserve"> </w:t>
      </w:r>
      <w:r>
        <w:rPr/>
        <w:t xml:space="preserve">jeho smrť vo veku siedmich rokov. Len tento scenár môže vysvetliť jeho muky v posmrtnom živote a účinnosť modlitby jeho sestry ( </w:t>
      </w:r>
      <w:r>
        <w:rPr>
          <w:i/>
        </w:rPr>
        <w:t xml:space="preserve">DNOA </w:t>
      </w:r>
      <w:r>
        <w:rPr/>
        <w:t>I.10; III.12). Samotná možnosť Dinokratovho krstu stačí na odstránenie tejto epizódy z Victorovho arzenálu, pretože Victor nemôže s istotou vedieť, že Dinokrates bol nepokrstený.</w:t>
      </w:r>
    </w:p>
    <w:p>
      <w:pPr>
        <w:pStyle w:val="Telotextu"/>
        <w:spacing w:lineRule="auto" w:line="242" w:before="14" w:after="0"/>
        <w:ind w:left="114" w:right="314" w:hanging="0"/>
        <w:rPr/>
      </w:pPr>
      <w:r>
        <w:rPr/>
        <w:t xml:space="preserve">Nakoniec, v prípade makabejských vojakov Augustín poukazuje na Viktora, že boli obrezaní, čo je podľa starej dispenzácie ekvivalent krstu ( </w:t>
      </w:r>
      <w:r>
        <w:rPr>
          <w:i/>
        </w:rPr>
        <w:t xml:space="preserve">DNOA </w:t>
      </w:r>
      <w:r>
        <w:rPr/>
        <w:t>III.12). Preto modlitby za ich posmrtné odpustenie a spásu</w:t>
      </w:r>
    </w:p>
    <w:p>
      <w:pPr>
        <w:pStyle w:val="Telotextu"/>
        <w:spacing w:lineRule="exact" w:line="260"/>
        <w:rPr/>
      </w:pPr>
      <w:r>
        <w:rPr/>
        <w:t>koniec</w:t>
      </w:r>
      <w:r>
        <w:rPr>
          <w:spacing w:val="3"/>
        </w:rPr>
        <w:t xml:space="preserve"> </w:t>
      </w:r>
      <w:r>
        <w:rPr>
          <w:spacing w:val="-2"/>
        </w:rPr>
        <w:t>str.135</w:t>
      </w:r>
    </w:p>
    <w:p>
      <w:pPr>
        <w:pStyle w:val="Telotextu"/>
        <w:spacing w:before="4" w:after="0"/>
        <w:rPr>
          <w:spacing w:val="9"/>
        </w:rPr>
      </w:pPr>
      <w:r>
        <w:rPr/>
      </w:r>
    </w:p>
    <w:p>
      <w:pPr>
        <w:pStyle w:val="Telotextu"/>
        <w:spacing w:before="5" w:after="0"/>
        <w:rPr>
          <w:spacing w:val="5"/>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3" w:after="0"/>
        <w:ind w:left="114" w:right="351" w:hanging="0"/>
        <w:rPr/>
      </w:pPr>
      <w:r>
        <w:rPr/>
        <w:t>môžu byť účinné, rovnako ako modlitby za pokrstených kresťanských mŕtvych môžu mať určitý účinok. Augustín teda opakuje svoj názor vyslovený počas pelagiánskej kontroverzie, že nikto nedosiahol spásu mimo správnych hraníc rituálov etablovanej komunity. Obriezka v starom</w:t>
      </w:r>
    </w:p>
    <w:p>
      <w:pPr>
        <w:pStyle w:val="Telotextu"/>
        <w:spacing w:lineRule="auto" w:line="240" w:before="64" w:after="0"/>
        <w:ind w:left="114" w:right="197" w:hanging="0"/>
        <w:rPr/>
      </w:pPr>
      <w:r>
        <w:rPr/>
        <w:t>dispenzácia a teraz krst vodou alebo mučeníctvo sú absolútne minimálne požiadavky na akúkoľvek možnosť posmrtnej blaženosti a pre mŕtveho sa nedá nič urobiť. Ján 3:5 je hlavná autorita v Písme, ktorú použil Augustín, aby uviedol: „Ak sa niekto nenarodí z vody a ducha, nemôže vojsť do Božieho kráľovstva.“</w:t>
      </w:r>
    </w:p>
    <w:p>
      <w:pPr>
        <w:pStyle w:val="Telotextu"/>
        <w:spacing w:lineRule="auto" w:line="240" w:before="5" w:after="0"/>
        <w:ind w:left="114" w:right="197" w:hanging="0"/>
        <w:rPr/>
      </w:pPr>
      <w:r>
        <w:rPr/>
        <w:t xml:space="preserve">Augustínove interpretácie makabejských vojakov a epizódy Dinokrata predstavujú dôležitý moment vo vývoji toho, čo sa stane očistcom. </w:t>
      </w:r>
      <w:r>
        <w:rPr>
          <w:color w:val="0000FF"/>
          <w:u w:val="single" w:color="0000FF"/>
          <w:vertAlign w:val="superscript"/>
        </w:rPr>
        <w:t>17</w:t>
      </w:r>
      <w:r>
        <w:rPr>
          <w:color w:val="0000FF"/>
          <w:position w:val="0"/>
          <w:sz w:val="23"/>
          <w:vertAlign w:val="baseline"/>
        </w:rPr>
        <w:t xml:space="preserve"> </w:t>
      </w:r>
      <w:r>
        <w:rPr>
          <w:position w:val="0"/>
          <w:sz w:val="23"/>
          <w:vertAlign w:val="baseline"/>
        </w:rPr>
        <w:t>Tým, že Augustín naznačuje, že Dinokrates bol pokrstený, vyraďuje tohto malého chlapca z kategórie tých, ktorí boli posmrtne zachránení, a namiesto toho ho zaraďuje do kategórie zosnulých hriešnych kresťanov, ktorí dostávajú pomoc od živých kresťanov, ktorí sa za nich modlia. Tým, že Augustín trvá na tom, že makabejskí vojaci mali nárok na posmrtné odpustenie len na základe svojej obriezky, posilňuje obmedzenú a exkluzívnu definíciu toho, komu možno pomôcť v posmrtnom živote. V oboch</w:t>
      </w:r>
      <w:r>
        <w:rPr>
          <w:spacing w:val="80"/>
          <w:position w:val="0"/>
          <w:sz w:val="23"/>
          <w:vertAlign w:val="baseline"/>
        </w:rPr>
        <w:t xml:space="preserve"> </w:t>
      </w:r>
      <w:r>
        <w:rPr>
          <w:position w:val="0"/>
          <w:sz w:val="23"/>
          <w:vertAlign w:val="baseline"/>
        </w:rPr>
        <w:t xml:space="preserve">v prípadoch je rozhodujúca udalosť, ktorá nastala v tomto živote (krst alebo obriezka). Je zaujímavé, že Augustín nikde vo svojich zachovaných dielach nekomentuje modlitbu Thecly za Falconillu, ani neuvádza, že by to urobil Vincentius Victor. Augustín pozná príbeh Thecla ( </w:t>
      </w:r>
      <w:r>
        <w:rPr>
          <w:i/>
          <w:position w:val="0"/>
          <w:sz w:val="23"/>
          <w:vertAlign w:val="baseline"/>
        </w:rPr>
        <w:t xml:space="preserve">Contra Faust </w:t>
      </w:r>
      <w:r>
        <w:rPr>
          <w:position w:val="0"/>
          <w:sz w:val="23"/>
          <w:vertAlign w:val="baseline"/>
        </w:rPr>
        <w:t xml:space="preserve">. 30.4; </w:t>
      </w:r>
      <w:r>
        <w:rPr>
          <w:i/>
          <w:position w:val="0"/>
          <w:sz w:val="23"/>
          <w:vertAlign w:val="baseline"/>
        </w:rPr>
        <w:t>Sancta</w:t>
      </w:r>
      <w:r>
        <w:rPr>
          <w:i/>
          <w:spacing w:val="15"/>
          <w:position w:val="0"/>
          <w:sz w:val="23"/>
          <w:vertAlign w:val="baseline"/>
        </w:rPr>
        <w:t xml:space="preserve"> </w:t>
      </w:r>
      <w:r>
        <w:rPr>
          <w:i/>
          <w:position w:val="0"/>
          <w:sz w:val="23"/>
          <w:vertAlign w:val="baseline"/>
        </w:rPr>
        <w:t>panna.</w:t>
      </w:r>
      <w:r>
        <w:rPr>
          <w:i/>
          <w:spacing w:val="12"/>
          <w:position w:val="0"/>
          <w:sz w:val="23"/>
          <w:vertAlign w:val="baseline"/>
        </w:rPr>
        <w:t xml:space="preserve"> </w:t>
      </w:r>
      <w:r>
        <w:rPr>
          <w:position w:val="0"/>
          <w:sz w:val="23"/>
          <w:vertAlign w:val="baseline"/>
        </w:rPr>
        <w:t>1,44),</w:t>
      </w:r>
      <w:r>
        <w:rPr>
          <w:spacing w:val="12"/>
          <w:position w:val="0"/>
          <w:sz w:val="23"/>
          <w:vertAlign w:val="baseline"/>
        </w:rPr>
        <w:t xml:space="preserve"> </w:t>
      </w:r>
      <w:r>
        <w:rPr>
          <w:position w:val="0"/>
          <w:sz w:val="23"/>
          <w:vertAlign w:val="baseline"/>
        </w:rPr>
        <w:t>ale</w:t>
      </w:r>
      <w:r>
        <w:rPr>
          <w:spacing w:val="15"/>
          <w:position w:val="0"/>
          <w:sz w:val="23"/>
          <w:vertAlign w:val="baseline"/>
        </w:rPr>
        <w:t xml:space="preserve"> </w:t>
      </w:r>
      <w:r>
        <w:rPr>
          <w:position w:val="0"/>
          <w:sz w:val="23"/>
          <w:vertAlign w:val="baseline"/>
        </w:rPr>
        <w:t>to</w:t>
      </w:r>
      <w:r>
        <w:rPr>
          <w:spacing w:val="13"/>
          <w:position w:val="0"/>
          <w:sz w:val="23"/>
          <w:vertAlign w:val="baseline"/>
        </w:rPr>
        <w:t xml:space="preserve"> </w:t>
      </w:r>
      <w:r>
        <w:rPr>
          <w:position w:val="0"/>
          <w:sz w:val="23"/>
          <w:vertAlign w:val="baseline"/>
        </w:rPr>
        <w:t>je</w:t>
      </w:r>
      <w:r>
        <w:rPr>
          <w:spacing w:val="13"/>
          <w:position w:val="0"/>
          <w:sz w:val="23"/>
          <w:vertAlign w:val="baseline"/>
        </w:rPr>
        <w:t xml:space="preserve"> </w:t>
      </w:r>
      <w:r>
        <w:rPr>
          <w:position w:val="0"/>
          <w:sz w:val="23"/>
          <w:vertAlign w:val="baseline"/>
        </w:rPr>
        <w:t>ľahké</w:t>
      </w:r>
      <w:r>
        <w:rPr>
          <w:spacing w:val="14"/>
          <w:position w:val="0"/>
          <w:sz w:val="23"/>
          <w:vertAlign w:val="baseline"/>
        </w:rPr>
        <w:t xml:space="preserve"> </w:t>
      </w:r>
      <w:r>
        <w:rPr>
          <w:position w:val="0"/>
          <w:sz w:val="23"/>
          <w:vertAlign w:val="baseline"/>
        </w:rPr>
        <w:t>do</w:t>
      </w:r>
      <w:r>
        <w:rPr>
          <w:spacing w:val="15"/>
          <w:position w:val="0"/>
          <w:sz w:val="23"/>
          <w:vertAlign w:val="baseline"/>
        </w:rPr>
        <w:t xml:space="preserve"> </w:t>
      </w:r>
      <w:r>
        <w:rPr>
          <w:position w:val="0"/>
          <w:sz w:val="23"/>
          <w:vertAlign w:val="baseline"/>
        </w:rPr>
        <w:t>pozri</w:t>
      </w:r>
      <w:r>
        <w:rPr>
          <w:spacing w:val="13"/>
          <w:position w:val="0"/>
          <w:sz w:val="23"/>
          <w:vertAlign w:val="baseline"/>
        </w:rPr>
        <w:t xml:space="preserve"> </w:t>
      </w:r>
      <w:r>
        <w:rPr>
          <w:position w:val="0"/>
          <w:sz w:val="23"/>
          <w:vertAlign w:val="baseline"/>
        </w:rPr>
        <w:t>prečo</w:t>
      </w:r>
      <w:r>
        <w:rPr>
          <w:spacing w:val="12"/>
          <w:position w:val="0"/>
          <w:sz w:val="23"/>
          <w:vertAlign w:val="baseline"/>
        </w:rPr>
        <w:t xml:space="preserve"> </w:t>
      </w:r>
      <w:r>
        <w:rPr>
          <w:position w:val="0"/>
          <w:sz w:val="23"/>
          <w:vertAlign w:val="baseline"/>
        </w:rPr>
        <w:t>on</w:t>
      </w:r>
      <w:r>
        <w:rPr>
          <w:spacing w:val="13"/>
          <w:position w:val="0"/>
          <w:sz w:val="23"/>
          <w:vertAlign w:val="baseline"/>
        </w:rPr>
        <w:t xml:space="preserve"> </w:t>
      </w:r>
      <w:r>
        <w:rPr>
          <w:position w:val="0"/>
          <w:sz w:val="23"/>
          <w:vertAlign w:val="baseline"/>
        </w:rPr>
        <w:t>možno</w:t>
      </w:r>
      <w:r>
        <w:rPr>
          <w:spacing w:val="13"/>
          <w:position w:val="0"/>
          <w:sz w:val="23"/>
          <w:vertAlign w:val="baseline"/>
        </w:rPr>
        <w:t xml:space="preserve"> </w:t>
      </w:r>
      <w:r>
        <w:rPr>
          <w:position w:val="0"/>
          <w:sz w:val="23"/>
          <w:vertAlign w:val="baseline"/>
        </w:rPr>
        <w:t>vyhnúť sa</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Falconilla</w:t>
      </w:r>
      <w:r>
        <w:rPr>
          <w:spacing w:val="13"/>
          <w:position w:val="0"/>
          <w:sz w:val="23"/>
          <w:vertAlign w:val="baseline"/>
        </w:rPr>
        <w:t xml:space="preserve"> </w:t>
      </w:r>
      <w:r>
        <w:rPr>
          <w:position w:val="0"/>
          <w:sz w:val="23"/>
          <w:vertAlign w:val="baseline"/>
        </w:rPr>
        <w:t>epizóda.</w:t>
      </w:r>
      <w:r>
        <w:rPr>
          <w:spacing w:val="13"/>
          <w:position w:val="0"/>
          <w:sz w:val="23"/>
          <w:vertAlign w:val="baseline"/>
        </w:rPr>
        <w:t xml:space="preserve"> </w:t>
      </w:r>
      <w:r>
        <w:rPr>
          <w:position w:val="0"/>
          <w:sz w:val="23"/>
          <w:vertAlign w:val="baseline"/>
        </w:rPr>
        <w:t>Tam</w:t>
      </w:r>
      <w:r>
        <w:rPr>
          <w:spacing w:val="13"/>
          <w:position w:val="0"/>
          <w:sz w:val="23"/>
          <w:vertAlign w:val="baseline"/>
        </w:rPr>
        <w:t xml:space="preserve"> </w:t>
      </w:r>
      <w:r>
        <w:rPr>
          <w:position w:val="0"/>
          <w:sz w:val="23"/>
          <w:vertAlign w:val="baseline"/>
        </w:rPr>
        <w:t>bol</w:t>
      </w:r>
      <w:r>
        <w:rPr>
          <w:spacing w:val="13"/>
          <w:position w:val="0"/>
          <w:sz w:val="23"/>
          <w:vertAlign w:val="baseline"/>
        </w:rPr>
        <w:t xml:space="preserve"> </w:t>
      </w:r>
      <w:r>
        <w:rPr>
          <w:position w:val="0"/>
          <w:sz w:val="23"/>
          <w:vertAlign w:val="baseline"/>
        </w:rPr>
        <w:t>žiadna možnosť</w:t>
      </w:r>
      <w:r>
        <w:rPr>
          <w:spacing w:val="16"/>
          <w:position w:val="0"/>
          <w:sz w:val="23"/>
          <w:vertAlign w:val="baseline"/>
        </w:rPr>
        <w:t xml:space="preserve"> </w:t>
      </w:r>
      <w:r>
        <w:rPr>
          <w:position w:val="0"/>
          <w:sz w:val="23"/>
          <w:vertAlign w:val="baseline"/>
        </w:rPr>
        <w:t>že</w:t>
      </w:r>
      <w:r>
        <w:rPr>
          <w:spacing w:val="16"/>
          <w:position w:val="0"/>
          <w:sz w:val="23"/>
          <w:vertAlign w:val="baseline"/>
        </w:rPr>
        <w:t xml:space="preserve"> </w:t>
      </w:r>
      <w:r>
        <w:rPr>
          <w:position w:val="0"/>
          <w:sz w:val="23"/>
          <w:vertAlign w:val="baseline"/>
        </w:rPr>
        <w:t>ona</w:t>
      </w:r>
      <w:r>
        <w:rPr>
          <w:spacing w:val="14"/>
          <w:position w:val="0"/>
          <w:sz w:val="23"/>
          <w:vertAlign w:val="baseline"/>
        </w:rPr>
        <w:t xml:space="preserve"> </w:t>
      </w:r>
      <w:r>
        <w:rPr>
          <w:position w:val="0"/>
          <w:sz w:val="23"/>
          <w:vertAlign w:val="baseline"/>
        </w:rPr>
        <w:t>mal</w:t>
      </w:r>
      <w:r>
        <w:rPr>
          <w:spacing w:val="13"/>
          <w:position w:val="0"/>
          <w:sz w:val="23"/>
          <w:vertAlign w:val="baseline"/>
        </w:rPr>
        <w:t xml:space="preserve"> </w:t>
      </w:r>
      <w:r>
        <w:rPr>
          <w:position w:val="0"/>
          <w:sz w:val="23"/>
          <w:vertAlign w:val="baseline"/>
        </w:rPr>
        <w:t>Bol</w:t>
      </w:r>
      <w:r>
        <w:rPr>
          <w:spacing w:val="14"/>
          <w:position w:val="0"/>
          <w:sz w:val="23"/>
          <w:vertAlign w:val="baseline"/>
        </w:rPr>
        <w:t xml:space="preserve"> </w:t>
      </w:r>
      <w:r>
        <w:rPr>
          <w:position w:val="0"/>
          <w:sz w:val="23"/>
          <w:vertAlign w:val="baseline"/>
        </w:rPr>
        <w:t>pokrstený,</w:t>
      </w:r>
      <w:r>
        <w:rPr>
          <w:spacing w:val="14"/>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to</w:t>
      </w:r>
      <w:r>
        <w:rPr>
          <w:spacing w:val="16"/>
          <w:position w:val="0"/>
          <w:sz w:val="23"/>
          <w:vertAlign w:val="baseline"/>
        </w:rPr>
        <w:t xml:space="preserve"> </w:t>
      </w:r>
      <w:r>
        <w:rPr>
          <w:position w:val="0"/>
          <w:sz w:val="23"/>
          <w:vertAlign w:val="baseline"/>
        </w:rPr>
        <w:t>je</w:t>
      </w:r>
      <w:r>
        <w:rPr>
          <w:spacing w:val="16"/>
          <w:position w:val="0"/>
          <w:sz w:val="23"/>
          <w:vertAlign w:val="baseline"/>
        </w:rPr>
        <w:t xml:space="preserve"> </w:t>
      </w:r>
      <w:r>
        <w:rPr>
          <w:position w:val="0"/>
          <w:sz w:val="23"/>
          <w:vertAlign w:val="baseline"/>
        </w:rPr>
        <w:t>jasný</w:t>
      </w:r>
      <w:r>
        <w:rPr>
          <w:spacing w:val="12"/>
          <w:position w:val="0"/>
          <w:sz w:val="23"/>
          <w:vertAlign w:val="baseline"/>
        </w:rPr>
        <w:t xml:space="preserve"> </w:t>
      </w:r>
      <w:r>
        <w:rPr>
          <w:position w:val="0"/>
          <w:sz w:val="23"/>
          <w:vertAlign w:val="baseline"/>
        </w:rPr>
        <w:t>že</w:t>
      </w:r>
      <w:r>
        <w:rPr>
          <w:spacing w:val="14"/>
          <w:position w:val="0"/>
          <w:sz w:val="23"/>
          <w:vertAlign w:val="baseline"/>
        </w:rPr>
        <w:t xml:space="preserve"> </w:t>
      </w:r>
      <w:r>
        <w:rPr>
          <w:position w:val="0"/>
          <w:sz w:val="23"/>
          <w:vertAlign w:val="baseline"/>
        </w:rPr>
        <w:t>ona</w:t>
      </w:r>
      <w:r>
        <w:rPr>
          <w:spacing w:val="14"/>
          <w:position w:val="0"/>
          <w:sz w:val="23"/>
          <w:vertAlign w:val="baseline"/>
        </w:rPr>
        <w:t xml:space="preserve"> </w:t>
      </w:r>
      <w:r>
        <w:rPr>
          <w:position w:val="0"/>
          <w:sz w:val="23"/>
          <w:vertAlign w:val="baseline"/>
        </w:rPr>
        <w:t>najprv</w:t>
      </w:r>
      <w:r>
        <w:rPr>
          <w:spacing w:val="16"/>
          <w:position w:val="0"/>
          <w:sz w:val="23"/>
          <w:vertAlign w:val="baseline"/>
        </w:rPr>
        <w:t xml:space="preserve"> </w:t>
      </w:r>
      <w:r>
        <w:rPr>
          <w:position w:val="0"/>
          <w:sz w:val="23"/>
          <w:vertAlign w:val="baseline"/>
        </w:rPr>
        <w:t>vyjadruje</w:t>
      </w:r>
      <w:r>
        <w:rPr>
          <w:spacing w:val="14"/>
          <w:position w:val="0"/>
          <w:sz w:val="23"/>
          <w:vertAlign w:val="baseline"/>
        </w:rPr>
        <w:t xml:space="preserve"> </w:t>
      </w:r>
      <w:r>
        <w:rPr>
          <w:position w:val="0"/>
          <w:sz w:val="23"/>
          <w:vertAlign w:val="baseline"/>
        </w:rPr>
        <w:t>a</w:t>
      </w:r>
      <w:r>
        <w:rPr>
          <w:spacing w:val="14"/>
          <w:position w:val="0"/>
          <w:sz w:val="23"/>
          <w:vertAlign w:val="baseline"/>
        </w:rPr>
        <w:t xml:space="preserve"> </w:t>
      </w:r>
      <w:r>
        <w:rPr>
          <w:position w:val="0"/>
          <w:sz w:val="23"/>
          <w:vertAlign w:val="baseline"/>
        </w:rPr>
        <w:t>túžba</w:t>
      </w:r>
      <w:r>
        <w:rPr>
          <w:spacing w:val="16"/>
          <w:position w:val="0"/>
          <w:sz w:val="23"/>
          <w:vertAlign w:val="baseline"/>
        </w:rPr>
        <w:t xml:space="preserve"> </w:t>
      </w:r>
      <w:r>
        <w:rPr>
          <w:position w:val="0"/>
          <w:sz w:val="23"/>
          <w:vertAlign w:val="baseline"/>
        </w:rPr>
        <w:t>pre</w:t>
      </w:r>
      <w:r>
        <w:rPr>
          <w:spacing w:val="13"/>
          <w:position w:val="0"/>
          <w:sz w:val="23"/>
          <w:vertAlign w:val="baseline"/>
        </w:rPr>
        <w:t xml:space="preserve"> </w:t>
      </w:r>
      <w:r>
        <w:rPr>
          <w:position w:val="0"/>
          <w:sz w:val="23"/>
          <w:vertAlign w:val="baseline"/>
        </w:rPr>
        <w:t>spasenie</w:t>
      </w:r>
      <w:r>
        <w:rPr>
          <w:spacing w:val="14"/>
          <w:position w:val="0"/>
          <w:sz w:val="23"/>
          <w:vertAlign w:val="baseline"/>
        </w:rPr>
        <w:t xml:space="preserve"> </w:t>
      </w:r>
      <w:r>
        <w:rPr>
          <w:position w:val="0"/>
          <w:sz w:val="23"/>
          <w:vertAlign w:val="baseline"/>
        </w:rPr>
        <w:t>len spoza hrobu.</w:t>
      </w:r>
    </w:p>
    <w:p>
      <w:pPr>
        <w:pStyle w:val="Telotextu"/>
        <w:spacing w:lineRule="auto" w:line="240" w:before="16" w:after="0"/>
        <w:ind w:left="114" w:right="314" w:hanging="0"/>
        <w:rPr/>
      </w:pPr>
      <w:r>
        <w:rPr/>
        <w:t>V tomto kontexte reinterpretácie Dinokrata a Makabejcov Augustín uvádza niekoľko teoretických bodov o druhoch autorít vhodných na urovnanie konkurenčných nárokov. Augustín pokarhá Viktora za pokus</w:t>
      </w:r>
      <w:r>
        <w:rPr>
          <w:spacing w:val="40"/>
        </w:rPr>
        <w:t xml:space="preserve"> </w:t>
      </w:r>
      <w:r>
        <w:rPr/>
        <w:t xml:space="preserve">dokázať bod z textu Perpetua, pretože leží mimo kánonu písma ( </w:t>
      </w:r>
      <w:r>
        <w:rPr>
          <w:i/>
        </w:rPr>
        <w:t xml:space="preserve">DNOA </w:t>
      </w:r>
      <w:r>
        <w:rPr/>
        <w:t xml:space="preserve">III.12). Augustínovi to však nebráni v tom, aby sa neskôr odvolal na ďalšiu Perpetuinu víziu, aby dokázal, že duša nie je telesná ( </w:t>
      </w:r>
      <w:r>
        <w:rPr>
          <w:i/>
        </w:rPr>
        <w:t xml:space="preserve">DNOA </w:t>
      </w:r>
      <w:r>
        <w:rPr/>
        <w:t xml:space="preserve">IV.26). Augustínovo zdesenie nad Viktorovou drzosťou sa najvýraznejšie prejavuje v liste presbyterovi Petrovi ( </w:t>
      </w:r>
      <w:r>
        <w:rPr>
          <w:i/>
        </w:rPr>
        <w:t xml:space="preserve">DNOA </w:t>
      </w:r>
      <w:r>
        <w:rPr/>
        <w:t>II), v ktorom odmieta Viktorov návrh, aby kňazi</w:t>
      </w:r>
      <w:r>
        <w:rPr>
          <w:spacing w:val="40"/>
        </w:rPr>
        <w:t xml:space="preserve"> </w:t>
      </w:r>
      <w:r>
        <w:rPr/>
        <w:t>by mal slúžiť omše za nepokrstených mŕtvych. Augustín hovorí, že ak Peter zlyhá vo svojich povinnostiach vychovávať Viktora, je horší ako Viktor, pretože Peter zastáva postavenie v hierarchii cirkvi (II.22). Viktor si uzurpoval príliš veľkú autoritu pre seba, keď hovorí: „Určite rozhodnem, že svätí kňazi musia prinášať neustále obety a neustále obety [za nepokrstených mŕtvych]“ (II.15).</w:t>
      </w:r>
    </w:p>
    <w:p>
      <w:pPr>
        <w:pStyle w:val="Telotextu"/>
        <w:spacing w:lineRule="auto" w:line="240" w:before="12" w:after="0"/>
        <w:ind w:left="114" w:right="314" w:hanging="0"/>
        <w:rPr/>
      </w:pPr>
      <w:r>
        <w:rPr/>
        <w:t>Augustín nemôže uveriť, že by sa laik odvážil takto hovoriť, a je na Petrovi, aby ho napomenul. Samozrejme, že Augustín nemal priamu cirkevnú jurisdikciu ani nad Petrom, ani nad Viktorom, no v snahe zabrániť ďalšej polemike pelagiánskeho typu neváha Augustín konať, akoby boli pod jeho</w:t>
      </w:r>
    </w:p>
    <w:p>
      <w:pPr>
        <w:pStyle w:val="Telotextu"/>
        <w:spacing w:before="4" w:after="0"/>
        <w:rPr/>
      </w:pPr>
      <w:r>
        <w:rPr/>
        <w:t>koniec</w:t>
      </w:r>
      <w:r>
        <w:rPr>
          <w:spacing w:val="3"/>
        </w:rPr>
        <w:t xml:space="preserve"> </w:t>
      </w:r>
      <w:r>
        <w:rPr>
          <w:spacing w:val="-2"/>
        </w:rPr>
        <w:t>str.136</w:t>
      </w:r>
    </w:p>
    <w:p>
      <w:pPr>
        <w:pStyle w:val="Telotextu"/>
        <w:spacing w:before="4" w:after="0"/>
        <w:rPr>
          <w:spacing w:val="8"/>
        </w:rPr>
      </w:pPr>
      <w:r>
        <w:rPr/>
      </w:r>
    </w:p>
    <w:p>
      <w:pPr>
        <w:pStyle w:val="Telotextu"/>
        <w:spacing w:before="5" w:after="0"/>
        <w:rPr>
          <w:spacing w:val="5"/>
        </w:rPr>
      </w:pPr>
      <w:r>
        <w:rPr/>
      </w:r>
    </w:p>
    <w:p>
      <w:pPr>
        <w:pStyle w:val="Telotextu"/>
        <w:spacing w:lineRule="auto" w:line="240" w:before="4" w:after="0"/>
        <w:rPr/>
      </w:pPr>
      <w:r>
        <w:rPr/>
        <w:t xml:space="preserve">jurisdikcii. Preč je tón priateľského dopytovania, ktorý sme videli v </w:t>
      </w:r>
      <w:r>
        <w:rPr>
          <w:i/>
        </w:rPr>
        <w:t xml:space="preserve">Ep </w:t>
      </w:r>
      <w:r>
        <w:rPr/>
        <w:t>. 164 Evodiusovi; na jeho mieste je biskup pevne usmerňujúci vzdialené stádo.</w:t>
      </w:r>
    </w:p>
    <w:p>
      <w:pPr>
        <w:pStyle w:val="Telotextu"/>
        <w:spacing w:lineRule="auto" w:line="242" w:before="2" w:after="0"/>
        <w:ind w:left="114" w:right="314" w:hanging="0"/>
        <w:rPr/>
      </w:pPr>
      <w:r>
        <w:rPr/>
        <w:t xml:space="preserve">Augustín vo svojich </w:t>
      </w:r>
      <w:r>
        <w:rPr>
          <w:i/>
        </w:rPr>
        <w:t xml:space="preserve">Odvolaniach </w:t>
      </w:r>
      <w:r>
        <w:rPr/>
        <w:t xml:space="preserve">uvádza, že „prijal som správu o jeho správaní, ktorú mi Viktor odpísal“ ( Odvolanie . </w:t>
      </w:r>
      <w:r>
        <w:rPr>
          <w:i/>
        </w:rPr>
        <w:t xml:space="preserve">II.56 </w:t>
      </w:r>
      <w:r>
        <w:rPr/>
        <w:t xml:space="preserve">). Žiaľ, táto správa sa nezachovala, ale môžeme usúdiť, že listy Petrovi a Viktorovi mali svoj zamýšľaný účinok. Aj Augustín vyšiel z tohto stretnutia zmenený. Od tohto bodu bude písať s väčšou jasnosťou a presnosťou, odmietajúc posmrtné spasenie v </w:t>
      </w:r>
      <w:r>
        <w:rPr>
          <w:i/>
        </w:rPr>
        <w:t xml:space="preserve">Enchiridione </w:t>
      </w:r>
      <w:r>
        <w:rPr/>
        <w:t xml:space="preserve">a knihe 21 </w:t>
      </w:r>
      <w:r>
        <w:rPr>
          <w:i/>
        </w:rPr>
        <w:t xml:space="preserve">mesta Božieho </w:t>
      </w:r>
      <w:r>
        <w:rPr/>
        <w:t>.</w:t>
      </w:r>
    </w:p>
    <w:p>
      <w:pPr>
        <w:pStyle w:val="Telotextu"/>
        <w:spacing w:lineRule="exact" w:line="257"/>
        <w:rPr/>
      </w:pPr>
      <w:r>
        <w:rPr/>
        <w:t>The</w:t>
      </w:r>
      <w:r>
        <w:rPr>
          <w:spacing w:val="4"/>
        </w:rPr>
        <w:t xml:space="preserve"> </w:t>
      </w:r>
      <w:r>
        <w:rPr/>
        <w:t>Zrelý</w:t>
      </w:r>
      <w:r>
        <w:rPr>
          <w:spacing w:val="4"/>
        </w:rPr>
        <w:t xml:space="preserve"> </w:t>
      </w:r>
      <w:r>
        <w:rPr>
          <w:spacing w:val="-2"/>
        </w:rPr>
        <w:t>Augustína</w:t>
      </w:r>
    </w:p>
    <w:p>
      <w:pPr>
        <w:pStyle w:val="Telotextu"/>
        <w:spacing w:lineRule="auto" w:line="242" w:before="4" w:after="0"/>
        <w:ind w:left="114" w:right="314" w:hanging="0"/>
        <w:rPr/>
      </w:pPr>
      <w:r>
        <w:rPr>
          <w:i/>
        </w:rPr>
        <w:t xml:space="preserve">Enchiridion je príručka teológie vytvorená pre muža menom Lawrence okolo roku 421. </w:t>
      </w:r>
      <w:r>
        <w:rPr/>
        <w:t xml:space="preserve">Jej napísanie dalo Augustínovi príležitosť zhrnúť svoje učenie do malého zväzku, aby ho bolo možné ľahko použiť, a mala veľký vplyv vo vrcholnom stredoveku, pretože bola taká stručná a stručná. pohodlné. </w:t>
      </w:r>
      <w:r>
        <w:rPr>
          <w:color w:val="0000FF"/>
          <w:u w:val="single" w:color="0000FF"/>
          <w:vertAlign w:val="superscript"/>
        </w:rPr>
        <w:t>18</w:t>
      </w:r>
      <w:r>
        <w:rPr>
          <w:color w:val="0000FF"/>
          <w:position w:val="0"/>
          <w:sz w:val="23"/>
          <w:vertAlign w:val="baseline"/>
        </w:rPr>
        <w:t xml:space="preserve"> </w:t>
      </w:r>
      <w:r>
        <w:rPr>
          <w:position w:val="0"/>
          <w:sz w:val="23"/>
          <w:vertAlign w:val="baseline"/>
        </w:rPr>
        <w:t>Môžeme vidieť zrelého Augustína, ktorý tu starostlivo pokrýva tému posmrtného spasenia vo svetle skúseností, ktoré mal za posledné desaťročie:</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ind w:left="114" w:right="314" w:hanging="0"/>
        <w:rPr/>
      </w:pPr>
      <w:r>
        <w:rPr/>
        <w:t>Teraz, v čase medzi smrťou človeka a konečným vzkriesením, je duša držaná v skrytom útočisku, užívajúc si odpočinok alebo znášať ťažkosti v súlade s tým, čo si zaslúžila počas svojho života v tele. Nedá sa povedať, že duše mŕtvych nachádzajú útechu v zbožnosti svojich priateľov, ktorí sú nažive,</w:t>
      </w:r>
    </w:p>
    <w:p>
      <w:pPr>
        <w:pStyle w:val="Telotextu"/>
        <w:spacing w:lineRule="auto" w:line="242" w:before="64" w:after="0"/>
        <w:ind w:left="114" w:right="197" w:hanging="0"/>
        <w:rPr/>
      </w:pPr>
      <w:r>
        <w:rPr/>
        <w:t>keď sa prináša obeta Prostredníka za zosnulých alebo almužna v Cirkvi. Ale tieto prostriedky sú ziskové pre tých, ktorí, keď žili, získali zásluhy, z ktorých by také veci mohli mať zisk</w:t>
      </w:r>
    </w:p>
    <w:p>
      <w:pPr>
        <w:pStyle w:val="Telotextu"/>
        <w:tabs>
          <w:tab w:val="clear" w:pos="720"/>
          <w:tab w:val="left" w:pos="1047" w:leader="dot"/>
        </w:tabs>
        <w:spacing w:lineRule="exact" w:line="263"/>
        <w:rPr/>
      </w:pPr>
      <w:r>
        <w:rPr>
          <w:spacing w:val="-4"/>
        </w:rPr>
        <w:t xml:space="preserve">oni </w:t>
      </w:r>
      <w:r>
        <w:rPr/>
        <w:tab/>
        <w:t>to</w:t>
      </w:r>
      <w:r>
        <w:rPr>
          <w:spacing w:val="3"/>
        </w:rPr>
        <w:t xml:space="preserve"> </w:t>
      </w:r>
      <w:r>
        <w:rPr/>
        <w:t>je</w:t>
      </w:r>
      <w:r>
        <w:rPr>
          <w:spacing w:val="1"/>
        </w:rPr>
        <w:t xml:space="preserve"> </w:t>
      </w:r>
      <w:r>
        <w:rPr/>
        <w:t>tu,</w:t>
      </w:r>
      <w:r>
        <w:rPr>
          <w:spacing w:val="1"/>
        </w:rPr>
        <w:t xml:space="preserve"> </w:t>
      </w:r>
      <w:r>
        <w:rPr/>
        <w:t>potom,</w:t>
      </w:r>
      <w:r>
        <w:rPr>
          <w:spacing w:val="1"/>
        </w:rPr>
        <w:t xml:space="preserve"> </w:t>
      </w:r>
      <w:r>
        <w:rPr/>
        <w:t>že</w:t>
      </w:r>
      <w:r>
        <w:rPr>
          <w:spacing w:val="3"/>
        </w:rPr>
        <w:t xml:space="preserve"> </w:t>
      </w:r>
      <w:r>
        <w:rPr/>
        <w:t>je</w:t>
      </w:r>
      <w:r>
        <w:rPr>
          <w:spacing w:val="4"/>
        </w:rPr>
        <w:t xml:space="preserve"> </w:t>
      </w:r>
      <w:r>
        <w:rPr/>
        <w:t>vyhral</w:t>
      </w:r>
      <w:r>
        <w:rPr>
          <w:spacing w:val="2"/>
        </w:rPr>
        <w:t xml:space="preserve"> </w:t>
      </w:r>
      <w:r>
        <w:rPr/>
        <w:t>všetky</w:t>
      </w:r>
      <w:r>
        <w:rPr>
          <w:spacing w:val="4"/>
        </w:rPr>
        <w:t xml:space="preserve"> </w:t>
      </w:r>
      <w:r>
        <w:rPr/>
        <w:t>zásluhovosť</w:t>
      </w:r>
      <w:r>
        <w:rPr>
          <w:spacing w:val="2"/>
        </w:rPr>
        <w:t xml:space="preserve"> </w:t>
      </w:r>
      <w:r>
        <w:rPr/>
        <w:t>alebo</w:t>
      </w:r>
      <w:r>
        <w:rPr>
          <w:spacing w:val="2"/>
        </w:rPr>
        <w:t xml:space="preserve"> </w:t>
      </w:r>
      <w:r>
        <w:rPr/>
        <w:t>vada</w:t>
      </w:r>
      <w:r>
        <w:rPr>
          <w:spacing w:val="2"/>
        </w:rPr>
        <w:t xml:space="preserve"> </w:t>
      </w:r>
      <w:r>
        <w:rPr/>
        <w:t>čím</w:t>
      </w:r>
      <w:r>
        <w:rPr>
          <w:spacing w:val="2"/>
        </w:rPr>
        <w:t xml:space="preserve"> </w:t>
      </w:r>
      <w:r>
        <w:rPr/>
        <w:t>a</w:t>
      </w:r>
      <w:r>
        <w:rPr>
          <w:spacing w:val="4"/>
        </w:rPr>
        <w:t xml:space="preserve"> </w:t>
      </w:r>
      <w:r>
        <w:rPr/>
        <w:t>mužský</w:t>
      </w:r>
      <w:r>
        <w:rPr>
          <w:spacing w:val="3"/>
        </w:rPr>
        <w:t xml:space="preserve"> </w:t>
      </w:r>
      <w:r>
        <w:rPr/>
        <w:t>štát</w:t>
      </w:r>
      <w:r>
        <w:rPr>
          <w:spacing w:val="2"/>
        </w:rPr>
        <w:t xml:space="preserve"> </w:t>
      </w:r>
      <w:r>
        <w:rPr/>
        <w:t>po</w:t>
      </w:r>
      <w:r>
        <w:rPr>
          <w:spacing w:val="2"/>
        </w:rPr>
        <w:t xml:space="preserve"> </w:t>
      </w:r>
      <w:r>
        <w:rPr/>
        <w:t>toto</w:t>
      </w:r>
      <w:r>
        <w:rPr>
          <w:spacing w:val="2"/>
        </w:rPr>
        <w:t xml:space="preserve"> </w:t>
      </w:r>
      <w:r>
        <w:rPr/>
        <w:t>života</w:t>
      </w:r>
      <w:r>
        <w:rPr>
          <w:spacing w:val="4"/>
        </w:rPr>
        <w:t xml:space="preserve"> </w:t>
      </w:r>
      <w:r>
        <w:rPr/>
        <w:t>môcť</w:t>
      </w:r>
      <w:r>
        <w:rPr>
          <w:spacing w:val="3"/>
        </w:rPr>
        <w:t xml:space="preserve"> </w:t>
      </w:r>
      <w:r>
        <w:rPr/>
        <w:t>buď</w:t>
      </w:r>
      <w:r>
        <w:rPr>
          <w:spacing w:val="2"/>
        </w:rPr>
        <w:t xml:space="preserve"> </w:t>
      </w:r>
      <w:r>
        <w:rPr>
          <w:spacing w:val="-5"/>
        </w:rPr>
        <w:t>byť</w:t>
      </w:r>
    </w:p>
    <w:p>
      <w:pPr>
        <w:pStyle w:val="Telotextu"/>
        <w:spacing w:lineRule="auto" w:line="242" w:before="3" w:after="0"/>
        <w:rPr/>
      </w:pPr>
      <w:r>
        <w:rPr/>
        <w:t xml:space="preserve">zlepšila alebo zhoršila. Ale nech nikto nedúfa, že po smrti získa u Boha zásluhy, ktoré predtým zanedbal získať. ( </w:t>
      </w:r>
      <w:r>
        <w:rPr>
          <w:i/>
        </w:rPr>
        <w:t xml:space="preserve">Ench </w:t>
      </w:r>
      <w:r>
        <w:rPr/>
        <w:t xml:space="preserve">. 29) </w:t>
      </w:r>
      <w:r>
        <w:rPr>
          <w:color w:val="0000FF"/>
          <w:u w:val="single" w:color="0000FF"/>
          <w:vertAlign w:val="superscript"/>
        </w:rPr>
        <w:t>19</w:t>
      </w:r>
    </w:p>
    <w:p>
      <w:pPr>
        <w:pStyle w:val="Telotextu"/>
        <w:spacing w:lineRule="auto" w:line="240"/>
        <w:ind w:left="114" w:right="197" w:hanging="0"/>
        <w:rPr/>
      </w:pPr>
      <w:r>
        <w:rPr/>
        <w:t>Písmo, na ktoré sa odvoláva Augustín, je 2. Kor. 5:10, "Lebo všetci musíme stáť pred súdnou stolicou Kristovou, aby každý dostal odplatu za to, čo sa stalo v tele, či už dobré alebo zlé." Potom pristúpi k rozlíšeniu troch typov pokrstených mŕtvych: tých, ktorí boli po krste veľmi dobrí.</w:t>
      </w:r>
      <w:r>
        <w:rPr>
          <w:spacing w:val="14"/>
        </w:rPr>
        <w:t xml:space="preserve"> </w:t>
      </w:r>
      <w:r>
        <w:rPr/>
        <w:t>nemá žiadne</w:t>
      </w:r>
      <w:r>
        <w:rPr>
          <w:spacing w:val="15"/>
        </w:rPr>
        <w:t xml:space="preserve"> </w:t>
      </w:r>
      <w:r>
        <w:rPr/>
        <w:t>potrebu</w:t>
      </w:r>
      <w:r>
        <w:rPr>
          <w:spacing w:val="14"/>
        </w:rPr>
        <w:t xml:space="preserve"> </w:t>
      </w:r>
      <w:r>
        <w:rPr/>
        <w:t>z modlitieb</w:t>
      </w:r>
      <w:r>
        <w:rPr>
          <w:spacing w:val="14"/>
        </w:rPr>
        <w:t xml:space="preserve"> </w:t>
      </w:r>
      <w:r>
        <w:rPr/>
        <w:t>a</w:t>
      </w:r>
      <w:r>
        <w:rPr>
          <w:spacing w:val="14"/>
        </w:rPr>
        <w:t xml:space="preserve"> </w:t>
      </w:r>
      <w:r>
        <w:rPr/>
        <w:t>obete</w:t>
      </w:r>
      <w:r>
        <w:rPr>
          <w:spacing w:val="15"/>
        </w:rPr>
        <w:t xml:space="preserve"> </w:t>
      </w:r>
      <w:r>
        <w:rPr/>
        <w:t>od živých),</w:t>
      </w:r>
      <w:r>
        <w:rPr>
          <w:spacing w:val="14"/>
        </w:rPr>
        <w:t xml:space="preserve"> </w:t>
      </w:r>
      <w:r>
        <w:rPr/>
        <w:t>tie</w:t>
      </w:r>
      <w:r>
        <w:rPr>
          <w:spacing w:val="14"/>
        </w:rPr>
        <w:t xml:space="preserve"> </w:t>
      </w:r>
      <w:r>
        <w:rPr/>
        <w:t>SZO</w:t>
      </w:r>
      <w:r>
        <w:rPr>
          <w:spacing w:val="17"/>
        </w:rPr>
        <w:t xml:space="preserve"> </w:t>
      </w:r>
      <w:r>
        <w:rPr/>
        <w:t>boli veľmi</w:t>
      </w:r>
      <w:r>
        <w:rPr>
          <w:spacing w:val="15"/>
        </w:rPr>
        <w:t xml:space="preserve"> </w:t>
      </w:r>
      <w:r>
        <w:rPr/>
        <w:t>zlý</w:t>
      </w:r>
      <w:r>
        <w:rPr>
          <w:spacing w:val="15"/>
        </w:rPr>
        <w:t xml:space="preserve"> </w:t>
      </w:r>
      <w:r>
        <w:rPr/>
        <w:t>(žiadne množstvo modlitieb a obetí im nepomôže) a tí v strede, ktorí môžu mať z modlitieb úžitok</w:t>
      </w:r>
      <w:r>
        <w:rPr>
          <w:spacing w:val="40"/>
        </w:rPr>
        <w:t xml:space="preserve"> </w:t>
      </w:r>
      <w:r>
        <w:rPr/>
        <w:t>a obete, „ich úžitok spočíva buď v tom, že prinesú úplné odpustenie hriechov, alebo aspoň urobia odsúdenie znesiteľnejším“. Už dávnejšie v tom istom pojednaní Augustín poukázal na možnosť očistenia po smrti pokrstených kresťanov s ľahkými hriechmi: „Môže byť skúmané a buď zistené, alebo ponechané na pochybách, či niektorí veriaci môžu byť spasení akýmsi očistným ohňom, pomalšie. alebo rýchlejšie v pomere, ako milovali s väčšou či menšou oddanosťou</w:t>
      </w:r>
    </w:p>
    <w:p>
      <w:pPr>
        <w:pStyle w:val="Telotextu"/>
        <w:spacing w:before="10" w:after="0"/>
        <w:rPr/>
      </w:pPr>
      <w:r>
        <w:rPr/>
        <w:t>koniec</w:t>
      </w:r>
      <w:r>
        <w:rPr>
          <w:spacing w:val="3"/>
        </w:rPr>
        <w:t xml:space="preserve"> </w:t>
      </w:r>
      <w:r>
        <w:rPr>
          <w:spacing w:val="-2"/>
        </w:rPr>
        <w:t>str.137</w:t>
      </w:r>
    </w:p>
    <w:p>
      <w:pPr>
        <w:pStyle w:val="Telotextu"/>
        <w:spacing w:lineRule="auto" w:line="240" w:before="4" w:after="0"/>
        <w:ind w:left="114" w:right="314" w:hanging="1"/>
        <w:rPr/>
      </w:pPr>
      <w:r>
        <w:rPr/>
        <w:t xml:space="preserve">statky, ktoré hynú" ( </w:t>
      </w:r>
      <w:r>
        <w:rPr>
          <w:i/>
        </w:rPr>
        <w:t xml:space="preserve">Ench </w:t>
      </w:r>
      <w:r>
        <w:rPr/>
        <w:t xml:space="preserve">. 18). V tejto malej príručke sú teda na mieste široké náčrty učenia o očistci, hoci Augustín sa k nemu stavia oveľa opatrnejšie a obozretnejšie ako neskoršie generácie. Túžba mnohých kresťanov poskytnúť útechu, pomoc a dokonca záchranu mŕtvych Augustín nasmeroval do užších hraníc posmrtnej pomoci pre pokrstených kresťanov len s ľahkými hriechmi. Augustín nemôže pochybovať o večnosti trestu pre zlých a bezbožných. nepokrstených: „Večná smrť zatratených, teda ich odcudzenie od Božieho života, bude trvať bez konca a bude to spoločný trest pre nich všetkých, bez ohľadu na to, aké dohady vychádzajú z ľudských emócií, o rozmanitosti tresty a zmiernenie alebo prerušenie ich trápenia“ ( </w:t>
      </w:r>
      <w:r>
        <w:rPr>
          <w:i/>
        </w:rPr>
        <w:t xml:space="preserve">Ench </w:t>
      </w:r>
      <w:r>
        <w:rPr/>
        <w:t>. 29).</w:t>
      </w:r>
    </w:p>
    <w:p>
      <w:pPr>
        <w:pStyle w:val="Telotextu"/>
        <w:spacing w:lineRule="auto" w:line="240" w:before="12" w:after="0"/>
        <w:ind w:left="114" w:right="277" w:hanging="0"/>
        <w:jc w:val="both"/>
        <w:rPr/>
      </w:pPr>
      <w:r>
        <w:rPr/>
        <w:t xml:space="preserve">Augustín tiež v roku 421 napísal </w:t>
      </w:r>
      <w:r>
        <w:rPr>
          <w:i/>
        </w:rPr>
        <w:t xml:space="preserve">O starostlivosti o mŕtvych </w:t>
      </w:r>
      <w:r>
        <w:rPr/>
        <w:t xml:space="preserve">( </w:t>
      </w:r>
      <w:r>
        <w:rPr>
          <w:i/>
        </w:rPr>
        <w:t xml:space="preserve">OCTD </w:t>
      </w:r>
      <w:r>
        <w:rPr/>
        <w:t>) ako odpoveď na otázku Paulina, biskupa z Noly, či je prospešné, aby boli mŕtvi pochovaní v blízkosti mučeníckej svätyne. Flora, bohatá vdova po Nole, dala pochovať svojho syna Cynegia pri hrobe svätého Félixa Vyznávača.</w:t>
      </w:r>
    </w:p>
    <w:p>
      <w:pPr>
        <w:pStyle w:val="Telotextu"/>
        <w:spacing w:lineRule="auto" w:line="242" w:before="2" w:after="0"/>
        <w:ind w:left="114" w:right="244" w:hanging="0"/>
        <w:rPr/>
      </w:pPr>
      <w:r>
        <w:rPr/>
        <w:t>Paulinus mal</w:t>
      </w:r>
      <w:r>
        <w:rPr>
          <w:spacing w:val="14"/>
        </w:rPr>
        <w:t xml:space="preserve"> </w:t>
      </w:r>
      <w:r>
        <w:rPr/>
        <w:t>uistil ju o tom</w:t>
      </w:r>
      <w:r>
        <w:rPr>
          <w:spacing w:val="14"/>
        </w:rPr>
        <w:t xml:space="preserve"> </w:t>
      </w:r>
      <w:r>
        <w:rPr/>
        <w:t>toto</w:t>
      </w:r>
      <w:r>
        <w:rPr>
          <w:spacing w:val="14"/>
        </w:rPr>
        <w:t xml:space="preserve"> </w:t>
      </w:r>
      <w:r>
        <w:rPr/>
        <w:t>by jej mŕtvym prospelo</w:t>
      </w:r>
      <w:r>
        <w:rPr>
          <w:spacing w:val="14"/>
        </w:rPr>
        <w:t xml:space="preserve"> </w:t>
      </w:r>
      <w:r>
        <w:rPr/>
        <w:t>syna, ale potom</w:t>
      </w:r>
      <w:r>
        <w:rPr>
          <w:spacing w:val="14"/>
        </w:rPr>
        <w:t xml:space="preserve"> </w:t>
      </w:r>
      <w:r>
        <w:rPr/>
        <w:t>napísal</w:t>
      </w:r>
      <w:r>
        <w:rPr>
          <w:spacing w:val="40"/>
        </w:rPr>
        <w:t xml:space="preserve"> </w:t>
      </w:r>
      <w:r>
        <w:rPr/>
        <w:t xml:space="preserve">Augustína, aby získal jasnejší názor na vec. Augustín využíva túto príležitosť, aby zopakoval svoju zásadu, že Bohu záleží na skutkoch človeka v živote; likvidácia tela a iné faktory, ktoré nastanú po smrti, nemajú žiadny vplyv ( </w:t>
      </w:r>
      <w:r>
        <w:rPr>
          <w:i/>
        </w:rPr>
        <w:t xml:space="preserve">OCTD </w:t>
      </w:r>
      <w:r>
        <w:rPr/>
        <w:t xml:space="preserve">1). Výslovne odmieta myšlienky Vergília a iných starovekých pohanov, že ponechanie nepochovanej mŕtvoly ovplyvňuje stav duše ( </w:t>
      </w:r>
      <w:r>
        <w:rPr>
          <w:i/>
        </w:rPr>
        <w:t xml:space="preserve">OCTD </w:t>
      </w:r>
      <w:r>
        <w:rPr/>
        <w:t>2), no napriek tomu</w:t>
      </w:r>
      <w:r>
        <w:rPr>
          <w:spacing w:val="40"/>
        </w:rPr>
        <w:t xml:space="preserve"> </w:t>
      </w:r>
      <w:r>
        <w:rPr/>
        <w:t>chváli zbožnú starosť</w:t>
      </w:r>
      <w:r>
        <w:rPr>
          <w:spacing w:val="18"/>
        </w:rPr>
        <w:t xml:space="preserve"> </w:t>
      </w:r>
      <w:r>
        <w:rPr/>
        <w:t>pre telá zosnulých</w:t>
      </w:r>
      <w:r>
        <w:rPr>
          <w:spacing w:val="18"/>
        </w:rPr>
        <w:t xml:space="preserve"> </w:t>
      </w:r>
      <w:r>
        <w:rPr/>
        <w:t xml:space="preserve">kresťanov ( </w:t>
      </w:r>
      <w:r>
        <w:rPr>
          <w:i/>
        </w:rPr>
        <w:t xml:space="preserve">OCTD </w:t>
      </w:r>
      <w:r>
        <w:rPr/>
        <w:t>4). Dôležité je, že</w:t>
      </w:r>
      <w:r>
        <w:rPr>
          <w:spacing w:val="40"/>
        </w:rPr>
        <w:t xml:space="preserve"> </w:t>
      </w:r>
      <w:r>
        <w:rPr/>
        <w:t xml:space="preserve">láska a oddanosť prejavovaná živými; Kresťanské modlitby a zbožnosť voči zosnulým </w:t>
      </w:r>
      <w:r>
        <w:rPr>
          <w:i/>
        </w:rPr>
        <w:t xml:space="preserve">môžu </w:t>
      </w:r>
      <w:r>
        <w:rPr/>
        <w:t xml:space="preserve">mať na zosnulých blahodarný účinok, ale iba vtedy, ak tento človek žil správne. Augustín bol dlho proti hodovaniu a pitiu v hroboch; teraz s triezvym uvažovaním sa opatrne pokúša ešte viac obmedziť kresťanskú činnosť v mene mŕtvych. </w:t>
      </w:r>
      <w:r>
        <w:rPr>
          <w:color w:val="0000FF"/>
          <w:u w:val="single" w:color="0000FF"/>
          <w:vertAlign w:val="superscript"/>
        </w:rPr>
        <w:t>20</w:t>
      </w:r>
      <w:r>
        <w:rPr>
          <w:color w:val="0000FF"/>
          <w:position w:val="0"/>
          <w:sz w:val="23"/>
          <w:vertAlign w:val="baseline"/>
        </w:rPr>
        <w:t xml:space="preserve"> </w:t>
      </w:r>
      <w:r>
        <w:rPr>
          <w:position w:val="0"/>
          <w:sz w:val="23"/>
          <w:vertAlign w:val="baseline"/>
        </w:rPr>
        <w:t>Nie všetci priatelia a rodina mŕtvych budú mať nárok na úžitok z nábožnosti živých, a tak sa v r prerušila starodávna solidarita medzi živými a mŕtvymi.</w:t>
      </w:r>
      <w:r>
        <w:rPr>
          <w:spacing w:val="40"/>
          <w:position w:val="0"/>
          <w:sz w:val="23"/>
          <w:vertAlign w:val="baseline"/>
        </w:rPr>
        <w:t xml:space="preserve"> </w:t>
      </w:r>
      <w:r>
        <w:rPr>
          <w:position w:val="0"/>
          <w:sz w:val="23"/>
          <w:vertAlign w:val="baseline"/>
        </w:rPr>
        <w:t>Augustínova myšlienka a prax. Názor Vincentia Victora, ak by prevládol, by umožnil, aby takáto solidarita zbožnosti zostala medzi živými kresťanmi a nepokrstenými mŕtvymi. Augustín si to želá</w:t>
      </w:r>
      <w:r>
        <w:rPr>
          <w:spacing w:val="40"/>
          <w:position w:val="0"/>
          <w:sz w:val="23"/>
          <w:vertAlign w:val="baseline"/>
        </w:rPr>
        <w:t xml:space="preserve"> </w:t>
      </w:r>
      <w:r>
        <w:rPr>
          <w:position w:val="0"/>
          <w:sz w:val="23"/>
          <w:vertAlign w:val="baseline"/>
        </w:rPr>
        <w:t>nahradiť odveké spoločenstvo medzi živými a mŕtvymi členmi rodiny, spoločenstvo nezaložené na výlučnom náboženskom vyznaní, za spoločenstvo členov cirkvi, živých a mŕtvych.</w:t>
      </w:r>
    </w:p>
    <w:p>
      <w:pPr>
        <w:pStyle w:val="Telotextu"/>
        <w:spacing w:lineRule="exact" w:line="244"/>
        <w:rPr/>
      </w:pPr>
      <w:r>
        <w:rPr/>
        <w:t>In</w:t>
      </w:r>
      <w:r>
        <w:rPr>
          <w:spacing w:val="1"/>
        </w:rPr>
        <w:t xml:space="preserve"> </w:t>
      </w:r>
      <w:r>
        <w:rPr/>
        <w:t>toto</w:t>
      </w:r>
      <w:r>
        <w:rPr>
          <w:spacing w:val="2"/>
        </w:rPr>
        <w:t xml:space="preserve"> </w:t>
      </w:r>
      <w:r>
        <w:rPr/>
        <w:t>rovnaký</w:t>
      </w:r>
      <w:r>
        <w:rPr>
          <w:spacing w:val="2"/>
        </w:rPr>
        <w:t xml:space="preserve"> </w:t>
      </w:r>
      <w:r>
        <w:rPr/>
        <w:t>odpoveď</w:t>
      </w:r>
      <w:r>
        <w:rPr>
          <w:spacing w:val="2"/>
        </w:rPr>
        <w:t xml:space="preserve"> </w:t>
      </w:r>
      <w:r>
        <w:rPr/>
        <w:t>do</w:t>
      </w:r>
      <w:r>
        <w:rPr>
          <w:spacing w:val="3"/>
        </w:rPr>
        <w:t xml:space="preserve"> </w:t>
      </w:r>
      <w:r>
        <w:rPr/>
        <w:t>Paulinus,</w:t>
      </w:r>
      <w:r>
        <w:rPr>
          <w:spacing w:val="3"/>
        </w:rPr>
        <w:t xml:space="preserve"> </w:t>
      </w:r>
      <w:r>
        <w:rPr/>
        <w:t>Augustína</w:t>
      </w:r>
      <w:r>
        <w:rPr>
          <w:spacing w:val="2"/>
        </w:rPr>
        <w:t xml:space="preserve"> </w:t>
      </w:r>
      <w:r>
        <w:rPr/>
        <w:t>výnosov</w:t>
      </w:r>
      <w:r>
        <w:rPr>
          <w:spacing w:val="4"/>
        </w:rPr>
        <w:t xml:space="preserve"> </w:t>
      </w:r>
      <w:r>
        <w:rPr/>
        <w:t>do</w:t>
      </w:r>
      <w:r>
        <w:rPr>
          <w:spacing w:val="3"/>
        </w:rPr>
        <w:t xml:space="preserve"> </w:t>
      </w:r>
      <w:r>
        <w:rPr/>
        <w:t>diskutovať</w:t>
      </w:r>
      <w:r>
        <w:rPr>
          <w:spacing w:val="3"/>
        </w:rPr>
        <w:t xml:space="preserve"> </w:t>
      </w:r>
      <w:r>
        <w:rPr/>
        <w:t>na</w:t>
      </w:r>
      <w:r>
        <w:rPr>
          <w:spacing w:val="5"/>
        </w:rPr>
        <w:t xml:space="preserve"> </w:t>
      </w:r>
      <w:r>
        <w:rPr/>
        <w:t>postavenie</w:t>
      </w:r>
      <w:r>
        <w:rPr>
          <w:spacing w:val="3"/>
        </w:rPr>
        <w:t xml:space="preserve"> </w:t>
      </w:r>
      <w:r>
        <w:rPr/>
        <w:t>a</w:t>
      </w:r>
      <w:r>
        <w:rPr>
          <w:spacing w:val="4"/>
        </w:rPr>
        <w:t xml:space="preserve"> </w:t>
      </w:r>
      <w:r>
        <w:rPr/>
        <w:t>platnosť</w:t>
      </w:r>
      <w:r>
        <w:rPr>
          <w:spacing w:val="3"/>
        </w:rPr>
        <w:t xml:space="preserve"> </w:t>
      </w:r>
      <w:r>
        <w:rPr/>
        <w:t>z</w:t>
      </w:r>
      <w:r>
        <w:rPr>
          <w:spacing w:val="3"/>
        </w:rPr>
        <w:t xml:space="preserve"> </w:t>
      </w:r>
      <w:r>
        <w:rPr/>
        <w:t>postavy</w:t>
      </w:r>
      <w:r>
        <w:rPr>
          <w:spacing w:val="3"/>
        </w:rPr>
        <w:t xml:space="preserve"> </w:t>
      </w:r>
      <w:r>
        <w:rPr>
          <w:spacing w:val="-5"/>
        </w:rPr>
        <w:t>SZO</w:t>
      </w:r>
    </w:p>
    <w:p>
      <w:pPr>
        <w:pStyle w:val="Telotextu"/>
        <w:spacing w:lineRule="auto" w:line="240" w:before="5" w:after="0"/>
        <w:ind w:left="114" w:right="215" w:hanging="0"/>
        <w:rPr/>
      </w:pPr>
      <w:r>
        <w:rPr/>
        <w:t xml:space="preserve">zjaviť sa z mŕtvych v snoch alebo bdelých víziách. </w:t>
      </w:r>
      <w:r>
        <w:rPr>
          <w:color w:val="0000FF"/>
          <w:u w:val="single" w:color="0000FF"/>
          <w:vertAlign w:val="superscript"/>
        </w:rPr>
        <w:t>21</w:t>
      </w:r>
      <w:r>
        <w:rPr>
          <w:color w:val="0000FF"/>
          <w:position w:val="0"/>
          <w:sz w:val="23"/>
          <w:vertAlign w:val="baseline"/>
        </w:rPr>
        <w:t xml:space="preserve"> </w:t>
      </w:r>
      <w:r>
        <w:rPr>
          <w:position w:val="0"/>
          <w:sz w:val="23"/>
          <w:vertAlign w:val="baseline"/>
        </w:rPr>
        <w:t>Robí to takým spôsobom, aby zmenšil ich potenciálnu autoritu, podobne ako zavrhol autoritu mŕtveho rogatistického biskupa, ktorý sa zjavil Vincentiovi Victorovi. Keďže obrazy živých aj mŕtvych osôb sa môžu objaviť rovnako</w:t>
      </w:r>
      <w:r>
        <w:rPr>
          <w:spacing w:val="18"/>
          <w:position w:val="0"/>
          <w:sz w:val="23"/>
          <w:vertAlign w:val="baseline"/>
        </w:rPr>
        <w:t xml:space="preserve"> </w:t>
      </w:r>
      <w:r>
        <w:rPr>
          <w:position w:val="0"/>
          <w:sz w:val="23"/>
          <w:vertAlign w:val="baseline"/>
        </w:rPr>
        <w:t>v</w:t>
      </w:r>
      <w:r>
        <w:rPr>
          <w:spacing w:val="18"/>
          <w:position w:val="0"/>
          <w:sz w:val="23"/>
          <w:vertAlign w:val="baseline"/>
        </w:rPr>
        <w:t xml:space="preserve"> </w:t>
      </w:r>
      <w:r>
        <w:rPr>
          <w:position w:val="0"/>
          <w:sz w:val="23"/>
          <w:vertAlign w:val="baseline"/>
        </w:rPr>
        <w:t>také vízie,</w:t>
      </w:r>
      <w:r>
        <w:rPr>
          <w:spacing w:val="80"/>
          <w:position w:val="0"/>
          <w:sz w:val="23"/>
          <w:vertAlign w:val="baseline"/>
        </w:rPr>
        <w:t xml:space="preserve"> </w:t>
      </w:r>
      <w:r>
        <w:rPr>
          <w:position w:val="0"/>
          <w:sz w:val="23"/>
          <w:vertAlign w:val="baseline"/>
        </w:rPr>
        <w:t>a keďže živí majú</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5" w:after="0"/>
        <w:rPr/>
      </w:pPr>
      <w:r>
        <w:rPr/>
        <w:t>koniec</w:t>
      </w:r>
      <w:r>
        <w:rPr>
          <w:spacing w:val="3"/>
        </w:rPr>
        <w:t xml:space="preserve"> </w:t>
      </w:r>
      <w:r>
        <w:rPr>
          <w:spacing w:val="-2"/>
        </w:rPr>
        <w:t>str. 138</w:t>
      </w:r>
    </w:p>
    <w:p>
      <w:pPr>
        <w:pStyle w:val="Telotextu"/>
        <w:spacing w:before="64" w:after="0"/>
        <w:rPr>
          <w:spacing w:val="9"/>
        </w:rPr>
      </w:pPr>
      <w:r>
        <w:rPr/>
      </w:r>
    </w:p>
    <w:p>
      <w:pPr>
        <w:pStyle w:val="Telotextu"/>
        <w:spacing w:before="4" w:after="0"/>
        <w:rPr>
          <w:spacing w:val="5"/>
        </w:rPr>
      </w:pPr>
      <w:r>
        <w:rPr/>
      </w:r>
    </w:p>
    <w:p>
      <w:pPr>
        <w:pStyle w:val="Telotextu"/>
        <w:spacing w:lineRule="auto" w:line="240" w:before="4" w:after="0"/>
        <w:ind w:left="114" w:right="130" w:hanging="0"/>
        <w:rPr/>
      </w:pPr>
      <w:r>
        <w:rPr/>
        <w:t xml:space="preserve">žiadna vedomosť o udalosti, keď sa zjavujú iným, Augustín zdôvodňuje, že ani mŕtvi ( </w:t>
      </w:r>
      <w:r>
        <w:rPr>
          <w:i/>
        </w:rPr>
        <w:t xml:space="preserve">OCTD </w:t>
      </w:r>
      <w:r>
        <w:rPr/>
        <w:t>11-13).</w:t>
      </w:r>
      <w:r>
        <w:rPr>
          <w:spacing w:val="14"/>
        </w:rPr>
        <w:t xml:space="preserve"> </w:t>
      </w:r>
      <w:r>
        <w:rPr/>
        <w:t>Ak</w:t>
      </w:r>
      <w:r>
        <w:rPr>
          <w:spacing w:val="14"/>
        </w:rPr>
        <w:t xml:space="preserve"> </w:t>
      </w:r>
      <w:r>
        <w:rPr/>
        <w:t>na</w:t>
      </w:r>
      <w:r>
        <w:rPr>
          <w:spacing w:val="15"/>
        </w:rPr>
        <w:t xml:space="preserve"> </w:t>
      </w:r>
      <w:r>
        <w:rPr/>
        <w:t>mŕtvy</w:t>
      </w:r>
      <w:r>
        <w:rPr>
          <w:spacing w:val="16"/>
        </w:rPr>
        <w:t xml:space="preserve"> </w:t>
      </w:r>
      <w:r>
        <w:rPr/>
        <w:t>sami</w:t>
      </w:r>
      <w:r>
        <w:rPr>
          <w:spacing w:val="14"/>
        </w:rPr>
        <w:t xml:space="preserve"> </w:t>
      </w:r>
      <w:r>
        <w:rPr/>
        <w:t>sú</w:t>
      </w:r>
      <w:r>
        <w:rPr>
          <w:spacing w:val="13"/>
        </w:rPr>
        <w:t xml:space="preserve"> </w:t>
      </w:r>
      <w:r>
        <w:rPr/>
        <w:t>nevedomý</w:t>
      </w:r>
      <w:r>
        <w:rPr>
          <w:spacing w:val="14"/>
        </w:rPr>
        <w:t xml:space="preserve"> </w:t>
      </w:r>
      <w:r>
        <w:rPr/>
        <w:t>že</w:t>
      </w:r>
      <w:r>
        <w:rPr>
          <w:spacing w:val="13"/>
        </w:rPr>
        <w:t xml:space="preserve"> </w:t>
      </w:r>
      <w:r>
        <w:rPr/>
        <w:t>oni</w:t>
      </w:r>
      <w:r>
        <w:rPr>
          <w:spacing w:val="16"/>
        </w:rPr>
        <w:t xml:space="preserve"> </w:t>
      </w:r>
      <w:r>
        <w:rPr/>
        <w:t>sú</w:t>
      </w:r>
      <w:r>
        <w:rPr>
          <w:spacing w:val="16"/>
        </w:rPr>
        <w:t xml:space="preserve"> </w:t>
      </w:r>
      <w:r>
        <w:rPr/>
        <w:t>objavujúce sa</w:t>
      </w:r>
      <w:r>
        <w:rPr>
          <w:spacing w:val="15"/>
        </w:rPr>
        <w:t xml:space="preserve"> </w:t>
      </w:r>
      <w:r>
        <w:rPr/>
        <w:t>do</w:t>
      </w:r>
      <w:r>
        <w:rPr>
          <w:spacing w:val="16"/>
        </w:rPr>
        <w:t xml:space="preserve"> </w:t>
      </w:r>
      <w:r>
        <w:rPr/>
        <w:t>na</w:t>
      </w:r>
      <w:r>
        <w:rPr>
          <w:spacing w:val="13"/>
        </w:rPr>
        <w:t xml:space="preserve"> </w:t>
      </w:r>
      <w:r>
        <w:rPr/>
        <w:t>žiť,</w:t>
      </w:r>
      <w:r>
        <w:rPr>
          <w:spacing w:val="13"/>
        </w:rPr>
        <w:t xml:space="preserve"> </w:t>
      </w:r>
      <w:r>
        <w:rPr/>
        <w:t>potom</w:t>
      </w:r>
      <w:r>
        <w:rPr>
          <w:spacing w:val="13"/>
        </w:rPr>
        <w:t xml:space="preserve"> </w:t>
      </w:r>
      <w:r>
        <w:rPr/>
        <w:t>čo</w:t>
      </w:r>
      <w:r>
        <w:rPr>
          <w:spacing w:val="15"/>
        </w:rPr>
        <w:t xml:space="preserve"> </w:t>
      </w:r>
      <w:r>
        <w:rPr/>
        <w:t>presne tak</w:t>
      </w:r>
      <w:r>
        <w:rPr>
          <w:spacing w:val="15"/>
        </w:rPr>
        <w:t xml:space="preserve"> </w:t>
      </w:r>
      <w:r>
        <w:rPr/>
        <w:t>vidí vizionár? „Prečo neveríme, že toto sú skutky anjelov prostredníctvom dispenzácie Božej prozreteľnosti, ktorá podľa nepochopiteľnej hĺbky dobre využíva dobro aj zlo?</w:t>
      </w:r>
      <w:r>
        <w:rPr>
          <w:spacing w:val="80"/>
        </w:rPr>
        <w:t xml:space="preserve"> </w:t>
      </w:r>
      <w:r>
        <w:rPr/>
        <w:t>z</w:t>
      </w:r>
      <w:r>
        <w:rPr>
          <w:spacing w:val="15"/>
        </w:rPr>
        <w:t xml:space="preserve"> </w:t>
      </w:r>
      <w:r>
        <w:rPr/>
        <w:t>jeho</w:t>
      </w:r>
      <w:r>
        <w:rPr>
          <w:spacing w:val="18"/>
        </w:rPr>
        <w:t xml:space="preserve"> </w:t>
      </w:r>
      <w:r>
        <w:rPr/>
        <w:t xml:space="preserve">rozsudok?" ( </w:t>
      </w:r>
      <w:r>
        <w:rPr>
          <w:i/>
        </w:rPr>
        <w:t>OCTD</w:t>
      </w:r>
      <w:r>
        <w:rPr>
          <w:i/>
          <w:spacing w:val="15"/>
        </w:rPr>
        <w:t xml:space="preserve"> </w:t>
      </w:r>
      <w:r>
        <w:rPr/>
        <w:t>13).</w:t>
      </w:r>
      <w:r>
        <w:rPr>
          <w:spacing w:val="16"/>
        </w:rPr>
        <w:t xml:space="preserve"> </w:t>
      </w:r>
      <w:r>
        <w:rPr/>
        <w:t>The</w:t>
      </w:r>
      <w:r>
        <w:rPr>
          <w:spacing w:val="15"/>
        </w:rPr>
        <w:t xml:space="preserve"> </w:t>
      </w:r>
      <w:r>
        <w:rPr/>
        <w:t>okamžitá</w:t>
      </w:r>
      <w:r>
        <w:rPr>
          <w:spacing w:val="16"/>
        </w:rPr>
        <w:t xml:space="preserve"> </w:t>
      </w:r>
      <w:r>
        <w:rPr/>
        <w:t>kontext</w:t>
      </w:r>
      <w:r>
        <w:rPr>
          <w:spacing w:val="15"/>
        </w:rPr>
        <w:t xml:space="preserve"> </w:t>
      </w:r>
      <w:r>
        <w:rPr/>
        <w:t>z</w:t>
      </w:r>
      <w:r>
        <w:rPr>
          <w:spacing w:val="16"/>
        </w:rPr>
        <w:t xml:space="preserve"> </w:t>
      </w:r>
      <w:r>
        <w:rPr/>
        <w:t>toto</w:t>
      </w:r>
      <w:r>
        <w:rPr>
          <w:spacing w:val="18"/>
        </w:rPr>
        <w:t xml:space="preserve"> </w:t>
      </w:r>
      <w:r>
        <w:rPr/>
        <w:t>argument</w:t>
      </w:r>
      <w:r>
        <w:rPr>
          <w:spacing w:val="18"/>
        </w:rPr>
        <w:t xml:space="preserve"> </w:t>
      </w:r>
      <w:r>
        <w:rPr/>
        <w:t>je</w:t>
      </w:r>
      <w:r>
        <w:rPr>
          <w:spacing w:val="16"/>
        </w:rPr>
        <w:t xml:space="preserve"> </w:t>
      </w:r>
      <w:r>
        <w:rPr/>
        <w:t>do</w:t>
      </w:r>
      <w:r>
        <w:rPr>
          <w:spacing w:val="18"/>
        </w:rPr>
        <w:t xml:space="preserve"> </w:t>
      </w:r>
      <w:r>
        <w:rPr/>
        <w:t>odradiť</w:t>
      </w:r>
      <w:r>
        <w:rPr>
          <w:spacing w:val="15"/>
        </w:rPr>
        <w:t xml:space="preserve"> </w:t>
      </w:r>
      <w:r>
        <w:rPr/>
        <w:t>tie</w:t>
      </w:r>
      <w:r>
        <w:rPr>
          <w:spacing w:val="15"/>
        </w:rPr>
        <w:t xml:space="preserve"> </w:t>
      </w:r>
      <w:r>
        <w:rPr/>
        <w:t>SZO</w:t>
      </w:r>
      <w:r>
        <w:rPr>
          <w:spacing w:val="16"/>
        </w:rPr>
        <w:t xml:space="preserve"> </w:t>
      </w:r>
      <w:r>
        <w:rPr/>
        <w:t>by dávalo za pravdu videniam mŕtvych, ktorí žiadali o určitý typ pohrebu (10). Augustín verí, že to súvisí viac s túžbami snívajúceho, než s tým, čo mŕtvy skutočne potrebuje. Hoci neuvádza súvislosť, mohol použiť tento typ argumentu aj proti tým, ktorí by verili príbehu Falconilly alebo akémukoľvek inému „dôkazu“ z posmrtného života, že niekto bol posmrtne zachránený. Mŕtvi nemajú žiadny priamy kontakt s udalosťami na Zemi ani o nich nepoznajú, s výnimkou toho, čo majú</w:t>
      </w:r>
      <w:r>
        <w:rPr>
          <w:spacing w:val="15"/>
        </w:rPr>
        <w:t xml:space="preserve"> </w:t>
      </w:r>
      <w:r>
        <w:rPr/>
        <w:t>učiť sa</w:t>
      </w:r>
      <w:r>
        <w:rPr>
          <w:spacing w:val="15"/>
        </w:rPr>
        <w:t xml:space="preserve"> </w:t>
      </w:r>
      <w:r>
        <w:rPr/>
        <w:t>z nedávnych</w:t>
      </w:r>
      <w:r>
        <w:rPr>
          <w:spacing w:val="14"/>
        </w:rPr>
        <w:t xml:space="preserve"> </w:t>
      </w:r>
      <w:r>
        <w:rPr/>
        <w:t>príchody; iba</w:t>
      </w:r>
      <w:r>
        <w:rPr>
          <w:spacing w:val="14"/>
        </w:rPr>
        <w:t xml:space="preserve"> </w:t>
      </w:r>
      <w:r>
        <w:rPr/>
        <w:t>príležitostne</w:t>
      </w:r>
      <w:r>
        <w:rPr>
          <w:spacing w:val="14"/>
        </w:rPr>
        <w:t xml:space="preserve"> </w:t>
      </w:r>
      <w:r>
        <w:rPr/>
        <w:t>je</w:t>
      </w:r>
      <w:r>
        <w:rPr>
          <w:spacing w:val="14"/>
        </w:rPr>
        <w:t xml:space="preserve"> </w:t>
      </w:r>
      <w:r>
        <w:rPr/>
        <w:t>existuje skutočný vzhľad</w:t>
      </w:r>
      <w:r>
        <w:rPr>
          <w:spacing w:val="15"/>
        </w:rPr>
        <w:t xml:space="preserve"> </w:t>
      </w:r>
      <w:r>
        <w:rPr/>
        <w:t>mŕtveho</w:t>
      </w:r>
      <w:r>
        <w:rPr>
          <w:spacing w:val="14"/>
        </w:rPr>
        <w:t xml:space="preserve"> </w:t>
      </w:r>
      <w:r>
        <w:rPr/>
        <w:t>osoba</w:t>
      </w:r>
      <w:r>
        <w:rPr>
          <w:spacing w:val="15"/>
        </w:rPr>
        <w:t xml:space="preserve"> </w:t>
      </w:r>
      <w:r>
        <w:rPr/>
        <w:t xml:space="preserve">vo svete živých ( </w:t>
      </w:r>
      <w:r>
        <w:rPr>
          <w:i/>
        </w:rPr>
        <w:t xml:space="preserve">OCTD </w:t>
      </w:r>
      <w:r>
        <w:rPr/>
        <w:t>15, s uvedením Samuela v 1 Sam 28 a Mojžiša v Mt 17:3). Augustín sa mocne snaží zvrátiť stáročia stredomorskej viery a praktík, v ktorých boli ríše živých a mŕtvych úzko späté, a nahrádza ich povolenými modlitbami a omšami za pokrstených mŕtvych len s ľahkými hriechmi.</w:t>
      </w:r>
    </w:p>
    <w:p>
      <w:pPr>
        <w:pStyle w:val="Telotextu"/>
        <w:spacing w:lineRule="auto" w:line="240" w:before="20" w:after="0"/>
        <w:ind w:left="114" w:right="188" w:hanging="0"/>
        <w:rPr/>
      </w:pPr>
      <w:r>
        <w:rPr/>
        <w:t xml:space="preserve">Augustín syntetizuje celoživotné učenie o posmrtnom živote v </w:t>
      </w:r>
      <w:r>
        <w:rPr>
          <w:i/>
        </w:rPr>
        <w:t xml:space="preserve">meste Božom </w:t>
      </w:r>
      <w:r>
        <w:rPr/>
        <w:t>, kniha 21, napísaná v polovici 420-tych rokov. Rekapituluje mnohé body z predchádzajúcich diel a systematicky ich spája.</w:t>
      </w:r>
      <w:r>
        <w:rPr>
          <w:spacing w:val="13"/>
        </w:rPr>
        <w:t xml:space="preserve"> </w:t>
      </w:r>
      <w:r>
        <w:rPr/>
        <w:t>On</w:t>
      </w:r>
      <w:r>
        <w:rPr>
          <w:spacing w:val="14"/>
        </w:rPr>
        <w:t xml:space="preserve"> </w:t>
      </w:r>
      <w:r>
        <w:rPr/>
        <w:t>berie</w:t>
      </w:r>
      <w:r>
        <w:rPr>
          <w:spacing w:val="15"/>
        </w:rPr>
        <w:t xml:space="preserve"> </w:t>
      </w:r>
      <w:r>
        <w:rPr/>
        <w:t>starostlivosť</w:t>
      </w:r>
      <w:r>
        <w:rPr>
          <w:spacing w:val="13"/>
        </w:rPr>
        <w:t xml:space="preserve"> </w:t>
      </w:r>
      <w:r>
        <w:rPr/>
        <w:t>do</w:t>
      </w:r>
      <w:r>
        <w:rPr>
          <w:spacing w:val="15"/>
        </w:rPr>
        <w:t xml:space="preserve"> </w:t>
      </w:r>
      <w:r>
        <w:rPr/>
        <w:t>odmietnuť</w:t>
      </w:r>
      <w:r>
        <w:rPr>
          <w:spacing w:val="14"/>
        </w:rPr>
        <w:t xml:space="preserve"> </w:t>
      </w:r>
      <w:r>
        <w:rPr/>
        <w:t>univerzálny</w:t>
      </w:r>
      <w:r>
        <w:rPr>
          <w:spacing w:val="15"/>
        </w:rPr>
        <w:t xml:space="preserve"> </w:t>
      </w:r>
      <w:r>
        <w:rPr/>
        <w:t>spasenie</w:t>
      </w:r>
      <w:r>
        <w:rPr>
          <w:spacing w:val="14"/>
        </w:rPr>
        <w:t xml:space="preserve"> </w:t>
      </w:r>
      <w:r>
        <w:rPr/>
        <w:t xml:space="preserve">( </w:t>
      </w:r>
      <w:r>
        <w:rPr>
          <w:i/>
        </w:rPr>
        <w:t>Mesto</w:t>
      </w:r>
      <w:r>
        <w:rPr>
          <w:i/>
          <w:spacing w:val="14"/>
        </w:rPr>
        <w:t xml:space="preserve"> </w:t>
      </w:r>
      <w:r>
        <w:rPr>
          <w:i/>
        </w:rPr>
        <w:t>z</w:t>
      </w:r>
      <w:r>
        <w:rPr>
          <w:i/>
          <w:spacing w:val="14"/>
        </w:rPr>
        <w:t xml:space="preserve"> </w:t>
      </w:r>
      <w:r>
        <w:rPr>
          <w:i/>
        </w:rPr>
        <w:t>Bože</w:t>
      </w:r>
      <w:r>
        <w:rPr>
          <w:i/>
          <w:spacing w:val="16"/>
        </w:rPr>
        <w:t xml:space="preserve"> </w:t>
      </w:r>
      <w:r>
        <w:rPr/>
        <w:t>21.17),</w:t>
      </w:r>
      <w:r>
        <w:rPr>
          <w:spacing w:val="14"/>
        </w:rPr>
        <w:t xml:space="preserve"> </w:t>
      </w:r>
      <w:r>
        <w:rPr/>
        <w:t>a</w:t>
      </w:r>
      <w:r>
        <w:rPr>
          <w:spacing w:val="16"/>
        </w:rPr>
        <w:t xml:space="preserve"> </w:t>
      </w:r>
      <w:r>
        <w:rPr/>
        <w:t>do</w:t>
      </w:r>
      <w:r>
        <w:rPr>
          <w:spacing w:val="15"/>
        </w:rPr>
        <w:t xml:space="preserve"> </w:t>
      </w:r>
      <w:r>
        <w:rPr/>
        <w:t>robiť</w:t>
      </w:r>
      <w:r>
        <w:rPr>
          <w:spacing w:val="15"/>
        </w:rPr>
        <w:t xml:space="preserve"> </w:t>
      </w:r>
      <w:r>
        <w:rPr/>
        <w:t>tak</w:t>
      </w:r>
      <w:r>
        <w:rPr>
          <w:spacing w:val="14"/>
        </w:rPr>
        <w:t xml:space="preserve"> </w:t>
      </w:r>
      <w:r>
        <w:rPr/>
        <w:t>on</w:t>
      </w:r>
      <w:r>
        <w:rPr>
          <w:spacing w:val="14"/>
        </w:rPr>
        <w:t xml:space="preserve"> </w:t>
      </w:r>
      <w:r>
        <w:rPr/>
        <w:t>musieť</w:t>
      </w:r>
      <w:r>
        <w:rPr>
          <w:spacing w:val="13"/>
        </w:rPr>
        <w:t xml:space="preserve"> </w:t>
      </w:r>
      <w:r>
        <w:rPr/>
        <w:t xml:space="preserve">interpretovať rom. 11:32 takým spôsobom, že to vylučuje túto doktrínu. Pavlova veta „aby sa Boh zmiloval nad všetkými“ znamená jednoducho všetkých pohanov a Židov, ktorých Boh predurčil na milosrdenstvo ( </w:t>
      </w:r>
      <w:r>
        <w:rPr>
          <w:i/>
        </w:rPr>
        <w:t xml:space="preserve">Mesto Božie </w:t>
      </w:r>
      <w:r>
        <w:rPr/>
        <w:t xml:space="preserve">21. 21, 24). </w:t>
      </w:r>
      <w:r>
        <w:rPr>
          <w:color w:val="0000FF"/>
          <w:u w:val="single" w:color="0000FF"/>
          <w:vertAlign w:val="superscript"/>
        </w:rPr>
        <w:t>22</w:t>
      </w:r>
      <w:r>
        <w:rPr>
          <w:color w:val="0000FF"/>
          <w:position w:val="0"/>
          <w:sz w:val="23"/>
          <w:vertAlign w:val="baseline"/>
        </w:rPr>
        <w:t xml:space="preserve"> </w:t>
      </w:r>
      <w:r>
        <w:rPr>
          <w:position w:val="0"/>
          <w:sz w:val="23"/>
          <w:vertAlign w:val="baseline"/>
        </w:rPr>
        <w:t xml:space="preserve">V odpovedi na diskusiu s Vincentiom Victorom Augustín výslovne odmieta myšlienku, že by sa spravodliví mohli modliť za zatratených teraz alebo pri poslednom súde (21.24). Hoci sa Augustín výslovne nezmieňuje o </w:t>
      </w:r>
      <w:r>
        <w:rPr>
          <w:i/>
          <w:position w:val="0"/>
          <w:sz w:val="23"/>
          <w:vertAlign w:val="baseline"/>
        </w:rPr>
        <w:t xml:space="preserve">Petrovej apokalypse </w:t>
      </w:r>
      <w:r>
        <w:rPr>
          <w:position w:val="0"/>
          <w:sz w:val="23"/>
          <w:vertAlign w:val="baseline"/>
        </w:rPr>
        <w:t xml:space="preserve">alebo ôsmom (kresťanskom) </w:t>
      </w:r>
      <w:r>
        <w:rPr>
          <w:i/>
          <w:position w:val="0"/>
          <w:sz w:val="23"/>
          <w:vertAlign w:val="baseline"/>
        </w:rPr>
        <w:t xml:space="preserve">orákulum Sibyline </w:t>
      </w:r>
      <w:r>
        <w:rPr>
          <w:position w:val="0"/>
          <w:sz w:val="23"/>
          <w:vertAlign w:val="baseline"/>
        </w:rPr>
        <w:t>, odmieta ich názor, že príhovor</w:t>
      </w:r>
      <w:r>
        <w:rPr>
          <w:spacing w:val="17"/>
          <w:position w:val="0"/>
          <w:sz w:val="23"/>
          <w:vertAlign w:val="baseline"/>
        </w:rPr>
        <w:t xml:space="preserve"> </w:t>
      </w:r>
      <w:r>
        <w:rPr>
          <w:position w:val="0"/>
          <w:sz w:val="23"/>
          <w:vertAlign w:val="baseline"/>
        </w:rPr>
        <w:t>pri</w:t>
      </w:r>
      <w:r>
        <w:rPr>
          <w:spacing w:val="17"/>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posledný</w:t>
      </w:r>
      <w:r>
        <w:rPr>
          <w:spacing w:val="17"/>
          <w:position w:val="0"/>
          <w:sz w:val="23"/>
          <w:vertAlign w:val="baseline"/>
        </w:rPr>
        <w:t xml:space="preserve"> </w:t>
      </w:r>
      <w:r>
        <w:rPr>
          <w:position w:val="0"/>
          <w:sz w:val="23"/>
          <w:vertAlign w:val="baseline"/>
        </w:rPr>
        <w:t>rozsudok</w:t>
      </w:r>
      <w:r>
        <w:rPr>
          <w:spacing w:val="14"/>
          <w:position w:val="0"/>
          <w:sz w:val="23"/>
          <w:vertAlign w:val="baseline"/>
        </w:rPr>
        <w:t xml:space="preserve"> </w:t>
      </w:r>
      <w:r>
        <w:rPr>
          <w:position w:val="0"/>
          <w:sz w:val="23"/>
          <w:vertAlign w:val="baseline"/>
        </w:rPr>
        <w:t>by</w:t>
      </w:r>
      <w:r>
        <w:rPr>
          <w:spacing w:val="16"/>
          <w:position w:val="0"/>
          <w:sz w:val="23"/>
          <w:vertAlign w:val="baseline"/>
        </w:rPr>
        <w:t xml:space="preserve"> </w:t>
      </w:r>
      <w:r>
        <w:rPr>
          <w:position w:val="0"/>
          <w:sz w:val="23"/>
          <w:vertAlign w:val="baseline"/>
        </w:rPr>
        <w:t>byť</w:t>
      </w:r>
      <w:r>
        <w:rPr>
          <w:spacing w:val="14"/>
          <w:position w:val="0"/>
          <w:sz w:val="23"/>
          <w:vertAlign w:val="baseline"/>
        </w:rPr>
        <w:t xml:space="preserve"> </w:t>
      </w:r>
      <w:r>
        <w:rPr>
          <w:position w:val="0"/>
          <w:sz w:val="23"/>
          <w:vertAlign w:val="baseline"/>
        </w:rPr>
        <w:t>udelené</w:t>
      </w:r>
      <w:r>
        <w:rPr>
          <w:spacing w:val="16"/>
          <w:position w:val="0"/>
          <w:sz w:val="23"/>
          <w:vertAlign w:val="baseline"/>
        </w:rPr>
        <w:t xml:space="preserve"> </w:t>
      </w:r>
      <w:r>
        <w:rPr>
          <w:position w:val="0"/>
          <w:sz w:val="23"/>
          <w:vertAlign w:val="baseline"/>
        </w:rPr>
        <w:t>podľa</w:t>
      </w:r>
      <w:r>
        <w:rPr>
          <w:spacing w:val="17"/>
          <w:position w:val="0"/>
          <w:sz w:val="23"/>
          <w:vertAlign w:val="baseline"/>
        </w:rPr>
        <w:t xml:space="preserve"> </w:t>
      </w:r>
      <w:r>
        <w:rPr>
          <w:position w:val="0"/>
          <w:sz w:val="23"/>
          <w:vertAlign w:val="baseline"/>
        </w:rPr>
        <w:t xml:space="preserve">Bože. </w:t>
      </w:r>
      <w:r>
        <w:rPr>
          <w:color w:val="0000FF"/>
          <w:u w:val="single" w:color="0000FF"/>
          <w:vertAlign w:val="superscript"/>
        </w:rPr>
        <w:t>23</w:t>
      </w:r>
      <w:r>
        <w:rPr>
          <w:color w:val="0000FF"/>
          <w:spacing w:val="16"/>
          <w:position w:val="0"/>
          <w:sz w:val="23"/>
          <w:vertAlign w:val="baseline"/>
        </w:rPr>
        <w:t xml:space="preserve"> </w:t>
      </w:r>
      <w:r>
        <w:rPr>
          <w:position w:val="0"/>
          <w:sz w:val="23"/>
          <w:vertAlign w:val="baseline"/>
        </w:rPr>
        <w:t>The</w:t>
      </w:r>
      <w:r>
        <w:rPr>
          <w:spacing w:val="14"/>
          <w:position w:val="0"/>
          <w:sz w:val="23"/>
          <w:vertAlign w:val="baseline"/>
        </w:rPr>
        <w:t xml:space="preserve"> </w:t>
      </w:r>
      <w:r>
        <w:rPr>
          <w:position w:val="0"/>
          <w:sz w:val="23"/>
          <w:vertAlign w:val="baseline"/>
        </w:rPr>
        <w:t>smernice</w:t>
      </w:r>
      <w:r>
        <w:rPr>
          <w:spacing w:val="16"/>
          <w:position w:val="0"/>
          <w:sz w:val="23"/>
          <w:vertAlign w:val="baseline"/>
        </w:rPr>
        <w:t xml:space="preserve"> </w:t>
      </w:r>
      <w:r>
        <w:rPr>
          <w:position w:val="0"/>
          <w:sz w:val="23"/>
          <w:vertAlign w:val="baseline"/>
        </w:rPr>
        <w:t>do</w:t>
      </w:r>
      <w:r>
        <w:rPr>
          <w:spacing w:val="16"/>
          <w:position w:val="0"/>
          <w:sz w:val="23"/>
          <w:vertAlign w:val="baseline"/>
        </w:rPr>
        <w:t xml:space="preserve"> </w:t>
      </w:r>
      <w:r>
        <w:rPr>
          <w:position w:val="0"/>
          <w:sz w:val="23"/>
          <w:vertAlign w:val="baseline"/>
        </w:rPr>
        <w:t>modliť sa</w:t>
      </w:r>
      <w:r>
        <w:rPr>
          <w:spacing w:val="17"/>
          <w:position w:val="0"/>
          <w:sz w:val="23"/>
          <w:vertAlign w:val="baseline"/>
        </w:rPr>
        <w:t xml:space="preserve"> </w:t>
      </w:r>
      <w:r>
        <w:rPr>
          <w:position w:val="0"/>
          <w:sz w:val="23"/>
          <w:vertAlign w:val="baseline"/>
        </w:rPr>
        <w:t>pre</w:t>
      </w:r>
      <w:r>
        <w:rPr>
          <w:spacing w:val="16"/>
          <w:position w:val="0"/>
          <w:sz w:val="23"/>
          <w:vertAlign w:val="baseline"/>
        </w:rPr>
        <w:t xml:space="preserve"> </w:t>
      </w:r>
      <w:r>
        <w:rPr>
          <w:position w:val="0"/>
          <w:sz w:val="23"/>
          <w:vertAlign w:val="baseline"/>
        </w:rPr>
        <w:t>jedného</w:t>
      </w:r>
      <w:r>
        <w:rPr>
          <w:spacing w:val="16"/>
          <w:position w:val="0"/>
          <w:sz w:val="23"/>
          <w:vertAlign w:val="baseline"/>
        </w:rPr>
        <w:t xml:space="preserve"> </w:t>
      </w:r>
      <w:r>
        <w:rPr>
          <w:position w:val="0"/>
          <w:sz w:val="23"/>
          <w:vertAlign w:val="baseline"/>
        </w:rPr>
        <w:t>nepriateľov (Mt 5:44) platí len vtedy, keď sú nepriatelia ešte nažive, hovorí Augustín. Raz oni</w:t>
      </w:r>
      <w:r>
        <w:rPr>
          <w:spacing w:val="17"/>
          <w:position w:val="0"/>
          <w:sz w:val="23"/>
          <w:vertAlign w:val="baseline"/>
        </w:rPr>
        <w:t xml:space="preserve"> </w:t>
      </w:r>
      <w:r>
        <w:rPr>
          <w:position w:val="0"/>
          <w:sz w:val="23"/>
          <w:vertAlign w:val="baseline"/>
        </w:rPr>
        <w:t>sú mŕtvi</w:t>
      </w:r>
      <w:r>
        <w:rPr>
          <w:spacing w:val="17"/>
          <w:position w:val="0"/>
          <w:sz w:val="23"/>
          <w:vertAlign w:val="baseline"/>
        </w:rPr>
        <w:t xml:space="preserve"> </w:t>
      </w:r>
      <w:r>
        <w:rPr>
          <w:position w:val="0"/>
          <w:sz w:val="23"/>
          <w:vertAlign w:val="baseline"/>
        </w:rPr>
        <w:t>kostol</w:t>
      </w:r>
      <w:r>
        <w:rPr>
          <w:spacing w:val="40"/>
          <w:position w:val="0"/>
          <w:sz w:val="23"/>
          <w:vertAlign w:val="baseline"/>
        </w:rPr>
        <w:t xml:space="preserve"> </w:t>
      </w:r>
      <w:r>
        <w:rPr>
          <w:position w:val="0"/>
          <w:sz w:val="23"/>
          <w:vertAlign w:val="baseline"/>
        </w:rPr>
        <w:t>č</w:t>
      </w:r>
      <w:r>
        <w:rPr>
          <w:spacing w:val="15"/>
          <w:position w:val="0"/>
          <w:sz w:val="23"/>
          <w:vertAlign w:val="baseline"/>
        </w:rPr>
        <w:t xml:space="preserve"> </w:t>
      </w:r>
      <w:r>
        <w:rPr>
          <w:position w:val="0"/>
          <w:sz w:val="23"/>
          <w:vertAlign w:val="baseline"/>
        </w:rPr>
        <w:t>dlhšie</w:t>
      </w:r>
      <w:r>
        <w:rPr>
          <w:spacing w:val="14"/>
          <w:position w:val="0"/>
          <w:sz w:val="23"/>
          <w:vertAlign w:val="baseline"/>
        </w:rPr>
        <w:t xml:space="preserve"> </w:t>
      </w:r>
      <w:r>
        <w:rPr>
          <w:position w:val="0"/>
          <w:sz w:val="23"/>
          <w:vertAlign w:val="baseline"/>
        </w:rPr>
        <w:t>modlí sa</w:t>
      </w:r>
      <w:r>
        <w:rPr>
          <w:spacing w:val="15"/>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nekázne</w:t>
      </w:r>
      <w:r>
        <w:rPr>
          <w:spacing w:val="14"/>
          <w:position w:val="0"/>
          <w:sz w:val="23"/>
          <w:vertAlign w:val="baseline"/>
        </w:rPr>
        <w:t xml:space="preserve"> </w:t>
      </w:r>
      <w:r>
        <w:rPr>
          <w:position w:val="0"/>
          <w:sz w:val="23"/>
          <w:vertAlign w:val="baseline"/>
        </w:rPr>
        <w:t>(21,24).</w:t>
      </w:r>
      <w:r>
        <w:rPr>
          <w:spacing w:val="14"/>
          <w:position w:val="0"/>
          <w:sz w:val="23"/>
          <w:vertAlign w:val="baseline"/>
        </w:rPr>
        <w:t xml:space="preserve"> </w:t>
      </w:r>
      <w:r>
        <w:rPr>
          <w:position w:val="0"/>
          <w:sz w:val="23"/>
          <w:vertAlign w:val="baseline"/>
        </w:rPr>
        <w:t>Večný</w:t>
      </w:r>
      <w:r>
        <w:rPr>
          <w:spacing w:val="15"/>
          <w:position w:val="0"/>
          <w:sz w:val="23"/>
          <w:vertAlign w:val="baseline"/>
        </w:rPr>
        <w:t xml:space="preserve"> </w:t>
      </w:r>
      <w:r>
        <w:rPr>
          <w:position w:val="0"/>
          <w:sz w:val="23"/>
          <w:vertAlign w:val="baseline"/>
        </w:rPr>
        <w:t>oheň</w:t>
      </w:r>
      <w:r>
        <w:rPr>
          <w:spacing w:val="14"/>
          <w:position w:val="0"/>
          <w:sz w:val="23"/>
          <w:vertAlign w:val="baseline"/>
        </w:rPr>
        <w:t xml:space="preserve"> </w:t>
      </w:r>
      <w:r>
        <w:rPr>
          <w:position w:val="0"/>
          <w:sz w:val="23"/>
          <w:vertAlign w:val="baseline"/>
        </w:rPr>
        <w:t>je</w:t>
      </w:r>
      <w:r>
        <w:rPr>
          <w:spacing w:val="14"/>
          <w:position w:val="0"/>
          <w:sz w:val="23"/>
          <w:vertAlign w:val="baseline"/>
        </w:rPr>
        <w:t xml:space="preserve"> </w:t>
      </w:r>
      <w:r>
        <w:rPr>
          <w:position w:val="0"/>
          <w:sz w:val="23"/>
          <w:vertAlign w:val="baseline"/>
        </w:rPr>
        <w:t>pripravený</w:t>
      </w:r>
      <w:r>
        <w:rPr>
          <w:spacing w:val="17"/>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zlí,</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diabol,</w:t>
      </w:r>
      <w:r>
        <w:rPr>
          <w:spacing w:val="14"/>
          <w:position w:val="0"/>
          <w:sz w:val="23"/>
          <w:vertAlign w:val="baseline"/>
        </w:rPr>
        <w:t xml:space="preserve"> </w:t>
      </w:r>
      <w:r>
        <w:rPr>
          <w:position w:val="0"/>
          <w:sz w:val="23"/>
          <w:vertAlign w:val="baseline"/>
        </w:rPr>
        <w:t>a jeho</w:t>
      </w:r>
      <w:r>
        <w:rPr>
          <w:spacing w:val="17"/>
          <w:position w:val="0"/>
          <w:sz w:val="23"/>
          <w:vertAlign w:val="baseline"/>
        </w:rPr>
        <w:t xml:space="preserve"> </w:t>
      </w:r>
      <w:r>
        <w:rPr>
          <w:position w:val="0"/>
          <w:sz w:val="23"/>
          <w:vertAlign w:val="baseline"/>
        </w:rPr>
        <w:t>anjelov</w:t>
      </w:r>
      <w:r>
        <w:rPr>
          <w:spacing w:val="15"/>
          <w:position w:val="0"/>
          <w:sz w:val="23"/>
          <w:vertAlign w:val="baseline"/>
        </w:rPr>
        <w:t xml:space="preserve"> </w:t>
      </w:r>
      <w:r>
        <w:rPr>
          <w:position w:val="0"/>
          <w:sz w:val="23"/>
          <w:vertAlign w:val="baseline"/>
        </w:rPr>
        <w:t xml:space="preserve">(Mat. 25:41; </w:t>
      </w:r>
      <w:r>
        <w:rPr>
          <w:i/>
          <w:position w:val="0"/>
          <w:sz w:val="23"/>
          <w:vertAlign w:val="baseline"/>
        </w:rPr>
        <w:t>Mesto</w:t>
      </w:r>
      <w:r>
        <w:rPr>
          <w:i/>
          <w:spacing w:val="15"/>
          <w:position w:val="0"/>
          <w:sz w:val="23"/>
          <w:vertAlign w:val="baseline"/>
        </w:rPr>
        <w:t xml:space="preserve"> </w:t>
      </w:r>
      <w:r>
        <w:rPr>
          <w:i/>
          <w:position w:val="0"/>
          <w:sz w:val="23"/>
          <w:vertAlign w:val="baseline"/>
        </w:rPr>
        <w:t>Bože</w:t>
      </w:r>
      <w:r>
        <w:rPr>
          <w:i/>
          <w:spacing w:val="17"/>
          <w:position w:val="0"/>
          <w:sz w:val="23"/>
          <w:vertAlign w:val="baseline"/>
        </w:rPr>
        <w:t xml:space="preserve"> </w:t>
      </w:r>
      <w:r>
        <w:rPr>
          <w:position w:val="0"/>
          <w:sz w:val="23"/>
          <w:vertAlign w:val="baseline"/>
        </w:rPr>
        <w:t>21,23). Zapnuté</w:t>
      </w:r>
      <w:r>
        <w:rPr>
          <w:spacing w:val="15"/>
          <w:position w:val="0"/>
          <w:sz w:val="23"/>
          <w:vertAlign w:val="baseline"/>
        </w:rPr>
        <w:t xml:space="preserve"> </w:t>
      </w:r>
      <w:r>
        <w:rPr>
          <w:position w:val="0"/>
          <w:sz w:val="23"/>
          <w:vertAlign w:val="baseline"/>
        </w:rPr>
        <w:t>veľa</w:t>
      </w:r>
      <w:r>
        <w:rPr>
          <w:spacing w:val="19"/>
          <w:position w:val="0"/>
          <w:sz w:val="23"/>
          <w:vertAlign w:val="baseline"/>
        </w:rPr>
        <w:t xml:space="preserve"> </w:t>
      </w:r>
      <w:r>
        <w:rPr>
          <w:position w:val="0"/>
          <w:sz w:val="23"/>
          <w:vertAlign w:val="baseline"/>
        </w:rPr>
        <w:t>vydáva Augustín</w:t>
      </w:r>
      <w:r>
        <w:rPr>
          <w:spacing w:val="17"/>
          <w:position w:val="0"/>
          <w:sz w:val="23"/>
          <w:vertAlign w:val="baseline"/>
        </w:rPr>
        <w:t xml:space="preserve"> </w:t>
      </w:r>
      <w:r>
        <w:rPr>
          <w:position w:val="0"/>
          <w:sz w:val="23"/>
          <w:vertAlign w:val="baseline"/>
        </w:rPr>
        <w:t>umožňuje</w:t>
      </w:r>
      <w:r>
        <w:rPr>
          <w:spacing w:val="17"/>
          <w:position w:val="0"/>
          <w:sz w:val="23"/>
          <w:vertAlign w:val="baseline"/>
        </w:rPr>
        <w:t xml:space="preserve"> </w:t>
      </w:r>
      <w:r>
        <w:rPr>
          <w:position w:val="0"/>
          <w:sz w:val="23"/>
          <w:vertAlign w:val="baseline"/>
        </w:rPr>
        <w:t>pre neistotu</w:t>
      </w:r>
      <w:r>
        <w:rPr>
          <w:spacing w:val="17"/>
          <w:position w:val="0"/>
          <w:sz w:val="23"/>
          <w:vertAlign w:val="baseline"/>
        </w:rPr>
        <w:t xml:space="preserve"> </w:t>
      </w:r>
      <w:r>
        <w:rPr>
          <w:position w:val="0"/>
          <w:sz w:val="23"/>
          <w:vertAlign w:val="baseline"/>
        </w:rPr>
        <w:t>alebo nejednoznačnosť, ale nie tu. Je si istý tým, čo Boh urobí so zreteľom na spasenie, pretože Boh to urobil</w:t>
      </w:r>
      <w:r>
        <w:rPr>
          <w:spacing w:val="40"/>
          <w:position w:val="0"/>
          <w:sz w:val="23"/>
          <w:vertAlign w:val="baseline"/>
        </w:rPr>
        <w:t xml:space="preserve"> </w:t>
      </w:r>
      <w:r>
        <w:rPr>
          <w:position w:val="0"/>
          <w:sz w:val="23"/>
          <w:vertAlign w:val="baseline"/>
        </w:rPr>
        <w:t>zjavil to v písmach, najvýraznejšie v Jánovi 3:5 a 2 Kor. 5:10.</w:t>
      </w:r>
    </w:p>
    <w:p>
      <w:pPr>
        <w:pStyle w:val="Telotextu"/>
        <w:spacing w:lineRule="auto" w:line="240" w:before="16" w:after="0"/>
        <w:ind w:left="114" w:right="344" w:hanging="0"/>
        <w:rPr/>
      </w:pPr>
      <w:r>
        <w:rPr/>
        <w:t>Ľudia ako Vincentius Victor, dvaja univerzalisti menom Avitus zo Španielska a iní, ktorých Augustín nazval „milosrdnými“, chceli, aby sa spása cirkvi po ich smrti rozšírila aj na nečlenov. To dáva dokonalý zmysel v historickom kontexte prechodu od prevažne pohanskej kultúry ku koncu str. 139</w:t>
      </w:r>
    </w:p>
    <w:p>
      <w:pPr>
        <w:pStyle w:val="Telotextu"/>
        <w:spacing w:before="5" w:after="0"/>
        <w:rPr>
          <w:spacing w:val="9"/>
        </w:rPr>
      </w:pPr>
      <w:r>
        <w:rPr/>
      </w:r>
    </w:p>
    <w:p>
      <w:pPr>
        <w:pStyle w:val="Telotextu"/>
        <w:spacing w:before="5"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3" w:after="0"/>
        <w:ind w:left="114" w:right="164" w:hanging="0"/>
        <w:rPr/>
      </w:pPr>
      <w:r>
        <w:rPr/>
        <w:t>prevažne kresťanský. Rozdelené rodiny, ako tá Augustínova, a náboženské roztržky medzi generáciami boli normou. Pri presadzovaní ich milosrdného postavenia však podľa Augustína tieto</w:t>
      </w:r>
      <w:r>
        <w:rPr>
          <w:spacing w:val="80"/>
        </w:rPr>
        <w:t xml:space="preserve"> </w:t>
      </w:r>
      <w:r>
        <w:rPr/>
        <w:t xml:space="preserve">ľudia zmenšili úlohu a autoritu cirkvi na zemi. Predstavovali stieranie rozdielu medzi pohanom a kresťanom v nebi aj na zemi, a to biskup Augustín nemohol dopustiť. Okrem toho porušili zmysel písma, ako ho chápal Augustín, v ktorom univerzálne alebo dokonca široko rozšírené spasenie nehralo žiadnu úlohu. Hoci stredovekí teológovia mohli zjemniť niektoré Augustínove najtvrdšie preddestinačné formulácie, a pritom mali dokonca falošné dielo, </w:t>
      </w:r>
      <w:r>
        <w:rPr>
          <w:i/>
        </w:rPr>
        <w:t xml:space="preserve">Hypomnesticon </w:t>
      </w:r>
      <w:r>
        <w:rPr/>
        <w:t xml:space="preserve">, pripisovaný Augustínovi za týmto účelom, </w:t>
      </w:r>
      <w:r>
        <w:rPr>
          <w:color w:val="0000FF"/>
          <w:u w:val="single" w:color="0000FF"/>
          <w:vertAlign w:val="superscript"/>
        </w:rPr>
        <w:t>24</w:t>
      </w:r>
      <w:r>
        <w:rPr>
          <w:color w:val="0000FF"/>
          <w:position w:val="0"/>
          <w:sz w:val="23"/>
          <w:vertAlign w:val="baseline"/>
        </w:rPr>
        <w:t xml:space="preserve"> </w:t>
      </w:r>
      <w:r>
        <w:rPr>
          <w:position w:val="0"/>
          <w:sz w:val="23"/>
          <w:vertAlign w:val="baseline"/>
        </w:rPr>
        <w:t>základný princíp odmietajúci posmrtnú spásu</w:t>
      </w:r>
      <w:r>
        <w:rPr>
          <w:spacing w:val="16"/>
          <w:position w:val="0"/>
          <w:sz w:val="23"/>
          <w:vertAlign w:val="baseline"/>
        </w:rPr>
        <w:t xml:space="preserve"> </w:t>
      </w:r>
      <w:r>
        <w:rPr>
          <w:position w:val="0"/>
          <w:sz w:val="23"/>
          <w:vertAlign w:val="baseline"/>
        </w:rPr>
        <w:t>držané</w:t>
      </w:r>
      <w:r>
        <w:rPr>
          <w:spacing w:val="17"/>
          <w:position w:val="0"/>
          <w:sz w:val="23"/>
          <w:vertAlign w:val="baseline"/>
        </w:rPr>
        <w:t xml:space="preserve"> </w:t>
      </w:r>
      <w:r>
        <w:rPr>
          <w:position w:val="0"/>
          <w:sz w:val="23"/>
          <w:vertAlign w:val="baseline"/>
        </w:rPr>
        <w:t>hojdať sa</w:t>
      </w:r>
      <w:r>
        <w:rPr>
          <w:spacing w:val="17"/>
          <w:position w:val="0"/>
          <w:sz w:val="23"/>
          <w:vertAlign w:val="baseline"/>
        </w:rPr>
        <w:t xml:space="preserve"> </w:t>
      </w:r>
      <w:r>
        <w:rPr>
          <w:position w:val="0"/>
          <w:sz w:val="23"/>
          <w:vertAlign w:val="baseline"/>
        </w:rPr>
        <w:t>a</w:t>
      </w:r>
      <w:r>
        <w:rPr>
          <w:spacing w:val="16"/>
          <w:position w:val="0"/>
          <w:sz w:val="23"/>
          <w:vertAlign w:val="baseline"/>
        </w:rPr>
        <w:t xml:space="preserve"> </w:t>
      </w:r>
      <w:r>
        <w:rPr>
          <w:position w:val="0"/>
          <w:sz w:val="23"/>
          <w:vertAlign w:val="baseline"/>
        </w:rPr>
        <w:t>sa stal</w:t>
      </w:r>
      <w:r>
        <w:rPr>
          <w:spacing w:val="15"/>
          <w:position w:val="0"/>
          <w:sz w:val="23"/>
          <w:vertAlign w:val="baseline"/>
        </w:rPr>
        <w:t xml:space="preserve"> </w:t>
      </w:r>
      <w:r>
        <w:rPr>
          <w:position w:val="0"/>
          <w:sz w:val="23"/>
          <w:vertAlign w:val="baseline"/>
        </w:rPr>
        <w:t>univerzálne</w:t>
      </w:r>
      <w:r>
        <w:rPr>
          <w:spacing w:val="17"/>
          <w:position w:val="0"/>
          <w:sz w:val="23"/>
          <w:vertAlign w:val="baseline"/>
        </w:rPr>
        <w:t xml:space="preserve"> </w:t>
      </w:r>
      <w:r>
        <w:rPr>
          <w:position w:val="0"/>
          <w:sz w:val="23"/>
          <w:vertAlign w:val="baseline"/>
        </w:rPr>
        <w:t>prijatý</w:t>
      </w:r>
      <w:r>
        <w:rPr>
          <w:spacing w:val="17"/>
          <w:position w:val="0"/>
          <w:sz w:val="23"/>
          <w:vertAlign w:val="baseline"/>
        </w:rPr>
        <w:t xml:space="preserve"> </w:t>
      </w:r>
      <w:r>
        <w:rPr>
          <w:position w:val="0"/>
          <w:sz w:val="23"/>
          <w:vertAlign w:val="baseline"/>
        </w:rPr>
        <w:t>v</w:t>
      </w:r>
      <w:r>
        <w:rPr>
          <w:spacing w:val="16"/>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West.</w:t>
      </w:r>
      <w:r>
        <w:rPr>
          <w:spacing w:val="15"/>
          <w:position w:val="0"/>
          <w:sz w:val="23"/>
          <w:vertAlign w:val="baseline"/>
        </w:rPr>
        <w:t xml:space="preserve"> </w:t>
      </w:r>
      <w:r>
        <w:rPr>
          <w:position w:val="0"/>
          <w:sz w:val="23"/>
          <w:vertAlign w:val="baseline"/>
        </w:rPr>
        <w:t>To</w:t>
      </w:r>
      <w:r>
        <w:rPr>
          <w:spacing w:val="16"/>
          <w:position w:val="0"/>
          <w:sz w:val="23"/>
          <w:vertAlign w:val="baseline"/>
        </w:rPr>
        <w:t xml:space="preserve"> </w:t>
      </w:r>
      <w:r>
        <w:rPr>
          <w:position w:val="0"/>
          <w:sz w:val="23"/>
          <w:vertAlign w:val="baseline"/>
        </w:rPr>
        <w:t>princíp</w:t>
      </w:r>
      <w:r>
        <w:rPr>
          <w:spacing w:val="15"/>
          <w:position w:val="0"/>
          <w:sz w:val="23"/>
          <w:vertAlign w:val="baseline"/>
        </w:rPr>
        <w:t xml:space="preserve"> </w:t>
      </w:r>
      <w:r>
        <w:rPr>
          <w:position w:val="0"/>
          <w:sz w:val="23"/>
          <w:vertAlign w:val="baseline"/>
        </w:rPr>
        <w:t>je</w:t>
      </w:r>
      <w:r>
        <w:rPr>
          <w:spacing w:val="15"/>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jeden</w:t>
      </w:r>
      <w:r>
        <w:rPr>
          <w:spacing w:val="13"/>
          <w:position w:val="0"/>
          <w:sz w:val="23"/>
          <w:vertAlign w:val="baseline"/>
        </w:rPr>
        <w:t xml:space="preserve"> </w:t>
      </w:r>
      <w:r>
        <w:rPr>
          <w:position w:val="0"/>
          <w:sz w:val="23"/>
          <w:vertAlign w:val="baseline"/>
        </w:rPr>
        <w:t>s</w:t>
      </w:r>
      <w:r>
        <w:rPr>
          <w:spacing w:val="15"/>
          <w:position w:val="0"/>
          <w:sz w:val="23"/>
          <w:vertAlign w:val="baseline"/>
        </w:rPr>
        <w:t xml:space="preserve"> </w:t>
      </w:r>
      <w:r>
        <w:rPr>
          <w:position w:val="0"/>
          <w:sz w:val="23"/>
          <w:vertAlign w:val="baseline"/>
        </w:rPr>
        <w:t>ktoré toto</w:t>
      </w:r>
      <w:r>
        <w:rPr>
          <w:spacing w:val="12"/>
          <w:position w:val="0"/>
          <w:sz w:val="23"/>
          <w:vertAlign w:val="baseline"/>
        </w:rPr>
        <w:t xml:space="preserve"> </w:t>
      </w:r>
      <w:r>
        <w:rPr>
          <w:position w:val="0"/>
          <w:sz w:val="23"/>
          <w:vertAlign w:val="baseline"/>
        </w:rPr>
        <w:t>štúdium</w:t>
      </w:r>
      <w:r>
        <w:rPr>
          <w:spacing w:val="12"/>
          <w:position w:val="0"/>
          <w:sz w:val="23"/>
          <w:vertAlign w:val="baseline"/>
        </w:rPr>
        <w:t xml:space="preserve"> </w:t>
      </w:r>
      <w:r>
        <w:rPr>
          <w:position w:val="0"/>
          <w:sz w:val="23"/>
          <w:vertAlign w:val="baseline"/>
        </w:rPr>
        <w:t>začalo:</w:t>
      </w:r>
      <w:r>
        <w:rPr>
          <w:spacing w:val="13"/>
          <w:position w:val="0"/>
          <w:sz w:val="23"/>
          <w:vertAlign w:val="baseline"/>
        </w:rPr>
        <w:t xml:space="preserve"> </w:t>
      </w:r>
      <w:r>
        <w:rPr>
          <w:position w:val="0"/>
          <w:sz w:val="23"/>
          <w:vertAlign w:val="baseline"/>
        </w:rPr>
        <w:t>Ak</w:t>
      </w:r>
      <w:r>
        <w:rPr>
          <w:spacing w:val="12"/>
          <w:position w:val="0"/>
          <w:sz w:val="23"/>
          <w:vertAlign w:val="baseline"/>
        </w:rPr>
        <w:t xml:space="preserve"> </w:t>
      </w:r>
      <w:r>
        <w:rPr>
          <w:position w:val="0"/>
          <w:sz w:val="23"/>
          <w:vertAlign w:val="baseline"/>
        </w:rPr>
        <w:t>jeden robí</w:t>
      </w:r>
      <w:r>
        <w:rPr>
          <w:spacing w:val="12"/>
          <w:position w:val="0"/>
          <w:sz w:val="23"/>
          <w:vertAlign w:val="baseline"/>
        </w:rPr>
        <w:t xml:space="preserve"> </w:t>
      </w:r>
      <w:r>
        <w:rPr>
          <w:position w:val="0"/>
          <w:sz w:val="23"/>
          <w:vertAlign w:val="baseline"/>
        </w:rPr>
        <w:t>nie</w:t>
      </w:r>
      <w:r>
        <w:rPr>
          <w:spacing w:val="14"/>
          <w:position w:val="0"/>
          <w:sz w:val="23"/>
          <w:vertAlign w:val="baseline"/>
        </w:rPr>
        <w:t xml:space="preserve"> </w:t>
      </w:r>
      <w:r>
        <w:rPr>
          <w:position w:val="0"/>
          <w:sz w:val="23"/>
          <w:vertAlign w:val="baseline"/>
        </w:rPr>
        <w:t>pripojiť sa</w:t>
      </w:r>
      <w:r>
        <w:rPr>
          <w:spacing w:val="12"/>
          <w:position w:val="0"/>
          <w:sz w:val="23"/>
          <w:vertAlign w:val="baseline"/>
        </w:rPr>
        <w:t xml:space="preserve"> </w:t>
      </w:r>
      <w:r>
        <w:rPr>
          <w:position w:val="0"/>
          <w:sz w:val="23"/>
          <w:vertAlign w:val="baseline"/>
        </w:rPr>
        <w:t>hore</w:t>
      </w:r>
      <w:r>
        <w:rPr>
          <w:spacing w:val="13"/>
          <w:position w:val="0"/>
          <w:sz w:val="23"/>
          <w:vertAlign w:val="baseline"/>
        </w:rPr>
        <w:t xml:space="preserve"> </w:t>
      </w:r>
      <w:r>
        <w:rPr>
          <w:position w:val="0"/>
          <w:sz w:val="23"/>
          <w:vertAlign w:val="baseline"/>
        </w:rPr>
        <w:t>s</w:t>
      </w:r>
      <w:r>
        <w:rPr>
          <w:spacing w:val="12"/>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komunity</w:t>
      </w:r>
      <w:r>
        <w:rPr>
          <w:spacing w:val="12"/>
          <w:position w:val="0"/>
          <w:sz w:val="23"/>
          <w:vertAlign w:val="baseline"/>
        </w:rPr>
        <w:t xml:space="preserve"> </w:t>
      </w:r>
      <w:r>
        <w:rPr>
          <w:position w:val="0"/>
          <w:sz w:val="23"/>
          <w:vertAlign w:val="baseline"/>
        </w:rPr>
        <w:t>z</w:t>
      </w:r>
      <w:r>
        <w:rPr>
          <w:spacing w:val="12"/>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uložené</w:t>
      </w:r>
      <w:r>
        <w:rPr>
          <w:spacing w:val="12"/>
          <w:position w:val="0"/>
          <w:sz w:val="23"/>
          <w:vertAlign w:val="baseline"/>
        </w:rPr>
        <w:t xml:space="preserve"> </w:t>
      </w:r>
      <w:r>
        <w:rPr>
          <w:position w:val="0"/>
          <w:sz w:val="23"/>
          <w:vertAlign w:val="baseline"/>
        </w:rPr>
        <w:t>alebo pri</w:t>
      </w:r>
      <w:r>
        <w:rPr>
          <w:spacing w:val="12"/>
          <w:position w:val="0"/>
          <w:sz w:val="23"/>
          <w:vertAlign w:val="baseline"/>
        </w:rPr>
        <w:t xml:space="preserve"> </w:t>
      </w:r>
      <w:r>
        <w:rPr>
          <w:position w:val="0"/>
          <w:sz w:val="23"/>
          <w:vertAlign w:val="baseline"/>
        </w:rPr>
        <w:t>najmenej</w:t>
      </w:r>
      <w:r>
        <w:rPr>
          <w:spacing w:val="12"/>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potenciálne zachránených v tomto živote, pripojiť sa k nemu po smrti bude nemožné.</w:t>
      </w:r>
    </w:p>
    <w:p>
      <w:pPr>
        <w:pStyle w:val="Telotextu"/>
        <w:spacing w:lineRule="auto" w:line="242" w:before="64" w:after="0"/>
        <w:ind w:left="114" w:right="314" w:hanging="0"/>
        <w:rPr/>
      </w:pPr>
      <w:r>
        <w:rPr/>
        <w:t>Jeden príbeh z konca Augustínovho života ukazuje, aký úspešný bol v presviedčaní členov cirkvi, že posmrtná spása už nemôže byť. V kázňach 323 a 324, kázaných počas veľkonočného týždňa v roku 426, Augustín chváli ženu, ktorá sa modlila k svätému Štefanovi, aby jej mŕtve dieťa bolo vzkriesené na krst. Vedela, že odkedy jej dieťa zomrelo nepokrstené, je naveky odsúdené na zánik, a Augustín chváli jej nesebeckosť, keď ho nechcela späť na normálnu dĺžku života, ale len kvôli krstu. Jej želanie sa splnilo, dieťatko ožilo a hneď po krste opäť zomrelo.</w:t>
      </w:r>
    </w:p>
    <w:p>
      <w:pPr>
        <w:pStyle w:val="Telotextu"/>
        <w:spacing w:lineRule="auto" w:line="240"/>
        <w:ind w:left="114" w:right="197" w:hanging="0"/>
        <w:rPr/>
      </w:pPr>
      <w:r>
        <w:rPr/>
        <w:t xml:space="preserve">Augustín výslovne odmietol akékoľvek iné miesto ako večné peklo pre nepokrstené deti ( </w:t>
      </w:r>
      <w:r>
        <w:rPr>
          <w:i/>
        </w:rPr>
        <w:t xml:space="preserve">DNOA </w:t>
      </w:r>
      <w:r>
        <w:rPr/>
        <w:t xml:space="preserve">I.11; Kázeň 294.3.4); stredoveké scholastické teórie o limbe, ako aj optimizmus po Druhom vatikánskom koncile o osude nepokrstených detí ležali v ďalekej budúcnosti. </w:t>
      </w:r>
      <w:r>
        <w:rPr>
          <w:color w:val="0000FF"/>
          <w:u w:val="single" w:color="0000FF"/>
          <w:vertAlign w:val="superscript"/>
        </w:rPr>
        <w:t>25</w:t>
      </w:r>
      <w:r>
        <w:rPr>
          <w:color w:val="0000FF"/>
          <w:position w:val="0"/>
          <w:sz w:val="23"/>
          <w:vertAlign w:val="baseline"/>
        </w:rPr>
        <w:t xml:space="preserve"> </w:t>
      </w:r>
      <w:r>
        <w:rPr>
          <w:position w:val="0"/>
          <w:sz w:val="23"/>
          <w:vertAlign w:val="baseline"/>
        </w:rPr>
        <w:t xml:space="preserve">Pre Augustína a pre túto ženu s mŕtvym dieťaťom v náručí to bolo teraz alebo nikdy. Ako Gregor Veľký zopakoval Augustínove formulácie o nemožnosti posmrtnej spásy pre nepokrstených ( </w:t>
      </w:r>
      <w:r>
        <w:rPr>
          <w:i/>
          <w:position w:val="0"/>
          <w:sz w:val="23"/>
          <w:vertAlign w:val="baseline"/>
        </w:rPr>
        <w:t xml:space="preserve">Dial </w:t>
      </w:r>
      <w:r>
        <w:rPr>
          <w:position w:val="0"/>
          <w:sz w:val="23"/>
          <w:vertAlign w:val="baseline"/>
        </w:rPr>
        <w:t>. 4.46, 59), a ako následní západní teológovia</w:t>
      </w:r>
      <w:r>
        <w:rPr>
          <w:spacing w:val="15"/>
          <w:position w:val="0"/>
          <w:sz w:val="23"/>
          <w:vertAlign w:val="baseline"/>
        </w:rPr>
        <w:t xml:space="preserve"> </w:t>
      </w:r>
      <w:r>
        <w:rPr>
          <w:position w:val="0"/>
          <w:sz w:val="23"/>
          <w:vertAlign w:val="baseline"/>
        </w:rPr>
        <w:t>vzal</w:t>
      </w:r>
      <w:r>
        <w:rPr>
          <w:spacing w:val="18"/>
          <w:position w:val="0"/>
          <w:sz w:val="23"/>
          <w:vertAlign w:val="baseline"/>
        </w:rPr>
        <w:t xml:space="preserve"> </w:t>
      </w:r>
      <w:r>
        <w:rPr>
          <w:position w:val="0"/>
          <w:sz w:val="23"/>
          <w:vertAlign w:val="baseline"/>
        </w:rPr>
        <w:t>ich</w:t>
      </w:r>
      <w:r>
        <w:rPr>
          <w:spacing w:val="18"/>
          <w:position w:val="0"/>
          <w:sz w:val="23"/>
          <w:vertAlign w:val="baseline"/>
        </w:rPr>
        <w:t xml:space="preserve"> </w:t>
      </w:r>
      <w:r>
        <w:rPr>
          <w:position w:val="0"/>
          <w:sz w:val="23"/>
          <w:vertAlign w:val="baseline"/>
        </w:rPr>
        <w:t>narážky</w:t>
      </w:r>
      <w:r>
        <w:rPr>
          <w:spacing w:val="18"/>
          <w:position w:val="0"/>
          <w:sz w:val="23"/>
          <w:vertAlign w:val="baseline"/>
        </w:rPr>
        <w:t xml:space="preserve"> </w:t>
      </w:r>
      <w:r>
        <w:rPr>
          <w:position w:val="0"/>
          <w:sz w:val="23"/>
          <w:vertAlign w:val="baseline"/>
        </w:rPr>
        <w:t>od</w:t>
      </w:r>
      <w:r>
        <w:rPr>
          <w:spacing w:val="15"/>
          <w:position w:val="0"/>
          <w:sz w:val="23"/>
          <w:vertAlign w:val="baseline"/>
        </w:rPr>
        <w:t xml:space="preserve"> </w:t>
      </w:r>
      <w:r>
        <w:rPr>
          <w:position w:val="0"/>
          <w:sz w:val="23"/>
          <w:vertAlign w:val="baseline"/>
        </w:rPr>
        <w:t>títo</w:t>
      </w:r>
      <w:r>
        <w:rPr>
          <w:spacing w:val="17"/>
          <w:position w:val="0"/>
          <w:sz w:val="23"/>
          <w:vertAlign w:val="baseline"/>
        </w:rPr>
        <w:t xml:space="preserve"> </w:t>
      </w:r>
      <w:r>
        <w:rPr>
          <w:position w:val="0"/>
          <w:sz w:val="23"/>
          <w:vertAlign w:val="baseline"/>
        </w:rPr>
        <w:t>dva,</w:t>
      </w:r>
      <w:r>
        <w:rPr>
          <w:spacing w:val="15"/>
          <w:position w:val="0"/>
          <w:sz w:val="23"/>
          <w:vertAlign w:val="baseline"/>
        </w:rPr>
        <w:t xml:space="preserve"> </w:t>
      </w:r>
      <w:r>
        <w:rPr>
          <w:position w:val="0"/>
          <w:sz w:val="23"/>
          <w:vertAlign w:val="baseline"/>
        </w:rPr>
        <w:t>smrť</w:t>
      </w:r>
      <w:r>
        <w:rPr>
          <w:spacing w:val="18"/>
          <w:position w:val="0"/>
          <w:sz w:val="23"/>
          <w:vertAlign w:val="baseline"/>
        </w:rPr>
        <w:t xml:space="preserve"> </w:t>
      </w:r>
      <w:r>
        <w:rPr>
          <w:position w:val="0"/>
          <w:sz w:val="23"/>
          <w:vertAlign w:val="baseline"/>
        </w:rPr>
        <w:t>skutočne</w:t>
      </w:r>
      <w:r>
        <w:rPr>
          <w:spacing w:val="18"/>
          <w:position w:val="0"/>
          <w:sz w:val="23"/>
          <w:vertAlign w:val="baseline"/>
        </w:rPr>
        <w:t xml:space="preserve"> </w:t>
      </w:r>
      <w:r>
        <w:rPr>
          <w:position w:val="0"/>
          <w:sz w:val="23"/>
          <w:vertAlign w:val="baseline"/>
        </w:rPr>
        <w:t>sa stal</w:t>
      </w:r>
      <w:r>
        <w:rPr>
          <w:spacing w:val="18"/>
          <w:position w:val="0"/>
          <w:sz w:val="23"/>
          <w:vertAlign w:val="baseline"/>
        </w:rPr>
        <w:t xml:space="preserve"> </w:t>
      </w:r>
      <w:r>
        <w:rPr>
          <w:position w:val="0"/>
          <w:sz w:val="23"/>
          <w:vertAlign w:val="baseline"/>
        </w:rPr>
        <w:t>a</w:t>
      </w:r>
      <w:r>
        <w:rPr>
          <w:spacing w:val="18"/>
          <w:position w:val="0"/>
          <w:sz w:val="23"/>
          <w:vertAlign w:val="baseline"/>
        </w:rPr>
        <w:t xml:space="preserve"> </w:t>
      </w:r>
      <w:r>
        <w:rPr>
          <w:position w:val="0"/>
          <w:sz w:val="23"/>
          <w:vertAlign w:val="baseline"/>
        </w:rPr>
        <w:t>firma</w:t>
      </w:r>
      <w:r>
        <w:rPr>
          <w:spacing w:val="15"/>
          <w:position w:val="0"/>
          <w:sz w:val="23"/>
          <w:vertAlign w:val="baseline"/>
        </w:rPr>
        <w:t xml:space="preserve"> </w:t>
      </w:r>
      <w:r>
        <w:rPr>
          <w:position w:val="0"/>
          <w:sz w:val="23"/>
          <w:vertAlign w:val="baseline"/>
        </w:rPr>
        <w:t>a</w:t>
      </w:r>
      <w:r>
        <w:rPr>
          <w:spacing w:val="18"/>
          <w:position w:val="0"/>
          <w:sz w:val="23"/>
          <w:vertAlign w:val="baseline"/>
        </w:rPr>
        <w:t xml:space="preserve"> </w:t>
      </w:r>
      <w:r>
        <w:rPr>
          <w:position w:val="0"/>
          <w:sz w:val="23"/>
          <w:vertAlign w:val="baseline"/>
        </w:rPr>
        <w:t>univerzálne</w:t>
      </w:r>
      <w:r>
        <w:rPr>
          <w:spacing w:val="18"/>
          <w:position w:val="0"/>
          <w:sz w:val="23"/>
          <w:vertAlign w:val="baseline"/>
        </w:rPr>
        <w:t xml:space="preserve"> </w:t>
      </w:r>
      <w:r>
        <w:rPr>
          <w:position w:val="0"/>
          <w:sz w:val="23"/>
          <w:vertAlign w:val="baseline"/>
        </w:rPr>
        <w:t>uznávaná hranica spásy na Západe.</w:t>
      </w:r>
    </w:p>
    <w:p>
      <w:pPr>
        <w:pStyle w:val="Telotextu"/>
        <w:spacing w:before="1" w:after="0"/>
        <w:rPr/>
      </w:pPr>
      <w:r>
        <w:rPr/>
        <w:t>koniec</w:t>
      </w:r>
      <w:r>
        <w:rPr>
          <w:spacing w:val="3"/>
        </w:rPr>
        <w:t xml:space="preserve"> </w:t>
      </w:r>
      <w:r>
        <w:rPr>
          <w:spacing w:val="-2"/>
        </w:rPr>
        <w:t>str. 140</w:t>
      </w:r>
    </w:p>
    <w:p>
      <w:pPr>
        <w:pStyle w:val="Telotextu"/>
        <w:spacing w:before="4" w:after="0"/>
        <w:rPr>
          <w:spacing w:val="8"/>
        </w:rPr>
      </w:pPr>
      <w:r>
        <w:rPr/>
      </w:r>
    </w:p>
    <w:p>
      <w:pPr>
        <w:pStyle w:val="Telotextu"/>
        <w:spacing w:before="3" w:after="0"/>
        <w:rPr>
          <w:spacing w:val="5"/>
        </w:rPr>
      </w:pPr>
      <w:r>
        <w:rPr/>
      </w:r>
    </w:p>
    <w:p>
      <w:pPr>
        <w:pStyle w:val="ListParagraph"/>
        <w:numPr>
          <w:ilvl w:val="0"/>
          <w:numId w:val="12"/>
        </w:numPr>
        <w:tabs>
          <w:tab w:val="clear" w:pos="720"/>
          <w:tab w:val="left" w:pos="291" w:leader="none"/>
        </w:tabs>
        <w:spacing w:lineRule="auto" w:line="240" w:before="5" w:after="0"/>
        <w:ind w:left="304" w:right="6416" w:hanging="190"/>
        <w:jc w:val="left"/>
        <w:rPr>
          <w:sz w:val="23"/>
        </w:rPr>
      </w:pPr>
      <w:r>
        <mc:AlternateContent>
          <mc:Choice Requires="wpg">
            <w:drawing>
              <wp:anchor behindDoc="1" distT="0" distB="0" distL="114300" distR="114300" simplePos="0" locked="0" layoutInCell="0" allowOverlap="1" relativeHeight="186">
                <wp:simplePos x="0" y="0"/>
                <wp:positionH relativeFrom="page">
                  <wp:posOffset>557530</wp:posOffset>
                </wp:positionH>
                <wp:positionV relativeFrom="paragraph">
                  <wp:posOffset>270510</wp:posOffset>
                </wp:positionV>
                <wp:extent cx="81280" cy="38100"/>
                <wp:effectExtent l="0" t="0" r="0" b="1905"/>
                <wp:wrapNone/>
                <wp:docPr id="165" name=""/>
                <a:graphic xmlns:a="http://schemas.openxmlformats.org/drawingml/2006/main">
                  <a:graphicData uri="http://schemas.microsoft.com/office/word/2010/wordprocessingGroup">
                    <wpg:wgp>
                      <wpg:cNvGrpSpPr/>
                      <wpg:grpSpPr>
                        <a:xfrm>
                          <a:off x="0" y="0"/>
                          <a:ext cx="81360" cy="38160"/>
                          <a:chOff x="0" y="0"/>
                          <a:chExt cx="81360" cy="38160"/>
                        </a:xfrm>
                      </wpg:grpSpPr>
                      <pic:pic xmlns:pic="http://schemas.openxmlformats.org/drawingml/2006/picture">
                        <pic:nvPicPr>
                          <pic:cNvPr id="97" name="" descr=""/>
                          <pic:cNvPicPr/>
                        </pic:nvPicPr>
                        <pic:blipFill>
                          <a:blip r:embed="rId97"/>
                          <a:stretch/>
                        </pic:blipFill>
                        <pic:spPr>
                          <a:xfrm>
                            <a:off x="0" y="0"/>
                            <a:ext cx="81360" cy="36720"/>
                          </a:xfrm>
                          <a:prstGeom prst="rect">
                            <a:avLst/>
                          </a:prstGeom>
                          <a:ln w="0">
                            <a:noFill/>
                          </a:ln>
                        </pic:spPr>
                      </pic:pic>
                      <wps:wsp>
                        <wps:cNvSpPr/>
                        <wps:spPr>
                          <a:xfrm>
                            <a:off x="36720" y="38160"/>
                            <a:ext cx="9000" cy="0"/>
                          </a:xfrm>
                          <a:prstGeom prst="line">
                            <a:avLst/>
                          </a:prstGeom>
                          <a:ln w="324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1.3pt;width:6.4pt;height:2.95pt" coordorigin="878,426" coordsize="128,59">
                <v:shape id="shape_0" stroked="f" o:allowincell="f" style="position:absolute;left:878;top:426;width:127;height:57;mso-wrap-style:none;v-text-anchor:middle;mso-position-horizontal-relative:page" type="_x0000_t75">
                  <v:imagedata r:id="rId61" o:detectmouseclick="t"/>
                  <v:stroke color="#3465a4" joinstyle="round" endcap="flat"/>
                  <w10:wrap type="none"/>
                </v:shape>
                <v:line id="shape_0" from="936,486" to="949,486" stroked="t" o:allowincell="f" style="position:absolute;mso-position-horizontal-relative:page">
                  <v:stroke color="#ca6400" weight="3240" joinstyle="round" endcap="flat"/>
                  <v:fill o:detectmouseclick="t" on="false"/>
                  <w10:wrap type="none"/>
                </v:line>
              </v:group>
            </w:pict>
          </mc:Fallback>
        </mc:AlternateContent>
        <mc:AlternateContent>
          <mc:Choice Requires="wpg">
            <w:drawing>
              <wp:anchor behindDoc="1" distT="0" distB="0" distL="0" distR="0" simplePos="0" locked="0" layoutInCell="0" allowOverlap="1" relativeHeight="187">
                <wp:simplePos x="0" y="0"/>
                <wp:positionH relativeFrom="page">
                  <wp:posOffset>557530</wp:posOffset>
                </wp:positionH>
                <wp:positionV relativeFrom="paragraph">
                  <wp:posOffset>434975</wp:posOffset>
                </wp:positionV>
                <wp:extent cx="81280" cy="36830"/>
                <wp:effectExtent l="0" t="0" r="0" b="0"/>
                <wp:wrapNone/>
                <wp:docPr id="166" name=""/>
                <a:graphic xmlns:a="http://schemas.openxmlformats.org/drawingml/2006/main">
                  <a:graphicData uri="http://schemas.microsoft.com/office/word/2010/wordprocessingGroup">
                    <wpg:wgp>
                      <wpg:cNvGrpSpPr/>
                      <wpg:grpSpPr>
                        <a:xfrm>
                          <a:off x="0" y="0"/>
                          <a:ext cx="81360" cy="36720"/>
                          <a:chOff x="0" y="0"/>
                          <a:chExt cx="81360" cy="36720"/>
                        </a:xfrm>
                      </wpg:grpSpPr>
                      <pic:pic xmlns:pic="http://schemas.openxmlformats.org/drawingml/2006/picture">
                        <pic:nvPicPr>
                          <pic:cNvPr id="98" name="" descr=""/>
                          <pic:cNvPicPr/>
                        </pic:nvPicPr>
                        <pic:blipFill>
                          <a:blip r:embed="rId98"/>
                          <a:stretch/>
                        </pic:blipFill>
                        <pic:spPr>
                          <a:xfrm>
                            <a:off x="0" y="0"/>
                            <a:ext cx="81360" cy="36720"/>
                          </a:xfrm>
                          <a:prstGeom prst="rect">
                            <a:avLst/>
                          </a:prstGeom>
                          <a:ln w="0">
                            <a:noFill/>
                          </a:ln>
                        </pic:spPr>
                      </pic:pic>
                    </wpg:wgp>
                  </a:graphicData>
                </a:graphic>
              </wp:anchor>
            </w:drawing>
          </mc:Choice>
          <mc:Fallback>
            <w:pict>
              <v:group id="shape_0" style="position:absolute;margin-left:43.9pt;margin-top:34.25pt;width:6.4pt;height:2.9pt" coordorigin="878,685" coordsize="128,58">
                <v:shape id="shape_0" stroked="f" o:allowincell="f" style="position:absolute;left:878;top:685;width:127;height:57;mso-wrap-style:none;v-text-anchor:middle;mso-position-horizontal-relative:page" type="_x0000_t75">
                  <v:imagedata r:id="rId4" o:detectmouseclick="t"/>
                  <v:stroke color="#3465a4" joinstyle="round" endcap="flat"/>
                  <w10:wrap type="none"/>
                </v:shape>
              </v:group>
            </w:pict>
          </mc:Fallback>
        </mc:AlternateContent>
      </w:r>
      <w:r>
        <w:rPr>
          <w:sz w:val="23"/>
        </w:rPr>
        <w:t xml:space="preserve">Modlitba Gregora Veľkého za Trajána </w:t>
      </w:r>
      <w:r>
        <w:rPr>
          <w:color w:val="0000FF"/>
          <w:sz w:val="23"/>
          <w:u w:val="single" w:color="0000FF"/>
        </w:rPr>
        <w:t>zobrazuje abstrakt kapitoly a kľúčové slová</w:t>
      </w:r>
      <w:r>
        <w:rPr>
          <w:color w:val="0000FF"/>
          <w:sz w:val="23"/>
        </w:rPr>
        <w:t xml:space="preserve"> </w:t>
      </w:r>
      <w:r>
        <w:rPr>
          <w:color w:val="0000FF"/>
          <w:sz w:val="23"/>
          <w:u w:val="single" w:color="0000FF"/>
        </w:rPr>
        <w:t>skryť abstrakt kapitoly a kľúčové slová</w:t>
      </w:r>
    </w:p>
    <w:p>
      <w:pPr>
        <w:pStyle w:val="Telotextu"/>
        <w:spacing w:before="4" w:after="0"/>
        <w:rPr/>
      </w:pPr>
      <w:r>
        <w:rPr/>
        <w:t>Jeffrey</w:t>
      </w:r>
      <w:r>
        <w:rPr>
          <w:spacing w:val="5"/>
        </w:rPr>
        <w:t xml:space="preserve"> </w:t>
      </w:r>
      <w:r>
        <w:rPr/>
        <w:t>A.</w:t>
      </w:r>
      <w:r>
        <w:rPr>
          <w:spacing w:val="3"/>
        </w:rPr>
        <w:t xml:space="preserve"> </w:t>
      </w:r>
      <w:r>
        <w:rPr>
          <w:spacing w:val="-2"/>
        </w:rPr>
        <w:t>Trumbower</w:t>
      </w:r>
    </w:p>
    <w:p>
      <w:pPr>
        <w:pStyle w:val="Telotextu"/>
        <w:spacing w:lineRule="auto" w:line="240" w:before="4" w:after="0"/>
        <w:ind w:left="114" w:right="197" w:hanging="0"/>
        <w:rPr/>
      </w:pPr>
      <w:r>
        <w:rPr/>
        <w:t>Čitateľ by mal byť upozornený, že Augustín predstavuje koniec obdobia štúdia, v ktorom som</w:t>
      </w:r>
      <w:r>
        <w:rPr>
          <w:spacing w:val="80"/>
        </w:rPr>
        <w:t xml:space="preserve"> </w:t>
      </w:r>
      <w:r>
        <w:rPr/>
        <w:t xml:space="preserve">najznámejšie, menovite biblické štúdiá a rané kresťanstvo. Táto kniha sa mohla skončiť siedmou kapitolou </w:t>
      </w:r>
      <w:r>
        <w:rPr>
          <w:color w:val="0000FF"/>
          <w:u w:val="single" w:color="0000FF"/>
        </w:rPr>
        <w:t xml:space="preserve">, </w:t>
      </w:r>
      <w:r>
        <w:rPr/>
        <w:t>ale samozrejme, je toho ešte oveľa viac. Táto posledná kapitola nemôže byť v žiadnom prípade vyčerpávajúcim prehľadom všetkých presvedčení a praktík týkajúcich sa spásy nekresťanských mŕtvych vo východnom a západnom kresťanstve. Úplné sledovanie tohto príbehu v stredoveku, reformácii a modernom období by znamenalo</w:t>
      </w:r>
      <w:r>
        <w:rPr>
          <w:spacing w:val="40"/>
        </w:rPr>
        <w:t xml:space="preserve"> </w:t>
      </w:r>
      <w:r>
        <w:rPr/>
        <w:t xml:space="preserve">vyžadujú aspoň jeden a možno niekoľko ďalších zväzkov. V tejto kapitole môžem poskytnúť len letmý pohľad na nasledujúce trajektórie, ako aj návrhy na ďalší výskum pre tých, ktorí sú odborníkmi na neskoršie </w:t>
      </w:r>
      <w:r>
        <w:rPr>
          <w:spacing w:val="-2"/>
        </w:rPr>
        <w:t>obdobia.</w:t>
      </w:r>
    </w:p>
    <w:p>
      <w:pPr>
        <w:pStyle w:val="Telotextu"/>
        <w:spacing w:lineRule="auto" w:line="240" w:before="8" w:after="0"/>
        <w:ind w:left="114" w:right="215" w:hanging="0"/>
        <w:rPr/>
      </w:pPr>
      <w:r>
        <mc:AlternateContent>
          <mc:Choice Requires="wps">
            <w:drawing>
              <wp:anchor behindDoc="1" distT="0" distB="0" distL="114300" distR="114300" simplePos="0" locked="0" layoutInCell="0" allowOverlap="1" relativeHeight="78">
                <wp:simplePos x="0" y="0"/>
                <wp:positionH relativeFrom="page">
                  <wp:posOffset>2778760</wp:posOffset>
                </wp:positionH>
                <wp:positionV relativeFrom="paragraph">
                  <wp:posOffset>1106170</wp:posOffset>
                </wp:positionV>
                <wp:extent cx="49530" cy="4445"/>
                <wp:effectExtent l="0" t="0" r="0" b="0"/>
                <wp:wrapNone/>
                <wp:docPr id="167" name=""/>
                <a:graphic xmlns:a="http://schemas.openxmlformats.org/drawingml/2006/main">
                  <a:graphicData uri="http://schemas.microsoft.com/office/word/2010/wordprocessingShape">
                    <wps:wsp>
                      <wps:cNvSpPr/>
                      <wps:nvSpPr>
                        <wps:cNvPr id="99"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18.8pt;margin-top:87.1pt;width:3.85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1" distT="0" distB="0" distL="114300" distR="114300" simplePos="0" locked="0" layoutInCell="0" allowOverlap="1" relativeHeight="79">
                <wp:simplePos x="0" y="0"/>
                <wp:positionH relativeFrom="page">
                  <wp:posOffset>1283970</wp:posOffset>
                </wp:positionH>
                <wp:positionV relativeFrom="paragraph">
                  <wp:posOffset>1276985</wp:posOffset>
                </wp:positionV>
                <wp:extent cx="50165" cy="4445"/>
                <wp:effectExtent l="0" t="0" r="0" b="0"/>
                <wp:wrapNone/>
                <wp:docPr id="168" name=""/>
                <a:graphic xmlns:a="http://schemas.openxmlformats.org/drawingml/2006/main">
                  <a:graphicData uri="http://schemas.microsoft.com/office/word/2010/wordprocessingShape">
                    <wps:wsp>
                      <wps:cNvSpPr/>
                      <wps:nvSpPr>
                        <wps:cNvPr id="100"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01.1pt;margin-top:100.55pt;width:3.9pt;height:0.3pt;mso-wrap-style:none;v-text-anchor:middle;mso-position-horizontal-relative:page">
                <v:fill o:detectmouseclick="t" type="solid" color2="yellow"/>
                <v:stroke color="#3465a4" joinstyle="round" endcap="flat"/>
                <w10:wrap type="none"/>
              </v:rect>
            </w:pict>
          </mc:Fallback>
        </mc:AlternateContent>
        <mc:AlternateContent>
          <mc:Choice Requires="wps">
            <w:drawing>
              <wp:anchor behindDoc="0" distT="0" distB="0" distL="114300" distR="114300" simplePos="0" locked="0" layoutInCell="0" allowOverlap="1" relativeHeight="113">
                <wp:simplePos x="0" y="0"/>
                <wp:positionH relativeFrom="page">
                  <wp:posOffset>5056505</wp:posOffset>
                </wp:positionH>
                <wp:positionV relativeFrom="paragraph">
                  <wp:posOffset>1617345</wp:posOffset>
                </wp:positionV>
                <wp:extent cx="49530" cy="4445"/>
                <wp:effectExtent l="0" t="0" r="0" b="0"/>
                <wp:wrapNone/>
                <wp:docPr id="169" name=""/>
                <a:graphic xmlns:a="http://schemas.openxmlformats.org/drawingml/2006/main">
                  <a:graphicData uri="http://schemas.microsoft.com/office/word/2010/wordprocessingShape">
                    <wps:wsp>
                      <wps:cNvSpPr/>
                      <wps:nvSpPr>
                        <wps:cNvPr id="101"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98.15pt;margin-top:127.35pt;width:3.85pt;height:0.3pt;mso-wrap-style:none;v-text-anchor:middle;mso-position-horizontal-relative:page">
                <v:fill o:detectmouseclick="t" type="solid" color2="yellow"/>
                <v:stroke color="#3465a4" joinstyle="round" endcap="flat"/>
                <w10:wrap type="none"/>
              </v:rect>
            </w:pict>
          </mc:Fallback>
        </mc:AlternateContent>
      </w:r>
      <w:r>
        <w:rPr/>
        <w:t>Ďalšou západnou postavou s významom pre túto štúdiu je pápež Gregor Veľký, často označovaný za pápeža</w:t>
      </w:r>
      <w:r>
        <w:rPr>
          <w:spacing w:val="40"/>
        </w:rPr>
        <w:t xml:space="preserve"> </w:t>
      </w:r>
      <w:r>
        <w:rPr/>
        <w:t>zakladateľ stredovekého pápežstva, ktorý vládol Petrovmu stolcu na konci šiesteho storočia, 590-604. V období medzi Augustínom a Gregorom sa v západnom svete udialo veľa: západnú polovicu ríše dobyli germánski králi v piatom storočí; pokúsil sa východný cisár Justinián</w:t>
      </w:r>
      <w:r>
        <w:rPr>
          <w:spacing w:val="14"/>
        </w:rPr>
        <w:t xml:space="preserve"> </w:t>
      </w:r>
      <w:r>
        <w:rPr/>
        <w:t>do</w:t>
      </w:r>
      <w:r>
        <w:rPr>
          <w:spacing w:val="14"/>
        </w:rPr>
        <w:t xml:space="preserve"> </w:t>
      </w:r>
      <w:r>
        <w:rPr/>
        <w:t>predĺžiť</w:t>
      </w:r>
      <w:r>
        <w:rPr>
          <w:spacing w:val="13"/>
        </w:rPr>
        <w:t xml:space="preserve"> </w:t>
      </w:r>
      <w:r>
        <w:rPr/>
        <w:t>jeho</w:t>
      </w:r>
      <w:r>
        <w:rPr>
          <w:spacing w:val="14"/>
        </w:rPr>
        <w:t xml:space="preserve"> </w:t>
      </w:r>
      <w:r>
        <w:rPr/>
        <w:t>pravidlo</w:t>
      </w:r>
      <w:r>
        <w:rPr>
          <w:spacing w:val="12"/>
        </w:rPr>
        <w:t xml:space="preserve"> </w:t>
      </w:r>
      <w:r>
        <w:rPr/>
        <w:t>cez</w:t>
      </w:r>
      <w:r>
        <w:rPr>
          <w:spacing w:val="13"/>
        </w:rPr>
        <w:t xml:space="preserve"> </w:t>
      </w:r>
      <w:r>
        <w:rPr/>
        <w:t>na</w:t>
      </w:r>
      <w:r>
        <w:rPr>
          <w:spacing w:val="13"/>
        </w:rPr>
        <w:t xml:space="preserve"> </w:t>
      </w:r>
      <w:r>
        <w:rPr/>
        <w:t>West</w:t>
      </w:r>
      <w:r>
        <w:rPr>
          <w:spacing w:val="13"/>
        </w:rPr>
        <w:t xml:space="preserve"> </w:t>
      </w:r>
      <w:r>
        <w:rPr/>
        <w:t>v</w:t>
      </w:r>
      <w:r>
        <w:rPr>
          <w:spacing w:val="13"/>
        </w:rPr>
        <w:t xml:space="preserve"> </w:t>
      </w:r>
      <w:r>
        <w:rPr/>
        <w:t>skôr fakt</w:t>
      </w:r>
      <w:r>
        <w:rPr>
          <w:spacing w:val="14"/>
        </w:rPr>
        <w:t xml:space="preserve"> </w:t>
      </w:r>
      <w:r>
        <w:rPr/>
        <w:t>než</w:t>
      </w:r>
      <w:r>
        <w:rPr>
          <w:spacing w:val="14"/>
        </w:rPr>
        <w:t xml:space="preserve"> </w:t>
      </w:r>
      <w:r>
        <w:rPr/>
        <w:t>v</w:t>
      </w:r>
      <w:r>
        <w:rPr>
          <w:spacing w:val="14"/>
        </w:rPr>
        <w:t xml:space="preserve"> </w:t>
      </w:r>
      <w:r>
        <w:rPr/>
        <w:t>názov</w:t>
      </w:r>
      <w:r>
        <w:rPr>
          <w:spacing w:val="13"/>
        </w:rPr>
        <w:t xml:space="preserve"> </w:t>
      </w:r>
      <w:r>
        <w:rPr/>
        <w:t>iba;</w:t>
      </w:r>
      <w:r>
        <w:rPr>
          <w:spacing w:val="14"/>
        </w:rPr>
        <w:t xml:space="preserve"> </w:t>
      </w:r>
      <w:r>
        <w:rPr/>
        <w:t>na</w:t>
      </w:r>
      <w:r>
        <w:rPr>
          <w:spacing w:val="13"/>
        </w:rPr>
        <w:t xml:space="preserve"> </w:t>
      </w:r>
      <w:r>
        <w:rPr/>
        <w:t>Longobardi</w:t>
      </w:r>
      <w:r>
        <w:rPr>
          <w:spacing w:val="12"/>
        </w:rPr>
        <w:t xml:space="preserve"> </w:t>
      </w:r>
      <w:r>
        <w:rPr/>
        <w:t>mal</w:t>
      </w:r>
      <w:r>
        <w:rPr>
          <w:spacing w:val="14"/>
        </w:rPr>
        <w:t xml:space="preserve"> </w:t>
      </w:r>
      <w:r>
        <w:rPr/>
        <w:t xml:space="preserve">napadol Taliansko zo severu; a tesne pred Gregorovým nástupom na pápežský stolec mesto Rím znášalo povodeň a silné epidémie moru. </w:t>
      </w:r>
      <w:r>
        <w:rPr>
          <w:color w:val="0000FF"/>
          <w:vertAlign w:val="superscript"/>
        </w:rPr>
        <w:t>1</w:t>
      </w:r>
      <w:r>
        <w:rPr>
          <w:color w:val="0000FF"/>
          <w:position w:val="0"/>
          <w:sz w:val="23"/>
          <w:vertAlign w:val="baseline"/>
        </w:rPr>
        <w:t xml:space="preserve"> </w:t>
      </w:r>
      <w:r>
        <w:rPr>
          <w:position w:val="0"/>
          <w:sz w:val="23"/>
          <w:vertAlign w:val="baseline"/>
        </w:rPr>
        <w:t>Populácia Ríma v roku 590 bola dramaticky menšia, ako mala</w:t>
      </w:r>
      <w:r>
        <w:rPr>
          <w:spacing w:val="40"/>
          <w:position w:val="0"/>
          <w:sz w:val="23"/>
          <w:vertAlign w:val="baseline"/>
        </w:rPr>
        <w:t xml:space="preserve"> </w:t>
      </w:r>
      <w:r>
        <w:rPr>
          <w:position w:val="0"/>
          <w:sz w:val="23"/>
          <w:vertAlign w:val="baseline"/>
        </w:rPr>
        <w:t xml:space="preserve">bol v roku 400. </w:t>
      </w:r>
      <w:r>
        <w:rPr>
          <w:color w:val="0000FF"/>
          <w:vertAlign w:val="superscript"/>
        </w:rPr>
        <w:t>2</w:t>
      </w:r>
      <w:r>
        <w:rPr>
          <w:color w:val="0000FF"/>
          <w:position w:val="0"/>
          <w:sz w:val="23"/>
          <w:vertAlign w:val="baseline"/>
        </w:rPr>
        <w:t xml:space="preserve"> </w:t>
      </w:r>
      <w:r>
        <w:rPr>
          <w:position w:val="0"/>
          <w:sz w:val="23"/>
          <w:vertAlign w:val="baseline"/>
        </w:rPr>
        <w:t>Ako mnohí komentátori poznamenali, duch Gregorovho veku bol celkom odlišný od toho</w:t>
      </w:r>
      <w:r>
        <w:rPr>
          <w:spacing w:val="80"/>
          <w:position w:val="0"/>
          <w:sz w:val="23"/>
          <w:vertAlign w:val="baseline"/>
        </w:rPr>
        <w:t xml:space="preserve"> </w:t>
      </w:r>
      <w:r>
        <w:rPr>
          <w:position w:val="0"/>
          <w:sz w:val="23"/>
          <w:vertAlign w:val="baseline"/>
        </w:rPr>
        <w:t xml:space="preserve">Augustína: Pocit oddelenia medzi týmto svetom a neviditeľným svetom démonov a duchov sa do značnej miery vytratil, rovnako ako Augustínovo rozumné hodnotenie zázračnosti. </w:t>
      </w:r>
      <w:r>
        <w:rPr>
          <w:color w:val="0000FF"/>
          <w:vertAlign w:val="superscript"/>
        </w:rPr>
        <w:t>3</w:t>
      </w:r>
    </w:p>
    <w:p>
      <w:pPr>
        <w:pStyle w:val="Telotextu"/>
        <w:spacing w:before="14" w:after="0"/>
        <w:rPr/>
      </w:pPr>
      <w:r>
        <w:rPr/>
        <w:t>koniec</w:t>
      </w:r>
      <w:r>
        <w:rPr>
          <w:spacing w:val="3"/>
        </w:rPr>
        <w:t xml:space="preserve"> </w:t>
      </w:r>
      <w:r>
        <w:rPr>
          <w:spacing w:val="-2"/>
        </w:rPr>
        <w:t>str.141</w:t>
      </w:r>
    </w:p>
    <w:p>
      <w:pPr>
        <w:pStyle w:val="Telotextu"/>
        <w:spacing w:before="4" w:after="0"/>
        <w:rPr>
          <w:spacing w:val="7"/>
        </w:rPr>
      </w:pPr>
      <w:r>
        <w:rPr/>
      </w:r>
    </w:p>
    <w:p>
      <w:pPr>
        <w:pStyle w:val="Telotextu"/>
        <w:spacing w:lineRule="auto" w:line="242" w:before="3" w:after="0"/>
        <w:ind w:left="114" w:right="3793" w:hanging="0"/>
        <w:rPr/>
      </w:pPr>
      <w:r>
        <w:rPr/>
        <w:t>© Copyright Oxford University Press, 2005. Všetky práva vyhradené Gregory's Dialogues</w:t>
      </w:r>
    </w:p>
    <w:p>
      <w:pPr>
        <w:pStyle w:val="Telotextu"/>
        <w:spacing w:lineRule="auto" w:line="240"/>
        <w:ind w:left="114" w:right="314" w:hanging="0"/>
        <w:rPr/>
      </w:pPr>
      <w:r>
        <mc:AlternateContent>
          <mc:Choice Requires="wps">
            <w:drawing>
              <wp:anchor behindDoc="1" distT="0" distB="0" distL="114300" distR="114300" simplePos="0" locked="0" layoutInCell="0" allowOverlap="1" relativeHeight="80">
                <wp:simplePos x="0" y="0"/>
                <wp:positionH relativeFrom="page">
                  <wp:posOffset>4827905</wp:posOffset>
                </wp:positionH>
                <wp:positionV relativeFrom="paragraph">
                  <wp:posOffset>759460</wp:posOffset>
                </wp:positionV>
                <wp:extent cx="49530" cy="4445"/>
                <wp:effectExtent l="0" t="0" r="0" b="0"/>
                <wp:wrapNone/>
                <wp:docPr id="170" name=""/>
                <a:graphic xmlns:a="http://schemas.openxmlformats.org/drawingml/2006/main">
                  <a:graphicData uri="http://schemas.microsoft.com/office/word/2010/wordprocessingShape">
                    <wps:wsp>
                      <wps:cNvSpPr/>
                      <wps:nvSpPr>
                        <wps:cNvPr id="102"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80.15pt;margin-top:59.8pt;width:3.85pt;height:0.3pt;mso-wrap-style:none;v-text-anchor:middle;mso-position-horizontal-relative:page">
                <v:fill o:detectmouseclick="t" type="solid" color2="yellow"/>
                <v:stroke color="#3465a4" joinstyle="round" endcap="flat"/>
                <w10:wrap type="none"/>
              </v:rect>
            </w:pict>
          </mc:Fallback>
        </mc:AlternateContent>
      </w:r>
      <w:r>
        <w:rPr/>
        <w:t xml:space="preserve">Tento nový duch je najzreteľnejšie viditeľný v Gregorových </w:t>
      </w:r>
      <w:r>
        <w:rPr>
          <w:i/>
        </w:rPr>
        <w:t xml:space="preserve">dialógoch </w:t>
      </w:r>
      <w:r>
        <w:rPr/>
        <w:t xml:space="preserve">, zložených v rokoch 593-594, diele obrovského významu pre umenie a teológiu neskoršieho stredoveku. Počas reformácie a znova v dvadsiatom storočí sa viedli diskusie o pravosti tohto diela, ale väčšinou to bolo spôsobené nepríjemnými pocitmi rôznych učencov z toho, že Gregor, tak učený a s jasnou hlavou vo svojich iných dielach, mohol dať toľko zásob do fantastických príbehov </w:t>
      </w:r>
      <w:r>
        <w:rPr>
          <w:i/>
        </w:rPr>
        <w:t xml:space="preserve">Dialógov </w:t>
      </w:r>
      <w:r>
        <w:rPr/>
        <w:t xml:space="preserve">. </w:t>
      </w:r>
      <w:r>
        <w:rPr>
          <w:color w:val="0000FF"/>
          <w:vertAlign w:val="superscript"/>
        </w:rPr>
        <w:t>4</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ind w:left="114" w:right="0" w:hanging="1"/>
        <w:rPr/>
      </w:pPr>
      <w:r>
        <w:rPr/>
        <w:t xml:space="preserve">V </w:t>
      </w:r>
      <w:r>
        <w:rPr>
          <w:i/>
        </w:rPr>
        <w:t xml:space="preserve">Dialógoch </w:t>
      </w:r>
      <w:r>
        <w:rPr/>
        <w:t>je množstvo epizód, v ktorých sa mŕtvym ľuďom zlepšila posmrtná existencia vďaka úsiliu živých. Všetky príbehy však zahŕňajú mŕtvych kresťanov, ktorí zhrešili</w:t>
      </w:r>
    </w:p>
    <w:p>
      <w:pPr>
        <w:pStyle w:val="Telotextu"/>
        <w:spacing w:lineRule="auto" w:line="242" w:before="64" w:after="0"/>
        <w:ind w:left="114" w:right="314" w:hanging="0"/>
        <w:rPr/>
      </w:pPr>
      <w:r>
        <w:rPr/>
        <w:t xml:space="preserve">nejakým spôsobom po krste. V tomto zmysle zostáva Gregor verný Augustínovým formuláciám a na viacerých miestach opakuje Augustínov názor, že modlitby za zosnulých sú účinné len pre tých, ktorí si takúto pomoc počas svojho života zaslúžili. Za citáciu stojí </w:t>
      </w:r>
      <w:r>
        <w:rPr>
          <w:i/>
        </w:rPr>
        <w:t xml:space="preserve">Dial </w:t>
      </w:r>
      <w:r>
        <w:rPr/>
        <w:t>. 4,46 na dĺžku:</w:t>
      </w:r>
    </w:p>
    <w:p>
      <w:pPr>
        <w:pStyle w:val="Telotextu"/>
        <w:spacing w:lineRule="auto" w:line="242"/>
        <w:ind w:left="114" w:right="197" w:hanging="0"/>
        <w:rPr/>
      </w:pPr>
      <w:r>
        <mc:AlternateContent>
          <mc:Choice Requires="wps">
            <w:drawing>
              <wp:anchor behindDoc="1" distT="0" distB="0" distL="114300" distR="114300" simplePos="0" locked="0" layoutInCell="0" allowOverlap="1" relativeHeight="81">
                <wp:simplePos x="0" y="0"/>
                <wp:positionH relativeFrom="page">
                  <wp:posOffset>4651375</wp:posOffset>
                </wp:positionH>
                <wp:positionV relativeFrom="paragraph">
                  <wp:posOffset>760095</wp:posOffset>
                </wp:positionV>
                <wp:extent cx="50165" cy="4445"/>
                <wp:effectExtent l="0" t="0" r="0" b="0"/>
                <wp:wrapNone/>
                <wp:docPr id="171" name=""/>
                <a:graphic xmlns:a="http://schemas.openxmlformats.org/drawingml/2006/main">
                  <a:graphicData uri="http://schemas.microsoft.com/office/word/2010/wordprocessingShape">
                    <wps:wsp>
                      <wps:cNvSpPr/>
                      <wps:nvSpPr>
                        <wps:cNvPr id="103"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66.25pt;margin-top:59.85pt;width:3.9pt;height:0.3pt;mso-wrap-style:none;v-text-anchor:middle;mso-position-horizontal-relative:page">
                <v:fill o:detectmouseclick="t" type="solid" color2="yellow"/>
                <v:stroke color="#3465a4" joinstyle="round" endcap="flat"/>
                <w10:wrap type="none"/>
              </v:rect>
            </w:pict>
          </mc:Fallback>
        </mc:AlternateContent>
      </w:r>
      <w:r>
        <w:rPr/>
        <w:t>Ako sa má človek modliť za svojich nepriateľov, keď už nemôžu činiť pokánie zo svojich zlých ciest a obrátiť sa na skutky spravodlivosti? Svätí v nebi sa preto nemodlia za zatratených v pekle z rovnakého dôvodu, pre ktorý sa my nemodlíme za Diabla a jeho anjelov. Ani svätí ľudia na zemi sa nemodlia za zosnulých neveriacich</w:t>
      </w:r>
      <w:r>
        <w:rPr>
          <w:spacing w:val="14"/>
        </w:rPr>
        <w:t xml:space="preserve"> </w:t>
      </w:r>
      <w:r>
        <w:rPr/>
        <w:t>a</w:t>
      </w:r>
      <w:r>
        <w:rPr>
          <w:spacing w:val="14"/>
        </w:rPr>
        <w:t xml:space="preserve"> </w:t>
      </w:r>
      <w:r>
        <w:rPr/>
        <w:t>bezbožný</w:t>
      </w:r>
      <w:r>
        <w:rPr>
          <w:spacing w:val="11"/>
        </w:rPr>
        <w:t xml:space="preserve"> </w:t>
      </w:r>
      <w:r>
        <w:rPr/>
        <w:t>ľudí.</w:t>
      </w:r>
      <w:r>
        <w:rPr>
          <w:spacing w:val="12"/>
        </w:rPr>
        <w:t xml:space="preserve"> </w:t>
      </w:r>
      <w:r>
        <w:rPr/>
        <w:t>A</w:t>
      </w:r>
      <w:r>
        <w:rPr>
          <w:spacing w:val="12"/>
        </w:rPr>
        <w:t xml:space="preserve"> </w:t>
      </w:r>
      <w:r>
        <w:rPr/>
        <w:t>prečo?</w:t>
      </w:r>
      <w:r>
        <w:rPr>
          <w:spacing w:val="11"/>
        </w:rPr>
        <w:t xml:space="preserve"> </w:t>
      </w:r>
      <w:r>
        <w:rPr/>
        <w:t>Pretože</w:t>
      </w:r>
      <w:r>
        <w:rPr>
          <w:spacing w:val="12"/>
        </w:rPr>
        <w:t xml:space="preserve"> </w:t>
      </w:r>
      <w:r>
        <w:rPr/>
        <w:t>oni</w:t>
      </w:r>
      <w:r>
        <w:rPr>
          <w:spacing w:val="14"/>
        </w:rPr>
        <w:t xml:space="preserve"> </w:t>
      </w:r>
      <w:r>
        <w:rPr/>
        <w:t>robiť</w:t>
      </w:r>
      <w:r>
        <w:rPr>
          <w:spacing w:val="14"/>
        </w:rPr>
        <w:t xml:space="preserve"> </w:t>
      </w:r>
      <w:r>
        <w:rPr/>
        <w:t>nie</w:t>
      </w:r>
      <w:r>
        <w:rPr>
          <w:spacing w:val="12"/>
        </w:rPr>
        <w:t xml:space="preserve"> </w:t>
      </w:r>
      <w:r>
        <w:rPr/>
        <w:t>priať</w:t>
      </w:r>
      <w:r>
        <w:rPr>
          <w:spacing w:val="14"/>
        </w:rPr>
        <w:t xml:space="preserve"> </w:t>
      </w:r>
      <w:r>
        <w:rPr/>
        <w:t>do</w:t>
      </w:r>
      <w:r>
        <w:rPr>
          <w:spacing w:val="14"/>
        </w:rPr>
        <w:t xml:space="preserve"> </w:t>
      </w:r>
      <w:r>
        <w:rPr/>
        <w:t>mrhať</w:t>
      </w:r>
      <w:r>
        <w:rPr>
          <w:spacing w:val="14"/>
        </w:rPr>
        <w:t xml:space="preserve"> </w:t>
      </w:r>
      <w:r>
        <w:rPr/>
        <w:t>ich</w:t>
      </w:r>
      <w:r>
        <w:rPr>
          <w:spacing w:val="11"/>
        </w:rPr>
        <w:t xml:space="preserve"> </w:t>
      </w:r>
      <w:r>
        <w:rPr/>
        <w:t>modlitby</w:t>
      </w:r>
      <w:r>
        <w:rPr>
          <w:spacing w:val="14"/>
        </w:rPr>
        <w:t xml:space="preserve"> </w:t>
      </w:r>
      <w:r>
        <w:rPr/>
        <w:t>v</w:t>
      </w:r>
      <w:r>
        <w:rPr>
          <w:spacing w:val="15"/>
        </w:rPr>
        <w:t xml:space="preserve"> </w:t>
      </w:r>
      <w:r>
        <w:rPr/>
        <w:t>na</w:t>
      </w:r>
      <w:r>
        <w:rPr>
          <w:spacing w:val="12"/>
        </w:rPr>
        <w:t xml:space="preserve"> </w:t>
      </w:r>
      <w:r>
        <w:rPr/>
        <w:t>zrak</w:t>
      </w:r>
      <w:r>
        <w:rPr>
          <w:spacing w:val="12"/>
        </w:rPr>
        <w:t xml:space="preserve"> </w:t>
      </w:r>
      <w:r>
        <w:rPr/>
        <w:t>z</w:t>
      </w:r>
      <w:r>
        <w:rPr>
          <w:spacing w:val="12"/>
        </w:rPr>
        <w:t xml:space="preserve"> </w:t>
      </w:r>
      <w:r>
        <w:rPr/>
        <w:t xml:space="preserve">spravodlivého Boha tým, že ich ponúka za duše, o ktorých je známe, že sú odsúdené. </w:t>
      </w:r>
      <w:r>
        <w:rPr>
          <w:color w:val="0000FF"/>
          <w:vertAlign w:val="superscript"/>
        </w:rPr>
        <w:t>5</w:t>
      </w:r>
    </w:p>
    <w:p>
      <w:pPr>
        <w:pStyle w:val="Telotextu"/>
        <w:tabs>
          <w:tab w:val="clear" w:pos="720"/>
          <w:tab w:val="left" w:pos="8046" w:leader="dot"/>
        </w:tabs>
        <w:spacing w:lineRule="auto" w:line="240"/>
        <w:ind w:left="114" w:right="457" w:hanging="0"/>
        <w:rPr/>
      </w:pPr>
      <w:r>
        <w:rPr/>
        <w:t xml:space="preserve">Podobné myšlienky vyjadruje Gregor vo svojej </w:t>
      </w:r>
      <w:r>
        <w:rPr>
          <w:i/>
        </w:rPr>
        <w:t xml:space="preserve">Moralii v Jóbovi </w:t>
      </w:r>
      <w:r>
        <w:rPr/>
        <w:t xml:space="preserve">16,82: „Veď hriech je privedený aj do pekla, ktoré sa pred koncom súčasného života nenapraví na pokánie trestaním toho, </w:t>
        <w:tab/>
        <w:t>kto</w:t>
      </w:r>
      <w:r>
        <w:rPr>
          <w:spacing w:val="-4"/>
        </w:rPr>
        <w:t xml:space="preserve"> </w:t>
      </w:r>
      <w:r>
        <w:rPr/>
        <w:t>robí</w:t>
      </w:r>
      <w:r>
        <w:rPr>
          <w:spacing w:val="-4"/>
        </w:rPr>
        <w:t xml:space="preserve"> </w:t>
      </w:r>
      <w:r>
        <w:rPr/>
        <w:t>nie</w:t>
      </w:r>
    </w:p>
    <w:p>
      <w:pPr>
        <w:pStyle w:val="Telotextu"/>
        <w:spacing w:lineRule="auto" w:line="240"/>
        <w:ind w:left="114" w:right="292" w:hanging="0"/>
        <w:rPr/>
      </w:pPr>
      <w:r>
        <w:rPr/>
        <w:t>bojte sa teraz Boha, pretože ho spravodlivý nikdy potom nemôže nájsť milosrdného." Kniha 26, kapitola 50 toho istého diela hovorí o neveriacich, ktorí vstanú, ale len za účelom večného trápenia. Nepredstúpia pred súd, pretože sú už odsúdení svojou neverou.</w:t>
      </w:r>
    </w:p>
    <w:p>
      <w:pPr>
        <w:pStyle w:val="Telotextu"/>
        <w:spacing w:lineRule="auto" w:line="242"/>
        <w:ind w:left="114" w:right="197" w:hanging="0"/>
        <w:rPr/>
      </w:pPr>
      <w:r>
        <w:rPr/>
        <w:t xml:space="preserve">Popri týchto teoretických tvrdeniach o neodvolateľnej povahe zásielky do pekla množstvo príbehov vo štvrtej knihe </w:t>
      </w:r>
      <w:r>
        <w:rPr>
          <w:i/>
        </w:rPr>
        <w:t xml:space="preserve">Dialógov </w:t>
      </w:r>
      <w:r>
        <w:rPr/>
        <w:t xml:space="preserve">ukazuje hĺbku Gregorovej viery v posmrtnú spásu pre kresťanských hriešnikov. Existuje príbeh o kňazovi z Tauriany, ktorého v tamojších horúcich prameňoch navštívil duch prezlečený za muža. Duch povedal, že počas svojho života kedysi vlastnil tieto kúpele, ale pre svoje hriechy bol po smrti poslaný späť, aby v nich pracoval ako sluha. Prosil kňaza, aby za neho slúžil omše, čo kňaz urobil spolu s modlitbou a plačlivými prosbami. Keď sa kňaz vrátil do kúpeľov, duch tam už nebol, čo naznačuje účinnosť omší a modlitieb ( </w:t>
      </w:r>
      <w:r>
        <w:rPr>
          <w:i/>
        </w:rPr>
        <w:t xml:space="preserve">Dial </w:t>
      </w:r>
      <w:r>
        <w:rPr/>
        <w:t>. 4.57). koniec str.142</w:t>
      </w:r>
    </w:p>
    <w:p>
      <w:pPr>
        <w:pStyle w:val="Telotextu"/>
        <w:ind w:left="0" w:right="0" w:hanging="0"/>
        <w:rPr>
          <w:sz w:val="22"/>
        </w:rPr>
      </w:pPr>
      <w:r>
        <w:rPr>
          <w:sz w:val="22"/>
        </w:rPr>
      </w:r>
    </w:p>
    <w:p>
      <w:pPr>
        <w:pStyle w:val="Telotextu"/>
        <w:spacing w:lineRule="auto" w:line="240"/>
        <w:ind w:left="114" w:right="197" w:hanging="0"/>
        <w:rPr/>
      </w:pPr>
      <w:r>
        <mc:AlternateContent>
          <mc:Choice Requires="wps">
            <w:drawing>
              <wp:anchor behindDoc="1" distT="0" distB="0" distL="114300" distR="114300" simplePos="0" locked="0" layoutInCell="0" allowOverlap="1" relativeHeight="82">
                <wp:simplePos x="0" y="0"/>
                <wp:positionH relativeFrom="page">
                  <wp:posOffset>1647190</wp:posOffset>
                </wp:positionH>
                <wp:positionV relativeFrom="paragraph">
                  <wp:posOffset>1611630</wp:posOffset>
                </wp:positionV>
                <wp:extent cx="49530" cy="4445"/>
                <wp:effectExtent l="0" t="0" r="0" b="0"/>
                <wp:wrapNone/>
                <wp:docPr id="172" name=""/>
                <a:graphic xmlns:a="http://schemas.openxmlformats.org/drawingml/2006/main">
                  <a:graphicData uri="http://schemas.microsoft.com/office/word/2010/wordprocessingShape">
                    <wps:wsp>
                      <wps:cNvSpPr/>
                      <wps:nvSpPr>
                        <wps:cNvPr id="104"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129.7pt;margin-top:126.9pt;width:3.85pt;height:0.3pt;mso-wrap-style:none;v-text-anchor:middle;mso-position-horizontal-relative:page">
                <v:fill o:detectmouseclick="t" type="solid" color2="yellow"/>
                <v:stroke color="#3465a4" joinstyle="round" endcap="flat"/>
                <w10:wrap type="none"/>
              </v:rect>
            </w:pict>
          </mc:Fallback>
        </mc:AlternateContent>
      </w:r>
      <w:r>
        <w:rPr/>
        <w:t>Ďalší príbeh Gregory zažil sám a týka sa Justusa, lekára/mnícha, ktorý na svojom</w:t>
      </w:r>
      <w:r>
        <w:rPr>
          <w:spacing w:val="40"/>
        </w:rPr>
        <w:t xml:space="preserve"> </w:t>
      </w:r>
      <w:r>
        <w:rPr/>
        <w:t xml:space="preserve">smrteľnej posteli sa priznal, že si nechal ukryté tri vlastné zlaté mince, pričom ich nedokázal odovzdať komunite. Keď to Gregor počul, chcel „oslobodiť umierajúceho od jeho viny a dať živým spásonosnú lekciu“ ( </w:t>
      </w:r>
      <w:r>
        <w:rPr>
          <w:i/>
        </w:rPr>
        <w:t xml:space="preserve">Dial </w:t>
      </w:r>
      <w:r>
        <w:rPr/>
        <w:t>4.57). Gregor zakázal ostatným mníchom, aby s ním mali čokoľvek spoločné, a úbohý Justus zomrel s plačom v ľútosti bez toho, aby ho nikto utešil. Položili ho na hromadu hnoja, zatiaľ čo ostatní mnísi hodili tri mince na jeho mŕtve telo. To malo za následok, že všetci ostatní mnísi odovzdali komunite akýkoľvek malý kúsok osobného majetku, ktorý mali, a Gregory hovorí, že jeho úsilie nakoniec</w:t>
      </w:r>
      <w:r>
        <w:rPr>
          <w:spacing w:val="12"/>
        </w:rPr>
        <w:t xml:space="preserve"> </w:t>
      </w:r>
      <w:r>
        <w:rPr/>
        <w:t>viedlo k</w:t>
      </w:r>
      <w:r>
        <w:rPr>
          <w:spacing w:val="12"/>
        </w:rPr>
        <w:t xml:space="preserve"> </w:t>
      </w:r>
      <w:r>
        <w:rPr/>
        <w:t>posmrtné spasenie Justusa. Tridsať dní po jeho smrti to prikázal Gregor</w:t>
      </w:r>
      <w:r>
        <w:rPr>
          <w:spacing w:val="80"/>
        </w:rPr>
        <w:t xml:space="preserve"> </w:t>
      </w:r>
      <w:r>
        <w:rPr/>
        <w:t xml:space="preserve">denná omša za oslobodenie Justusovej duše „z ohňa“, zjavne nie večného pekla, ale nejakého očistného ohňa. </w:t>
      </w:r>
      <w:r>
        <w:rPr>
          <w:color w:val="0000FF"/>
          <w:vertAlign w:val="superscript"/>
        </w:rPr>
        <w:t>6</w:t>
      </w:r>
      <w:r>
        <w:rPr>
          <w:color w:val="0000FF"/>
          <w:position w:val="0"/>
          <w:sz w:val="23"/>
          <w:vertAlign w:val="baseline"/>
        </w:rPr>
        <w:t xml:space="preserve"> </w:t>
      </w:r>
      <w:r>
        <w:rPr>
          <w:position w:val="0"/>
          <w:sz w:val="23"/>
          <w:vertAlign w:val="baseline"/>
        </w:rPr>
        <w:t>Po tridsiatich dňoch takýchto omší sa Justus zjavil v nočnom videní svojmu bratovi Copiosovi a oznámil</w:t>
      </w:r>
      <w:r>
        <w:rPr>
          <w:spacing w:val="20"/>
          <w:position w:val="0"/>
          <w:sz w:val="23"/>
          <w:vertAlign w:val="baseline"/>
        </w:rPr>
        <w:t xml:space="preserve"> </w:t>
      </w:r>
      <w:r>
        <w:rPr>
          <w:position w:val="0"/>
          <w:sz w:val="23"/>
          <w:vertAlign w:val="baseline"/>
        </w:rPr>
        <w:t>že jeho bieda bola ukončená a bol „prijatý k svätému prijímaniu“. The</w:t>
      </w:r>
      <w:r>
        <w:rPr>
          <w:spacing w:val="80"/>
          <w:position w:val="0"/>
          <w:sz w:val="23"/>
          <w:vertAlign w:val="baseline"/>
        </w:rPr>
        <w:t xml:space="preserve"> </w:t>
      </w:r>
      <w:r>
        <w:rPr>
          <w:i/>
          <w:position w:val="0"/>
          <w:sz w:val="23"/>
          <w:vertAlign w:val="baseline"/>
        </w:rPr>
        <w:t xml:space="preserve">Dialógy </w:t>
      </w:r>
      <w:r>
        <w:rPr>
          <w:position w:val="0"/>
          <w:sz w:val="23"/>
          <w:vertAlign w:val="baseline"/>
        </w:rPr>
        <w:t xml:space="preserve">neobsahujú žiadne príbehy o tom, ako sa Gregor modlil za nekresťanských mŕtvych, a svojmu partnerovi Petrovi hovorí: „Pamätajte, že úžitok svätej obety je len pre tých, ktorí si svojím dobrým životom zaslúžili milosť prijať pomoc od dobré skutky, ktoré iní konajú v ich prospech“ ( </w:t>
      </w:r>
      <w:r>
        <w:rPr>
          <w:i/>
          <w:position w:val="0"/>
          <w:sz w:val="23"/>
          <w:vertAlign w:val="baseline"/>
        </w:rPr>
        <w:t xml:space="preserve">Dial </w:t>
      </w:r>
      <w:r>
        <w:rPr>
          <w:position w:val="0"/>
          <w:sz w:val="23"/>
          <w:vertAlign w:val="baseline"/>
        </w:rPr>
        <w:t>. 4.59). Gregory/Trajanov príbeh na východe a západe</w:t>
      </w:r>
    </w:p>
    <w:p>
      <w:pPr>
        <w:pStyle w:val="Telotextu"/>
        <w:spacing w:lineRule="auto" w:line="242" w:before="18" w:after="0"/>
        <w:ind w:left="114" w:right="237" w:hanging="0"/>
        <w:rPr/>
      </w:pPr>
      <w:r>
        <w:rPr/>
        <w:t xml:space="preserve">Vzhľadom na úžasnú príhovornú moc zobrazenú v Gregorových </w:t>
      </w:r>
      <w:r>
        <w:rPr>
          <w:i/>
        </w:rPr>
        <w:t xml:space="preserve">dialógoch </w:t>
      </w:r>
      <w:r>
        <w:rPr/>
        <w:t xml:space="preserve">možno nie je prekvapujúce, že asi sto rokov po Gregorovej smrti existujú dôkazy o príbehu, v ktorom sa </w:t>
      </w:r>
      <w:r>
        <w:rPr>
          <w:i/>
        </w:rPr>
        <w:t xml:space="preserve">modlil </w:t>
      </w:r>
      <w:r>
        <w:rPr/>
        <w:t>za nekresťana: Gregorovu záchranu cisára Trajána, ktorý vládol Rímu v druhom storočí, 98-117 n. l. Niekto si v siedmom storočí evidentne myslel, že Gregorova sláva potrebuje pozdvihnutie smerom k schopnosti prihovárať sa aj za mŕtvych pohanov, čo je významné, pretože historický Gregor vyhlásil, že takýto čin je nemožný a proti učeniu cirkvi. Rozprávač(i) si jasne želal(a) dovolávať sa autority a moci Gregora za názor, ktorý je v rozpore s Gregoryho vlastným.</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ind w:left="114" w:right="254" w:hanging="0"/>
        <w:rPr/>
      </w:pPr>
      <w:r>
        <mc:AlternateContent>
          <mc:Choice Requires="wps">
            <w:drawing>
              <wp:anchor behindDoc="1" distT="0" distB="0" distL="114300" distR="114300" simplePos="0" locked="0" layoutInCell="0" allowOverlap="1" relativeHeight="83">
                <wp:simplePos x="0" y="0"/>
                <wp:positionH relativeFrom="page">
                  <wp:posOffset>2940050</wp:posOffset>
                </wp:positionH>
                <wp:positionV relativeFrom="paragraph">
                  <wp:posOffset>419100</wp:posOffset>
                </wp:positionV>
                <wp:extent cx="49530" cy="4445"/>
                <wp:effectExtent l="0" t="0" r="0" b="0"/>
                <wp:wrapNone/>
                <wp:docPr id="173" name=""/>
                <a:graphic xmlns:a="http://schemas.openxmlformats.org/drawingml/2006/main">
                  <a:graphicData uri="http://schemas.microsoft.com/office/word/2010/wordprocessingShape">
                    <wps:wsp>
                      <wps:cNvSpPr/>
                      <wps:nvSpPr>
                        <wps:cNvPr id="105" name=""/>
                        <wps:cNvSpPr/>
                      </wps:nvSpPr>
                      <wps:spPr>
                        <a:xfrm>
                          <a:off x="0" y="0"/>
                          <a:ext cx="4968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231.5pt;margin-top:33pt;width:3.85pt;height:0.3pt;mso-wrap-style:none;v-text-anchor:middle;mso-position-horizontal-relative:page">
                <v:fill o:detectmouseclick="t" type="solid" color2="yellow"/>
                <v:stroke color="#3465a4" joinstyle="round" endcap="flat"/>
                <w10:wrap type="none"/>
              </v:rect>
            </w:pict>
          </mc:Fallback>
        </mc:AlternateContent>
      </w:r>
      <w:r>
        <w:rPr/>
        <w:t xml:space="preserve">Rozprávka sa objavuje na východe aj na západe, v gréčtine aj latinčine. Najstarším latinským svedectvom je </w:t>
      </w:r>
      <w:r>
        <w:rPr>
          <w:i/>
        </w:rPr>
        <w:t xml:space="preserve">Život Gregora </w:t>
      </w:r>
      <w:r>
        <w:rPr/>
        <w:t>, ktorý napísal anonymný mních z Whitby v Anglicku a datovaný Bertramom Colgraveom do r.</w:t>
      </w:r>
      <w:r>
        <w:rPr>
          <w:spacing w:val="40"/>
        </w:rPr>
        <w:t xml:space="preserve"> </w:t>
      </w:r>
      <w:r>
        <w:rPr/>
        <w:t xml:space="preserve">začiatkom ôsmeho storočia (medzi 704-714). </w:t>
      </w:r>
      <w:r>
        <w:rPr>
          <w:color w:val="0000FF"/>
          <w:vertAlign w:val="superscript"/>
        </w:rPr>
        <w:t>7</w:t>
      </w:r>
      <w:r>
        <w:rPr>
          <w:color w:val="0000FF"/>
          <w:position w:val="0"/>
          <w:sz w:val="23"/>
          <w:vertAlign w:val="baseline"/>
        </w:rPr>
        <w:t xml:space="preserve"> </w:t>
      </w:r>
      <w:r>
        <w:rPr>
          <w:position w:val="0"/>
          <w:sz w:val="23"/>
          <w:vertAlign w:val="baseline"/>
        </w:rPr>
        <w:t xml:space="preserve">Na východe sa iná verzia príbehu objavuje v texte pripisovanom Jánovi Damascénskemu († 749) s názvom </w:t>
      </w:r>
      <w:r>
        <w:rPr/>
        <w:drawing>
          <wp:inline distT="0" distB="0" distL="0" distR="0">
            <wp:extent cx="2149475" cy="121285"/>
            <wp:effectExtent l="0" t="0" r="0" b="0"/>
            <wp:docPr id="174" name="image4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1.png" descr=""/>
                    <pic:cNvPicPr>
                      <a:picLocks noChangeAspect="1" noChangeArrowheads="1"/>
                    </pic:cNvPicPr>
                  </pic:nvPicPr>
                  <pic:blipFill>
                    <a:blip r:embed="rId99"/>
                    <a:stretch>
                      <a:fillRect/>
                    </a:stretch>
                  </pic:blipFill>
                  <pic:spPr bwMode="auto">
                    <a:xfrm>
                      <a:off x="0" y="0"/>
                      <a:ext cx="2149475" cy="121285"/>
                    </a:xfrm>
                    <a:prstGeom prst="rect">
                      <a:avLst/>
                    </a:prstGeom>
                  </pic:spPr>
                </pic:pic>
              </a:graphicData>
            </a:graphic>
          </wp:inline>
        </w:drawing>
      </w:r>
      <w:r>
        <w:rPr>
          <w:position w:val="0"/>
          <w:sz w:val="23"/>
          <w:vertAlign w:val="baseline"/>
        </w:rPr>
        <w:t>„O tých, ktorí</w:t>
      </w:r>
    </w:p>
    <w:p>
      <w:pPr>
        <w:pStyle w:val="Telotextu"/>
        <w:spacing w:lineRule="auto" w:line="242" w:before="64" w:after="0"/>
        <w:ind w:left="114" w:right="314" w:hanging="0"/>
        <w:rPr/>
      </w:pPr>
      <w:r>
        <w:rPr/>
        <w:t xml:space="preserve">zaspali (zomreli) vo viere." Tento text bol uvedený už v </w:t>
      </w:r>
      <w:r>
        <w:rPr>
          <w:color w:val="0000FF"/>
          <w:u w:val="single" w:color="0000FF"/>
        </w:rPr>
        <w:t>3. kapitole</w:t>
      </w:r>
      <w:r>
        <w:rPr>
          <w:color w:val="0000FF"/>
        </w:rPr>
        <w:t xml:space="preserve"> </w:t>
      </w:r>
      <w:r>
        <w:rPr/>
        <w:t>v spojitosti s tradíciami Thecla, keďže opisuje aj jej modlitbu za Falconillu. Pravdepodobne áno</w:t>
      </w:r>
    </w:p>
    <w:p>
      <w:pPr>
        <w:pStyle w:val="Telotextu"/>
        <w:spacing w:lineRule="exact" w:line="263"/>
        <w:rPr/>
      </w:pPr>
      <w:r>
        <w:rPr/>
        <w:t>koniec</w:t>
      </w:r>
      <w:r>
        <w:rPr>
          <w:spacing w:val="3"/>
        </w:rPr>
        <w:t xml:space="preserve"> </w:t>
      </w:r>
      <w:r>
        <w:rPr>
          <w:spacing w:val="-2"/>
        </w:rPr>
        <w:t>str.143</w:t>
      </w:r>
    </w:p>
    <w:p>
      <w:pPr>
        <w:pStyle w:val="Telotextu"/>
        <w:spacing w:before="3" w:after="0"/>
        <w:rPr>
          <w:spacing w:val="7"/>
        </w:rPr>
      </w:pPr>
      <w:r>
        <w:rPr/>
      </w:r>
    </w:p>
    <w:p>
      <w:pPr>
        <w:pStyle w:val="Telotextu"/>
        <w:spacing w:before="4" w:after="0"/>
        <w:rPr>
          <w:spacing w:val="4"/>
        </w:rPr>
      </w:pPr>
      <w:r>
        <w:rPr/>
      </w:r>
    </w:p>
    <w:p>
      <w:pPr>
        <w:pStyle w:val="Telotextu"/>
        <w:spacing w:lineRule="auto" w:line="240" w:before="5" w:after="0"/>
        <w:ind w:left="114" w:right="197" w:hanging="0"/>
        <w:rPr/>
      </w:pPr>
      <w:r>
        <mc:AlternateContent>
          <mc:Choice Requires="wps">
            <w:drawing>
              <wp:anchor behindDoc="1" distT="0" distB="0" distL="114300" distR="114300" simplePos="0" locked="0" layoutInCell="0" allowOverlap="1" relativeHeight="85">
                <wp:simplePos x="0" y="0"/>
                <wp:positionH relativeFrom="page">
                  <wp:posOffset>4193540</wp:posOffset>
                </wp:positionH>
                <wp:positionV relativeFrom="paragraph">
                  <wp:posOffset>81915</wp:posOffset>
                </wp:positionV>
                <wp:extent cx="50165" cy="4445"/>
                <wp:effectExtent l="0" t="0" r="0" b="0"/>
                <wp:wrapNone/>
                <wp:docPr id="175" name=""/>
                <a:graphic xmlns:a="http://schemas.openxmlformats.org/drawingml/2006/main">
                  <a:graphicData uri="http://schemas.microsoft.com/office/word/2010/wordprocessingShape">
                    <wps:wsp>
                      <wps:cNvSpPr/>
                      <wps:nvSpPr>
                        <wps:cNvPr id="106"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330.2pt;margin-top:6.45pt;width:3.9pt;height:0.3pt;mso-wrap-style:none;v-text-anchor:middle;mso-position-horizontal-relative:page">
                <v:fill o:detectmouseclick="t" type="solid" color2="yellow"/>
                <v:stroke color="#3465a4" joinstyle="round" endcap="flat"/>
                <w10:wrap type="none"/>
              </v:rect>
            </w:pict>
          </mc:Fallback>
        </mc:AlternateContent>
      </w:r>
      <w:r>
        <w:rPr/>
        <w:t xml:space="preserve">falošný, hoci F. Diekamp tvrdil, že je autentický. </w:t>
      </w:r>
      <w:r>
        <w:rPr>
          <w:color w:val="0000FF"/>
          <w:vertAlign w:val="superscript"/>
        </w:rPr>
        <w:t>8</w:t>
      </w:r>
      <w:r>
        <w:rPr>
          <w:color w:val="0000FF"/>
          <w:position w:val="0"/>
          <w:sz w:val="23"/>
          <w:vertAlign w:val="baseline"/>
        </w:rPr>
        <w:t xml:space="preserve"> </w:t>
      </w:r>
      <w:r>
        <w:rPr>
          <w:position w:val="0"/>
          <w:sz w:val="23"/>
          <w:vertAlign w:val="baseline"/>
        </w:rPr>
        <w:t>Ak je autentický, tak príbeh Gregorovej modlitby</w:t>
      </w:r>
      <w:r>
        <w:rPr>
          <w:spacing w:val="14"/>
          <w:position w:val="0"/>
          <w:sz w:val="23"/>
          <w:vertAlign w:val="baseline"/>
        </w:rPr>
        <w:t xml:space="preserve"> </w:t>
      </w:r>
      <w:r>
        <w:rPr>
          <w:position w:val="0"/>
          <w:sz w:val="23"/>
          <w:vertAlign w:val="baseline"/>
        </w:rPr>
        <w:t>pre</w:t>
      </w:r>
      <w:r>
        <w:rPr>
          <w:spacing w:val="14"/>
          <w:position w:val="0"/>
          <w:sz w:val="23"/>
          <w:vertAlign w:val="baseline"/>
        </w:rPr>
        <w:t xml:space="preserve"> </w:t>
      </w:r>
      <w:r>
        <w:rPr>
          <w:position w:val="0"/>
          <w:sz w:val="23"/>
          <w:vertAlign w:val="baseline"/>
        </w:rPr>
        <w:t>Trajan je</w:t>
      </w:r>
      <w:r>
        <w:rPr>
          <w:spacing w:val="13"/>
          <w:position w:val="0"/>
          <w:sz w:val="23"/>
          <w:vertAlign w:val="baseline"/>
        </w:rPr>
        <w:t xml:space="preserve"> </w:t>
      </w:r>
      <w:r>
        <w:rPr>
          <w:position w:val="0"/>
          <w:sz w:val="23"/>
          <w:vertAlign w:val="baseline"/>
        </w:rPr>
        <w:t>osvedčené</w:t>
      </w:r>
      <w:r>
        <w:rPr>
          <w:spacing w:val="15"/>
          <w:position w:val="0"/>
          <w:sz w:val="23"/>
          <w:vertAlign w:val="baseline"/>
        </w:rPr>
        <w:t xml:space="preserve"> </w:t>
      </w:r>
      <w:r>
        <w:rPr>
          <w:position w:val="0"/>
          <w:sz w:val="23"/>
          <w:vertAlign w:val="baseline"/>
        </w:rPr>
        <w:t>pri</w:t>
      </w:r>
      <w:r>
        <w:rPr>
          <w:spacing w:val="13"/>
          <w:position w:val="0"/>
          <w:sz w:val="23"/>
          <w:vertAlign w:val="baseline"/>
        </w:rPr>
        <w:t xml:space="preserve"> </w:t>
      </w:r>
      <w:r>
        <w:rPr>
          <w:position w:val="0"/>
          <w:sz w:val="23"/>
          <w:vertAlign w:val="baseline"/>
        </w:rPr>
        <w:t>opak</w:t>
      </w:r>
      <w:r>
        <w:rPr>
          <w:spacing w:val="13"/>
          <w:position w:val="0"/>
          <w:sz w:val="23"/>
          <w:vertAlign w:val="baseline"/>
        </w:rPr>
        <w:t xml:space="preserve"> </w:t>
      </w:r>
      <w:r>
        <w:rPr>
          <w:position w:val="0"/>
          <w:sz w:val="23"/>
          <w:vertAlign w:val="baseline"/>
        </w:rPr>
        <w:t>konca</w:t>
      </w:r>
      <w:r>
        <w:rPr>
          <w:spacing w:val="13"/>
          <w:position w:val="0"/>
          <w:sz w:val="23"/>
          <w:vertAlign w:val="baseline"/>
        </w:rPr>
        <w:t xml:space="preserve"> </w:t>
      </w:r>
      <w:r>
        <w:rPr>
          <w:position w:val="0"/>
          <w:sz w:val="23"/>
          <w:vertAlign w:val="baseline"/>
        </w:rPr>
        <w:t>Roman</w:t>
      </w:r>
      <w:r>
        <w:rPr>
          <w:spacing w:val="15"/>
          <w:position w:val="0"/>
          <w:sz w:val="23"/>
          <w:vertAlign w:val="baseline"/>
        </w:rPr>
        <w:t xml:space="preserve"> </w:t>
      </w:r>
      <w:r>
        <w:rPr>
          <w:position w:val="0"/>
          <w:sz w:val="23"/>
          <w:vertAlign w:val="baseline"/>
        </w:rPr>
        <w:t>sveta</w:t>
      </w:r>
      <w:r>
        <w:rPr>
          <w:spacing w:val="15"/>
          <w:position w:val="0"/>
          <w:sz w:val="23"/>
          <w:vertAlign w:val="baseline"/>
        </w:rPr>
        <w:t xml:space="preserve"> </w:t>
      </w:r>
      <w:r>
        <w:rPr>
          <w:position w:val="0"/>
          <w:sz w:val="23"/>
          <w:vertAlign w:val="baseline"/>
        </w:rPr>
        <w:t>pri</w:t>
      </w:r>
      <w:r>
        <w:rPr>
          <w:spacing w:val="15"/>
          <w:position w:val="0"/>
          <w:sz w:val="23"/>
          <w:vertAlign w:val="baseline"/>
        </w:rPr>
        <w:t xml:space="preserve"> </w:t>
      </w:r>
      <w:r>
        <w:rPr>
          <w:position w:val="0"/>
          <w:sz w:val="23"/>
          <w:vertAlign w:val="baseline"/>
        </w:rPr>
        <w:t>o</w:t>
      </w:r>
      <w:r>
        <w:rPr>
          <w:spacing w:val="13"/>
          <w:position w:val="0"/>
          <w:sz w:val="23"/>
          <w:vertAlign w:val="baseline"/>
        </w:rPr>
        <w:t xml:space="preserve"> </w:t>
      </w:r>
      <w:r>
        <w:rPr>
          <w:position w:val="0"/>
          <w:sz w:val="23"/>
          <w:vertAlign w:val="baseline"/>
        </w:rPr>
        <w:t>na</w:t>
      </w:r>
      <w:r>
        <w:rPr>
          <w:spacing w:val="13"/>
          <w:position w:val="0"/>
          <w:sz w:val="23"/>
          <w:vertAlign w:val="baseline"/>
        </w:rPr>
        <w:t xml:space="preserve"> </w:t>
      </w:r>
      <w:r>
        <w:rPr>
          <w:position w:val="0"/>
          <w:sz w:val="23"/>
          <w:vertAlign w:val="baseline"/>
        </w:rPr>
        <w:t>rovnaký</w:t>
      </w:r>
      <w:r>
        <w:rPr>
          <w:spacing w:val="13"/>
          <w:position w:val="0"/>
          <w:sz w:val="23"/>
          <w:vertAlign w:val="baseline"/>
        </w:rPr>
        <w:t xml:space="preserve"> </w:t>
      </w:r>
      <w:r>
        <w:rPr>
          <w:position w:val="0"/>
          <w:sz w:val="23"/>
          <w:vertAlign w:val="baseline"/>
        </w:rPr>
        <w:t>čas.</w:t>
      </w:r>
      <w:r>
        <w:rPr>
          <w:spacing w:val="14"/>
          <w:position w:val="0"/>
          <w:sz w:val="23"/>
          <w:vertAlign w:val="baseline"/>
        </w:rPr>
        <w:t xml:space="preserve"> </w:t>
      </w:r>
      <w:r>
        <w:rPr>
          <w:position w:val="0"/>
          <w:sz w:val="23"/>
          <w:vertAlign w:val="baseline"/>
        </w:rPr>
        <w:t>Dokonca</w:t>
      </w:r>
      <w:r>
        <w:rPr>
          <w:spacing w:val="14"/>
          <w:position w:val="0"/>
          <w:sz w:val="23"/>
          <w:vertAlign w:val="baseline"/>
        </w:rPr>
        <w:t xml:space="preserve"> </w:t>
      </w:r>
      <w:r>
        <w:rPr>
          <w:position w:val="0"/>
          <w:sz w:val="23"/>
          <w:vertAlign w:val="baseline"/>
        </w:rPr>
        <w:t>ak však o niečo neskôr,</w:t>
      </w:r>
      <w:r>
        <w:rPr>
          <w:spacing w:val="17"/>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práca</w:t>
      </w:r>
      <w:r>
        <w:rPr>
          <w:spacing w:val="18"/>
          <w:position w:val="0"/>
          <w:sz w:val="23"/>
          <w:vertAlign w:val="baseline"/>
        </w:rPr>
        <w:t xml:space="preserve"> </w:t>
      </w:r>
      <w:r>
        <w:rPr>
          <w:position w:val="0"/>
          <w:sz w:val="23"/>
          <w:vertAlign w:val="baseline"/>
        </w:rPr>
        <w:t>stále</w:t>
      </w:r>
      <w:r>
        <w:rPr>
          <w:spacing w:val="16"/>
          <w:position w:val="0"/>
          <w:sz w:val="23"/>
          <w:vertAlign w:val="baseline"/>
        </w:rPr>
        <w:t xml:space="preserve"> </w:t>
      </w:r>
      <w:r>
        <w:rPr>
          <w:position w:val="0"/>
          <w:sz w:val="23"/>
          <w:vertAlign w:val="baseline"/>
        </w:rPr>
        <w:t>vynaložil</w:t>
      </w:r>
      <w:r>
        <w:rPr>
          <w:spacing w:val="18"/>
          <w:position w:val="0"/>
          <w:sz w:val="23"/>
          <w:vertAlign w:val="baseline"/>
        </w:rPr>
        <w:t xml:space="preserve"> </w:t>
      </w:r>
      <w:r>
        <w:rPr>
          <w:position w:val="0"/>
          <w:sz w:val="23"/>
          <w:vertAlign w:val="baseline"/>
        </w:rPr>
        <w:t>silný</w:t>
      </w:r>
      <w:r>
        <w:rPr>
          <w:spacing w:val="18"/>
          <w:position w:val="0"/>
          <w:sz w:val="23"/>
          <w:vertAlign w:val="baseline"/>
        </w:rPr>
        <w:t xml:space="preserve"> </w:t>
      </w:r>
      <w:r>
        <w:rPr>
          <w:position w:val="0"/>
          <w:sz w:val="23"/>
          <w:vertAlign w:val="baseline"/>
        </w:rPr>
        <w:t>vplyv na</w:t>
      </w:r>
      <w:r>
        <w:rPr>
          <w:spacing w:val="17"/>
          <w:position w:val="0"/>
          <w:sz w:val="23"/>
          <w:vertAlign w:val="baseline"/>
        </w:rPr>
        <w:t xml:space="preserve"> </w:t>
      </w:r>
      <w:r>
        <w:rPr>
          <w:position w:val="0"/>
          <w:sz w:val="23"/>
          <w:vertAlign w:val="baseline"/>
        </w:rPr>
        <w:t>následné</w:t>
      </w:r>
      <w:r>
        <w:rPr>
          <w:spacing w:val="16"/>
          <w:position w:val="0"/>
          <w:sz w:val="23"/>
          <w:vertAlign w:val="baseline"/>
        </w:rPr>
        <w:t xml:space="preserve"> </w:t>
      </w:r>
      <w:r>
        <w:rPr>
          <w:position w:val="0"/>
          <w:sz w:val="23"/>
          <w:vertAlign w:val="baseline"/>
        </w:rPr>
        <w:t>myslel si</w:t>
      </w:r>
      <w:r>
        <w:rPr>
          <w:spacing w:val="18"/>
          <w:position w:val="0"/>
          <w:sz w:val="23"/>
          <w:vertAlign w:val="baseline"/>
        </w:rPr>
        <w:t xml:space="preserve"> </w:t>
      </w:r>
      <w:r>
        <w:rPr>
          <w:position w:val="0"/>
          <w:sz w:val="23"/>
          <w:vertAlign w:val="baseline"/>
        </w:rPr>
        <w:t>a prax východného kresťanstva (a na Západe v 12. storočí), pretože sa za jeho autora považoval Ján z Damasku.</w:t>
      </w:r>
    </w:p>
    <w:p>
      <w:pPr>
        <w:pStyle w:val="Telotextu"/>
        <w:spacing w:lineRule="auto" w:line="240" w:before="6" w:after="0"/>
        <w:ind w:left="114" w:right="314" w:hanging="0"/>
        <w:rPr/>
      </w:pPr>
      <w:r>
        <mc:AlternateContent>
          <mc:Choice Requires="wps">
            <w:drawing>
              <wp:anchor behindDoc="1" distT="0" distB="0" distL="114300" distR="114300" simplePos="0" locked="0" layoutInCell="0" allowOverlap="1" relativeHeight="86">
                <wp:simplePos x="0" y="0"/>
                <wp:positionH relativeFrom="page">
                  <wp:posOffset>1095375</wp:posOffset>
                </wp:positionH>
                <wp:positionV relativeFrom="paragraph">
                  <wp:posOffset>422910</wp:posOffset>
                </wp:positionV>
                <wp:extent cx="50165" cy="4445"/>
                <wp:effectExtent l="0" t="0" r="0" b="0"/>
                <wp:wrapNone/>
                <wp:docPr id="176" name=""/>
                <a:graphic xmlns:a="http://schemas.openxmlformats.org/drawingml/2006/main">
                  <a:graphicData uri="http://schemas.microsoft.com/office/word/2010/wordprocessingShape">
                    <wps:wsp>
                      <wps:cNvSpPr/>
                      <wps:nvSpPr>
                        <wps:cNvPr id="107" name=""/>
                        <wps:cNvSpPr/>
                      </wps:nvSpPr>
                      <wps:spPr>
                        <a:xfrm>
                          <a:off x="0" y="0"/>
                          <a:ext cx="50040" cy="4320"/>
                        </a:xfrm>
                        <a:prstGeom prst="rect">
                          <a:avLst/>
                        </a:prstGeom>
                        <a:solidFill>
                          <a:srgbClr val="0000ff"/>
                        </a:solidFill>
                        <a:ln w="0">
                          <a:noFill/>
                        </a:ln>
                      </wps:spPr>
                      <wps:bodyPr/>
                    </wps:wsp>
                  </a:graphicData>
                </a:graphic>
              </wp:anchor>
            </w:drawing>
          </mc:Choice>
          <mc:Fallback>
            <w:pict>
              <v:rect id="shape_0" fillcolor="blue" stroked="f" o:allowincell="f" style="position:absolute;margin-left:86.25pt;margin-top:33.3pt;width:3.9pt;height:0.3pt;mso-wrap-style:none;v-text-anchor:middle;mso-position-horizontal-relative:page">
                <v:fill o:detectmouseclick="t" type="solid" color2="yellow"/>
                <v:stroke color="#3465a4" joinstyle="round" endcap="flat"/>
                <w10:wrap type="none"/>
              </v:rect>
            </w:pict>
          </mc:Fallback>
        </mc:AlternateContent>
      </w:r>
      <w:r>
        <w:rPr/>
        <w:t xml:space="preserve">Trajektórie výkladu Gregorovej modlitby za Trajána sa líšia na Východe a Západe. Okrem toho sa rôzne latinské verzie v priebehu času výrazne menia, čo je vývoj, ktorý sledoval Gordon Whatley. </w:t>
      </w:r>
      <w:r>
        <w:rPr>
          <w:color w:val="0000FF"/>
          <w:vertAlign w:val="superscript"/>
        </w:rPr>
        <w:t>9</w:t>
      </w:r>
      <w:r>
        <w:rPr>
          <w:color w:val="0000FF"/>
          <w:position w:val="0"/>
          <w:sz w:val="23"/>
          <w:vertAlign w:val="baseline"/>
        </w:rPr>
        <w:t xml:space="preserve"> </w:t>
      </w:r>
      <w:r>
        <w:rPr>
          <w:position w:val="0"/>
          <w:sz w:val="23"/>
          <w:vertAlign w:val="baseline"/>
        </w:rPr>
        <w:t>Tu bude užitočné poskytnúť preklady dvoch prvých svedkov na účely porovnania, počnúc latinčinou od anonymného mnícha z Whitby, kapitola 29:</w:t>
      </w:r>
    </w:p>
    <w:p>
      <w:pPr>
        <w:pStyle w:val="Telotextu"/>
        <w:spacing w:lineRule="auto" w:line="240" w:before="5" w:after="0"/>
        <w:ind w:left="114" w:right="222" w:hanging="0"/>
        <w:rPr/>
      </w:pPr>
      <w:r>
        <w:rPr/>
        <w:t>Niektorí naši ľudia tiež rozprávajú príbeh, ktorý vyrozprávali Rimania o tom, ako bola duša cisára Trajána osviežená a dokonca pokrstená slzami svätého Gregora, príbeh, ktorý je úžasný na rozprávanie a úžasný na počúvanie. Nech sa nikto nečuduje, že hovoríme pokrstený, lebo bez krstu nikto neuvidí Boha; a tretím druhom krstu je</w:t>
      </w:r>
      <w:r>
        <w:rPr>
          <w:spacing w:val="14"/>
        </w:rPr>
        <w:t xml:space="preserve"> </w:t>
      </w:r>
      <w:r>
        <w:rPr/>
        <w:t>podľa</w:t>
      </w:r>
      <w:r>
        <w:rPr>
          <w:spacing w:val="14"/>
        </w:rPr>
        <w:t xml:space="preserve"> </w:t>
      </w:r>
      <w:r>
        <w:rPr/>
        <w:t>slzy. Jeden deň</w:t>
      </w:r>
      <w:r>
        <w:rPr>
          <w:spacing w:val="13"/>
        </w:rPr>
        <w:t xml:space="preserve"> </w:t>
      </w:r>
      <w:r>
        <w:rPr/>
        <w:t>ako prechádzal</w:t>
      </w:r>
      <w:r>
        <w:rPr>
          <w:spacing w:val="13"/>
        </w:rPr>
        <w:t xml:space="preserve"> </w:t>
      </w:r>
      <w:r>
        <w:rPr/>
        <w:t>fórum, veľkolepé</w:t>
      </w:r>
      <w:r>
        <w:rPr>
          <w:spacing w:val="13"/>
        </w:rPr>
        <w:t xml:space="preserve"> </w:t>
      </w:r>
      <w:r>
        <w:rPr/>
        <w:t>kus práce</w:t>
      </w:r>
      <w:r>
        <w:rPr>
          <w:spacing w:val="14"/>
        </w:rPr>
        <w:t xml:space="preserve"> </w:t>
      </w:r>
      <w:r>
        <w:rPr/>
        <w:t>pre ktoré</w:t>
      </w:r>
      <w:r>
        <w:rPr>
          <w:spacing w:val="13"/>
        </w:rPr>
        <w:t xml:space="preserve"> </w:t>
      </w:r>
      <w:r>
        <w:rPr/>
        <w:t>Trajan</w:t>
      </w:r>
      <w:r>
        <w:rPr>
          <w:spacing w:val="40"/>
        </w:rPr>
        <w:t xml:space="preserve"> </w:t>
      </w:r>
      <w:r>
        <w:rPr/>
        <w:t>vraj bol</w:t>
      </w:r>
      <w:r>
        <w:rPr>
          <w:spacing w:val="11"/>
        </w:rPr>
        <w:t xml:space="preserve"> </w:t>
      </w:r>
      <w:r>
        <w:rPr/>
        <w:t>zodpovedný, on</w:t>
      </w:r>
      <w:r>
        <w:rPr>
          <w:spacing w:val="10"/>
        </w:rPr>
        <w:t xml:space="preserve"> </w:t>
      </w:r>
      <w:r>
        <w:rPr/>
        <w:t>našiel na</w:t>
      </w:r>
      <w:r>
        <w:rPr>
          <w:spacing w:val="10"/>
        </w:rPr>
        <w:t xml:space="preserve"> </w:t>
      </w:r>
      <w:r>
        <w:rPr/>
        <w:t>skúmanie</w:t>
      </w:r>
      <w:r>
        <w:rPr>
          <w:spacing w:val="10"/>
        </w:rPr>
        <w:t xml:space="preserve"> </w:t>
      </w:r>
      <w:r>
        <w:rPr/>
        <w:t>to</w:t>
      </w:r>
      <w:r>
        <w:rPr>
          <w:spacing w:val="10"/>
        </w:rPr>
        <w:t xml:space="preserve"> </w:t>
      </w:r>
      <w:r>
        <w:rPr/>
        <w:t>opatrne</w:t>
      </w:r>
      <w:r>
        <w:rPr>
          <w:spacing w:val="11"/>
        </w:rPr>
        <w:t xml:space="preserve"> </w:t>
      </w:r>
      <w:r>
        <w:rPr/>
        <w:t>že</w:t>
      </w:r>
      <w:r>
        <w:rPr>
          <w:spacing w:val="10"/>
        </w:rPr>
        <w:t xml:space="preserve"> </w:t>
      </w:r>
      <w:r>
        <w:rPr/>
        <w:t>Trajan však</w:t>
      </w:r>
      <w:r>
        <w:rPr>
          <w:spacing w:val="11"/>
        </w:rPr>
        <w:t xml:space="preserve"> </w:t>
      </w:r>
      <w:r>
        <w:rPr/>
        <w:t>pohan, mal</w:t>
      </w:r>
      <w:r>
        <w:rPr>
          <w:spacing w:val="10"/>
        </w:rPr>
        <w:t xml:space="preserve"> </w:t>
      </w:r>
      <w:r>
        <w:rPr/>
        <w:t>hotovo a</w:t>
      </w:r>
      <w:r>
        <w:rPr>
          <w:spacing w:val="10"/>
        </w:rPr>
        <w:t xml:space="preserve"> </w:t>
      </w:r>
      <w:r>
        <w:rPr/>
        <w:t>skutku</w:t>
      </w:r>
      <w:r>
        <w:rPr>
          <w:spacing w:val="10"/>
        </w:rPr>
        <w:t xml:space="preserve"> </w:t>
      </w:r>
      <w:r>
        <w:rPr/>
        <w:t>tak</w:t>
      </w:r>
      <w:r>
        <w:rPr>
          <w:spacing w:val="10"/>
        </w:rPr>
        <w:t xml:space="preserve"> </w:t>
      </w:r>
      <w:r>
        <w:rPr/>
        <w:t>dobročinné, ako sa zdalo</w:t>
      </w:r>
      <w:r>
        <w:rPr>
          <w:spacing w:val="10"/>
        </w:rPr>
        <w:t xml:space="preserve"> </w:t>
      </w:r>
      <w:r>
        <w:rPr/>
        <w:t>pravdepodobnejšie boli</w:t>
      </w:r>
      <w:r>
        <w:rPr>
          <w:spacing w:val="10"/>
        </w:rPr>
        <w:t xml:space="preserve"> </w:t>
      </w:r>
      <w:r>
        <w:rPr/>
        <w:t>skutok kresťana než pohana. Pre to</w:t>
      </w:r>
      <w:r>
        <w:rPr>
          <w:spacing w:val="40"/>
        </w:rPr>
        <w:t xml:space="preserve"> </w:t>
      </w:r>
      <w:r>
        <w:rPr/>
        <w:t>sa týka toho, že keď vo veľkom chvate viedol svoje vojsko proti nepriateľovi, dojali ho slová vdovy k ľútosti a cisár celého sveta sa zastavil. Povedala: "Lord Trajan, tu sú muži, ktorí zabili môjho syna a nie sú ochotní zaplatiť mi odplatu." Odpovedal: „Povedz mi o tom, keď sa vrátim</w:t>
      </w:r>
      <w:r>
        <w:rPr>
          <w:spacing w:val="14"/>
        </w:rPr>
        <w:t xml:space="preserve"> </w:t>
      </w:r>
      <w:r>
        <w:rPr/>
        <w:t>a</w:t>
      </w:r>
      <w:r>
        <w:rPr>
          <w:spacing w:val="14"/>
        </w:rPr>
        <w:t xml:space="preserve"> </w:t>
      </w:r>
      <w:r>
        <w:rPr/>
        <w:t>ja</w:t>
      </w:r>
      <w:r>
        <w:rPr>
          <w:spacing w:val="12"/>
        </w:rPr>
        <w:t xml:space="preserve"> </w:t>
      </w:r>
      <w:r>
        <w:rPr/>
        <w:t>bude</w:t>
      </w:r>
      <w:r>
        <w:rPr>
          <w:spacing w:val="14"/>
        </w:rPr>
        <w:t xml:space="preserve"> </w:t>
      </w:r>
      <w:r>
        <w:rPr/>
        <w:t>urobiť</w:t>
      </w:r>
      <w:r>
        <w:rPr>
          <w:spacing w:val="13"/>
        </w:rPr>
        <w:t xml:space="preserve"> </w:t>
      </w:r>
      <w:r>
        <w:rPr/>
        <w:t>odmeniť</w:t>
      </w:r>
      <w:r>
        <w:rPr>
          <w:spacing w:val="12"/>
        </w:rPr>
        <w:t xml:space="preserve"> </w:t>
      </w:r>
      <w:r>
        <w:rPr/>
        <w:t>do</w:t>
      </w:r>
      <w:r>
        <w:rPr>
          <w:spacing w:val="12"/>
        </w:rPr>
        <w:t xml:space="preserve"> </w:t>
      </w:r>
      <w:r>
        <w:rPr/>
        <w:t>ty."</w:t>
      </w:r>
      <w:r>
        <w:rPr>
          <w:spacing w:val="13"/>
        </w:rPr>
        <w:t xml:space="preserve"> </w:t>
      </w:r>
      <w:r>
        <w:rPr/>
        <w:t>ale</w:t>
      </w:r>
      <w:r>
        <w:rPr>
          <w:spacing w:val="12"/>
        </w:rPr>
        <w:t xml:space="preserve"> </w:t>
      </w:r>
      <w:r>
        <w:rPr/>
        <w:t>ona</w:t>
      </w:r>
      <w:r>
        <w:rPr>
          <w:spacing w:val="13"/>
        </w:rPr>
        <w:t xml:space="preserve"> </w:t>
      </w:r>
      <w:r>
        <w:rPr/>
        <w:t>odpovedal,</w:t>
      </w:r>
      <w:r>
        <w:rPr>
          <w:spacing w:val="14"/>
        </w:rPr>
        <w:t xml:space="preserve"> </w:t>
      </w:r>
      <w:r>
        <w:rPr/>
        <w:t>"Pane,</w:t>
      </w:r>
      <w:r>
        <w:rPr>
          <w:spacing w:val="12"/>
        </w:rPr>
        <w:t xml:space="preserve"> </w:t>
      </w:r>
      <w:r>
        <w:rPr/>
        <w:t>ak</w:t>
      </w:r>
      <w:r>
        <w:rPr>
          <w:spacing w:val="12"/>
        </w:rPr>
        <w:t xml:space="preserve"> </w:t>
      </w:r>
      <w:r>
        <w:rPr/>
        <w:t>vy</w:t>
      </w:r>
      <w:r>
        <w:rPr>
          <w:spacing w:val="13"/>
        </w:rPr>
        <w:t xml:space="preserve"> </w:t>
      </w:r>
      <w:r>
        <w:rPr/>
        <w:t>nikdy</w:t>
      </w:r>
      <w:r>
        <w:rPr>
          <w:spacing w:val="14"/>
        </w:rPr>
        <w:t xml:space="preserve"> </w:t>
      </w:r>
      <w:r>
        <w:rPr/>
        <w:t>vrátiť,</w:t>
      </w:r>
      <w:r>
        <w:rPr>
          <w:spacing w:val="12"/>
        </w:rPr>
        <w:t xml:space="preserve"> </w:t>
      </w:r>
      <w:r>
        <w:rPr/>
        <w:t>tam</w:t>
      </w:r>
      <w:r>
        <w:rPr>
          <w:spacing w:val="13"/>
        </w:rPr>
        <w:t xml:space="preserve"> </w:t>
      </w:r>
      <w:r>
        <w:rPr/>
        <w:t>bude</w:t>
      </w:r>
      <w:r>
        <w:rPr>
          <w:spacing w:val="13"/>
        </w:rPr>
        <w:t xml:space="preserve"> </w:t>
      </w:r>
      <w:r>
        <w:rPr/>
        <w:t>byť</w:t>
      </w:r>
      <w:r>
        <w:rPr>
          <w:spacing w:val="13"/>
        </w:rPr>
        <w:t xml:space="preserve"> </w:t>
      </w:r>
      <w:r>
        <w:rPr/>
        <w:t>nikto, kto by mi pomohol." Potom, ako bol ozbrojený, prinútil obžalovaných, aby okamžite zaplatili odškodné, ktoré mali</w:t>
      </w:r>
      <w:r>
        <w:rPr>
          <w:spacing w:val="80"/>
        </w:rPr>
        <w:t xml:space="preserve"> </w:t>
      </w:r>
      <w:r>
        <w:rPr/>
        <w:t>dlžil jej v jeho prítomnosti. Keď Gregory objavil príbeh, uvedomil si, že to bolo práve to, čo sme čítali</w:t>
      </w:r>
      <w:r>
        <w:rPr>
          <w:spacing w:val="16"/>
        </w:rPr>
        <w:t xml:space="preserve"> </w:t>
      </w:r>
      <w:r>
        <w:rPr/>
        <w:t>o</w:t>
      </w:r>
      <w:r>
        <w:rPr>
          <w:spacing w:val="14"/>
        </w:rPr>
        <w:t xml:space="preserve"> </w:t>
      </w:r>
      <w:r>
        <w:rPr/>
        <w:t>v</w:t>
      </w:r>
      <w:r>
        <w:rPr>
          <w:spacing w:val="16"/>
        </w:rPr>
        <w:t xml:space="preserve"> </w:t>
      </w:r>
      <w:r>
        <w:rPr/>
        <w:t>na</w:t>
      </w:r>
      <w:r>
        <w:rPr>
          <w:spacing w:val="12"/>
        </w:rPr>
        <w:t xml:space="preserve"> </w:t>
      </w:r>
      <w:r>
        <w:rPr/>
        <w:t>biblia,</w:t>
      </w:r>
      <w:r>
        <w:rPr>
          <w:spacing w:val="12"/>
        </w:rPr>
        <w:t xml:space="preserve"> </w:t>
      </w:r>
      <w:r>
        <w:rPr/>
        <w:t>„Sudca</w:t>
      </w:r>
      <w:r>
        <w:rPr>
          <w:spacing w:val="13"/>
        </w:rPr>
        <w:t xml:space="preserve"> </w:t>
      </w:r>
      <w:r>
        <w:rPr/>
        <w:t>na</w:t>
      </w:r>
      <w:r>
        <w:rPr>
          <w:spacing w:val="13"/>
        </w:rPr>
        <w:t xml:space="preserve"> </w:t>
      </w:r>
      <w:r>
        <w:rPr/>
        <w:t>bez otca</w:t>
      </w:r>
      <w:r>
        <w:rPr>
          <w:spacing w:val="12"/>
        </w:rPr>
        <w:t xml:space="preserve"> </w:t>
      </w:r>
      <w:r>
        <w:rPr/>
        <w:t>a</w:t>
      </w:r>
      <w:r>
        <w:rPr>
          <w:spacing w:val="16"/>
        </w:rPr>
        <w:t xml:space="preserve"> </w:t>
      </w:r>
      <w:r>
        <w:rPr/>
        <w:t>na</w:t>
      </w:r>
      <w:r>
        <w:rPr>
          <w:spacing w:val="13"/>
        </w:rPr>
        <w:t xml:space="preserve"> </w:t>
      </w:r>
      <w:r>
        <w:rPr/>
        <w:t>vdova.</w:t>
      </w:r>
      <w:r>
        <w:rPr>
          <w:spacing w:val="13"/>
        </w:rPr>
        <w:t xml:space="preserve"> </w:t>
      </w:r>
      <w:r>
        <w:rPr/>
        <w:t>Poď</w:t>
      </w:r>
      <w:r>
        <w:rPr>
          <w:spacing w:val="13"/>
        </w:rPr>
        <w:t xml:space="preserve"> </w:t>
      </w:r>
      <w:r>
        <w:rPr/>
        <w:t>teraz</w:t>
      </w:r>
      <w:r>
        <w:rPr>
          <w:spacing w:val="13"/>
        </w:rPr>
        <w:t xml:space="preserve"> </w:t>
      </w:r>
      <w:r>
        <w:rPr/>
        <w:t>a</w:t>
      </w:r>
      <w:r>
        <w:rPr>
          <w:spacing w:val="13"/>
        </w:rPr>
        <w:t xml:space="preserve"> </w:t>
      </w:r>
      <w:r>
        <w:rPr/>
        <w:t>nech</w:t>
      </w:r>
      <w:r>
        <w:rPr>
          <w:spacing w:val="13"/>
        </w:rPr>
        <w:t xml:space="preserve"> </w:t>
      </w:r>
      <w:r>
        <w:rPr/>
        <w:t>nás</w:t>
      </w:r>
      <w:r>
        <w:rPr>
          <w:spacing w:val="14"/>
        </w:rPr>
        <w:t xml:space="preserve"> </w:t>
      </w:r>
      <w:r>
        <w:rPr/>
        <w:t>dôvod</w:t>
      </w:r>
      <w:r>
        <w:rPr>
          <w:spacing w:val="14"/>
        </w:rPr>
        <w:t xml:space="preserve"> </w:t>
      </w:r>
      <w:r>
        <w:rPr/>
        <w:t>spolu,</w:t>
      </w:r>
      <w:r>
        <w:rPr>
          <w:spacing w:val="13"/>
        </w:rPr>
        <w:t xml:space="preserve"> </w:t>
      </w:r>
      <w:r>
        <w:rPr/>
        <w:t>hovorí Pán“ (Iz 1,16-17). Keďže Gregor nevedel, čo má urobiť, aby potešil dušu tohto muža, ktorý spomenul Kristove slová, išiel do kostola sv. Petra a plakal záplavami sĺz ako bolo jeho zvykom, až napokon Božím zjavením získal istotu, že jeho modlitby boli vypočuté.</w:t>
      </w:r>
      <w:r>
        <w:rPr>
          <w:spacing w:val="80"/>
        </w:rPr>
        <w:t xml:space="preserve"> </w:t>
      </w:r>
      <w:r>
        <w:rPr/>
        <w:t xml:space="preserve">že sa nikdy neodvážil to žiadať od žiadneho iného pohana. </w:t>
      </w:r>
      <w:r>
        <w:rPr>
          <w:color w:val="0000FF"/>
          <w:u w:val="single" w:color="0000FF"/>
          <w:vertAlign w:val="superscript"/>
        </w:rPr>
        <w:t>10</w:t>
      </w:r>
    </w:p>
    <w:p>
      <w:pPr>
        <w:pStyle w:val="Telotextu"/>
        <w:spacing w:before="20" w:after="0"/>
        <w:rPr/>
      </w:pPr>
      <w:r>
        <w:rPr/>
        <w:t>Porovnaj</w:t>
      </w:r>
      <w:r>
        <w:rPr>
          <w:spacing w:val="3"/>
        </w:rPr>
        <w:t xml:space="preserve"> </w:t>
      </w:r>
      <w:r>
        <w:rPr/>
        <w:t>na</w:t>
      </w:r>
      <w:r>
        <w:rPr>
          <w:spacing w:val="4"/>
        </w:rPr>
        <w:t xml:space="preserve"> </w:t>
      </w:r>
      <w:r>
        <w:rPr/>
        <w:t>grécky</w:t>
      </w:r>
      <w:r>
        <w:rPr>
          <w:spacing w:val="4"/>
        </w:rPr>
        <w:t xml:space="preserve"> </w:t>
      </w:r>
      <w:r>
        <w:rPr/>
        <w:t>text</w:t>
      </w:r>
      <w:r>
        <w:rPr>
          <w:spacing w:val="2"/>
        </w:rPr>
        <w:t xml:space="preserve"> </w:t>
      </w:r>
      <w:r>
        <w:rPr/>
        <w:t>z</w:t>
      </w:r>
      <w:r>
        <w:rPr>
          <w:spacing w:val="2"/>
        </w:rPr>
        <w:t xml:space="preserve"> </w:t>
      </w:r>
      <w:r>
        <w:rPr/>
        <w:t>(pseudo?)</w:t>
      </w:r>
      <w:r>
        <w:rPr>
          <w:spacing w:val="1"/>
        </w:rPr>
        <w:t xml:space="preserve"> </w:t>
      </w:r>
      <w:r>
        <w:rPr/>
        <w:t>John</w:t>
      </w:r>
      <w:r>
        <w:rPr>
          <w:spacing w:val="5"/>
        </w:rPr>
        <w:t xml:space="preserve"> </w:t>
      </w:r>
      <w:r>
        <w:rPr/>
        <w:t>damascénsky,</w:t>
      </w:r>
      <w:r>
        <w:rPr>
          <w:spacing w:val="2"/>
        </w:rPr>
        <w:t xml:space="preserve"> </w:t>
      </w:r>
      <w:r>
        <w:rPr/>
        <w:drawing>
          <wp:inline distT="0" distB="0" distL="0" distR="0">
            <wp:extent cx="2111375" cy="120015"/>
            <wp:effectExtent l="0" t="0" r="0" b="0"/>
            <wp:docPr id="177" name="image4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42.png" descr=""/>
                    <pic:cNvPicPr>
                      <a:picLocks noChangeAspect="1" noChangeArrowheads="1"/>
                    </pic:cNvPicPr>
                  </pic:nvPicPr>
                  <pic:blipFill>
                    <a:blip r:embed="rId100"/>
                    <a:stretch>
                      <a:fillRect/>
                    </a:stretch>
                  </pic:blipFill>
                  <pic:spPr bwMode="auto">
                    <a:xfrm>
                      <a:off x="0" y="0"/>
                      <a:ext cx="2111375" cy="120015"/>
                    </a:xfrm>
                    <a:prstGeom prst="rect">
                      <a:avLst/>
                    </a:prstGeom>
                  </pic:spPr>
                </pic:pic>
              </a:graphicData>
            </a:graphic>
          </wp:inline>
        </w:drawing>
      </w:r>
      <w:r>
        <w:rPr/>
        <w:t>9</w:t>
      </w:r>
      <w:r>
        <w:rPr>
          <w:spacing w:val="5"/>
        </w:rPr>
        <w:t xml:space="preserve"> </w:t>
      </w:r>
      <w:r>
        <w:rPr/>
        <w:t>a</w:t>
      </w:r>
      <w:r>
        <w:rPr>
          <w:spacing w:val="4"/>
        </w:rPr>
        <w:t xml:space="preserve"> </w:t>
      </w:r>
      <w:r>
        <w:rPr>
          <w:spacing w:val="-5"/>
        </w:rPr>
        <w:t>16:</w:t>
      </w:r>
    </w:p>
    <w:p>
      <w:pPr>
        <w:pStyle w:val="ListParagraph"/>
        <w:numPr>
          <w:ilvl w:val="0"/>
          <w:numId w:val="10"/>
        </w:numPr>
        <w:tabs>
          <w:tab w:val="clear" w:pos="720"/>
          <w:tab w:val="left" w:pos="447" w:leader="none"/>
        </w:tabs>
        <w:spacing w:lineRule="auto" w:line="240" w:before="4" w:after="0"/>
        <w:ind w:left="114" w:right="116" w:hanging="0"/>
        <w:jc w:val="left"/>
        <w:rPr>
          <w:sz w:val="23"/>
        </w:rPr>
      </w:pPr>
      <w:r>
        <w:rPr>
          <w:sz w:val="23"/>
        </w:rPr>
        <w:t>Nezachránila po smrti prvá mučeníčka (Thecla) Falconillu? Ale poviete, že bola hodná toho urobiť, pretože bola prvou mučeníčkou a bolo vhodné, aby bola vypočutá jej modlitba. Ale hovorím</w:t>
      </w:r>
      <w:r>
        <w:rPr>
          <w:spacing w:val="40"/>
          <w:sz w:val="23"/>
        </w:rPr>
        <w:t xml:space="preserve"> </w:t>
      </w:r>
      <w:r>
        <w:rPr>
          <w:sz w:val="23"/>
        </w:rPr>
        <w:t>pre vás, áno, bola prvou mučenicou, ale pozrite sa na typ človeka, pre ktorého to požiadala: uctievačka pohanských modiel, úplne bezbožná služobnica iného pána!</w:t>
      </w:r>
    </w:p>
    <w:p>
      <w:pPr>
        <w:pStyle w:val="Telotextu"/>
        <w:spacing w:before="6" w:after="0"/>
        <w:rPr/>
      </w:pPr>
      <w:r>
        <w:rPr/>
        <w:t>koniec</w:t>
      </w:r>
      <w:r>
        <w:rPr>
          <w:spacing w:val="3"/>
        </w:rPr>
        <w:t xml:space="preserve"> </w:t>
      </w:r>
      <w:r>
        <w:rPr>
          <w:spacing w:val="-2"/>
        </w:rPr>
        <w:t>str.144</w:t>
      </w:r>
    </w:p>
    <w:p>
      <w:pPr>
        <w:pStyle w:val="Telotextu"/>
        <w:spacing w:before="3" w:after="0"/>
        <w:rPr>
          <w:spacing w:val="-2"/>
        </w:rPr>
      </w:pPr>
      <w:r>
        <w:rPr/>
      </w:r>
    </w:p>
    <w:p>
      <w:pPr>
        <w:pStyle w:val="Telotextu"/>
        <w:spacing w:before="4"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5" w:after="0"/>
        <w:ind w:left="114" w:right="188" w:hanging="0"/>
        <w:rPr/>
      </w:pPr>
      <w:r>
        <w:rPr/>
        <w:t>(16)</w:t>
      </w:r>
      <w:r>
        <w:rPr>
          <w:spacing w:val="15"/>
        </w:rPr>
        <w:t xml:space="preserve"> </w:t>
      </w:r>
      <w:r>
        <w:rPr/>
        <w:t>Gregory</w:t>
      </w:r>
      <w:r>
        <w:rPr>
          <w:spacing w:val="16"/>
        </w:rPr>
        <w:t xml:space="preserve"> </w:t>
      </w:r>
      <w:r>
        <w:rPr/>
        <w:t>na</w:t>
      </w:r>
      <w:r>
        <w:rPr>
          <w:spacing w:val="15"/>
        </w:rPr>
        <w:t xml:space="preserve"> </w:t>
      </w:r>
      <w:r>
        <w:rPr/>
        <w:t>Dialóg,</w:t>
      </w:r>
      <w:r>
        <w:rPr>
          <w:spacing w:val="15"/>
        </w:rPr>
        <w:t xml:space="preserve"> </w:t>
      </w:r>
      <w:r>
        <w:rPr/>
        <w:t>na</w:t>
      </w:r>
      <w:r>
        <w:rPr>
          <w:spacing w:val="15"/>
        </w:rPr>
        <w:t xml:space="preserve"> </w:t>
      </w:r>
      <w:r>
        <w:rPr/>
        <w:t>senior</w:t>
      </w:r>
      <w:r>
        <w:rPr>
          <w:spacing w:val="15"/>
        </w:rPr>
        <w:t xml:space="preserve"> </w:t>
      </w:r>
      <w:r>
        <w:rPr/>
        <w:t>biskupa</w:t>
      </w:r>
      <w:r>
        <w:rPr>
          <w:spacing w:val="13"/>
        </w:rPr>
        <w:t xml:space="preserve"> </w:t>
      </w:r>
      <w:r>
        <w:rPr/>
        <w:t>z</w:t>
      </w:r>
      <w:r>
        <w:rPr>
          <w:spacing w:val="13"/>
        </w:rPr>
        <w:t xml:space="preserve"> </w:t>
      </w:r>
      <w:r>
        <w:rPr/>
        <w:t>Rím,</w:t>
      </w:r>
      <w:r>
        <w:rPr>
          <w:spacing w:val="12"/>
        </w:rPr>
        <w:t xml:space="preserve"> </w:t>
      </w:r>
      <w:r>
        <w:rPr/>
        <w:t>ako</w:t>
      </w:r>
      <w:r>
        <w:rPr>
          <w:spacing w:val="12"/>
        </w:rPr>
        <w:t xml:space="preserve"> </w:t>
      </w:r>
      <w:r>
        <w:rPr/>
        <w:t>všetci</w:t>
      </w:r>
      <w:r>
        <w:rPr>
          <w:spacing w:val="15"/>
        </w:rPr>
        <w:t xml:space="preserve"> </w:t>
      </w:r>
      <w:r>
        <w:rPr/>
        <w:t>vie,</w:t>
      </w:r>
      <w:r>
        <w:rPr>
          <w:spacing w:val="15"/>
        </w:rPr>
        <w:t xml:space="preserve"> </w:t>
      </w:r>
      <w:r>
        <w:rPr/>
        <w:t>bol</w:t>
      </w:r>
      <w:r>
        <w:rPr>
          <w:spacing w:val="15"/>
        </w:rPr>
        <w:t xml:space="preserve"> </w:t>
      </w:r>
      <w:r>
        <w:rPr/>
        <w:t>a</w:t>
      </w:r>
      <w:r>
        <w:rPr>
          <w:spacing w:val="15"/>
        </w:rPr>
        <w:t xml:space="preserve"> </w:t>
      </w:r>
      <w:r>
        <w:rPr/>
        <w:t>muž</w:t>
      </w:r>
      <w:r>
        <w:rPr>
          <w:spacing w:val="15"/>
        </w:rPr>
        <w:t xml:space="preserve"> </w:t>
      </w:r>
      <w:r>
        <w:rPr/>
        <w:t>dobre</w:t>
      </w:r>
      <w:r>
        <w:rPr>
          <w:spacing w:val="13"/>
        </w:rPr>
        <w:t xml:space="preserve"> </w:t>
      </w:r>
      <w:r>
        <w:rPr/>
        <w:t>známy</w:t>
      </w:r>
      <w:r>
        <w:rPr>
          <w:spacing w:val="16"/>
        </w:rPr>
        <w:t xml:space="preserve"> </w:t>
      </w:r>
      <w:r>
        <w:rPr/>
        <w:t>pre jeho</w:t>
      </w:r>
      <w:r>
        <w:rPr>
          <w:spacing w:val="16"/>
        </w:rPr>
        <w:t xml:space="preserve"> </w:t>
      </w:r>
      <w:r>
        <w:rPr/>
        <w:t>spravodlivosť a</w:t>
      </w:r>
      <w:r>
        <w:rPr>
          <w:spacing w:val="16"/>
        </w:rPr>
        <w:t xml:space="preserve"> </w:t>
      </w:r>
      <w:r>
        <w:rPr/>
        <w:t>vedomosti.</w:t>
      </w:r>
      <w:r>
        <w:rPr>
          <w:spacing w:val="16"/>
        </w:rPr>
        <w:t xml:space="preserve"> </w:t>
      </w:r>
      <w:r>
        <w:rPr/>
        <w:t>Oni</w:t>
      </w:r>
      <w:r>
        <w:rPr>
          <w:spacing w:val="18"/>
        </w:rPr>
        <w:t xml:space="preserve"> </w:t>
      </w:r>
      <w:r>
        <w:rPr/>
        <w:t>dokonca</w:t>
      </w:r>
      <w:r>
        <w:rPr>
          <w:spacing w:val="17"/>
        </w:rPr>
        <w:t xml:space="preserve"> </w:t>
      </w:r>
      <w:r>
        <w:rPr/>
        <w:t>povedať, že božský anjel</w:t>
      </w:r>
      <w:r>
        <w:rPr>
          <w:spacing w:val="16"/>
        </w:rPr>
        <w:t xml:space="preserve"> </w:t>
      </w:r>
      <w:r>
        <w:rPr/>
        <w:t>asistovaná</w:t>
      </w:r>
      <w:r>
        <w:rPr>
          <w:spacing w:val="16"/>
        </w:rPr>
        <w:t xml:space="preserve"> </w:t>
      </w:r>
      <w:r>
        <w:rPr/>
        <w:t>ho kedy</w:t>
      </w:r>
      <w:r>
        <w:rPr>
          <w:spacing w:val="16"/>
        </w:rPr>
        <w:t xml:space="preserve"> </w:t>
      </w:r>
      <w:r>
        <w:rPr/>
        <w:t>viedol liturgiu. Jedného dňa tento Gregor pri prechádzke medzi kameňmi opatrne stál</w:t>
      </w:r>
      <w:r>
        <w:rPr>
          <w:spacing w:val="40"/>
        </w:rPr>
        <w:t xml:space="preserve"> </w:t>
      </w:r>
      <w:r>
        <w:rPr/>
        <w:t>a vyslovil mocnú modlitbu namierenú k Pánovi milujúcemu duše za odpustenie hriechov Trajana</w:t>
      </w:r>
      <w:r>
        <w:rPr>
          <w:spacing w:val="40"/>
        </w:rPr>
        <w:t xml:space="preserve"> </w:t>
      </w:r>
      <w:r>
        <w:rPr/>
        <w:t>na</w:t>
      </w:r>
      <w:r>
        <w:rPr>
          <w:spacing w:val="13"/>
        </w:rPr>
        <w:t xml:space="preserve"> </w:t>
      </w:r>
      <w:r>
        <w:rPr/>
        <w:t>kráľ.</w:t>
      </w:r>
      <w:r>
        <w:rPr>
          <w:spacing w:val="13"/>
        </w:rPr>
        <w:t xml:space="preserve"> </w:t>
      </w:r>
      <w:r>
        <w:rPr/>
        <w:t>Okamžite</w:t>
      </w:r>
      <w:r>
        <w:rPr>
          <w:spacing w:val="14"/>
        </w:rPr>
        <w:t xml:space="preserve"> </w:t>
      </w:r>
      <w:r>
        <w:rPr/>
        <w:t>po</w:t>
      </w:r>
      <w:r>
        <w:rPr>
          <w:spacing w:val="14"/>
        </w:rPr>
        <w:t xml:space="preserve"> </w:t>
      </w:r>
      <w:r>
        <w:rPr/>
        <w:t>hovorí</w:t>
      </w:r>
      <w:r>
        <w:rPr>
          <w:spacing w:val="13"/>
        </w:rPr>
        <w:t xml:space="preserve"> </w:t>
      </w:r>
      <w:r>
        <w:rPr/>
        <w:t>títo</w:t>
      </w:r>
      <w:r>
        <w:rPr>
          <w:spacing w:val="14"/>
        </w:rPr>
        <w:t xml:space="preserve"> </w:t>
      </w:r>
      <w:r>
        <w:rPr/>
        <w:t>veci</w:t>
      </w:r>
      <w:r>
        <w:rPr>
          <w:spacing w:val="14"/>
        </w:rPr>
        <w:t xml:space="preserve"> </w:t>
      </w:r>
      <w:r>
        <w:rPr/>
        <w:t>on</w:t>
      </w:r>
      <w:r>
        <w:rPr>
          <w:spacing w:val="14"/>
        </w:rPr>
        <w:t xml:space="preserve"> </w:t>
      </w:r>
      <w:r>
        <w:rPr/>
        <w:t>počul</w:t>
      </w:r>
      <w:r>
        <w:rPr>
          <w:spacing w:val="16"/>
        </w:rPr>
        <w:t xml:space="preserve"> </w:t>
      </w:r>
      <w:r>
        <w:rPr/>
        <w:t>a</w:t>
      </w:r>
      <w:r>
        <w:rPr>
          <w:spacing w:val="13"/>
        </w:rPr>
        <w:t xml:space="preserve"> </w:t>
      </w:r>
      <w:r>
        <w:rPr/>
        <w:t>hlas</w:t>
      </w:r>
      <w:r>
        <w:rPr>
          <w:spacing w:val="14"/>
        </w:rPr>
        <w:t xml:space="preserve"> </w:t>
      </w:r>
      <w:r>
        <w:rPr/>
        <w:t>znášaný</w:t>
      </w:r>
      <w:r>
        <w:rPr>
          <w:spacing w:val="14"/>
        </w:rPr>
        <w:t xml:space="preserve"> </w:t>
      </w:r>
      <w:r>
        <w:rPr/>
        <w:t>do</w:t>
      </w:r>
      <w:r>
        <w:rPr>
          <w:spacing w:val="15"/>
        </w:rPr>
        <w:t xml:space="preserve"> </w:t>
      </w:r>
      <w:r>
        <w:rPr/>
        <w:t>ho od Boha:</w:t>
      </w:r>
      <w:r>
        <w:rPr>
          <w:spacing w:val="14"/>
        </w:rPr>
        <w:t xml:space="preserve"> </w:t>
      </w:r>
      <w:r>
        <w:rPr/>
        <w:t>„Ja</w:t>
      </w:r>
      <w:r>
        <w:rPr>
          <w:spacing w:val="14"/>
        </w:rPr>
        <w:t xml:space="preserve"> </w:t>
      </w:r>
      <w:r>
        <w:rPr/>
        <w:t>mať</w:t>
      </w:r>
      <w:r>
        <w:rPr>
          <w:spacing w:val="14"/>
        </w:rPr>
        <w:t xml:space="preserve"> </w:t>
      </w:r>
      <w:r>
        <w:rPr/>
        <w:t xml:space="preserve">vypočul som tvoju modlitbu a ja dávam Trajanovi odpustenie. Ale ty (jednotné číslo) by si nemal znova predkladať modlitby adresované mne v mene pohanov </w:t>
      </w:r>
      <w:r>
        <w:rPr/>
        <w:drawing>
          <wp:inline distT="0" distB="0" distL="0" distR="0">
            <wp:extent cx="518795" cy="157480"/>
            <wp:effectExtent l="0" t="0" r="0" b="0"/>
            <wp:docPr id="178" name="image4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3.png" descr=""/>
                    <pic:cNvPicPr>
                      <a:picLocks noChangeAspect="1" noChangeArrowheads="1"/>
                    </pic:cNvPicPr>
                  </pic:nvPicPr>
                  <pic:blipFill>
                    <a:blip r:embed="rId101"/>
                    <a:stretch>
                      <a:fillRect/>
                    </a:stretch>
                  </pic:blipFill>
                  <pic:spPr bwMode="auto">
                    <a:xfrm>
                      <a:off x="0" y="0"/>
                      <a:ext cx="518795" cy="157480"/>
                    </a:xfrm>
                    <a:prstGeom prst="rect">
                      <a:avLst/>
                    </a:prstGeom>
                  </pic:spPr>
                </pic:pic>
              </a:graphicData>
            </a:graphic>
          </wp:inline>
        </w:drawing>
      </w:r>
      <w:r>
        <w:rPr/>
        <w:t>." A že tento príbeh je pravdivý a bezúhonný, celý Východ a</w:t>
      </w:r>
      <w:r>
        <w:rPr>
          <w:spacing w:val="15"/>
        </w:rPr>
        <w:t xml:space="preserve"> </w:t>
      </w:r>
      <w:r>
        <w:rPr/>
        <w:t>West je svedkom.</w:t>
      </w:r>
      <w:r>
        <w:rPr>
          <w:spacing w:val="15"/>
        </w:rPr>
        <w:t xml:space="preserve"> </w:t>
      </w:r>
      <w:r>
        <w:rPr/>
        <w:t>pozri,</w:t>
      </w:r>
      <w:r>
        <w:rPr>
          <w:spacing w:val="15"/>
        </w:rPr>
        <w:t xml:space="preserve"> </w:t>
      </w:r>
      <w:r>
        <w:rPr/>
        <w:t>toto</w:t>
      </w:r>
      <w:r>
        <w:rPr>
          <w:spacing w:val="14"/>
        </w:rPr>
        <w:t xml:space="preserve"> </w:t>
      </w:r>
      <w:r>
        <w:rPr/>
        <w:t>dokonca</w:t>
      </w:r>
      <w:r>
        <w:rPr>
          <w:spacing w:val="14"/>
        </w:rPr>
        <w:t xml:space="preserve"> </w:t>
      </w:r>
      <w:r>
        <w:rPr/>
        <w:t>prevyšuje</w:t>
      </w:r>
      <w:r>
        <w:rPr>
          <w:spacing w:val="15"/>
        </w:rPr>
        <w:t xml:space="preserve"> </w:t>
      </w:r>
      <w:r>
        <w:rPr/>
        <w:t>čo sa stalo</w:t>
      </w:r>
      <w:r>
        <w:rPr>
          <w:spacing w:val="15"/>
        </w:rPr>
        <w:t xml:space="preserve"> </w:t>
      </w:r>
      <w:r>
        <w:rPr/>
        <w:t>do</w:t>
      </w:r>
      <w:r>
        <w:rPr>
          <w:spacing w:val="16"/>
        </w:rPr>
        <w:t xml:space="preserve"> </w:t>
      </w:r>
      <w:r>
        <w:rPr/>
        <w:t>Falconilla.</w:t>
      </w:r>
      <w:r>
        <w:rPr>
          <w:spacing w:val="15"/>
        </w:rPr>
        <w:t xml:space="preserve"> </w:t>
      </w:r>
      <w:r>
        <w:rPr/>
        <w:t>Pre</w:t>
      </w:r>
      <w:r>
        <w:rPr>
          <w:spacing w:val="15"/>
        </w:rPr>
        <w:t xml:space="preserve"> </w:t>
      </w:r>
      <w:r>
        <w:rPr/>
        <w:t>bola</w:t>
      </w:r>
      <w:r>
        <w:rPr>
          <w:spacing w:val="15"/>
        </w:rPr>
        <w:t xml:space="preserve"> </w:t>
      </w:r>
      <w:r>
        <w:rPr/>
        <w:t>na párty</w:t>
      </w:r>
      <w:r>
        <w:rPr>
          <w:spacing w:val="14"/>
        </w:rPr>
        <w:t xml:space="preserve"> </w:t>
      </w:r>
      <w:r>
        <w:rPr/>
        <w:t>žiadne iné zlo (okrem modlárstva), ale Traianus spôsobil smrť mnohých mučeníkov. si úžasný,</w:t>
      </w:r>
    </w:p>
    <w:p>
      <w:pPr>
        <w:pStyle w:val="Telotextu"/>
        <w:spacing w:lineRule="auto" w:line="242" w:before="64" w:after="0"/>
        <w:ind w:left="114" w:right="314" w:hanging="0"/>
        <w:rPr/>
      </w:pPr>
      <w:r>
        <w:rPr/>
        <w:t xml:space="preserve">Pane a obdivuhodné sú tvoje diela. Chválime vašu neuveriteľnú dobrotu srdca, pretože vždy inklinujete k láske k ľuďom. </w:t>
      </w:r>
      <w:r>
        <w:rPr>
          <w:color w:val="0000FF"/>
          <w:u w:val="single" w:color="0000FF"/>
          <w:vertAlign w:val="superscript"/>
        </w:rPr>
        <w:t>11</w:t>
      </w:r>
    </w:p>
    <w:p>
      <w:pPr>
        <w:pStyle w:val="Telotextu"/>
        <w:spacing w:lineRule="auto" w:line="240"/>
        <w:ind w:left="114" w:right="215" w:hanging="0"/>
        <w:rPr/>
      </w:pPr>
      <w:r>
        <w:rPr/>
        <w:t>Latinský aj grécky text predpokladajú, že príbeh existuje už nejaký čas, a ani jeden nespochybňuje historickú platnosť príbehu. Obaja sú presvedčení, že Gregor sa modlil a Traianus bol skutočne zachránený. Kontext každej verzie je však odlišný: V latinčine je cieľom ukázať úžasné schopnosti</w:t>
      </w:r>
      <w:r>
        <w:rPr>
          <w:spacing w:val="12"/>
        </w:rPr>
        <w:t xml:space="preserve"> </w:t>
      </w:r>
      <w:r>
        <w:rPr/>
        <w:t>z</w:t>
      </w:r>
      <w:r>
        <w:rPr>
          <w:spacing w:val="13"/>
        </w:rPr>
        <w:t xml:space="preserve"> </w:t>
      </w:r>
      <w:r>
        <w:rPr/>
        <w:t>pápež</w:t>
      </w:r>
      <w:r>
        <w:rPr>
          <w:spacing w:val="12"/>
        </w:rPr>
        <w:t xml:space="preserve"> </w:t>
      </w:r>
      <w:r>
        <w:rPr/>
        <w:t>Gregory,</w:t>
      </w:r>
      <w:r>
        <w:rPr>
          <w:spacing w:val="13"/>
        </w:rPr>
        <w:t xml:space="preserve"> </w:t>
      </w:r>
      <w:r>
        <w:rPr/>
        <w:t>ako</w:t>
      </w:r>
      <w:r>
        <w:rPr>
          <w:spacing w:val="14"/>
        </w:rPr>
        <w:t xml:space="preserve"> </w:t>
      </w:r>
      <w:r>
        <w:rPr/>
        <w:t>na</w:t>
      </w:r>
      <w:r>
        <w:rPr>
          <w:spacing w:val="13"/>
        </w:rPr>
        <w:t xml:space="preserve"> </w:t>
      </w:r>
      <w:r>
        <w:rPr/>
        <w:t>rozprávač</w:t>
      </w:r>
      <w:r>
        <w:rPr>
          <w:spacing w:val="14"/>
        </w:rPr>
        <w:t xml:space="preserve"> </w:t>
      </w:r>
      <w:r>
        <w:rPr/>
        <w:t>hovorí</w:t>
      </w:r>
      <w:r>
        <w:rPr>
          <w:spacing w:val="12"/>
        </w:rPr>
        <w:t xml:space="preserve"> </w:t>
      </w:r>
      <w:r>
        <w:rPr/>
        <w:t>v</w:t>
      </w:r>
      <w:r>
        <w:rPr>
          <w:spacing w:val="14"/>
        </w:rPr>
        <w:t xml:space="preserve"> </w:t>
      </w:r>
      <w:r>
        <w:rPr/>
        <w:t>kapitola</w:t>
      </w:r>
      <w:r>
        <w:rPr>
          <w:spacing w:val="12"/>
        </w:rPr>
        <w:t xml:space="preserve"> </w:t>
      </w:r>
      <w:r>
        <w:rPr/>
        <w:t>28,</w:t>
      </w:r>
      <w:r>
        <w:rPr>
          <w:spacing w:val="12"/>
        </w:rPr>
        <w:t xml:space="preserve"> </w:t>
      </w:r>
      <w:r>
        <w:rPr/>
        <w:t>"SZO</w:t>
      </w:r>
      <w:r>
        <w:rPr>
          <w:spacing w:val="14"/>
        </w:rPr>
        <w:t xml:space="preserve"> </w:t>
      </w:r>
      <w:r>
        <w:rPr/>
        <w:t>bude</w:t>
      </w:r>
      <w:r>
        <w:rPr>
          <w:spacing w:val="13"/>
        </w:rPr>
        <w:t xml:space="preserve"> </w:t>
      </w:r>
      <w:r>
        <w:rPr/>
        <w:t>nie</w:t>
      </w:r>
      <w:r>
        <w:rPr>
          <w:spacing w:val="14"/>
        </w:rPr>
        <w:t xml:space="preserve"> </w:t>
      </w:r>
      <w:r>
        <w:rPr/>
        <w:t>byť</w:t>
      </w:r>
      <w:r>
        <w:rPr>
          <w:spacing w:val="13"/>
        </w:rPr>
        <w:t xml:space="preserve"> </w:t>
      </w:r>
      <w:r>
        <w:rPr/>
        <w:t>ohromený</w:t>
      </w:r>
      <w:r>
        <w:rPr>
          <w:spacing w:val="14"/>
        </w:rPr>
        <w:t xml:space="preserve"> </w:t>
      </w:r>
      <w:r>
        <w:rPr/>
        <w:t>pri</w:t>
      </w:r>
      <w:r>
        <w:rPr>
          <w:spacing w:val="14"/>
        </w:rPr>
        <w:t xml:space="preserve"> </w:t>
      </w:r>
      <w:r>
        <w:rPr/>
        <w:t>na</w:t>
      </w:r>
      <w:r>
        <w:rPr>
          <w:spacing w:val="12"/>
        </w:rPr>
        <w:t xml:space="preserve"> </w:t>
      </w:r>
      <w:r>
        <w:rPr/>
        <w:t>Apoštolskú milosť, ktorú vlastnil, zaväzoval a rozväzoval nielen živých, ale aj umierajúcich a tých, ktorí boli z Božieho dovolenia odovzdaní zástupom pekla?“ V pozadí je tu Mt 16:18: „brány</w:t>
      </w:r>
      <w:r>
        <w:rPr>
          <w:spacing w:val="40"/>
        </w:rPr>
        <w:t xml:space="preserve"> </w:t>
      </w:r>
      <w:r>
        <w:rPr/>
        <w:t>Hádes“ nezvíťazí nad Petrom a cirkvou. Ako Petrov nástupca Gregor rozširuje svoju moc zväzovať a rozväzovať dokonca aj otváranie pekiel, keď sa modlí za Trajána. Naproti tomu v gréckom texte</w:t>
      </w:r>
      <w:r>
        <w:rPr>
          <w:spacing w:val="40"/>
        </w:rPr>
        <w:t xml:space="preserve"> </w:t>
      </w:r>
      <w:r>
        <w:rPr/>
        <w:t xml:space="preserve">cieľom je obhajovať vieru v modlitbu za zosnulých vo všeobecnosti a tento príbeh, spolu s príbehom Falconilly, je uvádzaný ako najextrémnejší príklad milosrdného Boha, ktorý je ochotný odpustiť aj notoricky známemu prenasledovateľovi cirkvi na príkaz svätca. . Tomuto celkovému cieľu slúži chvála na Gregora v gréckom texte. Pseudo-damascénsky text si dáva pozor, aby tieto príklady príliš nezovšeobecňoval, keďže inde uvádza Pseudo-Dionysia a Jána Zlatoústeho ako autority, ktoré obmedzujú účinnosť modlitby na zbožných a pokrstených mŕtvych. </w:t>
      </w:r>
      <w:r>
        <w:rPr>
          <w:color w:val="0000FF"/>
          <w:u w:val="single" w:color="0000FF"/>
          <w:vertAlign w:val="superscript"/>
        </w:rPr>
        <w:t>12</w:t>
      </w:r>
      <w:r>
        <w:rPr>
          <w:color w:val="0000FF"/>
          <w:position w:val="0"/>
          <w:sz w:val="23"/>
          <w:vertAlign w:val="baseline"/>
        </w:rPr>
        <w:t xml:space="preserve"> </w:t>
      </w:r>
      <w:r>
        <w:rPr>
          <w:position w:val="0"/>
          <w:sz w:val="23"/>
          <w:vertAlign w:val="baseline"/>
        </w:rPr>
        <w:t>Hlavným cieľom pseudodamascénskeho textu je ospravedlniť modlitbu za tých, ktorí zomreli v</w:t>
      </w:r>
      <w:r>
        <w:rPr>
          <w:spacing w:val="80"/>
          <w:position w:val="0"/>
          <w:sz w:val="23"/>
          <w:vertAlign w:val="baseline"/>
        </w:rPr>
        <w:t xml:space="preserve"> </w:t>
      </w:r>
      <w:r>
        <w:rPr>
          <w:position w:val="0"/>
          <w:sz w:val="23"/>
          <w:vertAlign w:val="baseline"/>
        </w:rPr>
        <w:t>viera a skutočnosť, že tradícia obsahuje príbehy o spáse dvoch mŕtvych pohanov, slúži len na zdôraznenie príležitostne ďalekosiahleho Božieho milosrdenstva.</w:t>
      </w:r>
    </w:p>
    <w:p>
      <w:pPr>
        <w:pStyle w:val="Telotextu"/>
        <w:spacing w:lineRule="auto" w:line="242" w:before="17" w:after="0"/>
        <w:ind w:left="114" w:right="314" w:hanging="0"/>
        <w:rPr/>
      </w:pPr>
      <w:r>
        <w:rPr/>
        <w:t>V ďalšom ostrom rozdiele medzi latinčinou a gréčtinou možno vidieť, že latinská verzia dbá na to, aby chválila cnostného Trajána, a je tiež citlivá na predstavu, že bez krstu nemožno byť spasený. Tieto detaily odrážajú Augustínove názory, ktoré sú už absorbované celým Západom, že Jána 3:5 treba chápať v výlučnom zmysle a že po smrti možno pomôcť len tým, ktorí boli pokrstení a následne cnostní. latinčina</w:t>
      </w:r>
    </w:p>
    <w:p>
      <w:pPr>
        <w:pStyle w:val="Telotextu"/>
        <w:spacing w:lineRule="exact" w:line="258"/>
        <w:rPr/>
      </w:pPr>
      <w:r>
        <w:rPr/>
        <w:t>koniec</w:t>
      </w:r>
      <w:r>
        <w:rPr>
          <w:spacing w:val="3"/>
        </w:rPr>
        <w:t xml:space="preserve"> </w:t>
      </w:r>
      <w:r>
        <w:rPr>
          <w:spacing w:val="-2"/>
        </w:rPr>
        <w:t>str. 145</w:t>
      </w:r>
    </w:p>
    <w:p>
      <w:pPr>
        <w:pStyle w:val="Telotextu"/>
        <w:spacing w:before="4" w:after="0"/>
        <w:rPr>
          <w:spacing w:val="8"/>
        </w:rPr>
      </w:pPr>
      <w:r>
        <w:rPr/>
      </w:r>
    </w:p>
    <w:p>
      <w:pPr>
        <w:pStyle w:val="Telotextu"/>
        <w:spacing w:before="4" w:after="0"/>
        <w:rPr>
          <w:spacing w:val="5"/>
        </w:rPr>
      </w:pPr>
      <w:r>
        <w:rPr/>
      </w:r>
    </w:p>
    <w:p>
      <w:pPr>
        <w:pStyle w:val="Telotextu"/>
        <w:spacing w:lineRule="auto" w:line="242" w:before="3" w:after="0"/>
        <w:ind w:left="114" w:right="197" w:hanging="0"/>
        <w:rPr/>
      </w:pPr>
      <w:r>
        <w:rPr/>
        <w:t>dodáva</w:t>
      </w:r>
      <w:r>
        <w:rPr>
          <w:spacing w:val="16"/>
        </w:rPr>
        <w:t xml:space="preserve"> </w:t>
      </w:r>
      <w:r>
        <w:rPr/>
        <w:t>a</w:t>
      </w:r>
      <w:r>
        <w:rPr>
          <w:spacing w:val="17"/>
        </w:rPr>
        <w:t xml:space="preserve"> </w:t>
      </w:r>
      <w:r>
        <w:rPr/>
        <w:t>tretí</w:t>
      </w:r>
      <w:r>
        <w:rPr>
          <w:spacing w:val="17"/>
        </w:rPr>
        <w:t xml:space="preserve"> </w:t>
      </w:r>
      <w:r>
        <w:rPr/>
        <w:t>kategória,</w:t>
      </w:r>
      <w:r>
        <w:rPr>
          <w:spacing w:val="17"/>
        </w:rPr>
        <w:t xml:space="preserve"> </w:t>
      </w:r>
      <w:r>
        <w:rPr/>
        <w:t>„krst</w:t>
      </w:r>
      <w:r>
        <w:rPr>
          <w:spacing w:val="15"/>
        </w:rPr>
        <w:t xml:space="preserve"> </w:t>
      </w:r>
      <w:r>
        <w:rPr/>
        <w:t>z</w:t>
      </w:r>
      <w:r>
        <w:rPr>
          <w:spacing w:val="17"/>
        </w:rPr>
        <w:t xml:space="preserve"> </w:t>
      </w:r>
      <w:r>
        <w:rPr/>
        <w:t>slzy"</w:t>
      </w:r>
      <w:r>
        <w:rPr>
          <w:spacing w:val="16"/>
        </w:rPr>
        <w:t xml:space="preserve"> </w:t>
      </w:r>
      <w:r>
        <w:rPr/>
        <w:t>(v</w:t>
      </w:r>
      <w:r>
        <w:rPr>
          <w:spacing w:val="19"/>
        </w:rPr>
        <w:t xml:space="preserve"> </w:t>
      </w:r>
      <w:r>
        <w:rPr/>
        <w:t>toto</w:t>
      </w:r>
      <w:r>
        <w:rPr>
          <w:spacing w:val="16"/>
        </w:rPr>
        <w:t xml:space="preserve"> </w:t>
      </w:r>
      <w:r>
        <w:rPr/>
        <w:t>prípad</w:t>
      </w:r>
      <w:r>
        <w:rPr>
          <w:spacing w:val="16"/>
        </w:rPr>
        <w:t xml:space="preserve"> </w:t>
      </w:r>
      <w:r>
        <w:rPr/>
        <w:t>niekto</w:t>
      </w:r>
      <w:r>
        <w:rPr>
          <w:spacing w:val="16"/>
        </w:rPr>
        <w:t xml:space="preserve"> </w:t>
      </w:r>
      <w:r>
        <w:rPr/>
        <w:t>iného</w:t>
      </w:r>
      <w:r>
        <w:rPr>
          <w:spacing w:val="16"/>
        </w:rPr>
        <w:t xml:space="preserve"> </w:t>
      </w:r>
      <w:r>
        <w:rPr/>
        <w:t>slzy),</w:t>
      </w:r>
      <w:r>
        <w:rPr>
          <w:spacing w:val="16"/>
        </w:rPr>
        <w:t xml:space="preserve"> </w:t>
      </w:r>
      <w:r>
        <w:rPr/>
        <w:t>do</w:t>
      </w:r>
      <w:r>
        <w:rPr>
          <w:spacing w:val="16"/>
        </w:rPr>
        <w:t xml:space="preserve"> </w:t>
      </w:r>
      <w:r>
        <w:rPr/>
        <w:t>na</w:t>
      </w:r>
      <w:r>
        <w:rPr>
          <w:spacing w:val="16"/>
        </w:rPr>
        <w:t xml:space="preserve"> </w:t>
      </w:r>
      <w:r>
        <w:rPr/>
        <w:t>dobre osvedčený</w:t>
      </w:r>
      <w:r>
        <w:rPr>
          <w:spacing w:val="19"/>
        </w:rPr>
        <w:t xml:space="preserve"> </w:t>
      </w:r>
      <w:r>
        <w:rPr/>
        <w:t>„krst vodou“ a „krst krvi“ na vysvetlenie Trajánovej spásy. Grécka verzia nič z toho nemá; grécka verzia ani zďaleka nezdôrazňuje Traianovu cnosť, ale zdôrazňuje skutočnosť, že prenasledoval kresťanov, čím sa stal oveľa horším hriešnikom, ako bol Falconilla. Ani gréckeho autora nezaujíma Traianov nedostatok krstu. Gréci majú Boha nabádať Gregora, aby sa nemodlil za iného pohana; z toho by sa dalo vyvodiť, že Trajan a Falconilla boli ojedinelé prípady a dvere sú teraz zatvorené. Whitbyho latinská verzia toto napomenutie neobsahuje, iba poznámku, že Gregor sa nikdy predtým neodvážil žiadať to od iného pohana (atque ut numquam de altero illud presumpsisset pagano).</w:t>
      </w:r>
    </w:p>
    <w:p>
      <w:pPr>
        <w:pStyle w:val="Telotextu"/>
        <w:spacing w:lineRule="auto" w:line="240"/>
        <w:ind w:left="114" w:right="156" w:hanging="0"/>
        <w:rPr/>
      </w:pPr>
      <w:r>
        <w:rPr/>
        <w:t>In</w:t>
      </w:r>
      <w:r>
        <w:rPr>
          <w:spacing w:val="13"/>
        </w:rPr>
        <w:t xml:space="preserve"> </w:t>
      </w:r>
      <w:r>
        <w:rPr/>
        <w:t>všeobecný</w:t>
      </w:r>
      <w:r>
        <w:rPr>
          <w:spacing w:val="17"/>
        </w:rPr>
        <w:t xml:space="preserve"> </w:t>
      </w:r>
      <w:r>
        <w:rPr/>
        <w:t>podmienky,</w:t>
      </w:r>
      <w:r>
        <w:rPr>
          <w:spacing w:val="14"/>
        </w:rPr>
        <w:t xml:space="preserve"> </w:t>
      </w:r>
      <w:r>
        <w:rPr/>
        <w:t>na</w:t>
      </w:r>
      <w:r>
        <w:rPr>
          <w:spacing w:val="14"/>
        </w:rPr>
        <w:t xml:space="preserve"> </w:t>
      </w:r>
      <w:r>
        <w:rPr/>
        <w:t>Gregora/Trajana</w:t>
      </w:r>
      <w:r>
        <w:rPr>
          <w:spacing w:val="15"/>
        </w:rPr>
        <w:t xml:space="preserve"> </w:t>
      </w:r>
      <w:r>
        <w:rPr/>
        <w:t>príbeh</w:t>
      </w:r>
      <w:r>
        <w:rPr>
          <w:spacing w:val="14"/>
        </w:rPr>
        <w:t xml:space="preserve"> </w:t>
      </w:r>
      <w:r>
        <w:rPr/>
        <w:t>sa líši</w:t>
      </w:r>
      <w:r>
        <w:rPr>
          <w:spacing w:val="13"/>
        </w:rPr>
        <w:t xml:space="preserve"> </w:t>
      </w:r>
      <w:r>
        <w:rPr/>
        <w:t>od</w:t>
      </w:r>
      <w:r>
        <w:rPr>
          <w:spacing w:val="12"/>
        </w:rPr>
        <w:t xml:space="preserve"> </w:t>
      </w:r>
      <w:r>
        <w:rPr/>
        <w:t>na</w:t>
      </w:r>
      <w:r>
        <w:rPr>
          <w:spacing w:val="13"/>
        </w:rPr>
        <w:t xml:space="preserve"> </w:t>
      </w:r>
      <w:r>
        <w:rPr/>
        <w:t>iní</w:t>
      </w:r>
      <w:r>
        <w:rPr>
          <w:spacing w:val="14"/>
        </w:rPr>
        <w:t xml:space="preserve"> </w:t>
      </w:r>
      <w:r>
        <w:rPr/>
        <w:t>v</w:t>
      </w:r>
      <w:r>
        <w:rPr>
          <w:spacing w:val="14"/>
        </w:rPr>
        <w:t xml:space="preserve"> </w:t>
      </w:r>
      <w:r>
        <w:rPr/>
        <w:t>toto</w:t>
      </w:r>
      <w:r>
        <w:rPr>
          <w:spacing w:val="14"/>
        </w:rPr>
        <w:t xml:space="preserve"> </w:t>
      </w:r>
      <w:r>
        <w:rPr/>
        <w:t>štúdium</w:t>
      </w:r>
      <w:r>
        <w:rPr>
          <w:spacing w:val="17"/>
        </w:rPr>
        <w:t xml:space="preserve"> </w:t>
      </w:r>
      <w:r>
        <w:rPr/>
        <w:t>v</w:t>
      </w:r>
      <w:r>
        <w:rPr>
          <w:spacing w:val="15"/>
        </w:rPr>
        <w:t xml:space="preserve"> </w:t>
      </w:r>
      <w:r>
        <w:rPr/>
        <w:t>a</w:t>
      </w:r>
      <w:r>
        <w:rPr>
          <w:spacing w:val="13"/>
        </w:rPr>
        <w:t xml:space="preserve"> </w:t>
      </w:r>
      <w:r>
        <w:rPr/>
        <w:t>číslo</w:t>
      </w:r>
      <w:r>
        <w:rPr>
          <w:spacing w:val="15"/>
        </w:rPr>
        <w:t xml:space="preserve"> </w:t>
      </w:r>
      <w:r>
        <w:rPr/>
        <w:t>z</w:t>
      </w:r>
      <w:r>
        <w:rPr>
          <w:spacing w:val="14"/>
        </w:rPr>
        <w:t xml:space="preserve"> </w:t>
      </w:r>
      <w:r>
        <w:rPr/>
        <w:t>spôsoby. Na rozdiel od</w:t>
      </w:r>
      <w:r>
        <w:rPr>
          <w:spacing w:val="12"/>
        </w:rPr>
        <w:t xml:space="preserve"> </w:t>
      </w:r>
      <w:r>
        <w:rPr/>
        <w:t>modlitby z Perpetuy</w:t>
      </w:r>
      <w:r>
        <w:rPr>
          <w:spacing w:val="12"/>
        </w:rPr>
        <w:t xml:space="preserve"> </w:t>
      </w:r>
      <w:r>
        <w:rPr/>
        <w:t>a</w:t>
      </w:r>
      <w:r>
        <w:rPr>
          <w:spacing w:val="12"/>
        </w:rPr>
        <w:t xml:space="preserve"> </w:t>
      </w:r>
      <w:r>
        <w:rPr/>
        <w:t>Thecla, Gregoryho</w:t>
      </w:r>
      <w:r>
        <w:rPr>
          <w:spacing w:val="13"/>
        </w:rPr>
        <w:t xml:space="preserve"> </w:t>
      </w:r>
      <w:r>
        <w:rPr/>
        <w:t>modlitba</w:t>
      </w:r>
      <w:r>
        <w:rPr>
          <w:spacing w:val="12"/>
        </w:rPr>
        <w:t xml:space="preserve"> </w:t>
      </w:r>
      <w:r>
        <w:rPr/>
        <w:t>nie</w:t>
      </w:r>
      <w:r>
        <w:rPr>
          <w:spacing w:val="13"/>
        </w:rPr>
        <w:t xml:space="preserve"> </w:t>
      </w:r>
      <w:r>
        <w:rPr/>
        <w:t>zapojiť</w:t>
      </w:r>
      <w:r>
        <w:rPr>
          <w:spacing w:val="12"/>
        </w:rPr>
        <w:t xml:space="preserve"> </w:t>
      </w:r>
      <w:r>
        <w:rPr/>
        <w:t>na</w:t>
      </w:r>
      <w:r>
        <w:rPr>
          <w:spacing w:val="12"/>
        </w:rPr>
        <w:t xml:space="preserve"> </w:t>
      </w:r>
      <w:r>
        <w:rPr/>
        <w:t>posmrtný</w:t>
      </w:r>
      <w:r>
        <w:rPr>
          <w:spacing w:val="13"/>
        </w:rPr>
        <w:t xml:space="preserve"> </w:t>
      </w:r>
      <w:r>
        <w:rPr/>
        <w:t>spasenie</w:t>
      </w:r>
      <w:r>
        <w:rPr>
          <w:spacing w:val="12"/>
        </w:rPr>
        <w:t xml:space="preserve"> </w:t>
      </w:r>
      <w:r>
        <w:rPr/>
        <w:t>priateľa alebo príbuzného. Na kresťanskom Západe v ôsmom storočí, keď väčšina priateľov a príbuzných boli kresťania, posmrtný osud nepokrstených osôb v najbližšom kruhu nebol taký dôležitý.</w:t>
      </w:r>
      <w:r>
        <w:rPr>
          <w:spacing w:val="40"/>
        </w:rPr>
        <w:t xml:space="preserve"> </w:t>
      </w:r>
      <w:r>
        <w:rPr/>
        <w:t>problém</w:t>
      </w:r>
      <w:r>
        <w:rPr>
          <w:spacing w:val="12"/>
        </w:rPr>
        <w:t xml:space="preserve"> </w:t>
      </w:r>
      <w:r>
        <w:rPr/>
        <w:t>ako</w:t>
      </w:r>
      <w:r>
        <w:rPr>
          <w:spacing w:val="11"/>
        </w:rPr>
        <w:t xml:space="preserve"> </w:t>
      </w:r>
      <w:r>
        <w:rPr/>
        <w:t>to</w:t>
      </w:r>
      <w:r>
        <w:rPr>
          <w:spacing w:val="12"/>
        </w:rPr>
        <w:t xml:space="preserve"> </w:t>
      </w:r>
      <w:r>
        <w:rPr/>
        <w:t>mal</w:t>
      </w:r>
      <w:r>
        <w:rPr>
          <w:spacing w:val="13"/>
        </w:rPr>
        <w:t xml:space="preserve"> </w:t>
      </w:r>
      <w:r>
        <w:rPr/>
        <w:t>Bol</w:t>
      </w:r>
      <w:r>
        <w:rPr>
          <w:spacing w:val="13"/>
        </w:rPr>
        <w:t xml:space="preserve"> </w:t>
      </w:r>
      <w:r>
        <w:rPr/>
        <w:t>v</w:t>
      </w:r>
      <w:r>
        <w:rPr>
          <w:spacing w:val="14"/>
        </w:rPr>
        <w:t xml:space="preserve"> </w:t>
      </w:r>
      <w:r>
        <w:rPr/>
        <w:t>na</w:t>
      </w:r>
      <w:r>
        <w:rPr>
          <w:spacing w:val="12"/>
        </w:rPr>
        <w:t xml:space="preserve"> </w:t>
      </w:r>
      <w:r>
        <w:rPr/>
        <w:t>druhý</w:t>
      </w:r>
      <w:r>
        <w:rPr>
          <w:spacing w:val="14"/>
        </w:rPr>
        <w:t xml:space="preserve"> </w:t>
      </w:r>
      <w:r>
        <w:rPr/>
        <w:t>cez</w:t>
      </w:r>
      <w:r>
        <w:rPr>
          <w:spacing w:val="14"/>
        </w:rPr>
        <w:t xml:space="preserve"> </w:t>
      </w:r>
      <w:r>
        <w:rPr/>
        <w:t>na</w:t>
      </w:r>
      <w:r>
        <w:rPr>
          <w:spacing w:val="14"/>
        </w:rPr>
        <w:t xml:space="preserve"> </w:t>
      </w:r>
      <w:r>
        <w:rPr/>
        <w:t>piaty</w:t>
      </w:r>
      <w:r>
        <w:rPr>
          <w:spacing w:val="14"/>
        </w:rPr>
        <w:t xml:space="preserve"> </w:t>
      </w:r>
      <w:r>
        <w:rPr/>
        <w:t>storočia.</w:t>
      </w:r>
      <w:r>
        <w:rPr>
          <w:spacing w:val="11"/>
        </w:rPr>
        <w:t xml:space="preserve"> </w:t>
      </w:r>
      <w:r>
        <w:rPr/>
        <w:t>Trajan</w:t>
      </w:r>
      <w:r>
        <w:rPr>
          <w:spacing w:val="11"/>
        </w:rPr>
        <w:t xml:space="preserve"> </w:t>
      </w:r>
      <w:r>
        <w:rPr/>
        <w:t>bol</w:t>
      </w:r>
      <w:r>
        <w:rPr>
          <w:spacing w:val="11"/>
        </w:rPr>
        <w:t xml:space="preserve"> </w:t>
      </w:r>
      <w:r>
        <w:rPr/>
        <w:t>a</w:t>
      </w:r>
      <w:r>
        <w:rPr>
          <w:spacing w:val="12"/>
        </w:rPr>
        <w:t xml:space="preserve"> </w:t>
      </w:r>
      <w:r>
        <w:rPr/>
        <w:t>obrázok</w:t>
      </w:r>
      <w:r>
        <w:rPr>
          <w:spacing w:val="12"/>
        </w:rPr>
        <w:t xml:space="preserve"> </w:t>
      </w:r>
      <w:r>
        <w:rPr/>
        <w:t>z</w:t>
      </w:r>
      <w:r>
        <w:rPr>
          <w:spacing w:val="11"/>
        </w:rPr>
        <w:t xml:space="preserve"> </w:t>
      </w:r>
      <w:r>
        <w:rPr/>
        <w:t>vzdialený</w:t>
      </w:r>
      <w:r>
        <w:rPr>
          <w:spacing w:val="11"/>
        </w:rPr>
        <w:t xml:space="preserve"> </w:t>
      </w:r>
      <w:r>
        <w:rPr/>
        <w:t>minulosť,</w:t>
      </w:r>
      <w:r>
        <w:rPr>
          <w:spacing w:val="11"/>
        </w:rPr>
        <w:t xml:space="preserve"> </w:t>
      </w:r>
      <w:r>
        <w:rPr/>
        <w:t>takže v tomto zmysle bol ako starí hodní, ktorých zachránil Kristus pri jeho zostupe do pekla, alebo apoštoli v</w:t>
      </w:r>
      <w:r>
        <w:rPr>
          <w:spacing w:val="40"/>
        </w:rPr>
        <w:t xml:space="preserve"> </w:t>
      </w:r>
      <w:r>
        <w:rPr/>
        <w:t xml:space="preserve">ich krstný výlet do Hádu v </w:t>
      </w:r>
      <w:r>
        <w:rPr>
          <w:i/>
        </w:rPr>
        <w:t xml:space="preserve">Hermasovom pastierovi </w:t>
      </w:r>
      <w:r>
        <w:rPr/>
        <w:t>. V latinskej verzii Traianovo naplnenie cností starozákonného kráľa zdôrazňuje toto spojenie. Traianus sa však od týchto starších hodností líšil, pretože žil po Kristovi a vedel o ňom. Príbeh v týchto dvoch prvých verziách nastoľuje, ale nerieši, problém miesta v ekonómii spásy pre spravodlivého človeka, ktorý vedel o Kristovi, ale nebol kresťanom.</w:t>
      </w:r>
    </w:p>
    <w:p>
      <w:pPr>
        <w:pStyle w:val="Telotextu"/>
        <w:spacing w:before="4" w:after="0"/>
        <w:rPr/>
      </w:pPr>
      <w:r>
        <w:rPr/>
        <w:t>Trajan,</w:t>
      </w:r>
      <w:r>
        <w:rPr>
          <w:spacing w:val="4"/>
        </w:rPr>
        <w:t xml:space="preserve"> </w:t>
      </w:r>
      <w:r>
        <w:rPr/>
        <w:t>Falconilla,</w:t>
      </w:r>
      <w:r>
        <w:rPr>
          <w:spacing w:val="6"/>
        </w:rPr>
        <w:t xml:space="preserve"> </w:t>
      </w:r>
      <w:r>
        <w:rPr/>
        <w:t>a</w:t>
      </w:r>
      <w:r>
        <w:rPr>
          <w:spacing w:val="7"/>
        </w:rPr>
        <w:t xml:space="preserve"> </w:t>
      </w:r>
      <w:r>
        <w:rPr/>
        <w:t>Posmrtný</w:t>
      </w:r>
      <w:r>
        <w:rPr>
          <w:spacing w:val="5"/>
        </w:rPr>
        <w:t xml:space="preserve"> </w:t>
      </w:r>
      <w:r>
        <w:rPr/>
        <w:t>Spasenie</w:t>
      </w:r>
      <w:r>
        <w:rPr>
          <w:spacing w:val="5"/>
        </w:rPr>
        <w:t xml:space="preserve"> </w:t>
      </w:r>
      <w:r>
        <w:rPr/>
        <w:t>v</w:t>
      </w:r>
      <w:r>
        <w:rPr>
          <w:spacing w:val="6"/>
        </w:rPr>
        <w:t xml:space="preserve"> </w:t>
      </w:r>
      <w:r>
        <w:rPr/>
        <w:t>West</w:t>
      </w:r>
      <w:r>
        <w:rPr>
          <w:spacing w:val="6"/>
        </w:rPr>
        <w:t xml:space="preserve"> </w:t>
      </w:r>
      <w:r>
        <w:rPr/>
        <w:t>a</w:t>
      </w:r>
      <w:r>
        <w:rPr>
          <w:spacing w:val="7"/>
        </w:rPr>
        <w:t xml:space="preserve"> </w:t>
      </w:r>
      <w:r>
        <w:rPr>
          <w:spacing w:val="-4"/>
        </w:rPr>
        <w:t>východ</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3" w:after="0"/>
        <w:ind w:left="114" w:right="197" w:hanging="0"/>
        <w:rPr/>
      </w:pPr>
      <w:r>
        <w:rPr/>
        <w:t xml:space="preserve">Následná história príbehov o Trajánovi na Západe a Falconille na Východe bola zdokumentovaná v dvoch zásadných článkoch, jeden od Gordona Whatleyho a jeden od M. Jugieho. </w:t>
      </w:r>
      <w:r>
        <w:rPr>
          <w:color w:val="0000FF"/>
          <w:u w:val="single" w:color="0000FF"/>
          <w:vertAlign w:val="superscript"/>
        </w:rPr>
        <w:t>13</w:t>
      </w:r>
      <w:r>
        <w:rPr>
          <w:color w:val="0000FF"/>
          <w:position w:val="0"/>
          <w:sz w:val="23"/>
          <w:vertAlign w:val="baseline"/>
        </w:rPr>
        <w:t xml:space="preserve"> </w:t>
      </w:r>
      <w:r>
        <w:rPr>
          <w:position w:val="0"/>
          <w:sz w:val="23"/>
          <w:vertAlign w:val="baseline"/>
        </w:rPr>
        <w:t>Veľa z toho, čo nasleduje, závisí od nich. Na Západe ďalší Gregorov životopisec opakuje príbeh o Trajanovom spasení</w:t>
      </w:r>
    </w:p>
    <w:p>
      <w:pPr>
        <w:pStyle w:val="Telotextu"/>
        <w:spacing w:lineRule="auto" w:line="242" w:before="64" w:after="0"/>
        <w:ind w:left="114" w:right="188" w:hanging="0"/>
        <w:rPr/>
      </w:pPr>
      <w:r>
        <w:rPr/>
        <w:t>o 150 rokov neskôr a pridáva k tomu svoje vlastné zvraty. Týmto životopiscom je Ján Diakon, ktorý</w:t>
      </w:r>
      <w:r>
        <w:rPr>
          <w:spacing w:val="40"/>
        </w:rPr>
        <w:t xml:space="preserve"> </w:t>
      </w:r>
      <w:r>
        <w:rPr/>
        <w:t xml:space="preserve">napísal svoj </w:t>
      </w:r>
      <w:r>
        <w:rPr>
          <w:i/>
        </w:rPr>
        <w:t xml:space="preserve">Vita Sancti Gregorii </w:t>
      </w:r>
      <w:r>
        <w:rPr/>
        <w:t xml:space="preserve">na príkaz pápeža Jána VIII koncom deviateho storočia. </w:t>
      </w:r>
      <w:r>
        <w:rPr>
          <w:color w:val="0000FF"/>
          <w:u w:val="single" w:color="0000FF"/>
          <w:vertAlign w:val="superscript"/>
        </w:rPr>
        <w:t>14</w:t>
      </w:r>
      <w:r>
        <w:rPr>
          <w:color w:val="0000FF"/>
          <w:position w:val="0"/>
          <w:sz w:val="23"/>
          <w:vertAlign w:val="baseline"/>
        </w:rPr>
        <w:t xml:space="preserve"> </w:t>
      </w:r>
      <w:r>
        <w:rPr>
          <w:position w:val="0"/>
          <w:sz w:val="23"/>
          <w:vertAlign w:val="baseline"/>
        </w:rPr>
        <w:t xml:space="preserve">Ján Diakon hovorí, že príbeh o Gregorovi/Trajanovi je medzi Sasmi známy (jasný náznak, že Ján poznal Whitbyho </w:t>
      </w:r>
      <w:r>
        <w:rPr>
          <w:i/>
          <w:position w:val="0"/>
          <w:sz w:val="23"/>
          <w:vertAlign w:val="baseline"/>
        </w:rPr>
        <w:t xml:space="preserve">život </w:t>
      </w:r>
      <w:r>
        <w:rPr>
          <w:position w:val="0"/>
          <w:sz w:val="23"/>
          <w:vertAlign w:val="baseline"/>
        </w:rPr>
        <w:t>), ale že Rimania sú voči nemu skeptickí, a cituje Gregorove vlastné spisy, v ktorých sa modlia za nekresťanov mŕtvy je výslovne zakázaný. Keď to však povedal, pokračuje v zopakovaní príbehu, ale s významnými zmenami. Hovorí, že Gregor sa v skutočnosti nemodlil</w:t>
      </w:r>
    </w:p>
    <w:p>
      <w:pPr>
        <w:pStyle w:val="Telotextu"/>
        <w:spacing w:lineRule="exact" w:line="256"/>
        <w:rPr/>
      </w:pPr>
      <w:r>
        <w:rPr/>
        <w:t>koniec</w:t>
      </w:r>
      <w:r>
        <w:rPr>
          <w:spacing w:val="3"/>
        </w:rPr>
        <w:t xml:space="preserve"> </w:t>
      </w:r>
      <w:r>
        <w:rPr>
          <w:spacing w:val="-2"/>
        </w:rPr>
        <w:t>str. 146</w:t>
      </w:r>
    </w:p>
    <w:p>
      <w:pPr>
        <w:pStyle w:val="Telotextu"/>
        <w:spacing w:before="4" w:after="0"/>
        <w:rPr>
          <w:spacing w:val="7"/>
        </w:rPr>
      </w:pPr>
      <w:r>
        <w:rPr/>
      </w:r>
    </w:p>
    <w:p>
      <w:pPr>
        <w:pStyle w:val="Telotextu"/>
        <w:spacing w:before="4" w:after="0"/>
        <w:rPr>
          <w:spacing w:val="5"/>
        </w:rPr>
      </w:pPr>
      <w:r>
        <w:rPr/>
      </w:r>
    </w:p>
    <w:p>
      <w:pPr>
        <w:pStyle w:val="Telotextu"/>
        <w:spacing w:lineRule="auto" w:line="242" w:before="4" w:after="0"/>
        <w:ind w:left="114" w:right="197" w:hanging="0"/>
        <w:rPr/>
      </w:pPr>
      <w:r>
        <w:rPr/>
        <w:t>pre</w:t>
      </w:r>
      <w:r>
        <w:rPr>
          <w:spacing w:val="15"/>
        </w:rPr>
        <w:t xml:space="preserve"> </w:t>
      </w:r>
      <w:r>
        <w:rPr/>
        <w:t>Trajan, on</w:t>
      </w:r>
      <w:r>
        <w:rPr>
          <w:spacing w:val="15"/>
        </w:rPr>
        <w:t xml:space="preserve"> </w:t>
      </w:r>
      <w:r>
        <w:rPr/>
        <w:t>iba</w:t>
      </w:r>
      <w:r>
        <w:rPr>
          <w:spacing w:val="16"/>
        </w:rPr>
        <w:t xml:space="preserve"> </w:t>
      </w:r>
      <w:r>
        <w:rPr/>
        <w:t>plakal a</w:t>
      </w:r>
      <w:r>
        <w:rPr>
          <w:spacing w:val="15"/>
        </w:rPr>
        <w:t xml:space="preserve"> </w:t>
      </w:r>
      <w:r>
        <w:rPr/>
        <w:t>na</w:t>
      </w:r>
      <w:r>
        <w:rPr>
          <w:spacing w:val="15"/>
        </w:rPr>
        <w:t xml:space="preserve"> </w:t>
      </w:r>
      <w:r>
        <w:rPr/>
        <w:t>len slzy</w:t>
      </w:r>
      <w:r>
        <w:rPr>
          <w:spacing w:val="17"/>
        </w:rPr>
        <w:t xml:space="preserve"> </w:t>
      </w:r>
      <w:r>
        <w:rPr/>
        <w:t>zlepšila</w:t>
      </w:r>
      <w:r>
        <w:rPr>
          <w:spacing w:val="16"/>
        </w:rPr>
        <w:t xml:space="preserve"> </w:t>
      </w:r>
      <w:r>
        <w:rPr/>
        <w:t>Trajanovo utrpenie</w:t>
      </w:r>
      <w:r>
        <w:rPr>
          <w:spacing w:val="16"/>
        </w:rPr>
        <w:t xml:space="preserve"> </w:t>
      </w:r>
      <w:r>
        <w:rPr/>
        <w:t>v pekle;</w:t>
      </w:r>
      <w:r>
        <w:rPr>
          <w:spacing w:val="15"/>
        </w:rPr>
        <w:t xml:space="preserve"> </w:t>
      </w:r>
      <w:r>
        <w:rPr/>
        <w:t>oni</w:t>
      </w:r>
      <w:r>
        <w:rPr>
          <w:spacing w:val="15"/>
        </w:rPr>
        <w:t xml:space="preserve"> </w:t>
      </w:r>
      <w:r>
        <w:rPr/>
        <w:t>urobil</w:t>
      </w:r>
      <w:r>
        <w:rPr>
          <w:spacing w:val="15"/>
        </w:rPr>
        <w:t xml:space="preserve"> nepokrstiť </w:t>
      </w:r>
      <w:r>
        <w:rPr/>
        <w:t xml:space="preserve">ho ani ho napokon nezachrániť ( </w:t>
      </w:r>
      <w:r>
        <w:rPr>
          <w:i/>
        </w:rPr>
        <w:t xml:space="preserve">PL </w:t>
      </w:r>
      <w:r>
        <w:rPr/>
        <w:t xml:space="preserve">75.105-06). Okrem toho Ján Diakon mení poznámku Whitby </w:t>
      </w:r>
      <w:r>
        <w:rPr>
          <w:i/>
        </w:rPr>
        <w:t xml:space="preserve">Life </w:t>
      </w:r>
      <w:r>
        <w:rPr/>
        <w:t>: „[Gregory] sa nikdy neodvážil to žiadať od žiadneho iného pohana“ na pokyn, nápadne podobný gréckemu, že by sa nemal modliť za pohana iný svet (tantum pro nullo ulterius pagano preces effunderet). Všetkými týmito spôsobmi Ján Diakon uvádza príbeh do súladu s jeho chápaním rímskokatolíckej ortodoxie, v procese, ktorý je podobný spôsobu, akým Augustín reinterpretuje Perpetuinu modlitbu za Dinokrata. V oboch prípadoch je myšlienka, že pohan bol zachránený posmrtne, výrazne naznačená v origináli, interpretovaná mimo príbeh.</w:t>
      </w:r>
    </w:p>
    <w:p>
      <w:pPr>
        <w:pStyle w:val="Telotextu"/>
        <w:spacing w:lineRule="auto" w:line="240"/>
        <w:ind w:left="114" w:right="254" w:hanging="0"/>
        <w:rPr/>
      </w:pPr>
      <w:r>
        <w:rPr/>
        <w:t xml:space="preserve">Krátko nato zopakuje túto epizódu spisovateľ z konca deviateho alebo začiatku desiateho storočia, ktorý interpoluje skorší </w:t>
      </w:r>
      <w:r>
        <w:rPr>
          <w:i/>
        </w:rPr>
        <w:t xml:space="preserve">Život Gregora </w:t>
      </w:r>
      <w:r>
        <w:rPr/>
        <w:t xml:space="preserve">od Pavla Diakona, ale predbežne tvrdí, že Traianus bol skutočne spasený, a dodáva, že za predpokladu, že sa prihovára za pohan, Gregor si zaslúžil trest (promuerit castigari)! </w:t>
      </w:r>
      <w:r>
        <w:rPr>
          <w:color w:val="0000FF"/>
          <w:u w:val="single" w:color="0000FF"/>
          <w:vertAlign w:val="superscript"/>
        </w:rPr>
        <w:t>15</w:t>
      </w:r>
      <w:r>
        <w:rPr>
          <w:color w:val="0000FF"/>
          <w:position w:val="0"/>
          <w:sz w:val="23"/>
          <w:vertAlign w:val="baseline"/>
        </w:rPr>
        <w:t xml:space="preserve"> </w:t>
      </w:r>
      <w:r>
        <w:rPr>
          <w:position w:val="0"/>
          <w:sz w:val="23"/>
          <w:vertAlign w:val="baseline"/>
        </w:rPr>
        <w:t>In</w:t>
      </w:r>
      <w:r>
        <w:rPr>
          <w:spacing w:val="40"/>
          <w:position w:val="0"/>
          <w:sz w:val="23"/>
          <w:vertAlign w:val="baseline"/>
        </w:rPr>
        <w:t xml:space="preserve"> </w:t>
      </w:r>
      <w:r>
        <w:rPr>
          <w:i/>
          <w:position w:val="0"/>
          <w:sz w:val="23"/>
          <w:vertAlign w:val="baseline"/>
        </w:rPr>
        <w:t xml:space="preserve">Zlatá legenda </w:t>
      </w:r>
      <w:r>
        <w:rPr>
          <w:position w:val="0"/>
          <w:sz w:val="23"/>
          <w:vertAlign w:val="baseline"/>
        </w:rPr>
        <w:t>, dielo z trinásteho storočia pripisované Jacobusovi de Voraigne, anjel údajne dal Gregorovi možnosť dvoch dní mučenia v očistci alebo fyzickej choroby počas zvyšku</w:t>
      </w:r>
      <w:r>
        <w:rPr>
          <w:spacing w:val="40"/>
          <w:position w:val="0"/>
          <w:sz w:val="23"/>
          <w:vertAlign w:val="baseline"/>
        </w:rPr>
        <w:t xml:space="preserve"> </w:t>
      </w:r>
      <w:r>
        <w:rPr>
          <w:position w:val="0"/>
          <w:sz w:val="23"/>
          <w:vertAlign w:val="baseline"/>
        </w:rPr>
        <w:t>jeho život. Vyberá si chorobu a to sa používa na vysvetlenie jeho sťažností na dnu a horúčku</w:t>
      </w:r>
      <w:r>
        <w:rPr>
          <w:spacing w:val="40"/>
          <w:position w:val="0"/>
          <w:sz w:val="23"/>
          <w:vertAlign w:val="baseline"/>
        </w:rPr>
        <w:t xml:space="preserve"> </w:t>
      </w:r>
      <w:r>
        <w:rPr>
          <w:position w:val="0"/>
          <w:sz w:val="23"/>
          <w:vertAlign w:val="baseline"/>
        </w:rPr>
        <w:t xml:space="preserve">pravé listy. </w:t>
      </w:r>
      <w:r>
        <w:rPr>
          <w:color w:val="0000FF"/>
          <w:u w:val="single" w:color="0000FF"/>
          <w:vertAlign w:val="superscript"/>
        </w:rPr>
        <w:t>16</w:t>
      </w:r>
      <w:r>
        <w:rPr>
          <w:color w:val="0000FF"/>
          <w:position w:val="0"/>
          <w:sz w:val="23"/>
          <w:vertAlign w:val="baseline"/>
        </w:rPr>
        <w:t xml:space="preserve"> </w:t>
      </w:r>
      <w:r>
        <w:rPr>
          <w:position w:val="0"/>
          <w:sz w:val="23"/>
          <w:vertAlign w:val="baseline"/>
        </w:rPr>
        <w:t>Verzie epizódy Gregory/Trajan dodané Jánom Diakonom a interpolovaným Pavlom Diakonom sa stali štandardnými počas zvyšku stredoveku; jediná známa kópia</w:t>
      </w:r>
      <w:r>
        <w:rPr>
          <w:spacing w:val="16"/>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Whitby</w:t>
      </w:r>
      <w:r>
        <w:rPr>
          <w:spacing w:val="16"/>
          <w:position w:val="0"/>
          <w:sz w:val="23"/>
          <w:vertAlign w:val="baseline"/>
        </w:rPr>
        <w:t xml:space="preserve"> </w:t>
      </w:r>
      <w:r>
        <w:rPr>
          <w:i/>
          <w:position w:val="0"/>
          <w:sz w:val="23"/>
          <w:vertAlign w:val="baseline"/>
        </w:rPr>
        <w:t>Život</w:t>
      </w:r>
      <w:r>
        <w:rPr>
          <w:i/>
          <w:spacing w:val="14"/>
          <w:position w:val="0"/>
          <w:sz w:val="23"/>
          <w:vertAlign w:val="baseline"/>
        </w:rPr>
        <w:t xml:space="preserve"> </w:t>
      </w:r>
      <w:r>
        <w:rPr>
          <w:position w:val="0"/>
          <w:sz w:val="23"/>
          <w:vertAlign w:val="baseline"/>
        </w:rPr>
        <w:t>chradla</w:t>
      </w:r>
      <w:r>
        <w:rPr>
          <w:spacing w:val="18"/>
          <w:position w:val="0"/>
          <w:sz w:val="23"/>
          <w:vertAlign w:val="baseline"/>
        </w:rPr>
        <w:t xml:space="preserve"> </w:t>
      </w:r>
      <w:r>
        <w:rPr>
          <w:position w:val="0"/>
          <w:sz w:val="23"/>
          <w:vertAlign w:val="baseline"/>
        </w:rPr>
        <w:t>pri</w:t>
      </w:r>
      <w:r>
        <w:rPr>
          <w:spacing w:val="16"/>
          <w:position w:val="0"/>
          <w:sz w:val="23"/>
          <w:vertAlign w:val="baseline"/>
        </w:rPr>
        <w:t xml:space="preserve"> </w:t>
      </w:r>
      <w:r>
        <w:rPr>
          <w:position w:val="0"/>
          <w:sz w:val="23"/>
          <w:vertAlign w:val="baseline"/>
        </w:rPr>
        <w:t>na</w:t>
      </w:r>
      <w:r>
        <w:rPr>
          <w:spacing w:val="16"/>
          <w:position w:val="0"/>
          <w:sz w:val="23"/>
          <w:vertAlign w:val="baseline"/>
        </w:rPr>
        <w:t xml:space="preserve"> </w:t>
      </w:r>
      <w:r>
        <w:rPr>
          <w:position w:val="0"/>
          <w:sz w:val="23"/>
          <w:vertAlign w:val="baseline"/>
        </w:rPr>
        <w:t>kláštorný</w:t>
      </w:r>
      <w:r>
        <w:rPr>
          <w:spacing w:val="15"/>
          <w:position w:val="0"/>
          <w:sz w:val="23"/>
          <w:vertAlign w:val="baseline"/>
        </w:rPr>
        <w:t xml:space="preserve"> </w:t>
      </w:r>
      <w:r>
        <w:rPr>
          <w:position w:val="0"/>
          <w:sz w:val="23"/>
          <w:vertAlign w:val="baseline"/>
        </w:rPr>
        <w:t>knižnica</w:t>
      </w:r>
      <w:r>
        <w:rPr>
          <w:spacing w:val="16"/>
          <w:position w:val="0"/>
          <w:sz w:val="23"/>
          <w:vertAlign w:val="baseline"/>
        </w:rPr>
        <w:t xml:space="preserve"> </w:t>
      </w:r>
      <w:r>
        <w:rPr>
          <w:position w:val="0"/>
          <w:sz w:val="23"/>
          <w:vertAlign w:val="baseline"/>
        </w:rPr>
        <w:t>z</w:t>
      </w:r>
      <w:r>
        <w:rPr>
          <w:spacing w:val="15"/>
          <w:position w:val="0"/>
          <w:sz w:val="23"/>
          <w:vertAlign w:val="baseline"/>
        </w:rPr>
        <w:t xml:space="preserve"> </w:t>
      </w:r>
      <w:r>
        <w:rPr>
          <w:position w:val="0"/>
          <w:sz w:val="23"/>
          <w:vertAlign w:val="baseline"/>
        </w:rPr>
        <w:t>St.</w:t>
      </w:r>
      <w:r>
        <w:rPr>
          <w:spacing w:val="14"/>
          <w:position w:val="0"/>
          <w:sz w:val="23"/>
          <w:vertAlign w:val="baseline"/>
        </w:rPr>
        <w:t xml:space="preserve"> </w:t>
      </w:r>
      <w:r>
        <w:rPr>
          <w:position w:val="0"/>
          <w:sz w:val="23"/>
          <w:vertAlign w:val="baseline"/>
        </w:rPr>
        <w:t>Gall</w:t>
      </w:r>
      <w:r>
        <w:rPr>
          <w:spacing w:val="16"/>
          <w:position w:val="0"/>
          <w:sz w:val="23"/>
          <w:vertAlign w:val="baseline"/>
        </w:rPr>
        <w:t xml:space="preserve"> </w:t>
      </w:r>
      <w:r>
        <w:rPr>
          <w:position w:val="0"/>
          <w:sz w:val="23"/>
          <w:vertAlign w:val="baseline"/>
        </w:rPr>
        <w:t>v</w:t>
      </w:r>
      <w:r>
        <w:rPr>
          <w:spacing w:val="18"/>
          <w:position w:val="0"/>
          <w:sz w:val="23"/>
          <w:vertAlign w:val="baseline"/>
        </w:rPr>
        <w:t xml:space="preserve"> </w:t>
      </w:r>
      <w:r>
        <w:rPr>
          <w:position w:val="0"/>
          <w:sz w:val="23"/>
          <w:vertAlign w:val="baseline"/>
        </w:rPr>
        <w:t>Švajčiarsko</w:t>
      </w:r>
      <w:r>
        <w:rPr>
          <w:spacing w:val="15"/>
          <w:position w:val="0"/>
          <w:sz w:val="23"/>
          <w:vertAlign w:val="baseline"/>
        </w:rPr>
        <w:t xml:space="preserve"> </w:t>
      </w:r>
      <w:r>
        <w:rPr>
          <w:position w:val="0"/>
          <w:sz w:val="23"/>
          <w:vertAlign w:val="baseline"/>
        </w:rPr>
        <w:t>kým</w:t>
      </w:r>
      <w:r>
        <w:rPr>
          <w:spacing w:val="14"/>
          <w:position w:val="0"/>
          <w:sz w:val="23"/>
          <w:vertAlign w:val="baseline"/>
        </w:rPr>
        <w:t xml:space="preserve"> </w:t>
      </w:r>
      <w:r>
        <w:rPr>
          <w:position w:val="0"/>
          <w:sz w:val="23"/>
          <w:vertAlign w:val="baseline"/>
        </w:rPr>
        <w:t xml:space="preserve">1866. </w:t>
      </w:r>
      <w:r>
        <w:rPr>
          <w:color w:val="0000FF"/>
          <w:u w:val="single" w:color="0000FF"/>
          <w:vertAlign w:val="superscript"/>
        </w:rPr>
        <w:t>17</w:t>
      </w:r>
      <w:r>
        <w:rPr>
          <w:color w:val="0000FF"/>
          <w:position w:val="0"/>
          <w:sz w:val="23"/>
          <w:vertAlign w:val="baseline"/>
        </w:rPr>
        <w:t xml:space="preserve"> </w:t>
      </w:r>
      <w:r>
        <w:rPr>
          <w:position w:val="0"/>
          <w:sz w:val="23"/>
          <w:vertAlign w:val="baseline"/>
        </w:rPr>
        <w:t xml:space="preserve">Whatley podrobne opisuje, ako sa interpretácia tohto príbehu stala takou dôležitou v bojoch o humanizmus, scholastiku a cirkevnú moc až do reformácie. Napríklad Abelard a iní humanisti dvanásteho storočia ho používajú na vyzdvihovanie Trajánovej cnosti a spravodlivosti, takže „Gregoryho plačlivý príhovor v Trajanovom mene [je] vyjadrením súcitu a obdivu veľkého kresťanského otca k tomu, čo bolo najlepšie a najušľachtilejšie v jeho mene. pohanská minulosť krajiny“. </w:t>
      </w:r>
      <w:r>
        <w:rPr>
          <w:color w:val="0000FF"/>
          <w:u w:val="single" w:color="0000FF"/>
          <w:vertAlign w:val="superscript"/>
        </w:rPr>
        <w:t>18</w:t>
      </w:r>
      <w:r>
        <w:rPr>
          <w:color w:val="0000FF"/>
          <w:position w:val="0"/>
          <w:sz w:val="23"/>
          <w:vertAlign w:val="baseline"/>
        </w:rPr>
        <w:t xml:space="preserve"> </w:t>
      </w:r>
      <w:r>
        <w:rPr>
          <w:position w:val="0"/>
          <w:sz w:val="23"/>
          <w:vertAlign w:val="baseline"/>
        </w:rPr>
        <w:t>Scholastici trinásteho storočia ťažia z príbehu pre svoje teologické diskusie o možnosti spásy pre rôzne kategórie pohanov. Mali prístup k latinskému prekladu gréckej verzie pripisovanej Jánovi Damascénskemu a všetci predpokladajú</w:t>
      </w:r>
      <w:r>
        <w:rPr>
          <w:spacing w:val="15"/>
          <w:position w:val="0"/>
          <w:sz w:val="23"/>
          <w:vertAlign w:val="baseline"/>
        </w:rPr>
        <w:t xml:space="preserve"> </w:t>
      </w:r>
      <w:r>
        <w:rPr>
          <w:position w:val="0"/>
          <w:sz w:val="23"/>
          <w:vertAlign w:val="baseline"/>
        </w:rPr>
        <w:t>Trajan</w:t>
      </w:r>
      <w:r>
        <w:rPr>
          <w:spacing w:val="16"/>
          <w:position w:val="0"/>
          <w:sz w:val="23"/>
          <w:vertAlign w:val="baseline"/>
        </w:rPr>
        <w:t xml:space="preserve"> </w:t>
      </w:r>
      <w:r>
        <w:rPr>
          <w:position w:val="0"/>
          <w:sz w:val="23"/>
          <w:vertAlign w:val="baseline"/>
        </w:rPr>
        <w:t>mal</w:t>
      </w:r>
      <w:r>
        <w:rPr>
          <w:spacing w:val="15"/>
          <w:position w:val="0"/>
          <w:sz w:val="23"/>
          <w:vertAlign w:val="baseline"/>
        </w:rPr>
        <w:t xml:space="preserve"> </w:t>
      </w:r>
      <w:r>
        <w:rPr>
          <w:position w:val="0"/>
          <w:sz w:val="23"/>
          <w:vertAlign w:val="baseline"/>
        </w:rPr>
        <w:t>Bol</w:t>
      </w:r>
      <w:r>
        <w:rPr>
          <w:spacing w:val="15"/>
          <w:position w:val="0"/>
          <w:sz w:val="23"/>
          <w:vertAlign w:val="baseline"/>
        </w:rPr>
        <w:t xml:space="preserve"> </w:t>
      </w:r>
      <w:r>
        <w:rPr>
          <w:position w:val="0"/>
          <w:sz w:val="23"/>
          <w:vertAlign w:val="baseline"/>
        </w:rPr>
        <w:t>uložené,</w:t>
      </w:r>
      <w:r>
        <w:rPr>
          <w:spacing w:val="15"/>
          <w:position w:val="0"/>
          <w:sz w:val="23"/>
          <w:vertAlign w:val="baseline"/>
        </w:rPr>
        <w:t xml:space="preserve"> </w:t>
      </w:r>
      <w:r>
        <w:rPr>
          <w:position w:val="0"/>
          <w:sz w:val="23"/>
          <w:vertAlign w:val="baseline"/>
        </w:rPr>
        <w:t>ale</w:t>
      </w:r>
      <w:r>
        <w:rPr>
          <w:spacing w:val="15"/>
          <w:position w:val="0"/>
          <w:sz w:val="23"/>
          <w:vertAlign w:val="baseline"/>
        </w:rPr>
        <w:t xml:space="preserve"> </w:t>
      </w:r>
      <w:r>
        <w:rPr>
          <w:position w:val="0"/>
          <w:sz w:val="23"/>
          <w:vertAlign w:val="baseline"/>
        </w:rPr>
        <w:t>v</w:t>
      </w:r>
      <w:r>
        <w:rPr>
          <w:spacing w:val="15"/>
          <w:position w:val="0"/>
          <w:sz w:val="23"/>
          <w:vertAlign w:val="baseline"/>
        </w:rPr>
        <w:t xml:space="preserve"> </w:t>
      </w:r>
      <w:r>
        <w:rPr>
          <w:position w:val="0"/>
          <w:sz w:val="23"/>
          <w:vertAlign w:val="baseline"/>
        </w:rPr>
        <w:t>scholastický</w:t>
      </w:r>
      <w:r>
        <w:rPr>
          <w:spacing w:val="15"/>
          <w:position w:val="0"/>
          <w:sz w:val="23"/>
          <w:vertAlign w:val="baseline"/>
        </w:rPr>
        <w:t xml:space="preserve"> </w:t>
      </w:r>
      <w:r>
        <w:rPr>
          <w:position w:val="0"/>
          <w:sz w:val="23"/>
          <w:vertAlign w:val="baseline"/>
        </w:rPr>
        <w:t>logika</w:t>
      </w:r>
      <w:r>
        <w:rPr>
          <w:spacing w:val="15"/>
          <w:position w:val="0"/>
          <w:sz w:val="23"/>
          <w:vertAlign w:val="baseline"/>
        </w:rPr>
        <w:t xml:space="preserve"> </w:t>
      </w:r>
      <w:r>
        <w:rPr>
          <w:position w:val="0"/>
          <w:sz w:val="23"/>
          <w:vertAlign w:val="baseline"/>
        </w:rPr>
        <w:t>jediný</w:t>
      </w:r>
      <w:r>
        <w:rPr>
          <w:spacing w:val="16"/>
          <w:position w:val="0"/>
          <w:sz w:val="23"/>
          <w:vertAlign w:val="baseline"/>
        </w:rPr>
        <w:t xml:space="preserve"> </w:t>
      </w:r>
      <w:r>
        <w:rPr>
          <w:position w:val="0"/>
          <w:sz w:val="23"/>
          <w:vertAlign w:val="baseline"/>
        </w:rPr>
        <w:t>spôsobom</w:t>
      </w:r>
      <w:r>
        <w:rPr>
          <w:spacing w:val="15"/>
          <w:position w:val="0"/>
          <w:sz w:val="23"/>
          <w:vertAlign w:val="baseline"/>
        </w:rPr>
        <w:t xml:space="preserve"> </w:t>
      </w:r>
      <w:r>
        <w:rPr>
          <w:position w:val="0"/>
          <w:sz w:val="23"/>
          <w:vertAlign w:val="baseline"/>
        </w:rPr>
        <w:t>toto</w:t>
      </w:r>
      <w:r>
        <w:rPr>
          <w:spacing w:val="15"/>
          <w:position w:val="0"/>
          <w:sz w:val="23"/>
          <w:vertAlign w:val="baseline"/>
        </w:rPr>
        <w:t xml:space="preserve"> </w:t>
      </w:r>
      <w:r>
        <w:rPr>
          <w:position w:val="0"/>
          <w:sz w:val="23"/>
          <w:vertAlign w:val="baseline"/>
        </w:rPr>
        <w:t>mohol</w:t>
      </w:r>
      <w:r>
        <w:rPr>
          <w:spacing w:val="15"/>
          <w:position w:val="0"/>
          <w:sz w:val="23"/>
          <w:vertAlign w:val="baseline"/>
        </w:rPr>
        <w:t xml:space="preserve"> </w:t>
      </w:r>
      <w:r>
        <w:rPr>
          <w:position w:val="0"/>
          <w:sz w:val="23"/>
          <w:vertAlign w:val="baseline"/>
        </w:rPr>
        <w:t>bol</w:t>
      </w:r>
      <w:r>
        <w:rPr>
          <w:spacing w:val="17"/>
          <w:position w:val="0"/>
          <w:sz w:val="23"/>
          <w:vertAlign w:val="baseline"/>
        </w:rPr>
        <w:t xml:space="preserve"> </w:t>
      </w:r>
      <w:r>
        <w:rPr>
          <w:position w:val="0"/>
          <w:sz w:val="23"/>
          <w:vertAlign w:val="baseline"/>
        </w:rPr>
        <w:t>splnené bolo, keby Trajanovo telo bolo obnovené k životu, aby mohol činiť pokánie a stať sa skutočným životom</w:t>
      </w:r>
      <w:r>
        <w:rPr>
          <w:spacing w:val="80"/>
          <w:position w:val="0"/>
          <w:sz w:val="23"/>
          <w:vertAlign w:val="baseline"/>
        </w:rPr>
        <w:t xml:space="preserve"> </w:t>
      </w:r>
      <w:r>
        <w:rPr>
          <w:position w:val="0"/>
          <w:sz w:val="23"/>
          <w:vertAlign w:val="baseline"/>
        </w:rPr>
        <w:t xml:space="preserve">Christian. Tento názor zastávajú Viliam z Auvergne, Viliam z Auxerre, Alexander z Halesu, Tomáš Akvinský a Bonaventúra. </w:t>
      </w:r>
      <w:r>
        <w:rPr>
          <w:color w:val="0000FF"/>
          <w:u w:val="single" w:color="0000FF"/>
          <w:vertAlign w:val="superscript"/>
        </w:rPr>
        <w:t>19</w:t>
      </w:r>
      <w:r>
        <w:rPr>
          <w:color w:val="0000FF"/>
          <w:position w:val="0"/>
          <w:sz w:val="23"/>
          <w:vertAlign w:val="baseline"/>
        </w:rPr>
        <w:t xml:space="preserve"> </w:t>
      </w:r>
      <w:r>
        <w:rPr>
          <w:position w:val="0"/>
          <w:sz w:val="23"/>
          <w:vertAlign w:val="baseline"/>
        </w:rPr>
        <w:t>Človeku sa hneď vybaví Augustínova kázeň 324, diskutovaná o</w:t>
      </w:r>
      <w:r>
        <w:rPr>
          <w:spacing w:val="13"/>
          <w:position w:val="0"/>
          <w:sz w:val="23"/>
          <w:vertAlign w:val="baseline"/>
        </w:rPr>
        <w:t xml:space="preserve"> </w:t>
      </w:r>
      <w:r>
        <w:rPr>
          <w:position w:val="0"/>
          <w:sz w:val="23"/>
          <w:vertAlign w:val="baseline"/>
        </w:rPr>
        <w:t>koniec</w:t>
      </w:r>
      <w:r>
        <w:rPr>
          <w:spacing w:val="13"/>
          <w:position w:val="0"/>
          <w:sz w:val="23"/>
          <w:vertAlign w:val="baseline"/>
        </w:rPr>
        <w:t xml:space="preserve"> </w:t>
      </w:r>
      <w:r>
        <w:rPr>
          <w:position w:val="0"/>
          <w:sz w:val="23"/>
          <w:vertAlign w:val="baseline"/>
        </w:rPr>
        <w:t>predchádzajúcej kapitoly, kde</w:t>
      </w:r>
      <w:r>
        <w:rPr>
          <w:spacing w:val="13"/>
          <w:position w:val="0"/>
          <w:sz w:val="23"/>
          <w:vertAlign w:val="baseline"/>
        </w:rPr>
        <w:t xml:space="preserve"> </w:t>
      </w:r>
      <w:r>
        <w:rPr>
          <w:position w:val="0"/>
          <w:sz w:val="23"/>
          <w:vertAlign w:val="baseline"/>
        </w:rPr>
        <w:t>mŕtvy</w:t>
      </w:r>
      <w:r>
        <w:rPr>
          <w:spacing w:val="13"/>
          <w:position w:val="0"/>
          <w:sz w:val="23"/>
          <w:vertAlign w:val="baseline"/>
        </w:rPr>
        <w:t xml:space="preserve"> </w:t>
      </w:r>
      <w:r>
        <w:rPr>
          <w:position w:val="0"/>
          <w:sz w:val="23"/>
          <w:vertAlign w:val="baseline"/>
        </w:rPr>
        <w:t>dieťa</w:t>
      </w:r>
      <w:r>
        <w:rPr>
          <w:spacing w:val="13"/>
          <w:position w:val="0"/>
          <w:sz w:val="23"/>
          <w:vertAlign w:val="baseline"/>
        </w:rPr>
        <w:t xml:space="preserve"> </w:t>
      </w:r>
      <w:r>
        <w:rPr>
          <w:position w:val="0"/>
          <w:sz w:val="23"/>
          <w:vertAlign w:val="baseline"/>
        </w:rPr>
        <w:t>je privedený späť</w:t>
      </w:r>
      <w:r>
        <w:rPr>
          <w:spacing w:val="14"/>
          <w:position w:val="0"/>
          <w:sz w:val="23"/>
          <w:vertAlign w:val="baseline"/>
        </w:rPr>
        <w:t xml:space="preserve"> </w:t>
      </w:r>
      <w:r>
        <w:rPr>
          <w:position w:val="0"/>
          <w:sz w:val="23"/>
          <w:vertAlign w:val="baseline"/>
        </w:rPr>
        <w:t>do</w:t>
      </w:r>
      <w:r>
        <w:rPr>
          <w:spacing w:val="13"/>
          <w:position w:val="0"/>
          <w:sz w:val="23"/>
          <w:vertAlign w:val="baseline"/>
        </w:rPr>
        <w:t xml:space="preserve"> </w:t>
      </w:r>
      <w:r>
        <w:rPr>
          <w:position w:val="0"/>
          <w:sz w:val="23"/>
          <w:vertAlign w:val="baseline"/>
        </w:rPr>
        <w:t>života</w:t>
      </w:r>
      <w:r>
        <w:rPr>
          <w:spacing w:val="14"/>
          <w:position w:val="0"/>
          <w:sz w:val="23"/>
          <w:vertAlign w:val="baseline"/>
        </w:rPr>
        <w:t xml:space="preserve"> </w:t>
      </w:r>
      <w:r>
        <w:rPr>
          <w:position w:val="0"/>
          <w:sz w:val="23"/>
          <w:vertAlign w:val="baseline"/>
        </w:rPr>
        <w:t>len</w:t>
      </w:r>
      <w:r>
        <w:rPr>
          <w:spacing w:val="13"/>
          <w:position w:val="0"/>
          <w:sz w:val="23"/>
          <w:vertAlign w:val="baseline"/>
        </w:rPr>
        <w:t xml:space="preserve"> </w:t>
      </w:r>
      <w:r>
        <w:rPr>
          <w:position w:val="0"/>
          <w:sz w:val="23"/>
          <w:vertAlign w:val="baseline"/>
        </w:rPr>
        <w:t>aby mohol byť pokrstený. Vo svojom poslednom slove na túto tému Tomáš Akvinský spochybňuje teóriu resuscitácie s ohľadom na Traiana a vracia sa k názoru Jána Diakona, že Trajanove bolesti v pekle sa len zmiernili.</w:t>
      </w:r>
    </w:p>
    <w:p>
      <w:pPr>
        <w:pStyle w:val="Telotextu"/>
        <w:spacing w:before="17" w:after="0"/>
        <w:rPr/>
      </w:pPr>
      <w:r>
        <w:rPr/>
        <w:t>koniec</w:t>
      </w:r>
      <w:r>
        <w:rPr>
          <w:spacing w:val="3"/>
        </w:rPr>
        <w:t xml:space="preserve"> </w:t>
      </w:r>
      <w:r>
        <w:rPr>
          <w:spacing w:val="-2"/>
        </w:rPr>
        <w:t>str.147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5" w:after="0"/>
        <w:ind w:left="114" w:right="197" w:hanging="0"/>
        <w:rPr/>
      </w:pPr>
      <w:r>
        <w:rPr/>
        <w:t>pre</w:t>
      </w:r>
      <w:r>
        <w:rPr>
          <w:spacing w:val="15"/>
        </w:rPr>
        <w:t xml:space="preserve"> </w:t>
      </w:r>
      <w:r>
        <w:rPr/>
        <w:t>a</w:t>
      </w:r>
      <w:r>
        <w:rPr>
          <w:spacing w:val="15"/>
        </w:rPr>
        <w:t xml:space="preserve"> </w:t>
      </w:r>
      <w:r>
        <w:rPr/>
        <w:t>čas.</w:t>
      </w:r>
      <w:r>
        <w:rPr>
          <w:spacing w:val="12"/>
        </w:rPr>
        <w:t xml:space="preserve"> </w:t>
      </w:r>
      <w:r>
        <w:rPr/>
        <w:t>Boží</w:t>
      </w:r>
      <w:r>
        <w:rPr>
          <w:spacing w:val="12"/>
        </w:rPr>
        <w:t xml:space="preserve"> </w:t>
      </w:r>
      <w:r>
        <w:rPr/>
        <w:t>spravodlivosti</w:t>
      </w:r>
      <w:r>
        <w:rPr>
          <w:spacing w:val="12"/>
        </w:rPr>
        <w:t xml:space="preserve"> </w:t>
      </w:r>
      <w:r>
        <w:rPr/>
        <w:t>by</w:t>
      </w:r>
      <w:r>
        <w:rPr>
          <w:spacing w:val="15"/>
        </w:rPr>
        <w:t xml:space="preserve"> </w:t>
      </w:r>
      <w:r>
        <w:rPr/>
        <w:t>prípadne</w:t>
      </w:r>
      <w:r>
        <w:rPr>
          <w:spacing w:val="16"/>
        </w:rPr>
        <w:t xml:space="preserve"> </w:t>
      </w:r>
      <w:r>
        <w:rPr/>
        <w:t>chytiť</w:t>
      </w:r>
      <w:r>
        <w:rPr>
          <w:spacing w:val="15"/>
        </w:rPr>
        <w:t xml:space="preserve"> </w:t>
      </w:r>
      <w:r>
        <w:rPr/>
        <w:t>hore</w:t>
      </w:r>
      <w:r>
        <w:rPr>
          <w:spacing w:val="15"/>
        </w:rPr>
        <w:t xml:space="preserve"> </w:t>
      </w:r>
      <w:r>
        <w:rPr/>
        <w:t>s</w:t>
      </w:r>
      <w:r>
        <w:rPr>
          <w:spacing w:val="15"/>
        </w:rPr>
        <w:t xml:space="preserve"> </w:t>
      </w:r>
      <w:r>
        <w:rPr/>
        <w:t>on a</w:t>
      </w:r>
      <w:r>
        <w:rPr>
          <w:spacing w:val="15"/>
        </w:rPr>
        <w:t xml:space="preserve"> </w:t>
      </w:r>
      <w:r>
        <w:rPr/>
        <w:t>on</w:t>
      </w:r>
      <w:r>
        <w:rPr>
          <w:spacing w:val="12"/>
        </w:rPr>
        <w:t xml:space="preserve"> </w:t>
      </w:r>
      <w:r>
        <w:rPr/>
        <w:t>by</w:t>
      </w:r>
      <w:r>
        <w:rPr>
          <w:spacing w:val="15"/>
        </w:rPr>
        <w:t xml:space="preserve"> </w:t>
      </w:r>
      <w:r>
        <w:rPr/>
        <w:t>byť</w:t>
      </w:r>
      <w:r>
        <w:rPr>
          <w:spacing w:val="14"/>
        </w:rPr>
        <w:t xml:space="preserve"> </w:t>
      </w:r>
      <w:r>
        <w:rPr/>
        <w:t>potrestaný</w:t>
      </w:r>
      <w:r>
        <w:rPr>
          <w:spacing w:val="12"/>
        </w:rPr>
        <w:t xml:space="preserve"> </w:t>
      </w:r>
      <w:r>
        <w:rPr/>
        <w:t>dokonca</w:t>
      </w:r>
      <w:r>
        <w:rPr>
          <w:spacing w:val="16"/>
        </w:rPr>
        <w:t xml:space="preserve"> </w:t>
      </w:r>
      <w:r>
        <w:rPr/>
        <w:t xml:space="preserve">prísnejšie v pekle po poslednom súde. </w:t>
      </w:r>
      <w:r>
        <w:rPr>
          <w:color w:val="0000FF"/>
          <w:u w:val="single" w:color="0000FF"/>
          <w:vertAlign w:val="superscript"/>
        </w:rPr>
        <w:t>20</w:t>
      </w:r>
      <w:r>
        <w:rPr>
          <w:color w:val="0000FF"/>
          <w:position w:val="0"/>
          <w:sz w:val="23"/>
          <w:vertAlign w:val="baseline"/>
        </w:rPr>
        <w:t xml:space="preserve"> </w:t>
      </w:r>
      <w:r>
        <w:rPr>
          <w:position w:val="0"/>
          <w:sz w:val="23"/>
          <w:vertAlign w:val="baseline"/>
        </w:rPr>
        <w:t>Whatley pripisuje túto zmenu predstave, že „Akvinský</w:t>
      </w:r>
      <w:r>
        <w:rPr>
          <w:spacing w:val="40"/>
          <w:position w:val="0"/>
          <w:sz w:val="23"/>
          <w:vertAlign w:val="baseline"/>
        </w:rPr>
        <w:t xml:space="preserve"> </w:t>
      </w:r>
      <w:r>
        <w:rPr>
          <w:position w:val="0"/>
          <w:sz w:val="23"/>
          <w:vertAlign w:val="baseline"/>
        </w:rPr>
        <w:t xml:space="preserve">sám možno tušil, ako by sa myšlienka Trajánovej spásy mohla obrátiť proti tradičnému náboženskému zriadeniu,“ </w:t>
      </w:r>
      <w:r>
        <w:rPr>
          <w:color w:val="0000FF"/>
          <w:u w:val="single" w:color="0000FF"/>
          <w:vertAlign w:val="superscript"/>
        </w:rPr>
        <w:t>21</w:t>
      </w:r>
      <w:r>
        <w:rPr>
          <w:color w:val="0000FF"/>
          <w:position w:val="0"/>
          <w:sz w:val="23"/>
          <w:vertAlign w:val="baseline"/>
        </w:rPr>
        <w:t xml:space="preserve"> </w:t>
      </w:r>
      <w:r>
        <w:rPr>
          <w:position w:val="0"/>
          <w:sz w:val="23"/>
          <w:vertAlign w:val="baseline"/>
        </w:rPr>
        <w:t>a ďalej ukazuje, ako skutočne figuruje niekoľko štrnásteho storočia</w:t>
      </w:r>
      <w:r>
        <w:rPr>
          <w:spacing w:val="14"/>
          <w:position w:val="0"/>
          <w:sz w:val="23"/>
          <w:vertAlign w:val="baseline"/>
        </w:rPr>
        <w:t xml:space="preserve"> </w:t>
      </w:r>
      <w:r>
        <w:rPr>
          <w:position w:val="0"/>
          <w:sz w:val="23"/>
          <w:vertAlign w:val="baseline"/>
        </w:rPr>
        <w:t>Použi</w:t>
      </w:r>
      <w:r>
        <w:rPr>
          <w:spacing w:val="15"/>
          <w:position w:val="0"/>
          <w:sz w:val="23"/>
          <w:vertAlign w:val="baseline"/>
        </w:rPr>
        <w:t xml:space="preserve"> </w:t>
      </w:r>
      <w:r>
        <w:rPr>
          <w:position w:val="0"/>
          <w:sz w:val="23"/>
          <w:vertAlign w:val="baseline"/>
        </w:rPr>
        <w:t>príbeh</w:t>
      </w:r>
      <w:r>
        <w:rPr>
          <w:spacing w:val="14"/>
          <w:position w:val="0"/>
          <w:sz w:val="23"/>
          <w:vertAlign w:val="baseline"/>
        </w:rPr>
        <w:t xml:space="preserve"> </w:t>
      </w:r>
      <w:r>
        <w:rPr>
          <w:position w:val="0"/>
          <w:sz w:val="23"/>
          <w:vertAlign w:val="baseline"/>
        </w:rPr>
        <w:t>podkopávať</w:t>
      </w:r>
      <w:r>
        <w:rPr>
          <w:spacing w:val="14"/>
          <w:position w:val="0"/>
          <w:sz w:val="23"/>
          <w:vertAlign w:val="baseline"/>
        </w:rPr>
        <w:t xml:space="preserve"> </w:t>
      </w:r>
      <w:r>
        <w:rPr>
          <w:position w:val="0"/>
          <w:sz w:val="23"/>
          <w:vertAlign w:val="baseline"/>
        </w:rPr>
        <w:t>na</w:t>
      </w:r>
      <w:r>
        <w:rPr>
          <w:spacing w:val="15"/>
          <w:position w:val="0"/>
          <w:sz w:val="23"/>
          <w:vertAlign w:val="baseline"/>
        </w:rPr>
        <w:t xml:space="preserve"> </w:t>
      </w:r>
      <w:r>
        <w:rPr>
          <w:position w:val="0"/>
          <w:sz w:val="23"/>
          <w:vertAlign w:val="baseline"/>
        </w:rPr>
        <w:t>autorita</w:t>
      </w:r>
      <w:r>
        <w:rPr>
          <w:spacing w:val="14"/>
          <w:position w:val="0"/>
          <w:sz w:val="23"/>
          <w:vertAlign w:val="baseline"/>
        </w:rPr>
        <w:t xml:space="preserve"> </w:t>
      </w:r>
      <w:r>
        <w:rPr>
          <w:position w:val="0"/>
          <w:sz w:val="23"/>
          <w:vertAlign w:val="baseline"/>
        </w:rPr>
        <w:t>cirkvi. Dante to používa</w:t>
      </w:r>
      <w:r>
        <w:rPr>
          <w:spacing w:val="15"/>
          <w:position w:val="0"/>
          <w:sz w:val="23"/>
          <w:vertAlign w:val="baseline"/>
        </w:rPr>
        <w:t xml:space="preserve"> </w:t>
      </w:r>
      <w:r>
        <w:rPr>
          <w:position w:val="0"/>
          <w:sz w:val="23"/>
          <w:vertAlign w:val="baseline"/>
        </w:rPr>
        <w:t>do</w:t>
      </w:r>
      <w:r>
        <w:rPr>
          <w:spacing w:val="14"/>
          <w:position w:val="0"/>
          <w:sz w:val="23"/>
          <w:vertAlign w:val="baseline"/>
        </w:rPr>
        <w:t xml:space="preserve"> </w:t>
      </w:r>
      <w:r>
        <w:rPr>
          <w:position w:val="0"/>
          <w:sz w:val="23"/>
          <w:vertAlign w:val="baseline"/>
        </w:rPr>
        <w:t>vysloviť nádej, že</w:t>
      </w:r>
      <w:r>
        <w:rPr>
          <w:spacing w:val="14"/>
          <w:position w:val="0"/>
          <w:sz w:val="23"/>
          <w:vertAlign w:val="baseline"/>
        </w:rPr>
        <w:t xml:space="preserve"> </w:t>
      </w:r>
      <w:r>
        <w:rPr>
          <w:position w:val="0"/>
          <w:sz w:val="23"/>
          <w:vertAlign w:val="baseline"/>
        </w:rPr>
        <w:t>len pohania, ktorí žili aj po Kristovi, môžu byť stále spasení. John Wyclif (1330-1384) tvrdí, že Traianus bol po celý čas predurčený do neba, bol členom skrytej, neviditeľnej Cirkvi a bol poslaný do</w:t>
      </w:r>
    </w:p>
    <w:p>
      <w:pPr>
        <w:pStyle w:val="Telotextu"/>
        <w:spacing w:lineRule="auto" w:line="242" w:before="64" w:after="0"/>
        <w:rPr/>
      </w:pPr>
      <w:r>
        <w:rPr/>
        <w:t xml:space="preserve">po jeho smrti očistec, nie peklo. Tieto interpretácie príbehu spochybňovali nevyhnutnosť krstu a Eucharistie pre spásu. </w:t>
      </w:r>
      <w:r>
        <w:rPr>
          <w:color w:val="0000FF"/>
          <w:u w:val="single" w:color="0000FF"/>
          <w:vertAlign w:val="superscript"/>
        </w:rPr>
        <w:t>22</w:t>
      </w:r>
    </w:p>
    <w:p>
      <w:pPr>
        <w:pStyle w:val="Telotextu"/>
        <w:spacing w:lineRule="auto" w:line="240"/>
        <w:ind w:left="114" w:right="314" w:hanging="0"/>
        <w:rPr/>
      </w:pPr>
      <w:r>
        <w:rPr/>
        <w:t>Krátko predtým a potom popri týchto výzvach cirkevnej autority v 14. storočí množstvo teologičiek a mystičok tiež spochybňovalo odmietnutie posmrtnej spásy pre zatratených zo strany západnej cirkvi. Svoje názory nezakladali na údajnom konaní pápeža Gregora v minulosti, ale skôr na vlastnej náboženskej skúsenosti s Božím milosrdenstvom a vlastných mystických utrpeniach pre druhých.</w:t>
      </w:r>
    </w:p>
    <w:p>
      <w:pPr>
        <w:pStyle w:val="Telotextu"/>
        <w:spacing w:lineRule="auto" w:line="240" w:before="2" w:after="0"/>
        <w:ind w:left="114" w:right="314" w:hanging="0"/>
        <w:rPr/>
      </w:pPr>
      <w:r>
        <w:rPr/>
        <w:t>Barbara Newmanová analyzuje množstvo príkladov: Hadewijch z Brabantu (fl. cca 1220-1240) vo svojom piatom videní mohol tvrdiť, že v skutočnosti zachránila štyri duše pred peklom; Katarína Sienská (1347-1380) si želá, aby bola sama odsúdená do pekla, ak by to znamenalo, že všetci hriešnici tam môžu byť spasení (Rim 9:3); Marguerite Porete († 1310) a Julián z Norwichu (1343 – asi 1416) rozvíjajú teológiu, ktorá</w:t>
      </w:r>
      <w:r>
        <w:rPr>
          <w:spacing w:val="40"/>
        </w:rPr>
        <w:t xml:space="preserve"> </w:t>
      </w:r>
      <w:r>
        <w:rPr/>
        <w:t xml:space="preserve">vedie niekedy k implicitnej univerzálnej spáse. </w:t>
      </w:r>
      <w:r>
        <w:rPr>
          <w:color w:val="0000FF"/>
          <w:u w:val="single" w:color="0000FF"/>
          <w:vertAlign w:val="superscript"/>
        </w:rPr>
        <w:t>23</w:t>
      </w:r>
      <w:r>
        <w:rPr>
          <w:color w:val="0000FF"/>
          <w:position w:val="0"/>
          <w:sz w:val="23"/>
          <w:vertAlign w:val="baseline"/>
        </w:rPr>
        <w:t xml:space="preserve"> </w:t>
      </w:r>
      <w:r>
        <w:rPr>
          <w:position w:val="0"/>
          <w:sz w:val="23"/>
          <w:vertAlign w:val="baseline"/>
        </w:rPr>
        <w:t>Vo všetkých týchto prípadoch je vyjadrením túžby, nádeje a občas aj presvedčenia, že peklo nie je večné. Každá z týchto žien tiež vie, že jej názory sú nebezpečné a že dvorí kacírstvo.</w:t>
      </w:r>
    </w:p>
    <w:p>
      <w:pPr>
        <w:pStyle w:val="Telotextu"/>
        <w:spacing w:lineRule="auto" w:line="240" w:before="9" w:after="0"/>
        <w:ind w:left="114" w:right="197" w:hanging="0"/>
        <w:rPr/>
      </w:pPr>
      <w:r>
        <w:rPr/>
        <w:t>Dva</w:t>
      </w:r>
      <w:r>
        <w:rPr>
          <w:spacing w:val="16"/>
        </w:rPr>
        <w:t xml:space="preserve"> </w:t>
      </w:r>
      <w:r>
        <w:rPr/>
        <w:t>príbehov</w:t>
      </w:r>
      <w:r>
        <w:rPr>
          <w:spacing w:val="15"/>
        </w:rPr>
        <w:t xml:space="preserve"> </w:t>
      </w:r>
      <w:r>
        <w:rPr/>
        <w:t>od</w:t>
      </w:r>
      <w:r>
        <w:rPr>
          <w:spacing w:val="14"/>
        </w:rPr>
        <w:t xml:space="preserve"> </w:t>
      </w:r>
      <w:r>
        <w:rPr/>
        <w:t>na</w:t>
      </w:r>
      <w:r>
        <w:rPr>
          <w:spacing w:val="16"/>
        </w:rPr>
        <w:t xml:space="preserve"> </w:t>
      </w:r>
      <w:r>
        <w:rPr/>
        <w:t>skoro</w:t>
      </w:r>
      <w:r>
        <w:rPr>
          <w:spacing w:val="19"/>
        </w:rPr>
        <w:t xml:space="preserve"> </w:t>
      </w:r>
      <w:r>
        <w:rPr/>
        <w:t>obdobie</w:t>
      </w:r>
      <w:r>
        <w:rPr>
          <w:spacing w:val="18"/>
        </w:rPr>
        <w:t xml:space="preserve"> </w:t>
      </w:r>
      <w:r>
        <w:rPr/>
        <w:t>z</w:t>
      </w:r>
      <w:r>
        <w:rPr>
          <w:spacing w:val="15"/>
        </w:rPr>
        <w:t xml:space="preserve"> </w:t>
      </w:r>
      <w:r>
        <w:rPr/>
        <w:t>na</w:t>
      </w:r>
      <w:r>
        <w:rPr>
          <w:spacing w:val="16"/>
        </w:rPr>
        <w:t xml:space="preserve"> </w:t>
      </w:r>
      <w:r>
        <w:rPr/>
        <w:t>christianizácia</w:t>
      </w:r>
      <w:r>
        <w:rPr>
          <w:spacing w:val="18"/>
        </w:rPr>
        <w:t xml:space="preserve"> </w:t>
      </w:r>
      <w:r>
        <w:rPr/>
        <w:t>z</w:t>
      </w:r>
      <w:r>
        <w:rPr>
          <w:spacing w:val="16"/>
        </w:rPr>
        <w:t xml:space="preserve"> </w:t>
      </w:r>
      <w:r>
        <w:rPr/>
        <w:t>Európe</w:t>
      </w:r>
      <w:r>
        <w:rPr>
          <w:spacing w:val="15"/>
        </w:rPr>
        <w:t xml:space="preserve"> </w:t>
      </w:r>
      <w:r>
        <w:rPr/>
        <w:t>slúžiť</w:t>
      </w:r>
      <w:r>
        <w:rPr>
          <w:spacing w:val="16"/>
        </w:rPr>
        <w:t xml:space="preserve"> </w:t>
      </w:r>
      <w:r>
        <w:rPr/>
        <w:t>do</w:t>
      </w:r>
      <w:r>
        <w:rPr>
          <w:spacing w:val="16"/>
        </w:rPr>
        <w:t xml:space="preserve"> </w:t>
      </w:r>
      <w:r>
        <w:rPr/>
        <w:t>demonštrovať</w:t>
      </w:r>
      <w:r>
        <w:rPr>
          <w:spacing w:val="16"/>
        </w:rPr>
        <w:t xml:space="preserve"> </w:t>
      </w:r>
      <w:r>
        <w:rPr/>
        <w:t>ako</w:t>
      </w:r>
      <w:r>
        <w:rPr>
          <w:spacing w:val="18"/>
        </w:rPr>
        <w:t xml:space="preserve"> </w:t>
      </w:r>
      <w:r>
        <w:rPr/>
        <w:t xml:space="preserve">dogmatické formulácie Augustína a Gregora Veľkého pomohli formovať a formovať následnú náboženskú predstavivosť Západu. Prvý príbeh pochádza z dobytia Frieslandu Karolom Kladivom v roku 692 n. l. Ako povedal JL Motley vo svojom magisterskom </w:t>
      </w:r>
      <w:r>
        <w:rPr>
          <w:i/>
        </w:rPr>
        <w:t xml:space="preserve">Rise of the Dutch Republic </w:t>
      </w:r>
      <w:r>
        <w:rPr/>
        <w:t>, porazený frízsky náčelník Radbod sa chystal prijať krst do kresťanstva, keď ho napadla myšlienka: „Kde?</w:t>
      </w:r>
      <w:r>
        <w:rPr>
          <w:spacing w:val="80"/>
        </w:rPr>
        <w:t xml:space="preserve"> </w:t>
      </w:r>
      <w:r>
        <w:rPr/>
        <w:t>sú v súčasnosti moji mŕtvi predkovia?' povedal a zrazu sa obrátil na biskupa Wolfrana. „V pekle so všetkými ostatnými neveriacimi,“ znela nerozvážna odpoveď. "Výborne," odpovedal Radbod a zložil si nohu</w:t>
      </w:r>
      <w:r>
        <w:rPr>
          <w:spacing w:val="40"/>
        </w:rPr>
        <w:t xml:space="preserve"> </w:t>
      </w:r>
      <w:r>
        <w:rPr/>
        <w:t>krstný</w:t>
      </w:r>
      <w:r>
        <w:rPr>
          <w:spacing w:val="15"/>
        </w:rPr>
        <w:t xml:space="preserve"> </w:t>
      </w:r>
      <w:r>
        <w:rPr/>
        <w:t>font],</w:t>
      </w:r>
      <w:r>
        <w:rPr>
          <w:spacing w:val="15"/>
        </w:rPr>
        <w:t xml:space="preserve"> </w:t>
      </w:r>
      <w:r>
        <w:rPr/>
        <w:t>'potom</w:t>
      </w:r>
      <w:r>
        <w:rPr>
          <w:spacing w:val="15"/>
        </w:rPr>
        <w:t xml:space="preserve"> </w:t>
      </w:r>
      <w:r>
        <w:rPr/>
        <w:t>bude</w:t>
      </w:r>
      <w:r>
        <w:rPr>
          <w:spacing w:val="15"/>
        </w:rPr>
        <w:t xml:space="preserve"> </w:t>
      </w:r>
      <w:r>
        <w:rPr/>
        <w:t>ja</w:t>
      </w:r>
      <w:r>
        <w:rPr>
          <w:spacing w:val="15"/>
        </w:rPr>
        <w:t xml:space="preserve"> </w:t>
      </w:r>
      <w:r>
        <w:rPr/>
        <w:t>skôr</w:t>
      </w:r>
      <w:r>
        <w:rPr>
          <w:spacing w:val="15"/>
        </w:rPr>
        <w:t xml:space="preserve"> </w:t>
      </w:r>
      <w:r>
        <w:rPr/>
        <w:t>hostina</w:t>
      </w:r>
      <w:r>
        <w:rPr>
          <w:spacing w:val="15"/>
        </w:rPr>
        <w:t xml:space="preserve"> </w:t>
      </w:r>
      <w:r>
        <w:rPr/>
        <w:t>s</w:t>
      </w:r>
      <w:r>
        <w:rPr>
          <w:spacing w:val="16"/>
        </w:rPr>
        <w:t xml:space="preserve"> </w:t>
      </w:r>
      <w:r>
        <w:rPr/>
        <w:t>môj</w:t>
      </w:r>
      <w:r>
        <w:rPr>
          <w:spacing w:val="17"/>
        </w:rPr>
        <w:t xml:space="preserve"> </w:t>
      </w:r>
      <w:r>
        <w:rPr/>
        <w:t>predkovia</w:t>
      </w:r>
      <w:r>
        <w:rPr>
          <w:spacing w:val="15"/>
        </w:rPr>
        <w:t xml:space="preserve"> </w:t>
      </w:r>
      <w:r>
        <w:rPr/>
        <w:t>v</w:t>
      </w:r>
      <w:r>
        <w:rPr>
          <w:spacing w:val="15"/>
        </w:rPr>
        <w:t xml:space="preserve"> </w:t>
      </w:r>
      <w:r>
        <w:rPr/>
        <w:t>na</w:t>
      </w:r>
      <w:r>
        <w:rPr>
          <w:spacing w:val="12"/>
        </w:rPr>
        <w:t xml:space="preserve"> </w:t>
      </w:r>
      <w:r>
        <w:rPr/>
        <w:t>haly</w:t>
      </w:r>
      <w:r>
        <w:rPr>
          <w:spacing w:val="12"/>
        </w:rPr>
        <w:t xml:space="preserve"> </w:t>
      </w:r>
      <w:r>
        <w:rPr/>
        <w:t>z</w:t>
      </w:r>
      <w:r>
        <w:rPr>
          <w:spacing w:val="12"/>
        </w:rPr>
        <w:t xml:space="preserve"> </w:t>
      </w:r>
      <w:r>
        <w:rPr/>
        <w:t>Woden,</w:t>
      </w:r>
      <w:r>
        <w:rPr>
          <w:spacing w:val="14"/>
        </w:rPr>
        <w:t xml:space="preserve"> </w:t>
      </w:r>
      <w:r>
        <w:rPr/>
        <w:t>než</w:t>
      </w:r>
      <w:r>
        <w:rPr>
          <w:spacing w:val="14"/>
        </w:rPr>
        <w:t xml:space="preserve"> </w:t>
      </w:r>
      <w:r>
        <w:rPr/>
        <w:t>prebývať</w:t>
      </w:r>
      <w:r>
        <w:rPr>
          <w:spacing w:val="15"/>
        </w:rPr>
        <w:t xml:space="preserve"> </w:t>
      </w:r>
      <w:r>
        <w:rPr/>
        <w:t>s</w:t>
      </w:r>
      <w:r>
        <w:rPr>
          <w:spacing w:val="15"/>
        </w:rPr>
        <w:t xml:space="preserve"> </w:t>
      </w:r>
      <w:r>
        <w:rPr/>
        <w:t xml:space="preserve">tvoja malá hladujúca skupina kresťanov v nebi.“ " </w:t>
      </w:r>
      <w:r>
        <w:rPr>
          <w:color w:val="0000FF"/>
          <w:u w:val="single" w:color="0000FF"/>
          <w:vertAlign w:val="superscript"/>
        </w:rPr>
        <w:t>24</w:t>
      </w:r>
    </w:p>
    <w:p>
      <w:pPr>
        <w:pStyle w:val="Telotextu"/>
        <w:spacing w:lineRule="auto" w:line="240" w:before="12" w:after="0"/>
        <w:ind w:left="114" w:right="197" w:hanging="0"/>
        <w:rPr/>
      </w:pPr>
      <w:r>
        <w:rPr/>
        <w:t>Žiadne množstvo prosieb nedokázalo náčelníka ovplyvniť a zostal pohanom až do svojej smrti. Táto epizóda ukazuje, ako sa obavy o mŕtvych môžu objaviť kedykoľvek, keď dôjde k konverzii na náboženstvo, kde spasenie závisí od konfesionálneho postoja prijatého v tomto živote. Na Západe po Augustínovi, čím skôr</w:t>
      </w:r>
    </w:p>
    <w:p>
      <w:pPr>
        <w:pStyle w:val="Telotextu"/>
        <w:spacing w:before="4" w:after="0"/>
        <w:rPr/>
      </w:pPr>
      <w:r>
        <w:rPr/>
        <w:t>koniec</w:t>
      </w:r>
      <w:r>
        <w:rPr>
          <w:spacing w:val="3"/>
        </w:rPr>
        <w:t xml:space="preserve"> </w:t>
      </w:r>
      <w:r>
        <w:rPr>
          <w:spacing w:val="-2"/>
        </w:rPr>
        <w:t>str. 148</w:t>
      </w:r>
    </w:p>
    <w:p>
      <w:pPr>
        <w:pStyle w:val="Telotextu"/>
        <w:spacing w:before="3" w:after="0"/>
        <w:rPr>
          <w:spacing w:val="8"/>
        </w:rPr>
      </w:pPr>
      <w:r>
        <w:rPr/>
      </w:r>
    </w:p>
    <w:p>
      <w:pPr>
        <w:pStyle w:val="Telotextu"/>
        <w:spacing w:before="3" w:after="0"/>
        <w:rPr>
          <w:spacing w:val="6"/>
        </w:rPr>
      </w:pPr>
      <w:r>
        <w:rPr/>
      </w:r>
    </w:p>
    <w:p>
      <w:pPr>
        <w:pStyle w:val="Telotextu"/>
        <w:spacing w:lineRule="auto" w:line="242" w:before="4" w:after="0"/>
        <w:rPr/>
      </w:pPr>
      <w:r>
        <w:rPr/>
        <w:t>flexibilita, ktorá mohla utíšiť Radbodove obavy, sa stratila. Radbod uprednostňuje národnú náboženskú solidaritu s mŕtvymi pred solidaritou založenou výlučne na vyznaní viery.</w:t>
      </w:r>
    </w:p>
    <w:p>
      <w:pPr>
        <w:pStyle w:val="Telotextu"/>
        <w:spacing w:lineRule="auto" w:line="242"/>
        <w:ind w:left="114" w:right="314" w:hanging="0"/>
        <w:rPr/>
      </w:pPr>
      <w:r>
        <w:rPr/>
        <w:t xml:space="preserve">Druhý príbeh sa týka svätého Patrika (asi 373-463) a pochádza z </w:t>
      </w:r>
      <w:r>
        <w:rPr>
          <w:i/>
        </w:rPr>
        <w:t xml:space="preserve">tripartitného života Patrika z deviateho až desiateho storočia </w:t>
      </w:r>
      <w:r>
        <w:rPr/>
        <w:t>, série troch kázní o živote svätca napísaných v gaelčine. Text odráža západné predstavy o posmrtnom spasení dvoma spôsobmi. Po prvé, Patrik žiada, aby Boh prejavil milosrdenstvo niektorým hriešnikom, ktorých si Patrick vyberie na poslednom súde. Zatiaľ čo text je nejednoznačný, autor tu pravdepodobne zamýšľa pokrstených kresťanov. Po druhé, Patrick skutočne zachráni mŕtveho pohana, ale iba tým, že ho vzkriesi a pokrstí:</w:t>
      </w:r>
    </w:p>
    <w:p>
      <w:pPr>
        <w:pStyle w:val="Telotextu"/>
        <w:tabs>
          <w:tab w:val="clear" w:pos="720"/>
          <w:tab w:val="left" w:pos="2478" w:leader="dot"/>
        </w:tabs>
        <w:spacing w:lineRule="auto" w:line="240"/>
        <w:ind w:left="114" w:right="197" w:hanging="0"/>
        <w:rPr/>
      </w:pPr>
      <w:r>
        <w:rPr/>
        <w:t xml:space="preserve">Raz, keď Patrick cestoval po rovinách syna Erca, menovite v Dichuil a Erchuil, uvidel v ňom obrovský hrob. </w:t>
        <w:tab/>
        <w:t>Patrick potom oživil mŕtveho muža, ktorý ležal v hrobe, a spýtal sa</w:t>
      </w:r>
    </w:p>
    <w:p>
      <w:pPr>
        <w:pStyle w:val="Telotextu"/>
        <w:spacing w:lineRule="auto" w:line="240"/>
        <w:ind w:left="114" w:right="314" w:hanging="0"/>
        <w:rPr/>
      </w:pPr>
      <w:r>
        <w:rPr/>
        <w:t xml:space="preserve">zvesť o ňom, menovite kedy a ako sa tam dostal, akej rasy a mena bol. Odpovedal Patrickovi: "Som Cass, syn Glassa; a bol som pastierom svíň Lugara, kráľa Irauty; a vojak Macca Cona ma zabil za vlády Coirpre Niafer. Dnes som tu sto rokov." Patrick ho pokrstil a on opäť odišiel k svojmu hrobu. </w:t>
      </w:r>
      <w:r>
        <w:rPr>
          <w:color w:val="0000FF"/>
          <w:u w:val="single" w:color="0000FF"/>
          <w:vertAlign w:val="superscript"/>
        </w:rPr>
        <w:t>25</w:t>
      </w:r>
    </w:p>
    <w:p>
      <w:pPr>
        <w:pStyle w:val="Telotextu"/>
        <w:spacing w:lineRule="auto" w:line="240"/>
        <w:ind w:left="114" w:right="244" w:hanging="0"/>
        <w:rPr/>
      </w:pPr>
      <w:r>
        <w:rPr/>
        <w:t>Tento motív vzkriesenia mŕtvoly a jej pokrstenia sa v západnej ľudovej predstavivosti stáva spôsobom, ako zachrániť mŕtveho pohana. Neskôr sa to odrazilo na tom, že scholastici trvali na tom, že Traianus bol najprv vychovaný a potom pokrstený. Telesná existencia na tejto zemi je jedinou sférou, v ktorej možno získať spásu.</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2" w:after="0"/>
        <w:ind w:left="114" w:right="197" w:hanging="0"/>
        <w:rPr/>
      </w:pPr>
      <w:r>
        <w:rPr/>
        <w:t>In</w:t>
      </w:r>
      <w:r>
        <w:rPr>
          <w:spacing w:val="15"/>
        </w:rPr>
        <w:t xml:space="preserve"> </w:t>
      </w:r>
      <w:r>
        <w:rPr/>
        <w:t>na</w:t>
      </w:r>
      <w:r>
        <w:rPr>
          <w:spacing w:val="15"/>
        </w:rPr>
        <w:t xml:space="preserve"> </w:t>
      </w:r>
      <w:r>
        <w:rPr/>
        <w:t>východ,</w:t>
      </w:r>
      <w:r>
        <w:rPr>
          <w:spacing w:val="17"/>
        </w:rPr>
        <w:t xml:space="preserve"> </w:t>
      </w:r>
      <w:r>
        <w:rPr/>
        <w:t>na</w:t>
      </w:r>
      <w:r>
        <w:rPr>
          <w:spacing w:val="15"/>
        </w:rPr>
        <w:t xml:space="preserve"> </w:t>
      </w:r>
      <w:r>
        <w:rPr/>
        <w:t>histórie</w:t>
      </w:r>
      <w:r>
        <w:rPr>
          <w:spacing w:val="15"/>
        </w:rPr>
        <w:t xml:space="preserve"> </w:t>
      </w:r>
      <w:r>
        <w:rPr/>
        <w:t>z</w:t>
      </w:r>
      <w:r>
        <w:rPr>
          <w:spacing w:val="15"/>
        </w:rPr>
        <w:t xml:space="preserve"> </w:t>
      </w:r>
      <w:r>
        <w:rPr/>
        <w:t>výklad</w:t>
      </w:r>
      <w:r>
        <w:rPr>
          <w:spacing w:val="15"/>
        </w:rPr>
        <w:t xml:space="preserve"> </w:t>
      </w:r>
      <w:r>
        <w:rPr/>
        <w:t>z</w:t>
      </w:r>
      <w:r>
        <w:rPr>
          <w:spacing w:val="15"/>
        </w:rPr>
        <w:t xml:space="preserve"> </w:t>
      </w:r>
      <w:r>
        <w:rPr/>
        <w:t>na</w:t>
      </w:r>
      <w:r>
        <w:rPr>
          <w:spacing w:val="15"/>
        </w:rPr>
        <w:t xml:space="preserve"> </w:t>
      </w:r>
      <w:r>
        <w:rPr/>
        <w:t>Trajan</w:t>
      </w:r>
      <w:r>
        <w:rPr>
          <w:spacing w:val="19"/>
        </w:rPr>
        <w:t xml:space="preserve"> </w:t>
      </w:r>
      <w:r>
        <w:rPr/>
        <w:t>a</w:t>
      </w:r>
      <w:r>
        <w:rPr>
          <w:spacing w:val="19"/>
        </w:rPr>
        <w:t xml:space="preserve"> </w:t>
      </w:r>
      <w:r>
        <w:rPr/>
        <w:t>Falconilla</w:t>
      </w:r>
      <w:r>
        <w:rPr>
          <w:spacing w:val="17"/>
        </w:rPr>
        <w:t xml:space="preserve"> </w:t>
      </w:r>
      <w:r>
        <w:rPr/>
        <w:t>epizódy,</w:t>
      </w:r>
      <w:r>
        <w:rPr>
          <w:spacing w:val="13"/>
        </w:rPr>
        <w:t xml:space="preserve"> </w:t>
      </w:r>
      <w:r>
        <w:rPr/>
        <w:t>a</w:t>
      </w:r>
      <w:r>
        <w:rPr>
          <w:spacing w:val="17"/>
        </w:rPr>
        <w:t xml:space="preserve"> </w:t>
      </w:r>
      <w:r>
        <w:rPr/>
        <w:t>z</w:t>
      </w:r>
      <w:r>
        <w:rPr>
          <w:spacing w:val="16"/>
        </w:rPr>
        <w:t xml:space="preserve"> </w:t>
      </w:r>
      <w:r>
        <w:rPr/>
        <w:t>posmrtné spasenie</w:t>
      </w:r>
      <w:r>
        <w:rPr>
          <w:spacing w:val="18"/>
        </w:rPr>
        <w:t xml:space="preserve"> </w:t>
      </w:r>
      <w:r>
        <w:rPr/>
        <w:t>pre zatratených</w:t>
      </w:r>
      <w:r>
        <w:rPr>
          <w:spacing w:val="17"/>
        </w:rPr>
        <w:t xml:space="preserve"> </w:t>
      </w:r>
      <w:r>
        <w:rPr/>
        <w:t>vo všeobecnosti sa odvíja</w:t>
      </w:r>
      <w:r>
        <w:rPr>
          <w:spacing w:val="15"/>
        </w:rPr>
        <w:t xml:space="preserve"> </w:t>
      </w:r>
      <w:r>
        <w:rPr/>
        <w:t>v</w:t>
      </w:r>
      <w:r>
        <w:rPr>
          <w:spacing w:val="17"/>
        </w:rPr>
        <w:t xml:space="preserve"> </w:t>
      </w:r>
      <w:r>
        <w:rPr/>
        <w:t>veľmi</w:t>
      </w:r>
      <w:r>
        <w:rPr>
          <w:spacing w:val="17"/>
        </w:rPr>
        <w:t xml:space="preserve"> </w:t>
      </w:r>
      <w:r>
        <w:rPr/>
        <w:t>rôzne</w:t>
      </w:r>
      <w:r>
        <w:rPr>
          <w:spacing w:val="17"/>
        </w:rPr>
        <w:t xml:space="preserve"> </w:t>
      </w:r>
      <w:r>
        <w:rPr/>
        <w:t>spôsobom. Tam</w:t>
      </w:r>
      <w:r>
        <w:rPr>
          <w:spacing w:val="17"/>
        </w:rPr>
        <w:t xml:space="preserve"> </w:t>
      </w:r>
      <w:r>
        <w:rPr/>
        <w:t>nie je</w:t>
      </w:r>
      <w:r>
        <w:rPr>
          <w:spacing w:val="17"/>
        </w:rPr>
        <w:t xml:space="preserve"> </w:t>
      </w:r>
      <w:r>
        <w:rPr/>
        <w:t>ekvivalent</w:t>
      </w:r>
      <w:r>
        <w:rPr>
          <w:spacing w:val="17"/>
        </w:rPr>
        <w:t xml:space="preserve"> </w:t>
      </w:r>
      <w:r>
        <w:rPr/>
        <w:t>Augustínovi</w:t>
      </w:r>
      <w:r>
        <w:rPr>
          <w:spacing w:val="15"/>
        </w:rPr>
        <w:t xml:space="preserve"> </w:t>
      </w:r>
      <w:r>
        <w:rPr/>
        <w:t>v</w:t>
      </w:r>
      <w:r>
        <w:rPr>
          <w:spacing w:val="18"/>
        </w:rPr>
        <w:t xml:space="preserve"> </w:t>
      </w:r>
      <w:r>
        <w:rPr/>
        <w:t>na</w:t>
      </w:r>
      <w:r>
        <w:rPr>
          <w:spacing w:val="18"/>
        </w:rPr>
        <w:t xml:space="preserve"> </w:t>
      </w:r>
      <w:r>
        <w:rPr/>
        <w:t>Východ a</w:t>
      </w:r>
      <w:r>
        <w:rPr>
          <w:spacing w:val="16"/>
        </w:rPr>
        <w:t xml:space="preserve"> </w:t>
      </w:r>
      <w:r>
        <w:rPr/>
        <w:t>č</w:t>
      </w:r>
      <w:r>
        <w:rPr>
          <w:spacing w:val="18"/>
        </w:rPr>
        <w:t xml:space="preserve"> </w:t>
      </w:r>
      <w:r>
        <w:rPr/>
        <w:t>centralizované</w:t>
      </w:r>
      <w:r>
        <w:rPr>
          <w:spacing w:val="16"/>
        </w:rPr>
        <w:t xml:space="preserve"> </w:t>
      </w:r>
      <w:r>
        <w:rPr/>
        <w:t>vyučovanie</w:t>
      </w:r>
      <w:r>
        <w:rPr>
          <w:spacing w:val="18"/>
        </w:rPr>
        <w:t xml:space="preserve"> </w:t>
      </w:r>
      <w:r>
        <w:rPr/>
        <w:t>autorita</w:t>
      </w:r>
      <w:r>
        <w:rPr>
          <w:spacing w:val="16"/>
        </w:rPr>
        <w:t xml:space="preserve"> </w:t>
      </w:r>
      <w:r>
        <w:rPr/>
        <w:t>do</w:t>
      </w:r>
      <w:r>
        <w:rPr>
          <w:spacing w:val="18"/>
        </w:rPr>
        <w:t xml:space="preserve"> </w:t>
      </w:r>
      <w:r>
        <w:rPr/>
        <w:t>skúste</w:t>
      </w:r>
      <w:r>
        <w:rPr>
          <w:spacing w:val="15"/>
        </w:rPr>
        <w:t xml:space="preserve"> </w:t>
      </w:r>
      <w:r>
        <w:rPr/>
        <w:t>do</w:t>
      </w:r>
      <w:r>
        <w:rPr>
          <w:spacing w:val="15"/>
        </w:rPr>
        <w:t xml:space="preserve"> </w:t>
      </w:r>
      <w:r>
        <w:rPr/>
        <w:t>zaviesť jednotnú prax</w:t>
      </w:r>
      <w:r>
        <w:rPr>
          <w:spacing w:val="16"/>
        </w:rPr>
        <w:t xml:space="preserve"> </w:t>
      </w:r>
      <w:r>
        <w:rPr/>
        <w:t>a</w:t>
      </w:r>
      <w:r>
        <w:rPr>
          <w:spacing w:val="16"/>
        </w:rPr>
        <w:t xml:space="preserve"> </w:t>
      </w:r>
      <w:r>
        <w:rPr/>
        <w:t>presvedčenie. Množstvo kľúčových východných postáv výslovne odmieta posmrtnú spásu, najmä Ján Zlatoústy v r.</w:t>
      </w:r>
    </w:p>
    <w:p>
      <w:pPr>
        <w:pStyle w:val="Telotextu"/>
        <w:tabs>
          <w:tab w:val="clear" w:pos="720"/>
          <w:tab w:val="left" w:pos="1553" w:leader="dot"/>
        </w:tabs>
        <w:spacing w:lineRule="auto" w:line="240" w:before="64" w:after="0"/>
        <w:ind w:left="114" w:right="113" w:hanging="0"/>
        <w:rPr/>
      </w:pPr>
      <w:r>
        <w:rPr/>
        <w:t xml:space="preserve">súvislosť s Kristovým zostupom do pekla (pozri kapitolu </w:t>
      </w:r>
      <w:r>
        <w:rPr>
          <w:color w:val="0000FF"/>
          <w:u w:val="single" w:color="0000FF"/>
        </w:rPr>
        <w:t xml:space="preserve">5 </w:t>
      </w:r>
      <w:r>
        <w:rPr/>
        <w:t xml:space="preserve">, „Rôzne názory“) a pseudo-Dionysius z piateho alebo šiesteho storočia v </w:t>
      </w:r>
      <w:r>
        <w:rPr>
          <w:i/>
        </w:rPr>
        <w:t xml:space="preserve">cirkevnej hierarchii </w:t>
      </w:r>
      <w:r>
        <w:rPr/>
        <w:t xml:space="preserve">7,1, ktorý znie: „[Hierarcha] neponúka túto modlitbu za tých, ktorí zomrel v stave nesvätosti. To by znamenalo odstúpiť od svojej funkcie </w:t>
      </w:r>
      <w:r>
        <w:rPr>
          <w:spacing w:val="-2"/>
        </w:rPr>
        <w:t xml:space="preserve">tlmočníka. </w:t>
      </w:r>
      <w:r>
        <w:rPr/>
        <w:tab/>
        <w:t>Buďte bokom, jeho nespravodlivá modlitba by bola odmietnutá a Boh by odpovedal spravodlivými slovami</w:t>
      </w:r>
    </w:p>
    <w:p>
      <w:pPr>
        <w:pStyle w:val="Telotextu"/>
        <w:spacing w:lineRule="auto" w:line="240" w:before="5" w:after="0"/>
        <w:ind w:left="114" w:right="314" w:hanging="0"/>
        <w:rPr/>
      </w:pPr>
      <w:r>
        <w:rPr/>
        <w:t xml:space="preserve">písma; „Prosíte a nedostávate, pretože zle prosíte“ (Jakub 4:3). </w:t>
      </w:r>
      <w:r>
        <w:rPr>
          <w:color w:val="0000FF"/>
          <w:u w:val="single" w:color="0000FF"/>
          <w:vertAlign w:val="superscript"/>
        </w:rPr>
        <w:t>26</w:t>
      </w:r>
      <w:r>
        <w:rPr>
          <w:color w:val="0000FF"/>
          <w:position w:val="0"/>
          <w:sz w:val="23"/>
          <w:vertAlign w:val="baseline"/>
        </w:rPr>
        <w:t xml:space="preserve"> </w:t>
      </w:r>
      <w:r>
        <w:rPr>
          <w:position w:val="0"/>
          <w:sz w:val="23"/>
          <w:vertAlign w:val="baseline"/>
        </w:rPr>
        <w:t>Tento pseudodionýzovský text mal neskôr veľkú autoritu, pretože sa predpokladalo, že pochádza od kresťana z prvého storočia, Dionýzia Aeropagita zo Skutkov 17:34.</w:t>
      </w:r>
    </w:p>
    <w:p>
      <w:pPr>
        <w:pStyle w:val="Telotextu"/>
        <w:spacing w:lineRule="auto" w:line="242" w:before="4" w:after="0"/>
        <w:rPr/>
      </w:pPr>
      <w:r>
        <w:rPr/>
        <w:t xml:space="preserve">Vo východnej teológii však boli a sú aj iné hlasy. Ako je uvedené v </w:t>
      </w:r>
      <w:r>
        <w:rPr>
          <w:color w:val="0000FF"/>
          <w:u w:val="single" w:color="0000FF"/>
        </w:rPr>
        <w:t xml:space="preserve">6. </w:t>
      </w:r>
      <w:r>
        <w:rPr/>
        <w:t>kapitole , univerzálna spása, ktorú obhajoval Gregor z Nyssy, nie</w:t>
      </w:r>
    </w:p>
    <w:p>
      <w:pPr>
        <w:pStyle w:val="Telotextu"/>
        <w:spacing w:lineRule="exact" w:line="261"/>
        <w:rPr/>
      </w:pPr>
      <w:r>
        <w:rPr/>
        <w:t>koniec</w:t>
      </w:r>
      <w:r>
        <w:rPr>
          <w:spacing w:val="3"/>
        </w:rPr>
        <w:t xml:space="preserve"> </w:t>
      </w:r>
      <w:r>
        <w:rPr>
          <w:spacing w:val="-2"/>
        </w:rPr>
        <w:t>str. 149</w:t>
      </w:r>
    </w:p>
    <w:p>
      <w:pPr>
        <w:pStyle w:val="Telotextu"/>
        <w:spacing w:before="4" w:after="0"/>
        <w:rPr>
          <w:spacing w:val="8"/>
        </w:rPr>
      </w:pPr>
      <w:r>
        <w:rPr/>
      </w:r>
    </w:p>
    <w:p>
      <w:pPr>
        <w:pStyle w:val="Telotextu"/>
        <w:spacing w:before="5" w:after="0"/>
        <w:rPr>
          <w:spacing w:val="3"/>
        </w:rPr>
      </w:pPr>
      <w:r>
        <w:rPr/>
      </w:r>
    </w:p>
    <w:p>
      <w:pPr>
        <w:pStyle w:val="Telotextu"/>
        <w:spacing w:lineRule="auto" w:line="240" w:before="3" w:after="0"/>
        <w:ind w:left="114" w:right="140" w:hanging="0"/>
        <w:rPr/>
      </w:pPr>
      <w:r>
        <w:rPr/>
        <w:t xml:space="preserve">zvyčajne viedlo k zníženiu úcty, v ktorej sa k nemu správa v grécky hovoriacom kresťanstve. Autor knihy </w:t>
      </w:r>
      <w:r>
        <w:rPr>
          <w:i/>
        </w:rPr>
        <w:t xml:space="preserve">Život a zázraky svätej Thecly z </w:t>
      </w:r>
      <w:r>
        <w:rPr/>
        <w:t xml:space="preserve">piateho storočia spojil nicejskú a chalcedónsku ortodoxiu so silným pohľadom na spásu pre pohanskú Falconillu (pozri kapitolu </w:t>
      </w:r>
      <w:r>
        <w:rPr>
          <w:color w:val="0000FF"/>
          <w:u w:val="single" w:color="0000FF"/>
        </w:rPr>
        <w:t xml:space="preserve">3 </w:t>
      </w:r>
      <w:r>
        <w:rPr/>
        <w:t xml:space="preserve">, „Neskoršie interpretácie“). John Damascene, údajný autor knihy </w:t>
      </w:r>
      <w:r>
        <w:rPr>
          <w:i/>
        </w:rPr>
        <w:t xml:space="preserve">O tých, ktorí zaspali vo viere </w:t>
      </w:r>
      <w:r>
        <w:rPr/>
        <w:t>, sa môže odvolať</w:t>
      </w:r>
      <w:r>
        <w:rPr>
          <w:spacing w:val="40"/>
        </w:rPr>
        <w:t xml:space="preserve"> </w:t>
      </w:r>
      <w:r>
        <w:rPr/>
        <w:t>pre viaceré názory, keďže tento text v jednej kapitole cituje Dionýziove varovania, ale potom pristúpi k pozitívnemu hodnoteniu konania Thecly a Gregora. Smerodajné názory na Východe sú teda oveľa rozmanitejšie ako na Západe po Augustínovi. Po Augustínovi a až donedávna západná tradícia</w:t>
      </w:r>
      <w:r>
        <w:rPr>
          <w:spacing w:val="40"/>
        </w:rPr>
        <w:t xml:space="preserve"> </w:t>
      </w:r>
      <w:r>
        <w:rPr/>
        <w:t>bolo si istejšie, že vie, čo Boh urobí pri poslednom súde; Východní teológovia majú tendenciu byť obozretnejší, vyhýbajú sa takýmto vyhláseniam. Tento rozdiel v citlivosti by mohol súvisieť s rôznymi politickými a sociálnymi štruktúrami na Východe a Západe. Ako poukazuje Peter Brown, Východorímska ríša</w:t>
      </w:r>
      <w:r>
        <w:rPr>
          <w:spacing w:val="19"/>
        </w:rPr>
        <w:t xml:space="preserve"> </w:t>
      </w:r>
      <w:r>
        <w:rPr/>
        <w:t>vycentrované</w:t>
      </w:r>
      <w:r>
        <w:rPr>
          <w:spacing w:val="21"/>
        </w:rPr>
        <w:t xml:space="preserve"> </w:t>
      </w:r>
      <w:r>
        <w:rPr/>
        <w:t>pri</w:t>
      </w:r>
      <w:r>
        <w:rPr>
          <w:spacing w:val="21"/>
        </w:rPr>
        <w:t xml:space="preserve"> </w:t>
      </w:r>
      <w:r>
        <w:rPr/>
        <w:t>Konštantínopol</w:t>
      </w:r>
      <w:r>
        <w:rPr>
          <w:spacing w:val="19"/>
        </w:rPr>
        <w:t xml:space="preserve"> </w:t>
      </w:r>
      <w:r>
        <w:rPr/>
        <w:t>ponechané</w:t>
      </w:r>
      <w:r>
        <w:rPr>
          <w:spacing w:val="21"/>
        </w:rPr>
        <w:t xml:space="preserve"> </w:t>
      </w:r>
      <w:r>
        <w:rPr/>
        <w:t>na</w:t>
      </w:r>
      <w:r>
        <w:rPr>
          <w:spacing w:val="23"/>
        </w:rPr>
        <w:t xml:space="preserve"> </w:t>
      </w:r>
      <w:r>
        <w:rPr/>
        <w:t>"triumfálny</w:t>
      </w:r>
      <w:r>
        <w:rPr>
          <w:spacing w:val="20"/>
        </w:rPr>
        <w:t xml:space="preserve"> </w:t>
      </w:r>
      <w:r>
        <w:rPr/>
        <w:t>príbeh"</w:t>
      </w:r>
      <w:r>
        <w:rPr>
          <w:spacing w:val="19"/>
        </w:rPr>
        <w:t xml:space="preserve"> </w:t>
      </w:r>
      <w:r>
        <w:rPr/>
        <w:t>z</w:t>
      </w:r>
      <w:r>
        <w:rPr>
          <w:spacing w:val="20"/>
        </w:rPr>
        <w:t xml:space="preserve"> </w:t>
      </w:r>
      <w:r>
        <w:rPr/>
        <w:t>kresťanstva</w:t>
      </w:r>
      <w:r>
        <w:rPr>
          <w:spacing w:val="20"/>
        </w:rPr>
        <w:t xml:space="preserve"> </w:t>
      </w:r>
      <w:r>
        <w:rPr/>
        <w:t>úspech</w:t>
      </w:r>
      <w:r>
        <w:rPr>
          <w:spacing w:val="19"/>
        </w:rPr>
        <w:t xml:space="preserve"> </w:t>
      </w:r>
      <w:r>
        <w:rPr/>
        <w:t>v</w:t>
      </w:r>
      <w:r>
        <w:rPr>
          <w:spacing w:val="23"/>
        </w:rPr>
        <w:t xml:space="preserve"> </w:t>
      </w:r>
      <w:r>
        <w:rPr/>
        <w:t>svet, a teda pohanstvo bolo vzdialenejšou hrozbou, „skrachovaným dispenzom, ktorý ležal mimo cirkvi“. Naproti tomu na latinskom západe „pohanstvo ležalo blízko srdca všetkých pokrstených kresťanov, vždy pripravených</w:t>
      </w:r>
      <w:r>
        <w:rPr>
          <w:spacing w:val="80"/>
        </w:rPr>
        <w:t xml:space="preserve"> </w:t>
      </w:r>
      <w:r>
        <w:rPr/>
        <w:t xml:space="preserve">sa znovu objavia vo forme „pohanských prežitkov“. Majstrovský príbeh christianizácie, ako bol výslovne propagovaný v mnohých kruhoch latinského západu, nebol jedným z definitívnych triumfov. Bol to ten, v ktorom neprekonaná minulosť ustavične zatieňovala postupujúce kroky kresťanskej súčasnosti.“ </w:t>
      </w:r>
      <w:r>
        <w:rPr>
          <w:color w:val="0000FF"/>
          <w:u w:val="single" w:color="0000FF"/>
          <w:vertAlign w:val="superscript"/>
        </w:rPr>
        <w:t>27</w:t>
      </w:r>
      <w:r>
        <w:rPr>
          <w:color w:val="0000FF"/>
          <w:position w:val="0"/>
          <w:sz w:val="23"/>
          <w:vertAlign w:val="baseline"/>
        </w:rPr>
        <w:t xml:space="preserve"> </w:t>
      </w:r>
      <w:r>
        <w:rPr>
          <w:position w:val="0"/>
          <w:sz w:val="23"/>
          <w:vertAlign w:val="baseline"/>
        </w:rPr>
        <w:t>Aplikovaný na</w:t>
      </w:r>
      <w:r>
        <w:rPr>
          <w:spacing w:val="40"/>
          <w:position w:val="0"/>
          <w:sz w:val="23"/>
          <w:vertAlign w:val="baseline"/>
        </w:rPr>
        <w:t xml:space="preserve"> </w:t>
      </w:r>
      <w:r>
        <w:rPr>
          <w:position w:val="0"/>
          <w:sz w:val="23"/>
          <w:vertAlign w:val="baseline"/>
        </w:rPr>
        <w:t>Táto štúdia znamená, že medzi pohanstvom a kresťanstvom bolo potrebné postaviť silnejší múr</w:t>
      </w:r>
      <w:r>
        <w:rPr>
          <w:spacing w:val="40"/>
          <w:position w:val="0"/>
          <w:sz w:val="23"/>
          <w:vertAlign w:val="baseline"/>
        </w:rPr>
        <w:t xml:space="preserve"> </w:t>
      </w:r>
      <w:r>
        <w:rPr>
          <w:position w:val="0"/>
          <w:sz w:val="23"/>
          <w:vertAlign w:val="baseline"/>
        </w:rPr>
        <w:t>v ideológii Západu a Augustínove jasné odmietnutia posmrtnej spásy sa na tento účel dobre hodili.</w:t>
      </w:r>
    </w:p>
    <w:p>
      <w:pPr>
        <w:pStyle w:val="Telotextu"/>
        <w:spacing w:lineRule="auto" w:line="242" w:before="23" w:after="0"/>
        <w:ind w:left="114" w:right="197" w:hanging="0"/>
        <w:rPr/>
      </w:pPr>
      <w:r>
        <w:drawing>
          <wp:anchor behindDoc="1" distT="0" distB="0" distL="0" distR="0" simplePos="0" locked="0" layoutInCell="0" allowOverlap="1" relativeHeight="159">
            <wp:simplePos x="0" y="0"/>
            <wp:positionH relativeFrom="page">
              <wp:posOffset>4505960</wp:posOffset>
            </wp:positionH>
            <wp:positionV relativeFrom="paragraph">
              <wp:posOffset>1412875</wp:posOffset>
            </wp:positionV>
            <wp:extent cx="55880" cy="102235"/>
            <wp:effectExtent l="0" t="0" r="0" b="0"/>
            <wp:wrapNone/>
            <wp:docPr id="179" name="Obrázok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ázok41" descr=""/>
                    <pic:cNvPicPr>
                      <a:picLocks noChangeAspect="1" noChangeArrowheads="1"/>
                    </pic:cNvPicPr>
                  </pic:nvPicPr>
                  <pic:blipFill>
                    <a:blip r:embed="rId102"/>
                    <a:stretch>
                      <a:fillRect/>
                    </a:stretch>
                  </pic:blipFill>
                  <pic:spPr bwMode="auto">
                    <a:xfrm>
                      <a:off x="0" y="0"/>
                      <a:ext cx="55880" cy="102235"/>
                    </a:xfrm>
                    <a:prstGeom prst="rect">
                      <a:avLst/>
                    </a:prstGeom>
                  </pic:spPr>
                </pic:pic>
              </a:graphicData>
            </a:graphic>
          </wp:anchor>
        </w:drawing>
        <w:drawing>
          <wp:anchor behindDoc="1" distT="0" distB="0" distL="0" distR="0" simplePos="0" locked="0" layoutInCell="0" allowOverlap="1" relativeHeight="160">
            <wp:simplePos x="0" y="0"/>
            <wp:positionH relativeFrom="page">
              <wp:posOffset>4852035</wp:posOffset>
            </wp:positionH>
            <wp:positionV relativeFrom="paragraph">
              <wp:posOffset>1421765</wp:posOffset>
            </wp:positionV>
            <wp:extent cx="18415" cy="92710"/>
            <wp:effectExtent l="0" t="0" r="0" b="0"/>
            <wp:wrapNone/>
            <wp:docPr id="180" name="Obrázok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Obrázok42" descr=""/>
                    <pic:cNvPicPr>
                      <a:picLocks noChangeAspect="1" noChangeArrowheads="1"/>
                    </pic:cNvPicPr>
                  </pic:nvPicPr>
                  <pic:blipFill>
                    <a:blip r:embed="rId103"/>
                    <a:stretch>
                      <a:fillRect/>
                    </a:stretch>
                  </pic:blipFill>
                  <pic:spPr bwMode="auto">
                    <a:xfrm>
                      <a:off x="0" y="0"/>
                      <a:ext cx="18415" cy="92710"/>
                    </a:xfrm>
                    <a:prstGeom prst="rect">
                      <a:avLst/>
                    </a:prstGeom>
                  </pic:spPr>
                </pic:pic>
              </a:graphicData>
            </a:graphic>
          </wp:anchor>
        </w:drawing>
        <w:drawing>
          <wp:anchor behindDoc="1" distT="0" distB="0" distL="0" distR="0" simplePos="0" locked="0" layoutInCell="0" allowOverlap="1" relativeHeight="161">
            <wp:simplePos x="0" y="0"/>
            <wp:positionH relativeFrom="page">
              <wp:posOffset>5372735</wp:posOffset>
            </wp:positionH>
            <wp:positionV relativeFrom="paragraph">
              <wp:posOffset>1421765</wp:posOffset>
            </wp:positionV>
            <wp:extent cx="18415" cy="92710"/>
            <wp:effectExtent l="0" t="0" r="0" b="0"/>
            <wp:wrapNone/>
            <wp:docPr id="181" name="Obrázok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Obrázok43" descr=""/>
                    <pic:cNvPicPr>
                      <a:picLocks noChangeAspect="1" noChangeArrowheads="1"/>
                    </pic:cNvPicPr>
                  </pic:nvPicPr>
                  <pic:blipFill>
                    <a:blip r:embed="rId104"/>
                    <a:stretch>
                      <a:fillRect/>
                    </a:stretch>
                  </pic:blipFill>
                  <pic:spPr bwMode="auto">
                    <a:xfrm>
                      <a:off x="0" y="0"/>
                      <a:ext cx="18415" cy="92710"/>
                    </a:xfrm>
                    <a:prstGeom prst="rect">
                      <a:avLst/>
                    </a:prstGeom>
                  </pic:spPr>
                </pic:pic>
              </a:graphicData>
            </a:graphic>
          </wp:anchor>
        </w:drawing>
      </w:r>
      <w:r>
        <w:rPr/>
        <w:t>V byzantskom svete prax pokusov o záchranu ťažkých hriešnikov z pekla neskončila úsilím</w:t>
      </w:r>
      <w:r>
        <w:rPr>
          <w:spacing w:val="16"/>
        </w:rPr>
        <w:t xml:space="preserve"> </w:t>
      </w:r>
      <w:r>
        <w:rPr/>
        <w:t>z</w:t>
      </w:r>
      <w:r>
        <w:rPr>
          <w:spacing w:val="16"/>
        </w:rPr>
        <w:t xml:space="preserve"> </w:t>
      </w:r>
      <w:r>
        <w:rPr/>
        <w:t>Thecla</w:t>
      </w:r>
      <w:r>
        <w:rPr>
          <w:spacing w:val="16"/>
        </w:rPr>
        <w:t xml:space="preserve"> </w:t>
      </w:r>
      <w:r>
        <w:rPr/>
        <w:t>a</w:t>
      </w:r>
      <w:r>
        <w:rPr>
          <w:spacing w:val="16"/>
        </w:rPr>
        <w:t xml:space="preserve"> </w:t>
      </w:r>
      <w:r>
        <w:rPr/>
        <w:t>Gregory.</w:t>
      </w:r>
      <w:r>
        <w:rPr>
          <w:spacing w:val="15"/>
        </w:rPr>
        <w:t xml:space="preserve"> </w:t>
      </w:r>
      <w:r>
        <w:rPr/>
        <w:t>M.</w:t>
      </w:r>
      <w:r>
        <w:rPr>
          <w:spacing w:val="16"/>
        </w:rPr>
        <w:t xml:space="preserve"> </w:t>
      </w:r>
      <w:r>
        <w:rPr/>
        <w:t>Jugie</w:t>
      </w:r>
      <w:r>
        <w:rPr>
          <w:spacing w:val="16"/>
        </w:rPr>
        <w:t xml:space="preserve"> </w:t>
      </w:r>
      <w:r>
        <w:rPr/>
        <w:t>prepočítava</w:t>
      </w:r>
      <w:r>
        <w:rPr>
          <w:spacing w:val="15"/>
        </w:rPr>
        <w:t xml:space="preserve"> </w:t>
      </w:r>
      <w:r>
        <w:rPr/>
        <w:t>na</w:t>
      </w:r>
      <w:r>
        <w:rPr>
          <w:spacing w:val="16"/>
        </w:rPr>
        <w:t xml:space="preserve"> </w:t>
      </w:r>
      <w:r>
        <w:rPr/>
        <w:t>príbeh</w:t>
      </w:r>
      <w:r>
        <w:rPr>
          <w:spacing w:val="16"/>
        </w:rPr>
        <w:t xml:space="preserve"> </w:t>
      </w:r>
      <w:r>
        <w:rPr/>
        <w:t>z</w:t>
      </w:r>
      <w:r>
        <w:rPr>
          <w:spacing w:val="16"/>
        </w:rPr>
        <w:t xml:space="preserve"> </w:t>
      </w:r>
      <w:r>
        <w:rPr/>
        <w:t>na</w:t>
      </w:r>
      <w:r>
        <w:rPr>
          <w:spacing w:val="15"/>
        </w:rPr>
        <w:t xml:space="preserve"> </w:t>
      </w:r>
      <w:r>
        <w:rPr/>
        <w:t>deviateho storočia</w:t>
      </w:r>
      <w:r>
        <w:rPr>
          <w:spacing w:val="19"/>
        </w:rPr>
        <w:t xml:space="preserve"> </w:t>
      </w:r>
      <w:r>
        <w:rPr/>
        <w:t>cisárovná</w:t>
      </w:r>
      <w:r>
        <w:rPr>
          <w:spacing w:val="16"/>
        </w:rPr>
        <w:t xml:space="preserve"> </w:t>
      </w:r>
      <w:r>
        <w:rPr/>
        <w:t>Theodora</w:t>
      </w:r>
      <w:r>
        <w:rPr>
          <w:spacing w:val="15"/>
        </w:rPr>
        <w:t xml:space="preserve"> </w:t>
      </w:r>
      <w:r>
        <w:rPr/>
        <w:t>kto mal</w:t>
      </w:r>
      <w:r>
        <w:rPr>
          <w:spacing w:val="16"/>
        </w:rPr>
        <w:t xml:space="preserve"> </w:t>
      </w:r>
      <w:r>
        <w:rPr/>
        <w:t>všetci duchovní,</w:t>
      </w:r>
      <w:r>
        <w:rPr>
          <w:spacing w:val="16"/>
        </w:rPr>
        <w:t xml:space="preserve"> </w:t>
      </w:r>
      <w:r>
        <w:rPr/>
        <w:t>mnísi a</w:t>
      </w:r>
      <w:r>
        <w:rPr>
          <w:spacing w:val="16"/>
        </w:rPr>
        <w:t xml:space="preserve"> </w:t>
      </w:r>
      <w:r>
        <w:rPr/>
        <w:t>verní modli sa</w:t>
      </w:r>
      <w:r>
        <w:rPr>
          <w:spacing w:val="18"/>
        </w:rPr>
        <w:t xml:space="preserve"> </w:t>
      </w:r>
      <w:r>
        <w:rPr/>
        <w:t>za jej mŕtvu</w:t>
      </w:r>
      <w:r>
        <w:rPr>
          <w:spacing w:val="16"/>
        </w:rPr>
        <w:t xml:space="preserve"> </w:t>
      </w:r>
      <w:r>
        <w:rPr/>
        <w:t>manžel, cisár</w:t>
      </w:r>
      <w:r>
        <w:rPr>
          <w:spacing w:val="16"/>
        </w:rPr>
        <w:t xml:space="preserve"> </w:t>
      </w:r>
      <w:r>
        <w:rPr/>
        <w:t xml:space="preserve">Theophilus, pretože zomrel ako nekajúcny protivník ikon. Všetci sa dozvedia zo zjavenia, že mu Boh odpustil. </w:t>
      </w:r>
      <w:r>
        <w:rPr>
          <w:color w:val="0000FF"/>
          <w:u w:val="single" w:color="0000FF"/>
          <w:vertAlign w:val="superscript"/>
        </w:rPr>
        <w:t>28</w:t>
      </w:r>
      <w:r>
        <w:rPr>
          <w:color w:val="0000FF"/>
          <w:position w:val="0"/>
          <w:sz w:val="23"/>
          <w:vertAlign w:val="baseline"/>
        </w:rPr>
        <w:t xml:space="preserve"> </w:t>
      </w:r>
      <w:r>
        <w:rPr>
          <w:position w:val="0"/>
          <w:sz w:val="23"/>
          <w:vertAlign w:val="baseline"/>
        </w:rPr>
        <w:t>pravda,</w:t>
      </w:r>
      <w:r>
        <w:rPr>
          <w:spacing w:val="12"/>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cisár</w:t>
      </w:r>
      <w:r>
        <w:rPr>
          <w:spacing w:val="15"/>
          <w:position w:val="0"/>
          <w:sz w:val="23"/>
          <w:vertAlign w:val="baseline"/>
        </w:rPr>
        <w:t xml:space="preserve"> </w:t>
      </w:r>
      <w:r>
        <w:rPr>
          <w:position w:val="0"/>
          <w:sz w:val="23"/>
          <w:vertAlign w:val="baseline"/>
        </w:rPr>
        <w:t>Theophilus</w:t>
      </w:r>
      <w:r>
        <w:rPr>
          <w:spacing w:val="12"/>
          <w:position w:val="0"/>
          <w:sz w:val="23"/>
          <w:vertAlign w:val="baseline"/>
        </w:rPr>
        <w:t xml:space="preserve"> </w:t>
      </w:r>
      <w:r>
        <w:rPr>
          <w:position w:val="0"/>
          <w:sz w:val="23"/>
          <w:vertAlign w:val="baseline"/>
        </w:rPr>
        <w:t>bol</w:t>
      </w:r>
      <w:r>
        <w:rPr>
          <w:spacing w:val="14"/>
          <w:position w:val="0"/>
          <w:sz w:val="23"/>
          <w:vertAlign w:val="baseline"/>
        </w:rPr>
        <w:t xml:space="preserve"> </w:t>
      </w:r>
      <w:r>
        <w:rPr>
          <w:position w:val="0"/>
          <w:sz w:val="23"/>
          <w:vertAlign w:val="baseline"/>
        </w:rPr>
        <w:t>pri</w:t>
      </w:r>
      <w:r>
        <w:rPr>
          <w:spacing w:val="15"/>
          <w:position w:val="0"/>
          <w:sz w:val="23"/>
          <w:vertAlign w:val="baseline"/>
        </w:rPr>
        <w:t xml:space="preserve"> </w:t>
      </w:r>
      <w:r>
        <w:rPr>
          <w:position w:val="0"/>
          <w:sz w:val="23"/>
          <w:vertAlign w:val="baseline"/>
        </w:rPr>
        <w:t>najmenej</w:t>
      </w:r>
      <w:r>
        <w:rPr>
          <w:spacing w:val="16"/>
          <w:position w:val="0"/>
          <w:sz w:val="23"/>
          <w:vertAlign w:val="baseline"/>
        </w:rPr>
        <w:t xml:space="preserve"> </w:t>
      </w:r>
      <w:r>
        <w:rPr>
          <w:position w:val="0"/>
          <w:sz w:val="23"/>
          <w:vertAlign w:val="baseline"/>
        </w:rPr>
        <w:t>a</w:t>
      </w:r>
      <w:r>
        <w:rPr>
          <w:spacing w:val="12"/>
          <w:position w:val="0"/>
          <w:sz w:val="23"/>
          <w:vertAlign w:val="baseline"/>
        </w:rPr>
        <w:t xml:space="preserve"> </w:t>
      </w:r>
      <w:r>
        <w:rPr>
          <w:position w:val="0"/>
          <w:sz w:val="23"/>
          <w:vertAlign w:val="baseline"/>
        </w:rPr>
        <w:t>pokrstený</w:t>
      </w:r>
      <w:r>
        <w:rPr>
          <w:spacing w:val="15"/>
          <w:position w:val="0"/>
          <w:sz w:val="23"/>
          <w:vertAlign w:val="baseline"/>
        </w:rPr>
        <w:t xml:space="preserve"> </w:t>
      </w:r>
      <w:r>
        <w:rPr>
          <w:position w:val="0"/>
          <w:sz w:val="23"/>
          <w:vertAlign w:val="baseline"/>
        </w:rPr>
        <w:t>kresťan,</w:t>
      </w:r>
      <w:r>
        <w:rPr>
          <w:spacing w:val="12"/>
          <w:position w:val="0"/>
          <w:sz w:val="23"/>
          <w:vertAlign w:val="baseline"/>
        </w:rPr>
        <w:t xml:space="preserve"> </w:t>
      </w:r>
      <w:r>
        <w:rPr>
          <w:position w:val="0"/>
          <w:sz w:val="23"/>
          <w:vertAlign w:val="baseline"/>
        </w:rPr>
        <w:t>ale</w:t>
      </w:r>
      <w:r>
        <w:rPr>
          <w:spacing w:val="16"/>
          <w:position w:val="0"/>
          <w:sz w:val="23"/>
          <w:vertAlign w:val="baseline"/>
        </w:rPr>
        <w:t xml:space="preserve"> </w:t>
      </w:r>
      <w:r>
        <w:rPr>
          <w:position w:val="0"/>
          <w:sz w:val="23"/>
          <w:vertAlign w:val="baseline"/>
        </w:rPr>
        <w:t>od</w:t>
      </w:r>
      <w:r>
        <w:rPr>
          <w:spacing w:val="14"/>
          <w:position w:val="0"/>
          <w:sz w:val="23"/>
          <w:vertAlign w:val="baseline"/>
        </w:rPr>
        <w:t xml:space="preserve"> </w:t>
      </w:r>
      <w:r>
        <w:rPr>
          <w:position w:val="0"/>
          <w:sz w:val="23"/>
          <w:vertAlign w:val="baseline"/>
        </w:rPr>
        <w:t>na</w:t>
      </w:r>
      <w:r>
        <w:rPr>
          <w:spacing w:val="12"/>
          <w:position w:val="0"/>
          <w:sz w:val="23"/>
          <w:vertAlign w:val="baseline"/>
        </w:rPr>
        <w:t xml:space="preserve"> </w:t>
      </w:r>
      <w:r>
        <w:rPr>
          <w:position w:val="0"/>
          <w:sz w:val="23"/>
          <w:vertAlign w:val="baseline"/>
        </w:rPr>
        <w:t>bod</w:t>
      </w:r>
      <w:r>
        <w:rPr>
          <w:spacing w:val="14"/>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vyhliadka</w:t>
      </w:r>
      <w:r>
        <w:rPr>
          <w:spacing w:val="14"/>
          <w:position w:val="0"/>
          <w:sz w:val="23"/>
          <w:vertAlign w:val="baseline"/>
        </w:rPr>
        <w:t xml:space="preserve"> </w:t>
      </w:r>
      <w:r>
        <w:rPr>
          <w:position w:val="0"/>
          <w:sz w:val="23"/>
          <w:vertAlign w:val="baseline"/>
        </w:rPr>
        <w:t>z</w:t>
      </w:r>
      <w:r>
        <w:rPr>
          <w:spacing w:val="14"/>
          <w:position w:val="0"/>
          <w:sz w:val="23"/>
          <w:vertAlign w:val="baseline"/>
        </w:rPr>
        <w:t xml:space="preserve"> </w:t>
      </w:r>
      <w:r>
        <w:rPr>
          <w:position w:val="0"/>
          <w:sz w:val="23"/>
          <w:vertAlign w:val="baseline"/>
        </w:rPr>
        <w:t>na</w:t>
      </w:r>
      <w:r>
        <w:rPr>
          <w:spacing w:val="14"/>
          <w:position w:val="0"/>
          <w:sz w:val="23"/>
          <w:vertAlign w:val="baseline"/>
        </w:rPr>
        <w:t xml:space="preserve"> </w:t>
      </w:r>
      <w:r>
        <w:rPr>
          <w:position w:val="0"/>
          <w:sz w:val="23"/>
          <w:vertAlign w:val="baseline"/>
        </w:rPr>
        <w:t>víťazi v obrazoboreckom spore, nepriateľ ikon je možno ešte horší ako pohan. Prostredníctvom tejto verejnej modlitby a zjavenia je mŕtvy cisár kooptovaný živými do postavenia, ktoré je v rozpore s jeho.</w:t>
      </w:r>
      <w:r>
        <w:rPr>
          <w:spacing w:val="17"/>
          <w:position w:val="0"/>
          <w:sz w:val="23"/>
          <w:vertAlign w:val="baseline"/>
        </w:rPr>
        <w:t xml:space="preserve"> </w:t>
      </w:r>
      <w:r>
        <w:rPr>
          <w:position w:val="0"/>
          <w:sz w:val="23"/>
          <w:vertAlign w:val="baseline"/>
        </w:rPr>
        <w:t>Neskôr</w:t>
      </w:r>
      <w:r>
        <w:rPr>
          <w:spacing w:val="18"/>
          <w:position w:val="0"/>
          <w:sz w:val="23"/>
          <w:vertAlign w:val="baseline"/>
        </w:rPr>
        <w:t xml:space="preserve"> </w:t>
      </w:r>
      <w:r>
        <w:rPr>
          <w:position w:val="0"/>
          <w:sz w:val="23"/>
          <w:vertAlign w:val="baseline"/>
        </w:rPr>
        <w:t>teológovia,</w:t>
      </w:r>
      <w:r>
        <w:rPr>
          <w:spacing w:val="18"/>
          <w:position w:val="0"/>
          <w:sz w:val="23"/>
          <w:vertAlign w:val="baseline"/>
        </w:rPr>
        <w:t xml:space="preserve"> </w:t>
      </w:r>
      <w:r>
        <w:rPr>
          <w:position w:val="0"/>
          <w:sz w:val="23"/>
          <w:vertAlign w:val="baseline"/>
        </w:rPr>
        <w:t>Páči sa mi to</w:t>
      </w:r>
      <w:r>
        <w:rPr>
          <w:spacing w:val="17"/>
          <w:position w:val="0"/>
          <w:sz w:val="23"/>
          <w:vertAlign w:val="baseline"/>
        </w:rPr>
        <w:t xml:space="preserve"> </w:t>
      </w:r>
      <w:r>
        <w:rPr>
          <w:position w:val="0"/>
          <w:sz w:val="23"/>
          <w:vertAlign w:val="baseline"/>
        </w:rPr>
        <w:t>teofylakt</w:t>
      </w:r>
      <w:r>
        <w:rPr>
          <w:spacing w:val="18"/>
          <w:position w:val="0"/>
          <w:sz w:val="23"/>
          <w:vertAlign w:val="baseline"/>
        </w:rPr>
        <w:t xml:space="preserve"> </w:t>
      </w:r>
      <w:r>
        <w:rPr>
          <w:position w:val="0"/>
          <w:sz w:val="23"/>
          <w:vertAlign w:val="baseline"/>
        </w:rPr>
        <w:t>z</w:t>
      </w:r>
      <w:r>
        <w:rPr>
          <w:spacing w:val="17"/>
          <w:position w:val="0"/>
          <w:sz w:val="23"/>
          <w:vertAlign w:val="baseline"/>
        </w:rPr>
        <w:t xml:space="preserve"> </w:t>
      </w:r>
      <w:r>
        <w:rPr>
          <w:position w:val="0"/>
          <w:sz w:val="23"/>
          <w:vertAlign w:val="baseline"/>
        </w:rPr>
        <w:t>Bulharsko</w:t>
      </w:r>
      <w:r>
        <w:rPr>
          <w:spacing w:val="16"/>
          <w:position w:val="0"/>
          <w:sz w:val="23"/>
          <w:vertAlign w:val="baseline"/>
        </w:rPr>
        <w:t xml:space="preserve"> </w:t>
      </w:r>
      <w:r>
        <w:rPr>
          <w:position w:val="0"/>
          <w:sz w:val="23"/>
          <w:vertAlign w:val="baseline"/>
        </w:rPr>
        <w:t>v</w:t>
      </w:r>
      <w:r>
        <w:rPr>
          <w:spacing w:val="20"/>
          <w:position w:val="0"/>
          <w:sz w:val="23"/>
          <w:vertAlign w:val="baseline"/>
        </w:rPr>
        <w:t xml:space="preserve"> </w:t>
      </w:r>
      <w:r>
        <w:rPr>
          <w:position w:val="0"/>
          <w:sz w:val="23"/>
          <w:vertAlign w:val="baseline"/>
        </w:rPr>
        <w:t>na</w:t>
      </w:r>
      <w:r>
        <w:rPr>
          <w:spacing w:val="17"/>
          <w:position w:val="0"/>
          <w:sz w:val="23"/>
          <w:vertAlign w:val="baseline"/>
        </w:rPr>
        <w:t xml:space="preserve"> </w:t>
      </w:r>
      <w:r>
        <w:rPr>
          <w:position w:val="0"/>
          <w:sz w:val="23"/>
          <w:vertAlign w:val="baseline"/>
        </w:rPr>
        <w:t>jedenásty</w:t>
      </w:r>
      <w:r>
        <w:rPr>
          <w:spacing w:val="20"/>
          <w:position w:val="0"/>
          <w:sz w:val="23"/>
          <w:vertAlign w:val="baseline"/>
        </w:rPr>
        <w:t xml:space="preserve"> </w:t>
      </w:r>
      <w:r>
        <w:rPr>
          <w:position w:val="0"/>
          <w:sz w:val="23"/>
          <w:vertAlign w:val="baseline"/>
        </w:rPr>
        <w:t>storočie,</w:t>
      </w:r>
      <w:r>
        <w:rPr>
          <w:spacing w:val="16"/>
          <w:position w:val="0"/>
          <w:sz w:val="23"/>
          <w:vertAlign w:val="baseline"/>
        </w:rPr>
        <w:t xml:space="preserve"> </w:t>
      </w:r>
      <w:r>
        <w:rPr>
          <w:position w:val="0"/>
          <w:sz w:val="23"/>
          <w:vertAlign w:val="baseline"/>
        </w:rPr>
        <w:t>urobiť</w:t>
      </w:r>
      <w:r>
        <w:rPr>
          <w:spacing w:val="16"/>
          <w:position w:val="0"/>
          <w:sz w:val="23"/>
          <w:vertAlign w:val="baseline"/>
        </w:rPr>
        <w:t xml:space="preserve"> </w:t>
      </w:r>
      <w:r>
        <w:rPr>
          <w:position w:val="0"/>
          <w:sz w:val="23"/>
          <w:vertAlign w:val="baseline"/>
        </w:rPr>
        <w:t>explicitné</w:t>
      </w:r>
      <w:r>
        <w:rPr>
          <w:spacing w:val="18"/>
          <w:position w:val="0"/>
          <w:sz w:val="23"/>
          <w:vertAlign w:val="baseline"/>
        </w:rPr>
        <w:t xml:space="preserve"> </w:t>
      </w:r>
      <w:r>
        <w:rPr>
          <w:position w:val="0"/>
          <w:sz w:val="23"/>
          <w:vertAlign w:val="baseline"/>
        </w:rPr>
        <w:t>že</w:t>
      </w:r>
      <w:r>
        <w:rPr>
          <w:spacing w:val="17"/>
          <w:position w:val="0"/>
          <w:sz w:val="23"/>
          <w:vertAlign w:val="baseline"/>
        </w:rPr>
        <w:t xml:space="preserve"> </w:t>
      </w:r>
      <w:r>
        <w:rPr>
          <w:position w:val="0"/>
          <w:sz w:val="23"/>
          <w:vertAlign w:val="baseline"/>
        </w:rPr>
        <w:t>modlitby za mŕtvych sú účinné „aj pre tých, ktorí zomierajú s ťažkými hriechmi“</w:t>
      </w:r>
      <w:r>
        <w:rPr>
          <w:spacing w:val="40"/>
          <w:position w:val="0"/>
          <w:sz w:val="23"/>
          <w:vertAlign w:val="baseline"/>
        </w:rPr>
        <w:t xml:space="preserve"> </w:t>
      </w:r>
      <w:r>
        <w:rPr>
          <w:position w:val="0"/>
          <w:sz w:val="23"/>
          <w:vertAlign w:val="baseline"/>
        </w:rPr>
        <w:t>μαρτ</w:t>
      </w:r>
      <w:r>
        <w:rPr>
          <w:spacing w:val="-23"/>
          <w:position w:val="0"/>
          <w:sz w:val="23"/>
          <w:vertAlign w:val="baseline"/>
        </w:rPr>
        <w:t xml:space="preserve"> </w:t>
      </w:r>
      <w:r>
        <w:rPr>
          <w:position w:val="0"/>
          <w:sz w:val="23"/>
          <w:vertAlign w:val="baseline"/>
        </w:rPr>
        <w:t>αις βαρε</w:t>
      </w:r>
      <w:r>
        <w:rPr>
          <w:spacing w:val="-23"/>
          <w:position w:val="0"/>
          <w:sz w:val="23"/>
          <w:vertAlign w:val="baseline"/>
        </w:rPr>
        <w:t xml:space="preserve"> </w:t>
      </w:r>
      <w:r>
        <w:rPr>
          <w:position w:val="0"/>
          <w:sz w:val="23"/>
          <w:vertAlign w:val="baseline"/>
        </w:rPr>
        <w:t xml:space="preserve">αις).“ </w:t>
      </w:r>
      <w:r>
        <w:rPr>
          <w:color w:val="0000FF"/>
          <w:u w:val="single" w:color="0000FF"/>
          <w:vertAlign w:val="superscript"/>
        </w:rPr>
        <w:t>29</w:t>
      </w:r>
    </w:p>
    <w:p>
      <w:pPr>
        <w:pStyle w:val="Telotextu"/>
        <w:spacing w:lineRule="auto" w:line="240"/>
        <w:ind w:left="114" w:right="314" w:hanging="0"/>
        <w:rPr/>
      </w:pPr>
      <w:r>
        <w:rPr/>
        <w:t>V dvanástom storočí metropolita Nicholas Aténsky zaviedol nový rituál smrti, ktorý sprevádzal extrémne pomazanie. Ako ju opisuje Jugie, „uskutočnilo ju sedem kňazov, ktorí striedavo pálili papyrus namočený v oleji nad hrobom mŕtveho, pričom recitovali modlitby požadujúce vyslobodenie z pekla a rozprávali legendy o Falconille, Trajanovi a</w:t>
      </w:r>
    </w:p>
    <w:p>
      <w:pPr>
        <w:pStyle w:val="Telotextu"/>
        <w:rPr/>
      </w:pPr>
      <w:r>
        <w:rPr/>
        <w:t>koniec</w:t>
      </w:r>
      <w:r>
        <w:rPr>
          <w:spacing w:val="3"/>
        </w:rPr>
        <w:t xml:space="preserve"> </w:t>
      </w:r>
      <w:r>
        <w:rPr>
          <w:spacing w:val="-2"/>
        </w:rPr>
        <w:t>str. 150</w:t>
      </w:r>
    </w:p>
    <w:p>
      <w:pPr>
        <w:pStyle w:val="Telotextu"/>
        <w:rPr>
          <w:spacing w:val="7"/>
        </w:rPr>
      </w:pPr>
      <w:r>
        <w:rPr/>
      </w:r>
    </w:p>
    <w:p>
      <w:pPr>
        <w:pStyle w:val="Telotextu"/>
        <w:spacing w:before="1" w:after="0"/>
        <w:rPr>
          <w:spacing w:val="4"/>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2" w:before="4" w:after="0"/>
        <w:rPr/>
      </w:pPr>
      <w:r>
        <w:rPr/>
        <w:t xml:space="preserve">Teofil." </w:t>
      </w:r>
      <w:r>
        <w:rPr>
          <w:color w:val="0000FF"/>
          <w:u w:val="single" w:color="0000FF"/>
          <w:vertAlign w:val="superscript"/>
        </w:rPr>
        <w:t>30</w:t>
      </w:r>
      <w:r>
        <w:rPr>
          <w:color w:val="0000FF"/>
          <w:position w:val="0"/>
          <w:sz w:val="23"/>
          <w:vertAlign w:val="baseline"/>
        </w:rPr>
        <w:t xml:space="preserve"> </w:t>
      </w:r>
      <w:r>
        <w:rPr>
          <w:position w:val="0"/>
          <w:sz w:val="23"/>
          <w:vertAlign w:val="baseline"/>
        </w:rPr>
        <w:t>Tento rituál sa nachádza v niekoľkých gréckych liturgických rukopisoch z 15. storočia a v mnohých</w:t>
      </w:r>
      <w:r>
        <w:rPr>
          <w:spacing w:val="2"/>
          <w:position w:val="0"/>
          <w:sz w:val="23"/>
          <w:vertAlign w:val="baseline"/>
        </w:rPr>
        <w:t xml:space="preserve"> </w:t>
      </w:r>
      <w:r>
        <w:rPr>
          <w:position w:val="0"/>
          <w:sz w:val="23"/>
          <w:vertAlign w:val="baseline"/>
        </w:rPr>
        <w:t>vytlačené</w:t>
      </w:r>
      <w:r>
        <w:rPr>
          <w:spacing w:val="3"/>
          <w:position w:val="0"/>
          <w:sz w:val="23"/>
          <w:vertAlign w:val="baseline"/>
        </w:rPr>
        <w:t xml:space="preserve"> </w:t>
      </w:r>
      <w:r>
        <w:rPr>
          <w:position w:val="0"/>
          <w:sz w:val="23"/>
          <w:vertAlign w:val="baseline"/>
        </w:rPr>
        <w:t>verzií</w:t>
      </w:r>
      <w:r>
        <w:rPr>
          <w:spacing w:val="4"/>
          <w:position w:val="0"/>
          <w:sz w:val="23"/>
          <w:vertAlign w:val="baseline"/>
        </w:rPr>
        <w:t xml:space="preserve"> </w:t>
      </w:r>
      <w:r>
        <w:rPr>
          <w:position w:val="0"/>
          <w:sz w:val="23"/>
          <w:vertAlign w:val="baseline"/>
        </w:rPr>
        <w:t>od</w:t>
      </w:r>
      <w:r>
        <w:rPr>
          <w:spacing w:val="3"/>
          <w:position w:val="0"/>
          <w:sz w:val="23"/>
          <w:vertAlign w:val="baseline"/>
        </w:rPr>
        <w:t xml:space="preserve"> </w:t>
      </w:r>
      <w:r>
        <w:rPr>
          <w:position w:val="0"/>
          <w:sz w:val="23"/>
          <w:vertAlign w:val="baseline"/>
        </w:rPr>
        <w:t>na</w:t>
      </w:r>
      <w:r>
        <w:rPr>
          <w:spacing w:val="4"/>
          <w:position w:val="0"/>
          <w:sz w:val="23"/>
          <w:vertAlign w:val="baseline"/>
        </w:rPr>
        <w:t xml:space="preserve"> </w:t>
      </w:r>
      <w:r>
        <w:rPr>
          <w:position w:val="0"/>
          <w:sz w:val="23"/>
          <w:vertAlign w:val="baseline"/>
        </w:rPr>
        <w:t>šestnásty,</w:t>
      </w:r>
      <w:r>
        <w:rPr>
          <w:spacing w:val="3"/>
          <w:position w:val="0"/>
          <w:sz w:val="23"/>
          <w:vertAlign w:val="baseline"/>
        </w:rPr>
        <w:t xml:space="preserve"> </w:t>
      </w:r>
      <w:r>
        <w:rPr>
          <w:position w:val="0"/>
          <w:sz w:val="23"/>
          <w:vertAlign w:val="baseline"/>
        </w:rPr>
        <w:t>po</w:t>
      </w:r>
      <w:r>
        <w:rPr>
          <w:spacing w:val="3"/>
          <w:position w:val="0"/>
          <w:sz w:val="23"/>
          <w:vertAlign w:val="baseline"/>
        </w:rPr>
        <w:t xml:space="preserve"> </w:t>
      </w:r>
      <w:r>
        <w:rPr>
          <w:position w:val="0"/>
          <w:sz w:val="23"/>
          <w:vertAlign w:val="baseline"/>
        </w:rPr>
        <w:t>ktoré</w:t>
      </w:r>
      <w:r>
        <w:rPr>
          <w:spacing w:val="4"/>
          <w:position w:val="0"/>
          <w:sz w:val="23"/>
          <w:vertAlign w:val="baseline"/>
        </w:rPr>
        <w:t xml:space="preserve"> </w:t>
      </w:r>
      <w:r>
        <w:rPr>
          <w:position w:val="0"/>
          <w:sz w:val="23"/>
          <w:vertAlign w:val="baseline"/>
        </w:rPr>
        <w:t>to</w:t>
      </w:r>
      <w:r>
        <w:rPr>
          <w:spacing w:val="2"/>
          <w:position w:val="0"/>
          <w:sz w:val="23"/>
          <w:vertAlign w:val="baseline"/>
        </w:rPr>
        <w:t xml:space="preserve"> </w:t>
      </w:r>
      <w:r>
        <w:rPr>
          <w:position w:val="0"/>
          <w:sz w:val="23"/>
          <w:vertAlign w:val="baseline"/>
        </w:rPr>
        <w:t>spadol</w:t>
      </w:r>
      <w:r>
        <w:rPr>
          <w:spacing w:val="4"/>
          <w:position w:val="0"/>
          <w:sz w:val="23"/>
          <w:vertAlign w:val="baseline"/>
        </w:rPr>
        <w:t xml:space="preserve"> </w:t>
      </w:r>
      <w:r>
        <w:rPr>
          <w:position w:val="0"/>
          <w:sz w:val="23"/>
          <w:vertAlign w:val="baseline"/>
        </w:rPr>
        <w:t>von</w:t>
      </w:r>
      <w:r>
        <w:rPr>
          <w:spacing w:val="5"/>
          <w:position w:val="0"/>
          <w:sz w:val="23"/>
          <w:vertAlign w:val="baseline"/>
        </w:rPr>
        <w:t xml:space="preserve"> </w:t>
      </w:r>
      <w:r>
        <w:rPr>
          <w:position w:val="0"/>
          <w:sz w:val="23"/>
          <w:vertAlign w:val="baseline"/>
        </w:rPr>
        <w:t xml:space="preserve">priazeň. </w:t>
      </w:r>
      <w:r>
        <w:rPr>
          <w:color w:val="0000FF"/>
          <w:u w:val="single" w:color="0000FF"/>
          <w:vertAlign w:val="superscript"/>
        </w:rPr>
        <w:t>31</w:t>
      </w:r>
      <w:r>
        <w:rPr>
          <w:color w:val="0000FF"/>
          <w:spacing w:val="3"/>
          <w:position w:val="0"/>
          <w:sz w:val="23"/>
          <w:vertAlign w:val="baseline"/>
        </w:rPr>
        <w:t xml:space="preserve"> </w:t>
      </w:r>
      <w:r>
        <w:rPr>
          <w:position w:val="0"/>
          <w:sz w:val="23"/>
          <w:vertAlign w:val="baseline"/>
        </w:rPr>
        <w:t>Ako</w:t>
      </w:r>
      <w:r>
        <w:rPr>
          <w:spacing w:val="4"/>
          <w:position w:val="0"/>
          <w:sz w:val="23"/>
          <w:vertAlign w:val="baseline"/>
        </w:rPr>
        <w:t xml:space="preserve"> </w:t>
      </w:r>
      <w:r>
        <w:rPr>
          <w:position w:val="0"/>
          <w:sz w:val="23"/>
          <w:vertAlign w:val="baseline"/>
        </w:rPr>
        <w:t>a</w:t>
      </w:r>
      <w:r>
        <w:rPr>
          <w:spacing w:val="5"/>
          <w:position w:val="0"/>
          <w:sz w:val="23"/>
          <w:vertAlign w:val="baseline"/>
        </w:rPr>
        <w:t xml:space="preserve"> </w:t>
      </w:r>
      <w:r>
        <w:rPr>
          <w:position w:val="0"/>
          <w:sz w:val="23"/>
          <w:vertAlign w:val="baseline"/>
        </w:rPr>
        <w:t>Konečný</w:t>
      </w:r>
      <w:r>
        <w:rPr>
          <w:spacing w:val="5"/>
          <w:position w:val="0"/>
          <w:sz w:val="23"/>
          <w:vertAlign w:val="baseline"/>
        </w:rPr>
        <w:t xml:space="preserve"> </w:t>
      </w:r>
      <w:r>
        <w:rPr>
          <w:position w:val="0"/>
          <w:sz w:val="23"/>
          <w:vertAlign w:val="baseline"/>
        </w:rPr>
        <w:t>príklad,</w:t>
      </w:r>
      <w:r>
        <w:rPr>
          <w:spacing w:val="2"/>
          <w:position w:val="0"/>
          <w:sz w:val="23"/>
          <w:vertAlign w:val="baseline"/>
        </w:rPr>
        <w:t xml:space="preserve"> </w:t>
      </w:r>
      <w:r>
        <w:rPr>
          <w:position w:val="0"/>
          <w:sz w:val="23"/>
          <w:vertAlign w:val="baseline"/>
        </w:rPr>
        <w:t>my</w:t>
      </w:r>
      <w:r>
        <w:rPr>
          <w:spacing w:val="4"/>
          <w:position w:val="0"/>
          <w:sz w:val="23"/>
          <w:vertAlign w:val="baseline"/>
        </w:rPr>
        <w:t xml:space="preserve"> </w:t>
      </w:r>
      <w:r>
        <w:rPr>
          <w:spacing w:val="-5"/>
          <w:position w:val="0"/>
          <w:sz w:val="23"/>
          <w:vertAlign w:val="baseline"/>
        </w:rPr>
        <w:t>smieť</w:t>
      </w:r>
    </w:p>
    <w:p>
      <w:pPr>
        <w:pStyle w:val="Telotextu"/>
        <w:spacing w:lineRule="auto" w:line="242" w:before="64" w:after="0"/>
        <w:ind w:left="114" w:right="314" w:hanging="0"/>
        <w:rPr/>
      </w:pPr>
      <w:r>
        <w:rPr/>
        <w:t xml:space="preserve">citovať Nicephora Callista z Xanthopolous, ktorý v štrnástom storočí uvádza do liturgie pre Sexagesimu legendy o Falconille a Traianovi. Sú vzývané ako istý dôkaz účinnosti modlitieb za mŕtvych – všetkých druhov mŕtvych. </w:t>
      </w:r>
      <w:r>
        <w:rPr>
          <w:color w:val="0000FF"/>
          <w:u w:val="single" w:color="0000FF"/>
          <w:vertAlign w:val="superscript"/>
        </w:rPr>
        <w:t>32</w:t>
      </w:r>
    </w:p>
    <w:p>
      <w:pPr>
        <w:pStyle w:val="Telotextu"/>
        <w:spacing w:lineRule="exact" w:line="260"/>
        <w:rPr/>
      </w:pPr>
      <w:r>
        <w:rPr/>
        <w:t>Trajan</w:t>
      </w:r>
      <w:r>
        <w:rPr>
          <w:spacing w:val="4"/>
        </w:rPr>
        <w:t xml:space="preserve"> </w:t>
      </w:r>
      <w:r>
        <w:rPr/>
        <w:t>a</w:t>
      </w:r>
      <w:r>
        <w:rPr>
          <w:spacing w:val="4"/>
        </w:rPr>
        <w:t xml:space="preserve"> </w:t>
      </w:r>
      <w:r>
        <w:rPr/>
        <w:t>Falconilla</w:t>
      </w:r>
      <w:r>
        <w:rPr>
          <w:spacing w:val="2"/>
        </w:rPr>
        <w:t xml:space="preserve"> </w:t>
      </w:r>
      <w:r>
        <w:rPr/>
        <w:t>pri</w:t>
      </w:r>
      <w:r>
        <w:rPr>
          <w:spacing w:val="2"/>
        </w:rPr>
        <w:t xml:space="preserve"> </w:t>
      </w:r>
      <w:r>
        <w:rPr/>
        <w:t>na</w:t>
      </w:r>
      <w:r>
        <w:rPr>
          <w:spacing w:val="2"/>
        </w:rPr>
        <w:t xml:space="preserve"> </w:t>
      </w:r>
      <w:r>
        <w:rPr/>
        <w:t>rady</w:t>
      </w:r>
      <w:r>
        <w:rPr>
          <w:spacing w:val="2"/>
        </w:rPr>
        <w:t xml:space="preserve"> </w:t>
      </w:r>
      <w:r>
        <w:rPr/>
        <w:t>z</w:t>
      </w:r>
      <w:r>
        <w:rPr>
          <w:spacing w:val="3"/>
        </w:rPr>
        <w:t xml:space="preserve"> </w:t>
      </w:r>
      <w:r>
        <w:rPr/>
        <w:t>Ferrare/Florencia</w:t>
      </w:r>
      <w:r>
        <w:rPr>
          <w:spacing w:val="2"/>
        </w:rPr>
        <w:t xml:space="preserve"> </w:t>
      </w:r>
      <w:r>
        <w:rPr/>
        <w:t>cez</w:t>
      </w:r>
      <w:r>
        <w:rPr>
          <w:spacing w:val="4"/>
        </w:rPr>
        <w:t xml:space="preserve"> </w:t>
      </w:r>
      <w:r>
        <w:rPr/>
        <w:t>na</w:t>
      </w:r>
      <w:r>
        <w:rPr>
          <w:spacing w:val="2"/>
        </w:rPr>
        <w:t xml:space="preserve"> </w:t>
      </w:r>
      <w:r>
        <w:rPr/>
        <w:t>Súčasnosť</w:t>
      </w:r>
      <w:r>
        <w:rPr>
          <w:spacing w:val="3"/>
        </w:rPr>
        <w:t xml:space="preserve"> </w:t>
      </w:r>
      <w:r>
        <w:rPr>
          <w:spacing w:val="-5"/>
        </w:rPr>
        <w:t>deň</w:t>
      </w:r>
    </w:p>
    <w:p>
      <w:pPr>
        <w:pStyle w:val="Telotextu"/>
        <w:spacing w:lineRule="auto" w:line="240" w:before="4" w:after="0"/>
        <w:ind w:left="114" w:right="215" w:hanging="0"/>
        <w:rPr/>
      </w:pPr>
      <w:r>
        <w:rPr/>
        <w:t>Východ a Západ sa v tejto otázke prelínali na koncile vo Ferrare, ktorý sa neskôr presunul do Florencie v roku 1438. Tento koncil bol zvolaný, aby sa pokúsil znovu nastoliť jednotu medzi latinskou a gréckou cirkvou. V kontexte diskusie o očistci, jednej z hlavných otázok, na ktorej sa obe cirkvi nezhodli, Marek z Efezu prezentuje východný názor, že modlitba za mŕtvych sa neobmedzuje len na veriacich s všednými hriechmi,</w:t>
      </w:r>
      <w:r>
        <w:rPr>
          <w:spacing w:val="40"/>
        </w:rPr>
        <w:t xml:space="preserve"> </w:t>
      </w:r>
      <w:r>
        <w:rPr/>
        <w:t xml:space="preserve">čo bola západná pozícia už od Augustína. „Niektorí ľudia boli vypočutí nielen pri modlitbách za veriacich, ale aj za neverných </w:t>
      </w:r>
      <w:r>
        <w:rPr/>
        <w:drawing>
          <wp:inline distT="0" distB="0" distL="0" distR="0">
            <wp:extent cx="574040" cy="148590"/>
            <wp:effectExtent l="0" t="0" r="0" b="0"/>
            <wp:docPr id="182" name="image4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4.png" descr=""/>
                    <pic:cNvPicPr>
                      <a:picLocks noChangeAspect="1" noChangeArrowheads="1"/>
                    </pic:cNvPicPr>
                  </pic:nvPicPr>
                  <pic:blipFill>
                    <a:blip r:embed="rId105"/>
                    <a:stretch>
                      <a:fillRect/>
                    </a:stretch>
                  </pic:blipFill>
                  <pic:spPr bwMode="auto">
                    <a:xfrm>
                      <a:off x="0" y="0"/>
                      <a:ext cx="574040" cy="148590"/>
                    </a:xfrm>
                    <a:prstGeom prst="rect">
                      <a:avLst/>
                    </a:prstGeom>
                  </pic:spPr>
                </pic:pic>
              </a:graphicData>
            </a:graphic>
          </wp:inline>
        </w:drawing>
      </w:r>
      <w:r>
        <w:rPr/>
        <w:t xml:space="preserve">. Napríklad blahoslavená Thecla svojimi modlitbami preniesla Falconillu z miesta nespravodlivých a veľký Gregor Dialóg, ako hovorí sa, že zachránil cisára Trajána." </w:t>
      </w:r>
      <w:r>
        <w:rPr>
          <w:color w:val="0000FF"/>
          <w:u w:val="single" w:color="0000FF"/>
          <w:vertAlign w:val="superscript"/>
        </w:rPr>
        <w:t>33</w:t>
      </w:r>
      <w:r>
        <w:rPr>
          <w:color w:val="0000FF"/>
          <w:position w:val="0"/>
          <w:sz w:val="23"/>
          <w:vertAlign w:val="baseline"/>
        </w:rPr>
        <w:t xml:space="preserve"> </w:t>
      </w:r>
      <w:r>
        <w:rPr>
          <w:position w:val="0"/>
          <w:sz w:val="23"/>
          <w:vertAlign w:val="baseline"/>
        </w:rPr>
        <w:t>Marek ďalej hovorí, že cirkev Božia sa za takých nemodlí</w:t>
      </w:r>
      <w:r>
        <w:rPr>
          <w:spacing w:val="40"/>
          <w:position w:val="0"/>
          <w:sz w:val="23"/>
          <w:vertAlign w:val="baseline"/>
        </w:rPr>
        <w:t xml:space="preserve"> </w:t>
      </w:r>
      <w:r>
        <w:rPr>
          <w:position w:val="0"/>
          <w:sz w:val="23"/>
          <w:vertAlign w:val="baseline"/>
        </w:rPr>
        <w:t>rôzne druhy ľudí</w:t>
      </w:r>
      <w:r>
        <w:rPr>
          <w:spacing w:val="14"/>
          <w:position w:val="0"/>
          <w:sz w:val="23"/>
          <w:vertAlign w:val="baseline"/>
        </w:rPr>
        <w:t xml:space="preserve"> </w:t>
      </w:r>
      <w:r>
        <w:rPr>
          <w:position w:val="0"/>
          <w:sz w:val="23"/>
          <w:vertAlign w:val="baseline"/>
        </w:rPr>
        <w:t>(Trajan</w:t>
      </w:r>
      <w:r>
        <w:rPr>
          <w:spacing w:val="13"/>
          <w:position w:val="0"/>
          <w:sz w:val="23"/>
          <w:vertAlign w:val="baseline"/>
        </w:rPr>
        <w:t xml:space="preserve"> </w:t>
      </w:r>
      <w:r>
        <w:rPr>
          <w:position w:val="0"/>
          <w:sz w:val="23"/>
          <w:vertAlign w:val="baseline"/>
        </w:rPr>
        <w:t>a</w:t>
      </w:r>
      <w:r>
        <w:rPr>
          <w:spacing w:val="13"/>
          <w:position w:val="0"/>
          <w:sz w:val="23"/>
          <w:vertAlign w:val="baseline"/>
        </w:rPr>
        <w:t xml:space="preserve"> </w:t>
      </w:r>
      <w:r>
        <w:rPr>
          <w:position w:val="0"/>
          <w:sz w:val="23"/>
          <w:vertAlign w:val="baseline"/>
        </w:rPr>
        <w:t>Falconilla), ale je to tak</w:t>
      </w:r>
      <w:r>
        <w:rPr>
          <w:spacing w:val="13"/>
          <w:position w:val="0"/>
          <w:sz w:val="23"/>
          <w:vertAlign w:val="baseline"/>
        </w:rPr>
        <w:t xml:space="preserve"> </w:t>
      </w:r>
      <w:r>
        <w:rPr>
          <w:position w:val="0"/>
          <w:sz w:val="23"/>
          <w:vertAlign w:val="baseline"/>
        </w:rPr>
        <w:t>modliť sa</w:t>
      </w:r>
      <w:r>
        <w:rPr>
          <w:spacing w:val="14"/>
          <w:position w:val="0"/>
          <w:sz w:val="23"/>
          <w:vertAlign w:val="baseline"/>
        </w:rPr>
        <w:t xml:space="preserve"> </w:t>
      </w:r>
      <w:r>
        <w:rPr>
          <w:position w:val="0"/>
          <w:sz w:val="23"/>
          <w:vertAlign w:val="baseline"/>
        </w:rPr>
        <w:t>pre</w:t>
      </w:r>
      <w:r>
        <w:rPr>
          <w:spacing w:val="13"/>
          <w:position w:val="0"/>
          <w:sz w:val="23"/>
          <w:vertAlign w:val="baseline"/>
        </w:rPr>
        <w:t xml:space="preserve"> </w:t>
      </w:r>
      <w:r>
        <w:rPr>
          <w:position w:val="0"/>
          <w:sz w:val="23"/>
          <w:vertAlign w:val="baseline"/>
        </w:rPr>
        <w:t>všetci veriaci</w:t>
      </w:r>
      <w:r>
        <w:rPr>
          <w:spacing w:val="13"/>
          <w:position w:val="0"/>
          <w:sz w:val="23"/>
          <w:vertAlign w:val="baseline"/>
        </w:rPr>
        <w:t xml:space="preserve"> </w:t>
      </w:r>
      <w:r>
        <w:rPr>
          <w:position w:val="0"/>
          <w:sz w:val="23"/>
          <w:vertAlign w:val="baseline"/>
        </w:rPr>
        <w:t>ktorí zomreli, dokonca</w:t>
      </w:r>
      <w:r>
        <w:rPr>
          <w:spacing w:val="14"/>
          <w:position w:val="0"/>
          <w:sz w:val="23"/>
          <w:vertAlign w:val="baseline"/>
        </w:rPr>
        <w:t xml:space="preserve"> </w:t>
      </w:r>
      <w:r>
        <w:rPr>
          <w:position w:val="0"/>
          <w:sz w:val="23"/>
          <w:vertAlign w:val="baseline"/>
        </w:rPr>
        <w:t>Ak oni</w:t>
      </w:r>
      <w:r>
        <w:rPr>
          <w:spacing w:val="19"/>
          <w:position w:val="0"/>
          <w:sz w:val="23"/>
          <w:vertAlign w:val="baseline"/>
        </w:rPr>
        <w:t xml:space="preserve"> </w:t>
      </w:r>
      <w:r>
        <w:rPr>
          <w:position w:val="0"/>
          <w:sz w:val="23"/>
          <w:vertAlign w:val="baseline"/>
        </w:rPr>
        <w:t>sú</w:t>
      </w:r>
      <w:r>
        <w:rPr>
          <w:spacing w:val="16"/>
          <w:position w:val="0"/>
          <w:sz w:val="23"/>
          <w:vertAlign w:val="baseline"/>
        </w:rPr>
        <w:t xml:space="preserve"> </w:t>
      </w:r>
      <w:r>
        <w:rPr>
          <w:position w:val="0"/>
          <w:sz w:val="23"/>
          <w:vertAlign w:val="baseline"/>
        </w:rPr>
        <w:t>notoricky známy</w:t>
      </w:r>
      <w:r>
        <w:rPr>
          <w:spacing w:val="17"/>
          <w:position w:val="0"/>
          <w:sz w:val="23"/>
          <w:vertAlign w:val="baseline"/>
        </w:rPr>
        <w:t xml:space="preserve"> </w:t>
      </w:r>
      <w:r>
        <w:rPr>
          <w:position w:val="0"/>
          <w:sz w:val="23"/>
          <w:vertAlign w:val="baseline"/>
        </w:rPr>
        <w:t>hriešnikov.</w:t>
      </w:r>
      <w:r>
        <w:rPr>
          <w:spacing w:val="17"/>
          <w:position w:val="0"/>
          <w:sz w:val="23"/>
          <w:vertAlign w:val="baseline"/>
        </w:rPr>
        <w:t xml:space="preserve"> </w:t>
      </w:r>
      <w:r>
        <w:rPr>
          <w:position w:val="0"/>
          <w:sz w:val="23"/>
          <w:vertAlign w:val="baseline"/>
        </w:rPr>
        <w:t>Odmietanie</w:t>
      </w:r>
      <w:r>
        <w:rPr>
          <w:spacing w:val="18"/>
          <w:position w:val="0"/>
          <w:sz w:val="23"/>
          <w:vertAlign w:val="baseline"/>
        </w:rPr>
        <w:t xml:space="preserve"> </w:t>
      </w:r>
      <w:r>
        <w:rPr>
          <w:position w:val="0"/>
          <w:sz w:val="23"/>
          <w:vertAlign w:val="baseline"/>
        </w:rPr>
        <w:t>na</w:t>
      </w:r>
      <w:r>
        <w:rPr>
          <w:spacing w:val="17"/>
          <w:position w:val="0"/>
          <w:sz w:val="23"/>
          <w:vertAlign w:val="baseline"/>
        </w:rPr>
        <w:t xml:space="preserve"> </w:t>
      </w:r>
      <w:r>
        <w:rPr>
          <w:position w:val="0"/>
          <w:sz w:val="23"/>
          <w:vertAlign w:val="baseline"/>
        </w:rPr>
        <w:t>západnej</w:t>
      </w:r>
      <w:r>
        <w:rPr>
          <w:spacing w:val="18"/>
          <w:position w:val="0"/>
          <w:sz w:val="23"/>
          <w:vertAlign w:val="baseline"/>
        </w:rPr>
        <w:t xml:space="preserve"> </w:t>
      </w:r>
      <w:r>
        <w:rPr>
          <w:position w:val="0"/>
          <w:sz w:val="23"/>
          <w:vertAlign w:val="baseline"/>
        </w:rPr>
        <w:t>inovácie</w:t>
      </w:r>
      <w:r>
        <w:rPr>
          <w:spacing w:val="18"/>
          <w:position w:val="0"/>
          <w:sz w:val="23"/>
          <w:vertAlign w:val="baseline"/>
        </w:rPr>
        <w:t xml:space="preserve"> </w:t>
      </w:r>
      <w:r>
        <w:rPr>
          <w:position w:val="0"/>
          <w:sz w:val="23"/>
          <w:vertAlign w:val="baseline"/>
        </w:rPr>
        <w:t>z</w:t>
      </w:r>
      <w:r>
        <w:rPr>
          <w:spacing w:val="17"/>
          <w:position w:val="0"/>
          <w:sz w:val="23"/>
          <w:vertAlign w:val="baseline"/>
        </w:rPr>
        <w:t xml:space="preserve"> </w:t>
      </w:r>
      <w:r>
        <w:rPr>
          <w:position w:val="0"/>
          <w:sz w:val="23"/>
          <w:vertAlign w:val="baseline"/>
        </w:rPr>
        <w:t>očistec,</w:t>
      </w:r>
      <w:r>
        <w:rPr>
          <w:spacing w:val="18"/>
          <w:position w:val="0"/>
          <w:sz w:val="23"/>
          <w:vertAlign w:val="baseline"/>
        </w:rPr>
        <w:t xml:space="preserve"> </w:t>
      </w:r>
      <w:r>
        <w:rPr>
          <w:position w:val="0"/>
          <w:sz w:val="23"/>
          <w:vertAlign w:val="baseline"/>
        </w:rPr>
        <w:t>Marka</w:t>
      </w:r>
      <w:r>
        <w:rPr>
          <w:spacing w:val="17"/>
          <w:position w:val="0"/>
          <w:sz w:val="23"/>
          <w:vertAlign w:val="baseline"/>
        </w:rPr>
        <w:t xml:space="preserve"> </w:t>
      </w:r>
      <w:r>
        <w:rPr>
          <w:position w:val="0"/>
          <w:sz w:val="23"/>
          <w:vertAlign w:val="baseline"/>
        </w:rPr>
        <w:t>zdôrazňuje</w:t>
      </w:r>
      <w:r>
        <w:rPr>
          <w:spacing w:val="16"/>
          <w:position w:val="0"/>
          <w:sz w:val="23"/>
          <w:vertAlign w:val="baseline"/>
        </w:rPr>
        <w:t xml:space="preserve"> </w:t>
      </w:r>
      <w:r>
        <w:rPr>
          <w:position w:val="0"/>
          <w:sz w:val="23"/>
          <w:vertAlign w:val="baseline"/>
        </w:rPr>
        <w:t>že</w:t>
      </w:r>
      <w:r>
        <w:rPr>
          <w:spacing w:val="16"/>
          <w:position w:val="0"/>
          <w:sz w:val="23"/>
          <w:vertAlign w:val="baseline"/>
        </w:rPr>
        <w:t xml:space="preserve"> </w:t>
      </w:r>
      <w:r>
        <w:rPr>
          <w:position w:val="0"/>
          <w:sz w:val="23"/>
          <w:vertAlign w:val="baseline"/>
        </w:rPr>
        <w:t>modlitba</w:t>
      </w:r>
      <w:r>
        <w:rPr>
          <w:spacing w:val="18"/>
          <w:position w:val="0"/>
          <w:sz w:val="23"/>
          <w:vertAlign w:val="baseline"/>
        </w:rPr>
        <w:t xml:space="preserve"> </w:t>
      </w:r>
      <w:r>
        <w:rPr>
          <w:position w:val="0"/>
          <w:sz w:val="23"/>
          <w:vertAlign w:val="baseline"/>
        </w:rPr>
        <w:t xml:space="preserve">lebo mŕtvy je prostriedok, ktorým môžu mŕtvym hriešnikom pomáhať živí. Či boli takéto modlitby účinné, sa ukáže až pri poslednom súde. Podobne ako pseudodamascénsky text, ani Mark nepoužíva príbehy Falconilly a Trajána na ospravedlnenie modlitby za pohanov ako také, ale posilňujú predstavu o účinnosti modlitby za kresťanských hriešnikov. Neexistuje žiadny záznam o reakcii Západu na Markovo použitie Thecly a Gregora, pretože diskusia pokračuje zameraním sa na rozdiely v súvislosti s očistcom, ale Willy Rordorf poukazuje na to, že tri latinské rukopisy </w:t>
      </w:r>
      <w:r>
        <w:rPr>
          <w:i/>
          <w:position w:val="0"/>
          <w:sz w:val="23"/>
          <w:vertAlign w:val="baseline"/>
        </w:rPr>
        <w:t xml:space="preserve">Skutkov Pavla a Thecly , </w:t>
      </w:r>
      <w:r>
        <w:rPr>
          <w:position w:val="0"/>
          <w:sz w:val="23"/>
          <w:vertAlign w:val="baseline"/>
        </w:rPr>
        <w:t xml:space="preserve">ktoré vznikli po tomto koncile, vynechávajú alebo výrazne zmeniť modlitbu Thecla za Falconillu. Podľa jeho názoru to bol jeden zo spôsobov, ako </w:t>
      </w:r>
      <w:r>
        <w:rPr>
          <w:spacing w:val="-2"/>
          <w:position w:val="0"/>
          <w:sz w:val="23"/>
          <w:vertAlign w:val="baseline"/>
        </w:rPr>
        <w:t xml:space="preserve">reagovať! </w:t>
      </w:r>
      <w:r>
        <w:rPr>
          <w:color w:val="0000FF"/>
          <w:spacing w:val="-2"/>
          <w:u w:val="single" w:color="0000FF"/>
          <w:vertAlign w:val="superscript"/>
        </w:rPr>
        <w:t>34</w:t>
      </w:r>
    </w:p>
    <w:p>
      <w:pPr>
        <w:pStyle w:val="Telotextu"/>
        <w:tabs>
          <w:tab w:val="clear" w:pos="720"/>
          <w:tab w:val="left" w:pos="4638" w:leader="dot"/>
        </w:tabs>
        <w:spacing w:lineRule="auto" w:line="240" w:before="19" w:after="0"/>
        <w:ind w:left="114" w:right="539" w:hanging="0"/>
        <w:rPr/>
      </w:pPr>
      <w:r>
        <w:rPr/>
        <w:t xml:space="preserve">Niektorí východní ortodoxní teológovia dodnes zachovávajú otvorenosť k modlitbe za mŕtvych v pekle. Kallistos Ware uvádza, že pri „Vešperách na kolenách“ večer v nedeľu Turíc sa hovorí nasledujúca modlitba: „Ó Kriste, Bože náš </w:t>
        <w:tab/>
        <w:t>, ktorý si zostúpil do pekla a rozbil večné</w:t>
      </w:r>
    </w:p>
    <w:p>
      <w:pPr>
        <w:pStyle w:val="Telotextu"/>
        <w:tabs>
          <w:tab w:val="clear" w:pos="720"/>
          <w:tab w:val="left" w:pos="7341" w:leader="dot"/>
        </w:tabs>
        <w:spacing w:before="4" w:after="0"/>
        <w:rPr/>
      </w:pPr>
      <w:r>
        <w:rPr/>
        <w:t>bary,</w:t>
      </w:r>
      <w:r>
        <w:rPr>
          <w:spacing w:val="2"/>
        </w:rPr>
        <w:t xml:space="preserve"> </w:t>
      </w:r>
      <w:r>
        <w:rPr/>
        <w:t>odhaľujúce</w:t>
      </w:r>
      <w:r>
        <w:rPr>
          <w:spacing w:val="3"/>
        </w:rPr>
        <w:t xml:space="preserve"> </w:t>
      </w:r>
      <w:r>
        <w:rPr/>
        <w:t>na</w:t>
      </w:r>
      <w:r>
        <w:rPr>
          <w:spacing w:val="3"/>
        </w:rPr>
        <w:t xml:space="preserve"> </w:t>
      </w:r>
      <w:r>
        <w:rPr/>
        <w:t>spôsobom</w:t>
      </w:r>
      <w:r>
        <w:rPr>
          <w:spacing w:val="3"/>
        </w:rPr>
        <w:t xml:space="preserve"> </w:t>
      </w:r>
      <w:r>
        <w:rPr/>
        <w:t>z</w:t>
      </w:r>
      <w:r>
        <w:rPr>
          <w:spacing w:val="2"/>
        </w:rPr>
        <w:t xml:space="preserve"> </w:t>
      </w:r>
      <w:r>
        <w:rPr/>
        <w:t>stúpanie</w:t>
      </w:r>
      <w:r>
        <w:rPr>
          <w:spacing w:val="3"/>
        </w:rPr>
        <w:t xml:space="preserve"> </w:t>
      </w:r>
      <w:r>
        <w:rPr/>
        <w:t>pre</w:t>
      </w:r>
      <w:r>
        <w:rPr>
          <w:spacing w:val="2"/>
        </w:rPr>
        <w:t xml:space="preserve"> </w:t>
      </w:r>
      <w:r>
        <w:rPr/>
        <w:t>tie</w:t>
      </w:r>
      <w:r>
        <w:rPr>
          <w:spacing w:val="3"/>
        </w:rPr>
        <w:t xml:space="preserve"> </w:t>
      </w:r>
      <w:r>
        <w:rPr/>
        <w:t>SZO</w:t>
      </w:r>
      <w:r>
        <w:rPr>
          <w:spacing w:val="3"/>
        </w:rPr>
        <w:t xml:space="preserve"> </w:t>
      </w:r>
      <w:r>
        <w:rPr/>
        <w:t>prebývať</w:t>
      </w:r>
      <w:r>
        <w:rPr>
          <w:spacing w:val="3"/>
        </w:rPr>
        <w:t xml:space="preserve"> </w:t>
      </w:r>
      <w:r>
        <w:rPr/>
        <w:t>v</w:t>
      </w:r>
      <w:r>
        <w:rPr>
          <w:spacing w:val="3"/>
        </w:rPr>
        <w:t xml:space="preserve"> </w:t>
      </w:r>
      <w:r>
        <w:rPr/>
        <w:t>že</w:t>
      </w:r>
      <w:r>
        <w:rPr>
          <w:spacing w:val="3"/>
        </w:rPr>
        <w:t xml:space="preserve"> </w:t>
      </w:r>
      <w:r>
        <w:rPr/>
        <w:t>nižšie</w:t>
      </w:r>
      <w:r>
        <w:rPr>
          <w:spacing w:val="2"/>
        </w:rPr>
        <w:t xml:space="preserve"> </w:t>
      </w:r>
      <w:r>
        <w:rPr>
          <w:spacing w:val="-2"/>
        </w:rPr>
        <w:t xml:space="preserve">svet </w:t>
      </w:r>
      <w:r>
        <w:rPr/>
        <w:tab/>
        <w:t>na</w:t>
      </w:r>
      <w:r>
        <w:rPr>
          <w:spacing w:val="3"/>
        </w:rPr>
        <w:t xml:space="preserve"> </w:t>
      </w:r>
      <w:r>
        <w:rPr/>
        <w:t>toto</w:t>
      </w:r>
      <w:r>
        <w:rPr>
          <w:spacing w:val="3"/>
        </w:rPr>
        <w:t xml:space="preserve"> </w:t>
      </w:r>
      <w:r>
        <w:rPr/>
        <w:t>Konečný</w:t>
      </w:r>
      <w:r>
        <w:rPr>
          <w:spacing w:val="1"/>
        </w:rPr>
        <w:t xml:space="preserve"> </w:t>
      </w:r>
      <w:r>
        <w:rPr/>
        <w:t>a</w:t>
      </w:r>
      <w:r>
        <w:rPr>
          <w:spacing w:val="4"/>
        </w:rPr>
        <w:t xml:space="preserve"> </w:t>
      </w:r>
      <w:r>
        <w:rPr>
          <w:spacing w:val="-2"/>
        </w:rPr>
        <w:t>šetrenie</w:t>
      </w:r>
    </w:p>
    <w:p>
      <w:pPr>
        <w:pStyle w:val="Telotextu"/>
        <w:spacing w:lineRule="auto" w:line="242" w:before="3" w:after="0"/>
        <w:ind w:left="114" w:right="314" w:hanging="0"/>
        <w:rPr/>
      </w:pPr>
      <w:r>
        <w:rPr/>
        <w:t>sviatok, s potešením prijímaš príhovorné zmierenie v mene tých, ktorí sa drží v pekle, a udeľuješ nám veľké</w:t>
      </w:r>
    </w:p>
    <w:p>
      <w:pPr>
        <w:pStyle w:val="Telotextu"/>
        <w:spacing w:lineRule="exact" w:line="263"/>
        <w:rPr/>
      </w:pPr>
      <w:r>
        <w:rPr/>
        <w:t>koniec</w:t>
      </w:r>
      <w:r>
        <w:rPr>
          <w:spacing w:val="3"/>
        </w:rPr>
        <w:t xml:space="preserve"> </w:t>
      </w:r>
      <w:r>
        <w:rPr>
          <w:spacing w:val="-2"/>
        </w:rPr>
        <w:t>str.151</w:t>
      </w:r>
    </w:p>
    <w:p>
      <w:pPr>
        <w:pStyle w:val="Telotextu"/>
        <w:spacing w:before="3" w:after="0"/>
        <w:rPr>
          <w:spacing w:val="9"/>
        </w:rPr>
      </w:pPr>
      <w:r>
        <w:rPr/>
      </w:r>
    </w:p>
    <w:p>
      <w:pPr>
        <w:pStyle w:val="Telotextu"/>
        <w:spacing w:before="5" w:after="0"/>
        <w:rPr>
          <w:spacing w:val="4"/>
        </w:rPr>
      </w:pPr>
      <w:r>
        <w:rPr/>
      </w:r>
    </w:p>
    <w:p>
      <w:pPr>
        <w:pStyle w:val="Telotextu"/>
        <w:spacing w:before="4" w:after="0"/>
        <w:rPr/>
      </w:pPr>
      <w:r>
        <w:rPr/>
        <w:t>nádeje</w:t>
      </w:r>
      <w:r>
        <w:rPr>
          <w:spacing w:val="1"/>
        </w:rPr>
        <w:t xml:space="preserve"> </w:t>
      </w:r>
      <w:r>
        <w:rPr/>
        <w:t>že</w:t>
      </w:r>
      <w:r>
        <w:rPr>
          <w:spacing w:val="5"/>
        </w:rPr>
        <w:t xml:space="preserve"> </w:t>
      </w:r>
      <w:r>
        <w:rPr/>
        <w:t>ty</w:t>
      </w:r>
      <w:r>
        <w:rPr>
          <w:spacing w:val="2"/>
        </w:rPr>
        <w:t xml:space="preserve"> </w:t>
      </w:r>
      <w:r>
        <w:rPr/>
        <w:t>vädnúť</w:t>
      </w:r>
      <w:r>
        <w:rPr>
          <w:spacing w:val="3"/>
        </w:rPr>
        <w:t xml:space="preserve"> </w:t>
      </w:r>
      <w:r>
        <w:rPr/>
        <w:t>poslať</w:t>
      </w:r>
      <w:r>
        <w:rPr>
          <w:spacing w:val="4"/>
        </w:rPr>
        <w:t xml:space="preserve"> </w:t>
      </w:r>
      <w:r>
        <w:rPr/>
        <w:t>dole</w:t>
      </w:r>
      <w:r>
        <w:rPr>
          <w:spacing w:val="2"/>
        </w:rPr>
        <w:t xml:space="preserve"> </w:t>
      </w:r>
      <w:r>
        <w:rPr/>
        <w:t>na</w:t>
      </w:r>
      <w:r>
        <w:rPr>
          <w:spacing w:val="4"/>
        </w:rPr>
        <w:t xml:space="preserve"> </w:t>
      </w:r>
      <w:r>
        <w:rPr/>
        <w:t>ich relaxácia</w:t>
      </w:r>
      <w:r>
        <w:rPr>
          <w:spacing w:val="3"/>
        </w:rPr>
        <w:t xml:space="preserve"> </w:t>
      </w:r>
      <w:r>
        <w:rPr/>
        <w:t>z</w:t>
      </w:r>
      <w:r>
        <w:rPr>
          <w:spacing w:val="3"/>
        </w:rPr>
        <w:t xml:space="preserve"> </w:t>
      </w:r>
      <w:r>
        <w:rPr/>
        <w:t>ich</w:t>
      </w:r>
      <w:r>
        <w:rPr>
          <w:spacing w:val="2"/>
        </w:rPr>
        <w:t xml:space="preserve"> </w:t>
      </w:r>
      <w:r>
        <w:rPr/>
        <w:t>muky</w:t>
      </w:r>
      <w:r>
        <w:rPr>
          <w:spacing w:val="4"/>
        </w:rPr>
        <w:t xml:space="preserve"> </w:t>
      </w:r>
      <w:r>
        <w:rPr/>
        <w:t>a</w:t>
      </w:r>
      <w:r>
        <w:rPr>
          <w:spacing w:val="3"/>
        </w:rPr>
        <w:t xml:space="preserve"> </w:t>
      </w:r>
      <w:r>
        <w:rPr>
          <w:spacing w:val="-2"/>
        </w:rPr>
        <w:t xml:space="preserve">útecha." </w:t>
      </w:r>
      <w:r>
        <w:rPr>
          <w:color w:val="0000FF"/>
          <w:spacing w:val="-2"/>
          <w:u w:val="single" w:color="0000FF"/>
          <w:vertAlign w:val="superscript"/>
        </w:rPr>
        <w:t>35</w:t>
      </w:r>
    </w:p>
    <w:p>
      <w:pPr>
        <w:pStyle w:val="Telotextu"/>
        <w:spacing w:lineRule="auto" w:line="242" w:before="3" w:after="0"/>
        <w:ind w:left="114" w:right="149" w:hanging="0"/>
        <w:rPr/>
      </w:pPr>
      <w:r>
        <w:rPr/>
        <w:t>Ware ďalej poukazuje na to, že aj keď táto modlitba konkrétne nepožaduje prepustenie z pekla, podľa názoru mnohých ortodoxných kresťanov je takéto prepustenie možné, pretože „v období medzi Kristovým vzkriesením</w:t>
      </w:r>
      <w:r>
        <w:rPr>
          <w:spacing w:val="13"/>
        </w:rPr>
        <w:t xml:space="preserve"> </w:t>
      </w:r>
      <w:r>
        <w:rPr/>
        <w:t>a</w:t>
      </w:r>
      <w:r>
        <w:rPr>
          <w:spacing w:val="12"/>
        </w:rPr>
        <w:t xml:space="preserve"> </w:t>
      </w:r>
      <w:r>
        <w:rPr/>
        <w:t>jeho</w:t>
      </w:r>
      <w:r>
        <w:rPr>
          <w:spacing w:val="15"/>
        </w:rPr>
        <w:t xml:space="preserve"> </w:t>
      </w:r>
      <w:r>
        <w:rPr/>
        <w:t>druhý</w:t>
      </w:r>
      <w:r>
        <w:rPr>
          <w:spacing w:val="15"/>
        </w:rPr>
        <w:t xml:space="preserve"> </w:t>
      </w:r>
      <w:r>
        <w:rPr/>
        <w:t>prichádza</w:t>
      </w:r>
      <w:r>
        <w:rPr>
          <w:spacing w:val="14"/>
        </w:rPr>
        <w:t xml:space="preserve"> </w:t>
      </w:r>
      <w:r>
        <w:rPr/>
        <w:t>na</w:t>
      </w:r>
      <w:r>
        <w:rPr>
          <w:spacing w:val="12"/>
        </w:rPr>
        <w:t xml:space="preserve"> </w:t>
      </w:r>
      <w:r>
        <w:rPr/>
        <w:t>brány</w:t>
      </w:r>
      <w:r>
        <w:rPr>
          <w:spacing w:val="12"/>
        </w:rPr>
        <w:t xml:space="preserve"> </w:t>
      </w:r>
      <w:r>
        <w:rPr/>
        <w:t>pekla</w:t>
      </w:r>
      <w:r>
        <w:rPr>
          <w:spacing w:val="15"/>
        </w:rPr>
        <w:t xml:space="preserve"> </w:t>
      </w:r>
      <w:r>
        <w:rPr/>
        <w:t>stáť</w:t>
      </w:r>
      <w:r>
        <w:rPr>
          <w:spacing w:val="13"/>
        </w:rPr>
        <w:t xml:space="preserve"> </w:t>
      </w:r>
      <w:r>
        <w:rPr/>
        <w:t>OTVORENÉ,</w:t>
      </w:r>
      <w:r>
        <w:rPr>
          <w:spacing w:val="13"/>
        </w:rPr>
        <w:t xml:space="preserve"> </w:t>
      </w:r>
      <w:r>
        <w:rPr/>
        <w:t>a</w:t>
      </w:r>
      <w:r>
        <w:rPr>
          <w:spacing w:val="13"/>
        </w:rPr>
        <w:t xml:space="preserve"> </w:t>
      </w:r>
      <w:r>
        <w:rPr/>
        <w:t>kým</w:t>
      </w:r>
      <w:r>
        <w:rPr>
          <w:spacing w:val="15"/>
        </w:rPr>
        <w:t xml:space="preserve"> </w:t>
      </w:r>
      <w:r>
        <w:rPr/>
        <w:t>na</w:t>
      </w:r>
      <w:r>
        <w:rPr>
          <w:spacing w:val="12"/>
        </w:rPr>
        <w:t xml:space="preserve"> </w:t>
      </w:r>
      <w:r>
        <w:rPr/>
        <w:t>posledný</w:t>
      </w:r>
      <w:r>
        <w:rPr>
          <w:spacing w:val="14"/>
        </w:rPr>
        <w:t xml:space="preserve"> </w:t>
      </w:r>
      <w:r>
        <w:rPr/>
        <w:t>rozsudok</w:t>
      </w:r>
      <w:r>
        <w:rPr>
          <w:spacing w:val="13"/>
        </w:rPr>
        <w:t xml:space="preserve"> </w:t>
      </w:r>
      <w:r>
        <w:rPr/>
        <w:t>č</w:t>
      </w:r>
      <w:r>
        <w:rPr>
          <w:spacing w:val="12"/>
        </w:rPr>
        <w:t xml:space="preserve"> </w:t>
      </w:r>
      <w:r>
        <w:rPr/>
        <w:t>jeden</w:t>
      </w:r>
      <w:r>
        <w:rPr>
          <w:spacing w:val="12"/>
        </w:rPr>
        <w:t xml:space="preserve"> </w:t>
      </w:r>
      <w:r>
        <w:rPr/>
        <w:t>je</w:t>
      </w:r>
      <w:r>
        <w:rPr>
          <w:spacing w:val="13"/>
        </w:rPr>
        <w:t xml:space="preserve"> </w:t>
      </w:r>
      <w:r>
        <w:rPr/>
        <w:t xml:space="preserve">zatiaľ neodvolateľne odsúdený zostať tam na večnosť.“ </w:t>
      </w:r>
      <w:r>
        <w:rPr>
          <w:color w:val="0000FF"/>
          <w:u w:val="single" w:color="0000FF"/>
          <w:vertAlign w:val="superscript"/>
        </w:rPr>
        <w:t>36</w:t>
      </w:r>
      <w:r>
        <w:rPr>
          <w:color w:val="0000FF"/>
          <w:position w:val="0"/>
          <w:sz w:val="23"/>
          <w:vertAlign w:val="baseline"/>
        </w:rPr>
        <w:t xml:space="preserve"> </w:t>
      </w:r>
      <w:r>
        <w:rPr>
          <w:position w:val="0"/>
          <w:sz w:val="23"/>
          <w:vertAlign w:val="baseline"/>
        </w:rPr>
        <w:t xml:space="preserve">Je príznačné, že tu v tejto modlitbe sa Kristovo trýznenie pekla chápe ako neúplný proces s otvoreným koncom, presne to, čo chcel Augustín zrušiť vo svojom </w:t>
      </w:r>
      <w:r>
        <w:rPr>
          <w:i/>
          <w:position w:val="0"/>
          <w:sz w:val="23"/>
          <w:vertAlign w:val="baseline"/>
        </w:rPr>
        <w:t xml:space="preserve">Ep </w:t>
      </w:r>
      <w:r>
        <w:rPr>
          <w:position w:val="0"/>
          <w:sz w:val="23"/>
          <w:vertAlign w:val="baseline"/>
        </w:rPr>
        <w:t>. 164 do Evodiusa.</w:t>
      </w:r>
    </w:p>
    <w:p>
      <w:pPr>
        <w:pStyle w:val="Telotextu"/>
        <w:tabs>
          <w:tab w:val="clear" w:pos="720"/>
          <w:tab w:val="left" w:pos="8482" w:leader="dot"/>
        </w:tabs>
        <w:spacing w:lineRule="auto" w:line="240"/>
        <w:ind w:left="114" w:right="314" w:hanging="0"/>
        <w:rPr/>
      </w:pPr>
      <w:r>
        <w:rPr/>
        <w:t>Na rozdiel od augustiniánskej istoty, že Boh by nikdy posmrtne nespasil nepokrsteného resp</w:t>
      </w:r>
      <w:r>
        <w:rPr>
          <w:spacing w:val="40"/>
        </w:rPr>
        <w:t xml:space="preserve"> </w:t>
      </w:r>
      <w:r>
        <w:rPr/>
        <w:t xml:space="preserve">ťažkým hriešnikom, mnohí východní teológovia sú naklonení nechať vec na Boha. Ak chce byť milosrdný, ako v prípadoch Falconilla a Traiana, tak áno. Ako uvádza John Meyendorff vo svojom prehľade byzantskej teológie: „Pre Marka z Efezu je spása spoločenstvom a ‚zbožštením‘. </w:t>
        <w:tab/>
        <w:t>[Východný</w:t>
      </w:r>
    </w:p>
    <w:p>
      <w:pPr>
        <w:pStyle w:val="Telotextu"/>
        <w:spacing w:lineRule="auto" w:line="240"/>
        <w:ind w:left="114" w:right="314" w:hanging="0"/>
        <w:rPr/>
      </w:pPr>
      <w:r>
        <w:rPr/>
        <w:t xml:space="preserve">Ortodoxné] chápanie spasenia prostredníctvom prijímania vylučuje akýkoľvek legalistický pohľad na pastoračnú a sviatostnú moc Cirkvi nad živými alebo mŕtvymi (východ nikdy nebude mať náuku o „odpustkoch“) alebo akýkoľvek presný opis stavu zosnulých duší. pred všeobecným </w:t>
      </w:r>
      <w:r>
        <w:rPr>
          <w:spacing w:val="-2"/>
        </w:rPr>
        <w:t xml:space="preserve">vzkriesením." </w:t>
      </w:r>
      <w:r>
        <w:rPr>
          <w:color w:val="0000FF"/>
          <w:spacing w:val="-2"/>
          <w:u w:val="single" w:color="0000FF"/>
          <w:vertAlign w:val="superscript"/>
        </w:rPr>
        <w:t>37</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2" w:after="0"/>
        <w:rPr/>
      </w:pPr>
      <w:r>
        <w:rPr/>
        <w:t xml:space="preserve">Samozrejme, ekumenický koncil, autoritatívny vo východnej ortodoxii, odsúdil univerzálnu spásu (pozri kapitolu </w:t>
      </w:r>
      <w:r>
        <w:rPr>
          <w:color w:val="0000FF"/>
          <w:u w:val="single" w:color="0000FF"/>
        </w:rPr>
        <w:t xml:space="preserve">6 </w:t>
      </w:r>
      <w:r>
        <w:rPr/>
        <w:t xml:space="preserve">, „Univerzalizmus na východe“), ale podľa Meyendorffa a mnohých východných ortodoxných teológov to </w:t>
      </w:r>
      <w:r>
        <w:rPr>
          <w:i/>
        </w:rPr>
        <w:t xml:space="preserve">nevylučuje </w:t>
      </w:r>
      <w:r>
        <w:rPr/>
        <w:t>iné typy posmrtná spása: „Nakoniec</w:t>
      </w:r>
    </w:p>
    <w:p>
      <w:pPr>
        <w:pStyle w:val="Telotextu"/>
        <w:spacing w:lineRule="auto" w:line="240" w:before="64" w:after="0"/>
        <w:ind w:left="114" w:right="197" w:hanging="0"/>
        <w:rPr/>
      </w:pPr>
      <w:r>
        <w:rPr/>
        <w:t xml:space="preserve">Po konfrontácii s Logosom bude mať človek v posledný deň stále možnosť Ho odmietnuť, a tak pôjde do „pekla“. Sloboda človeka nie je zničená fyzickou smrťou; je tu teda možnosť neustálej zmeny a vzájomného prihovárania sa.“ </w:t>
      </w:r>
      <w:r>
        <w:rPr>
          <w:color w:val="0000FF"/>
          <w:u w:val="single" w:color="0000FF"/>
          <w:vertAlign w:val="superscript"/>
        </w:rPr>
        <w:t>38</w:t>
      </w:r>
      <w:r>
        <w:rPr>
          <w:color w:val="0000FF"/>
          <w:position w:val="0"/>
          <w:sz w:val="23"/>
          <w:vertAlign w:val="baseline"/>
        </w:rPr>
        <w:t xml:space="preserve"> </w:t>
      </w:r>
      <w:r>
        <w:rPr>
          <w:position w:val="0"/>
          <w:sz w:val="23"/>
          <w:vertAlign w:val="baseline"/>
        </w:rPr>
        <w:t>Ľudská osobnosť po smrti ďalej rastie a rozvíja sa tak, ako to bolo v živote, až do konečného súdu, keď padne nezvratné rozhodnutie.</w:t>
      </w:r>
    </w:p>
    <w:p>
      <w:pPr>
        <w:pStyle w:val="Telotextu"/>
        <w:spacing w:lineRule="auto" w:line="240" w:before="5" w:after="0"/>
        <w:ind w:left="114" w:right="314" w:hanging="0"/>
        <w:rPr/>
      </w:pPr>
      <w:r>
        <w:rPr/>
        <w:t xml:space="preserve">V podobnom duchu sa rímsky katolicizmus po Druhom vatikánskom koncile vzdialil od niektorých formulácií charakteristických pre Augustínovo </w:t>
      </w:r>
      <w:r>
        <w:rPr>
          <w:i/>
        </w:rPr>
        <w:t xml:space="preserve">Božie mesto </w:t>
      </w:r>
      <w:r>
        <w:rPr/>
        <w:t xml:space="preserve">, kniha 21. Článok 1257 nového </w:t>
      </w:r>
      <w:r>
        <w:rPr>
          <w:i/>
        </w:rPr>
        <w:t xml:space="preserve">Katechizmu Katolíckej cirkvi </w:t>
      </w:r>
      <w:r>
        <w:rPr/>
        <w:t>uvádza, že „Boh spojil spásu so sviatosťou sv. Krst, ale on sám nie je viazaný svojimi sviatosťami.“ V článku 1261 sa ďalej uvádza:</w:t>
      </w:r>
    </w:p>
    <w:p>
      <w:pPr>
        <w:pStyle w:val="Telotextu"/>
        <w:spacing w:lineRule="auto" w:line="240" w:before="6" w:after="0"/>
        <w:ind w:left="114" w:right="149" w:hanging="0"/>
        <w:rPr/>
      </w:pPr>
      <w:r>
        <w:rPr/>
        <w:t>Ako</w:t>
      </w:r>
      <w:r>
        <w:rPr>
          <w:spacing w:val="15"/>
        </w:rPr>
        <w:t xml:space="preserve"> </w:t>
      </w:r>
      <w:r>
        <w:rPr/>
        <w:t>S pozdravom</w:t>
      </w:r>
      <w:r>
        <w:rPr>
          <w:spacing w:val="14"/>
        </w:rPr>
        <w:t xml:space="preserve"> </w:t>
      </w:r>
      <w:r>
        <w:rPr/>
        <w:t>deti</w:t>
      </w:r>
      <w:r>
        <w:rPr>
          <w:spacing w:val="16"/>
        </w:rPr>
        <w:t xml:space="preserve"> </w:t>
      </w:r>
      <w:r>
        <w:rPr/>
        <w:t>SZO</w:t>
      </w:r>
      <w:r>
        <w:rPr>
          <w:spacing w:val="14"/>
        </w:rPr>
        <w:t xml:space="preserve"> </w:t>
      </w:r>
      <w:r>
        <w:rPr/>
        <w:t>mať</w:t>
      </w:r>
      <w:r>
        <w:rPr>
          <w:spacing w:val="13"/>
        </w:rPr>
        <w:t xml:space="preserve"> </w:t>
      </w:r>
      <w:r>
        <w:rPr/>
        <w:t>zomrel</w:t>
      </w:r>
      <w:r>
        <w:rPr>
          <w:spacing w:val="13"/>
        </w:rPr>
        <w:t xml:space="preserve"> </w:t>
      </w:r>
      <w:r>
        <w:rPr/>
        <w:t>bez</w:t>
      </w:r>
      <w:r>
        <w:rPr>
          <w:spacing w:val="15"/>
        </w:rPr>
        <w:t xml:space="preserve"> </w:t>
      </w:r>
      <w:r>
        <w:rPr/>
        <w:t>krst,</w:t>
      </w:r>
      <w:r>
        <w:rPr>
          <w:spacing w:val="14"/>
        </w:rPr>
        <w:t xml:space="preserve"> </w:t>
      </w:r>
      <w:r>
        <w:rPr/>
        <w:t>na</w:t>
      </w:r>
      <w:r>
        <w:rPr>
          <w:spacing w:val="14"/>
        </w:rPr>
        <w:t xml:space="preserve"> </w:t>
      </w:r>
      <w:r>
        <w:rPr/>
        <w:t>kostol</w:t>
      </w:r>
      <w:r>
        <w:rPr>
          <w:spacing w:val="16"/>
        </w:rPr>
        <w:t xml:space="preserve"> </w:t>
      </w:r>
      <w:r>
        <w:rPr/>
        <w:t>môcť</w:t>
      </w:r>
      <w:r>
        <w:rPr>
          <w:spacing w:val="15"/>
        </w:rPr>
        <w:t xml:space="preserve"> </w:t>
      </w:r>
      <w:r>
        <w:rPr/>
        <w:t>iba</w:t>
      </w:r>
      <w:r>
        <w:rPr>
          <w:spacing w:val="15"/>
        </w:rPr>
        <w:t xml:space="preserve"> </w:t>
      </w:r>
      <w:r>
        <w:rPr/>
        <w:t>poveriť</w:t>
      </w:r>
      <w:r>
        <w:rPr>
          <w:spacing w:val="13"/>
        </w:rPr>
        <w:t xml:space="preserve"> </w:t>
      </w:r>
      <w:r>
        <w:rPr/>
        <w:t>im</w:t>
      </w:r>
      <w:r>
        <w:rPr>
          <w:spacing w:val="16"/>
        </w:rPr>
        <w:t xml:space="preserve"> </w:t>
      </w:r>
      <w:r>
        <w:rPr/>
        <w:t>na</w:t>
      </w:r>
      <w:r>
        <w:rPr>
          <w:spacing w:val="14"/>
        </w:rPr>
        <w:t xml:space="preserve"> </w:t>
      </w:r>
      <w:r>
        <w:rPr/>
        <w:t>milosrdenstvo</w:t>
      </w:r>
      <w:r>
        <w:rPr>
          <w:spacing w:val="16"/>
        </w:rPr>
        <w:t xml:space="preserve"> </w:t>
      </w:r>
      <w:r>
        <w:rPr/>
        <w:t xml:space="preserve">Boha, ako to robí pri svojich pohrebných obradoch za nich. Vskutku veľké Božie milosrdenstvo, ktoré si želá, aby boli všetci ľudia spasení, a Ježišova nežnosť k deťom, ktorá ho prinútila povedať: „Nechajte deti prichádzať ku mne, nebráňte im“ (Mk 10,14; porov. 1 Tim. 2:4), dovoľte nám dúfať, že existuje cesta spásy pre deti, ktoré zomreli bez krstu. O to naliehavejšia je výzva Cirkvi nebrániť malým deťom prichádzať ku Kristovi skrze dar svätého krstu. </w:t>
      </w:r>
      <w:r>
        <w:rPr>
          <w:color w:val="0000FF"/>
          <w:u w:val="single" w:color="0000FF"/>
          <w:vertAlign w:val="superscript"/>
        </w:rPr>
        <w:t>39</w:t>
      </w:r>
    </w:p>
    <w:p>
      <w:pPr>
        <w:pStyle w:val="Telotextu"/>
        <w:spacing w:before="7" w:after="0"/>
        <w:rPr/>
      </w:pPr>
      <w:r>
        <w:rPr/>
        <w:t>koniec</w:t>
      </w:r>
      <w:r>
        <w:rPr>
          <w:spacing w:val="3"/>
        </w:rPr>
        <w:t xml:space="preserve"> </w:t>
      </w:r>
      <w:r>
        <w:rPr>
          <w:spacing w:val="-2"/>
        </w:rPr>
        <w:t>str.152</w:t>
      </w:r>
    </w:p>
    <w:p>
      <w:pPr>
        <w:pStyle w:val="Telotextu"/>
        <w:spacing w:lineRule="auto" w:line="242" w:before="4" w:after="0"/>
        <w:ind w:left="114" w:right="197" w:hanging="0"/>
        <w:rPr/>
      </w:pPr>
      <w:r>
        <w:rPr/>
        <w:t xml:space="preserve">A tak, hoci nepopiera nevyhnutnosť krstu a špecificky nepovoľuje príhovornú modlitbu za nekresťanov, katolicizmus po 2. vatikánskom koncile urobil krok smerom k „milosrdným“ oponentom Augustína, akým bol Vincentius Victor. Pre toto existuje precedens v stredovekých predstavách limba ako neutrálneho miesta pre nepokrstené deti, no nový katechizmus hovorí o nádeji aj na „ </w:t>
      </w:r>
      <w:r>
        <w:rPr>
          <w:i/>
        </w:rPr>
        <w:t>spásu “.</w:t>
      </w:r>
      <w:r>
        <w:rPr>
          <w:i/>
          <w:spacing w:val="17"/>
        </w:rPr>
        <w:t xml:space="preserve"> </w:t>
      </w:r>
      <w:r>
        <w:rPr/>
        <w:t>z</w:t>
      </w:r>
      <w:r>
        <w:rPr>
          <w:spacing w:val="17"/>
        </w:rPr>
        <w:t xml:space="preserve"> </w:t>
      </w:r>
      <w:r>
        <w:rPr/>
        <w:t>deti</w:t>
      </w:r>
      <w:r>
        <w:rPr>
          <w:spacing w:val="18"/>
        </w:rPr>
        <w:t xml:space="preserve"> </w:t>
      </w:r>
      <w:r>
        <w:rPr/>
        <w:t>SZO</w:t>
      </w:r>
      <w:r>
        <w:rPr>
          <w:spacing w:val="16"/>
        </w:rPr>
        <w:t xml:space="preserve"> </w:t>
      </w:r>
      <w:r>
        <w:rPr/>
        <w:t>mať</w:t>
      </w:r>
      <w:r>
        <w:rPr>
          <w:spacing w:val="17"/>
        </w:rPr>
        <w:t xml:space="preserve"> </w:t>
      </w:r>
      <w:r>
        <w:rPr/>
        <w:t>zomrel</w:t>
      </w:r>
      <w:r>
        <w:rPr>
          <w:spacing w:val="18"/>
        </w:rPr>
        <w:t xml:space="preserve"> </w:t>
      </w:r>
      <w:r>
        <w:rPr/>
        <w:t>bez</w:t>
      </w:r>
      <w:r>
        <w:rPr>
          <w:spacing w:val="17"/>
        </w:rPr>
        <w:t xml:space="preserve"> </w:t>
      </w:r>
      <w:r>
        <w:rPr/>
        <w:t>krst"</w:t>
      </w:r>
      <w:r>
        <w:rPr>
          <w:spacing w:val="18"/>
        </w:rPr>
        <w:t xml:space="preserve"> </w:t>
      </w:r>
      <w:r>
        <w:rPr/>
        <w:t>[dôraz</w:t>
      </w:r>
      <w:r>
        <w:rPr>
          <w:spacing w:val="17"/>
        </w:rPr>
        <w:t xml:space="preserve"> </w:t>
      </w:r>
      <w:r>
        <w:rPr/>
        <w:t>pridané],</w:t>
      </w:r>
      <w:r>
        <w:rPr>
          <w:spacing w:val="17"/>
        </w:rPr>
        <w:t xml:space="preserve"> </w:t>
      </w:r>
      <w:r>
        <w:rPr/>
        <w:t>a</w:t>
      </w:r>
      <w:r>
        <w:rPr>
          <w:spacing w:val="17"/>
        </w:rPr>
        <w:t xml:space="preserve"> </w:t>
      </w:r>
      <w:r>
        <w:rPr/>
        <w:t>krok</w:t>
      </w:r>
      <w:r>
        <w:rPr>
          <w:spacing w:val="18"/>
        </w:rPr>
        <w:t xml:space="preserve"> </w:t>
      </w:r>
      <w:r>
        <w:rPr/>
        <w:t>mimo</w:t>
      </w:r>
      <w:r>
        <w:rPr>
          <w:spacing w:val="20"/>
        </w:rPr>
        <w:t xml:space="preserve"> </w:t>
      </w:r>
      <w:r>
        <w:rPr/>
        <w:t>akýkoľvek</w:t>
      </w:r>
      <w:r>
        <w:rPr>
          <w:spacing w:val="20"/>
        </w:rPr>
        <w:t xml:space="preserve"> </w:t>
      </w:r>
      <w:r>
        <w:rPr/>
        <w:t>koncepcia limbu.</w:t>
      </w:r>
    </w:p>
    <w:p>
      <w:pPr>
        <w:pStyle w:val="Telotextu"/>
        <w:spacing w:lineRule="auto" w:line="242"/>
        <w:ind w:left="114" w:right="314" w:hanging="0"/>
        <w:rPr/>
      </w:pPr>
      <w:r>
        <w:rPr/>
        <w:t>S tým súvisí aj otvorenosť na Druhom vatikánskom koncile pre Božie spásonosné zámery medzi tými, ktorí nikdy nepočuli evanjelium:</w:t>
      </w:r>
    </w:p>
    <w:p>
      <w:pPr>
        <w:pStyle w:val="Telotextu"/>
        <w:tabs>
          <w:tab w:val="clear" w:pos="720"/>
          <w:tab w:val="left" w:pos="2981" w:leader="dot"/>
        </w:tabs>
        <w:spacing w:lineRule="auto" w:line="240"/>
        <w:ind w:left="114" w:right="197" w:hanging="0"/>
        <w:rPr/>
      </w:pPr>
      <w:r>
        <w:rPr/>
        <w:t xml:space="preserve">Na základe Písma a Tradície koncil učí, že Cirkev, ktorá je teraz na zemi pútnikom, je nevyhnutná pre spásu: jediný Kristus je prostredníkom a cestou spásy; je nám prítomný vo svojom tele, ktorým je Cirkev </w:t>
        <w:tab/>
        <w:t>. Preto nemohli byť spasení tí, ktorí vedia, že katolícka cirkev bola</w:t>
      </w:r>
    </w:p>
    <w:p>
      <w:pPr>
        <w:pStyle w:val="Telotextu"/>
        <w:tabs>
          <w:tab w:val="clear" w:pos="720"/>
          <w:tab w:val="left" w:pos="9228" w:leader="dot"/>
        </w:tabs>
        <w:rPr/>
      </w:pPr>
      <w:r>
        <w:rPr/>
        <w:t>založil</w:t>
      </w:r>
      <w:r>
        <w:rPr>
          <w:spacing w:val="3"/>
        </w:rPr>
        <w:t xml:space="preserve"> </w:t>
      </w:r>
      <w:r>
        <w:rPr/>
        <w:t>ako</w:t>
      </w:r>
      <w:r>
        <w:rPr>
          <w:spacing w:val="1"/>
        </w:rPr>
        <w:t xml:space="preserve"> </w:t>
      </w:r>
      <w:r>
        <w:rPr/>
        <w:t>nevyhnutné</w:t>
      </w:r>
      <w:r>
        <w:rPr>
          <w:spacing w:val="2"/>
        </w:rPr>
        <w:t xml:space="preserve"> </w:t>
      </w:r>
      <w:r>
        <w:rPr/>
        <w:t>podľa</w:t>
      </w:r>
      <w:r>
        <w:rPr>
          <w:spacing w:val="1"/>
        </w:rPr>
        <w:t xml:space="preserve"> </w:t>
      </w:r>
      <w:r>
        <w:rPr/>
        <w:t>Bože</w:t>
      </w:r>
      <w:r>
        <w:rPr>
          <w:spacing w:val="4"/>
        </w:rPr>
        <w:t xml:space="preserve"> </w:t>
      </w:r>
      <w:r>
        <w:rPr/>
        <w:t>cez</w:t>
      </w:r>
      <w:r>
        <w:rPr>
          <w:spacing w:val="3"/>
        </w:rPr>
        <w:t xml:space="preserve"> </w:t>
      </w:r>
      <w:r>
        <w:rPr/>
        <w:t>Kriste,</w:t>
      </w:r>
      <w:r>
        <w:rPr>
          <w:spacing w:val="1"/>
        </w:rPr>
        <w:t xml:space="preserve"> </w:t>
      </w:r>
      <w:r>
        <w:rPr/>
        <w:t>by</w:t>
      </w:r>
      <w:r>
        <w:rPr>
          <w:spacing w:val="3"/>
        </w:rPr>
        <w:t xml:space="preserve"> </w:t>
      </w:r>
      <w:r>
        <w:rPr/>
        <w:t>odmietnuť</w:t>
      </w:r>
      <w:r>
        <w:rPr>
          <w:spacing w:val="2"/>
        </w:rPr>
        <w:t xml:space="preserve"> </w:t>
      </w:r>
      <w:r>
        <w:rPr/>
        <w:t>buď</w:t>
      </w:r>
      <w:r>
        <w:rPr>
          <w:spacing w:val="3"/>
        </w:rPr>
        <w:t xml:space="preserve"> </w:t>
      </w:r>
      <w:r>
        <w:rPr/>
        <w:t>do</w:t>
      </w:r>
      <w:r>
        <w:rPr>
          <w:spacing w:val="3"/>
        </w:rPr>
        <w:t xml:space="preserve"> </w:t>
      </w:r>
      <w:r>
        <w:rPr/>
        <w:t>vstúpiť</w:t>
      </w:r>
      <w:r>
        <w:rPr>
          <w:spacing w:val="1"/>
        </w:rPr>
        <w:t xml:space="preserve"> </w:t>
      </w:r>
      <w:r>
        <w:rPr/>
        <w:t>to</w:t>
      </w:r>
      <w:r>
        <w:rPr>
          <w:spacing w:val="3"/>
        </w:rPr>
        <w:t xml:space="preserve"> </w:t>
      </w:r>
      <w:r>
        <w:rPr/>
        <w:t>alebo</w:t>
      </w:r>
      <w:r>
        <w:rPr>
          <w:spacing w:val="3"/>
        </w:rPr>
        <w:t xml:space="preserve"> </w:t>
      </w:r>
      <w:r>
        <w:rPr/>
        <w:t>do</w:t>
      </w:r>
      <w:r>
        <w:rPr>
          <w:spacing w:val="3"/>
        </w:rPr>
        <w:t xml:space="preserve"> </w:t>
      </w:r>
      <w:r>
        <w:rPr/>
        <w:t>zostať</w:t>
      </w:r>
      <w:r>
        <w:rPr>
          <w:spacing w:val="3"/>
        </w:rPr>
        <w:t xml:space="preserve"> </w:t>
      </w:r>
      <w:r>
        <w:rPr/>
        <w:t>v</w:t>
      </w:r>
      <w:r>
        <w:rPr>
          <w:spacing w:val="3"/>
        </w:rPr>
        <w:t xml:space="preserve"> </w:t>
      </w:r>
      <w:r>
        <w:rPr>
          <w:spacing w:val="-5"/>
        </w:rPr>
        <w:t xml:space="preserve">to </w:t>
      </w:r>
      <w:r>
        <w:rPr/>
        <w:tab/>
      </w:r>
      <w:r>
        <w:rPr>
          <w:spacing w:val="-2"/>
        </w:rPr>
        <w:t>Tí</w:t>
      </w:r>
    </w:p>
    <w:p>
      <w:pPr>
        <w:pStyle w:val="Telotextu"/>
        <w:spacing w:lineRule="auto" w:line="242"/>
        <w:ind w:left="114" w:right="314" w:hanging="0"/>
        <w:rPr/>
      </w:pPr>
      <w:r>
        <w:rPr/>
        <w:t xml:space="preserve">ktorí bez vlastnej viny nepoznajú Kristovo evanjelium ani jeho Cirkev, no napriek tomu s úprimným srdcom hľadajú Boha a podnecovaní milosťou sa snažia konať jeho vôľu tak, ako ju poznajú skrze diktuje ich svedomie — aj oni môžu dosiahnuť večnú spásu. </w:t>
      </w:r>
      <w:r>
        <w:rPr>
          <w:color w:val="0000FF"/>
          <w:u w:val="single" w:color="0000FF"/>
          <w:vertAlign w:val="superscript"/>
        </w:rPr>
        <w:t>40</w:t>
      </w:r>
    </w:p>
    <w:p>
      <w:pPr>
        <w:pStyle w:val="Telotextu"/>
        <w:spacing w:lineRule="auto" w:line="242"/>
        <w:ind w:left="114" w:right="197" w:hanging="0"/>
        <w:rPr/>
      </w:pPr>
      <w:r>
        <w:rPr/>
        <w:t>V tomto dokumente Druhého vatikánskeho koncilu sa stále kladie dôraz na činy v tomto živote: krst alebo hľadanie Boha s úprimným srdcom. Neobhajuje teda „posmrtnú spásu“, definovanú ako obrat k Bohu po smrti alebo posmrtnú ponuku Božej milosti. Ide však o dlhú cestu k vyriešeniu mnohých znepokojujúcich problémov teodicey, ktoré vyvolali Augustínove formulácie. Zdá sa, že východné pravoslávie a rímsky katolicizmus sa v týchto otázkach posunuli oveľa bližšie, ako tomu bolo na koncile vo Ferrare/Florencie v roku 1438.</w:t>
      </w:r>
    </w:p>
    <w:p>
      <w:pPr>
        <w:pStyle w:val="Telotextu"/>
        <w:spacing w:lineRule="exact" w:line="258"/>
        <w:rPr/>
      </w:pPr>
      <w:r>
        <w:rPr/>
        <w:t>koniec</w:t>
      </w:r>
      <w:r>
        <w:rPr>
          <w:spacing w:val="3"/>
        </w:rPr>
        <w:t xml:space="preserve"> </w:t>
      </w:r>
      <w:r>
        <w:rPr>
          <w:spacing w:val="-2"/>
        </w:rPr>
        <w:t>str.153</w:t>
      </w:r>
    </w:p>
    <w:p>
      <w:pPr>
        <w:pStyle w:val="Telotextu"/>
        <w:rPr>
          <w:spacing w:val="7"/>
        </w:rPr>
      </w:pPr>
      <w:r>
        <w:rPr/>
      </w:r>
    </w:p>
    <w:p>
      <w:pPr>
        <w:pStyle w:val="Telotextu"/>
        <w:spacing w:lineRule="auto" w:line="242"/>
        <w:ind w:left="114" w:right="3793" w:hanging="0"/>
        <w:rPr/>
      </w:pPr>
      <w:r>
        <w:rPr/>
        <w:t xml:space="preserve">© Copyright Oxford University Press, 2005. Všetky práva vyhradené </w:t>
      </w:r>
      <w:r>
        <w:rPr>
          <w:spacing w:val="-2"/>
        </w:rPr>
        <w:t>Závery</w:t>
      </w:r>
    </w:p>
    <w:p>
      <w:pPr>
        <w:pStyle w:val="Telotextu"/>
        <w:spacing w:lineRule="auto" w:line="240"/>
        <w:ind w:left="304" w:right="6295" w:hanging="0"/>
        <w:rPr/>
      </w:pPr>
      <w:r>
        <mc:AlternateContent>
          <mc:Choice Requires="wpg">
            <w:drawing>
              <wp:anchor behindDoc="1" distT="0" distB="0" distL="114300" distR="114300" simplePos="0" locked="0" layoutInCell="0" allowOverlap="1" relativeHeight="188">
                <wp:simplePos x="0" y="0"/>
                <wp:positionH relativeFrom="page">
                  <wp:posOffset>557530</wp:posOffset>
                </wp:positionH>
                <wp:positionV relativeFrom="paragraph">
                  <wp:posOffset>97155</wp:posOffset>
                </wp:positionV>
                <wp:extent cx="81280" cy="38735"/>
                <wp:effectExtent l="0" t="0" r="0" b="1905"/>
                <wp:wrapNone/>
                <wp:docPr id="183" name=""/>
                <a:graphic xmlns:a="http://schemas.openxmlformats.org/drawingml/2006/main">
                  <a:graphicData uri="http://schemas.microsoft.com/office/word/2010/wordprocessingGroup">
                    <wpg:wgp>
                      <wpg:cNvGrpSpPr/>
                      <wpg:grpSpPr>
                        <a:xfrm>
                          <a:off x="0" y="0"/>
                          <a:ext cx="81360" cy="38880"/>
                          <a:chOff x="0" y="0"/>
                          <a:chExt cx="81360" cy="38880"/>
                        </a:xfrm>
                      </wpg:grpSpPr>
                      <pic:pic xmlns:pic="http://schemas.openxmlformats.org/drawingml/2006/picture">
                        <pic:nvPicPr>
                          <pic:cNvPr id="108" name="" descr=""/>
                          <pic:cNvPicPr/>
                        </pic:nvPicPr>
                        <pic:blipFill>
                          <a:blip r:embed="rId106"/>
                          <a:stretch/>
                        </pic:blipFill>
                        <pic:spPr>
                          <a:xfrm>
                            <a:off x="0" y="0"/>
                            <a:ext cx="81360" cy="36720"/>
                          </a:xfrm>
                          <a:prstGeom prst="rect">
                            <a:avLst/>
                          </a:prstGeom>
                          <a:ln w="0">
                            <a:noFill/>
                          </a:ln>
                        </pic:spPr>
                      </pic:pic>
                      <wps:wsp>
                        <wps:cNvSpPr/>
                        <wps:spPr>
                          <a:xfrm>
                            <a:off x="36720" y="38880"/>
                            <a:ext cx="9000" cy="0"/>
                          </a:xfrm>
                          <a:prstGeom prst="line">
                            <a:avLst/>
                          </a:prstGeom>
                          <a:ln w="396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7.65pt;width:6.4pt;height:3.05pt" coordorigin="878,153" coordsize="128,61">
                <v:shape id="shape_0" stroked="f" o:allowincell="f" style="position:absolute;left:878;top:153;width:127;height:57;mso-wrap-style:none;v-text-anchor:middle;mso-position-horizontal-relative:page" type="_x0000_t75">
                  <v:imagedata r:id="rId4" o:detectmouseclick="t"/>
                  <v:stroke color="#3465a4" joinstyle="round" endcap="flat"/>
                  <w10:wrap type="none"/>
                </v:shape>
                <v:line id="shape_0" from="936,214" to="949,214" stroked="t" o:allowincell="f" style="position:absolute;mso-position-horizontal-relative:page">
                  <v:stroke color="#ca6400" weight="3960" joinstyle="round" endcap="flat"/>
                  <v:fill o:detectmouseclick="t" on="false"/>
                  <w10:wrap type="none"/>
                </v:line>
              </v:group>
            </w:pict>
          </mc:Fallback>
        </mc:AlternateContent>
        <mc:AlternateContent>
          <mc:Choice Requires="wpg">
            <w:drawing>
              <wp:anchor behindDoc="1" distT="0" distB="0" distL="114300" distR="114300" simplePos="0" locked="0" layoutInCell="0" allowOverlap="1" relativeHeight="189">
                <wp:simplePos x="0" y="0"/>
                <wp:positionH relativeFrom="page">
                  <wp:posOffset>557530</wp:posOffset>
                </wp:positionH>
                <wp:positionV relativeFrom="paragraph">
                  <wp:posOffset>260350</wp:posOffset>
                </wp:positionV>
                <wp:extent cx="81280" cy="41910"/>
                <wp:effectExtent l="0" t="0" r="0" b="4445"/>
                <wp:wrapNone/>
                <wp:docPr id="184" name=""/>
                <a:graphic xmlns:a="http://schemas.openxmlformats.org/drawingml/2006/main">
                  <a:graphicData uri="http://schemas.microsoft.com/office/word/2010/wordprocessingGroup">
                    <wpg:wgp>
                      <wpg:cNvGrpSpPr/>
                      <wpg:grpSpPr>
                        <a:xfrm>
                          <a:off x="0" y="0"/>
                          <a:ext cx="81360" cy="41760"/>
                          <a:chOff x="0" y="0"/>
                          <a:chExt cx="81360" cy="41760"/>
                        </a:xfrm>
                      </wpg:grpSpPr>
                      <pic:pic xmlns:pic="http://schemas.openxmlformats.org/drawingml/2006/picture">
                        <pic:nvPicPr>
                          <pic:cNvPr id="109" name="" descr=""/>
                          <pic:cNvPicPr/>
                        </pic:nvPicPr>
                        <pic:blipFill>
                          <a:blip r:embed="rId107"/>
                          <a:stretch/>
                        </pic:blipFill>
                        <pic:spPr>
                          <a:xfrm>
                            <a:off x="0" y="0"/>
                            <a:ext cx="81360" cy="36720"/>
                          </a:xfrm>
                          <a:prstGeom prst="rect">
                            <a:avLst/>
                          </a:prstGeom>
                          <a:ln w="0">
                            <a:noFill/>
                          </a:ln>
                        </pic:spPr>
                      </pic:pic>
                      <wps:wsp>
                        <wps:cNvSpPr/>
                        <wps:spPr>
                          <a:xfrm>
                            <a:off x="36720" y="41760"/>
                            <a:ext cx="9000" cy="0"/>
                          </a:xfrm>
                          <a:prstGeom prst="line">
                            <a:avLst/>
                          </a:prstGeom>
                          <a:ln w="9000">
                            <a:solidFill>
                              <a:srgbClr val="ca6400"/>
                            </a:solidFill>
                            <a:round/>
                          </a:ln>
                        </wps:spPr>
                        <wps:style>
                          <a:lnRef idx="0"/>
                          <a:fillRef idx="0"/>
                          <a:effectRef idx="0"/>
                          <a:fontRef idx="minor"/>
                        </wps:style>
                        <wps:bodyPr/>
                      </wps:wsp>
                    </wpg:wgp>
                  </a:graphicData>
                </a:graphic>
              </wp:anchor>
            </w:drawing>
          </mc:Choice>
          <mc:Fallback>
            <w:pict>
              <v:group id="shape_0" style="position:absolute;margin-left:43.9pt;margin-top:20.5pt;width:6.4pt;height:3.2pt" coordorigin="878,410" coordsize="128,64">
                <v:shape id="shape_0" stroked="f" o:allowincell="f" style="position:absolute;left:878;top:410;width:127;height:57;mso-wrap-style:none;v-text-anchor:middle;mso-position-horizontal-relative:page" type="_x0000_t75">
                  <v:imagedata r:id="rId4" o:detectmouseclick="t"/>
                  <v:stroke color="#3465a4" joinstyle="round" endcap="flat"/>
                  <w10:wrap type="none"/>
                </v:shape>
                <v:line id="shape_0" from="936,476" to="949,476" stroked="t" o:allowincell="f" style="position:absolute;mso-position-horizontal-relative:page">
                  <v:stroke color="#ca6400" weight="9000" joinstyle="round" endcap="flat"/>
                  <v:fill o:detectmouseclick="t" on="false"/>
                  <w10:wrap type="none"/>
                </v:line>
              </v:group>
            </w:pict>
          </mc:Fallback>
        </mc:AlternateContent>
      </w:r>
      <w:r>
        <w:rPr>
          <w:color w:val="0000FF"/>
          <w:u w:val="single" w:color="0000FF"/>
        </w:rPr>
        <w:t>zobraziť abstrakt kapitoly a kľúčové slová</w:t>
      </w:r>
      <w:r>
        <w:rPr>
          <w:color w:val="0000FF"/>
        </w:rPr>
        <w:t xml:space="preserve"> </w:t>
      </w:r>
      <w:r>
        <w:rPr>
          <w:color w:val="0000FF"/>
          <w:u w:val="single" w:color="0000FF"/>
        </w:rPr>
        <w:t>skryť abstrakt kapitoly a kľúčové slová</w:t>
      </w:r>
    </w:p>
    <w:p>
      <w:pPr>
        <w:pStyle w:val="Telotextu"/>
        <w:rPr/>
      </w:pPr>
      <w:r>
        <w:rPr/>
        <w:t>Jeffrey</w:t>
      </w:r>
      <w:r>
        <w:rPr>
          <w:spacing w:val="5"/>
        </w:rPr>
        <w:t xml:space="preserve"> </w:t>
      </w:r>
      <w:r>
        <w:rPr/>
        <w:t>A.</w:t>
      </w:r>
      <w:r>
        <w:rPr>
          <w:spacing w:val="3"/>
        </w:rPr>
        <w:t xml:space="preserve"> </w:t>
      </w:r>
      <w:r>
        <w:rPr>
          <w:spacing w:val="-2"/>
        </w:rPr>
        <w:t>Trumbower</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auto" w:line="240" w:before="3" w:after="0"/>
        <w:ind w:left="114" w:right="215" w:hanging="0"/>
        <w:rPr/>
      </w:pPr>
      <w:r>
        <w:rPr/>
        <w:t>Táto kniha skúmala množstvo kresťanov z prvých niekoľkých storočí, ktorí verili, že nekresťania môžu byť spasení posmrtne, rôznymi spôsobmi: Pavol (v jeho najuniverzálnejšom momente),</w:t>
      </w:r>
      <w:r>
        <w:rPr>
          <w:spacing w:val="80"/>
        </w:rPr>
        <w:t xml:space="preserve"> </w:t>
      </w:r>
      <w:r>
        <w:rPr/>
        <w:t xml:space="preserve">možno autor 1. Petra, autori </w:t>
      </w:r>
      <w:r>
        <w:rPr>
          <w:i/>
        </w:rPr>
        <w:t xml:space="preserve">Petrovej apokalypsy </w:t>
      </w:r>
      <w:r>
        <w:rPr/>
        <w:t xml:space="preserve">a druhej </w:t>
      </w:r>
      <w:r>
        <w:rPr>
          <w:i/>
        </w:rPr>
        <w:t xml:space="preserve">Sibyliny Orákulum </w:t>
      </w:r>
      <w:r>
        <w:rPr/>
        <w:t xml:space="preserve">, autor </w:t>
      </w:r>
      <w:r>
        <w:rPr>
          <w:i/>
        </w:rPr>
        <w:t xml:space="preserve">Skutkov Pavla a Thecly </w:t>
      </w:r>
      <w:r>
        <w:rPr/>
        <w:t xml:space="preserve">, Klement Alexandrijský, Perpetua a redaktor Perpetuinho denníka Origenes, Gregor z Nyssy, Evagrius Ponticus , raný Hieronym, dvaja Aviti zo Španielska, Vincentius Victor, autor knihy </w:t>
      </w:r>
      <w:r>
        <w:rPr>
          <w:i/>
        </w:rPr>
        <w:t xml:space="preserve">Život a zázraky sv. Thecly </w:t>
      </w:r>
      <w:r>
        <w:rPr/>
        <w:t>, pseudo-Ján Damascénsky a pôvodcovia legendy o Gregorovi Veľkom/Trajanovi. Okrem toho oveľa viac ľudí verilo, že posmrtné spasenie</w:t>
      </w:r>
    </w:p>
    <w:p>
      <w:pPr>
        <w:pStyle w:val="Telotextu"/>
        <w:spacing w:lineRule="auto" w:line="240" w:before="64" w:after="0"/>
        <w:ind w:left="114" w:right="197" w:hanging="0"/>
        <w:rPr/>
      </w:pPr>
      <w:r>
        <w:rPr/>
        <w:t>sa odohral aspoň v jednom momente dejín: v zostupe Krista k mŕtvym. Tento zoznam nezahŕňa iných „milosrdných“ kresťanov, ktorí sa možno modlili a očakávali spásu svojich mŕtvych nekresťanských priateľov a príbuzných, ale nezanechali žiadny písomný záznam o svojom úsilí. Praktiky a presvedčenia týchto ľudí boli pokračovaním dlhoročných tradícií v rámci gréckej, rímskej a židovskej kultúry staroveku, v ktorých poskytovanie pomoci mŕtvym malo cenné miesto v zbožnosti očakávanej od živých. Motivácie na záchranu mŕtvych boli rôzne. Niektorí chceli vytvoriť alternatívnu „rodinu“ podporovateľov</w:t>
      </w:r>
      <w:r>
        <w:rPr>
          <w:spacing w:val="15"/>
        </w:rPr>
        <w:t xml:space="preserve"> </w:t>
      </w:r>
      <w:r>
        <w:rPr/>
        <w:t>medzi</w:t>
      </w:r>
      <w:r>
        <w:rPr>
          <w:spacing w:val="17"/>
        </w:rPr>
        <w:t xml:space="preserve"> </w:t>
      </w:r>
      <w:r>
        <w:rPr/>
        <w:t>na</w:t>
      </w:r>
      <w:r>
        <w:rPr>
          <w:spacing w:val="15"/>
        </w:rPr>
        <w:t xml:space="preserve"> </w:t>
      </w:r>
      <w:r>
        <w:rPr/>
        <w:t>mŕtvy.</w:t>
      </w:r>
      <w:r>
        <w:rPr>
          <w:spacing w:val="15"/>
        </w:rPr>
        <w:t xml:space="preserve"> </w:t>
      </w:r>
      <w:r>
        <w:rPr/>
        <w:t>Iní</w:t>
      </w:r>
      <w:r>
        <w:rPr>
          <w:spacing w:val="13"/>
        </w:rPr>
        <w:t xml:space="preserve"> </w:t>
      </w:r>
      <w:r>
        <w:rPr/>
        <w:t>boli</w:t>
      </w:r>
      <w:r>
        <w:rPr>
          <w:spacing w:val="14"/>
        </w:rPr>
        <w:t xml:space="preserve"> </w:t>
      </w:r>
      <w:r>
        <w:rPr/>
        <w:t>záujem</w:t>
      </w:r>
      <w:r>
        <w:rPr>
          <w:spacing w:val="18"/>
        </w:rPr>
        <w:t xml:space="preserve"> </w:t>
      </w:r>
      <w:r>
        <w:rPr/>
        <w:t>v</w:t>
      </w:r>
      <w:r>
        <w:rPr>
          <w:spacing w:val="18"/>
        </w:rPr>
        <w:t xml:space="preserve"> </w:t>
      </w:r>
      <w:r>
        <w:rPr/>
        <w:t>tvorby</w:t>
      </w:r>
      <w:r>
        <w:rPr>
          <w:spacing w:val="17"/>
        </w:rPr>
        <w:t xml:space="preserve"> </w:t>
      </w:r>
      <w:r>
        <w:rPr/>
        <w:t>samozrejme</w:t>
      </w:r>
      <w:r>
        <w:rPr>
          <w:spacing w:val="17"/>
        </w:rPr>
        <w:t xml:space="preserve"> </w:t>
      </w:r>
      <w:r>
        <w:rPr/>
        <w:t>že</w:t>
      </w:r>
      <w:r>
        <w:rPr>
          <w:spacing w:val="15"/>
        </w:rPr>
        <w:t xml:space="preserve"> </w:t>
      </w:r>
      <w:r>
        <w:rPr/>
        <w:t>kresťanstvo</w:t>
      </w:r>
      <w:r>
        <w:rPr>
          <w:spacing w:val="17"/>
        </w:rPr>
        <w:t xml:space="preserve"> </w:t>
      </w:r>
      <w:r>
        <w:rPr/>
        <w:t>mal</w:t>
      </w:r>
      <w:r>
        <w:rPr>
          <w:spacing w:val="18"/>
        </w:rPr>
        <w:t xml:space="preserve"> </w:t>
      </w:r>
      <w:r>
        <w:rPr/>
        <w:t>an</w:t>
      </w:r>
      <w:r>
        <w:rPr>
          <w:spacing w:val="18"/>
        </w:rPr>
        <w:t xml:space="preserve"> </w:t>
      </w:r>
      <w:r>
        <w:rPr/>
        <w:t>staroveký rodokmeň zachraňovaním dávno mŕtvych kultúrnych hrdinov. Iní sa zaujímali predovšetkým o teologické a filozofické otázky týkajúce sa spravodlivosti a Božieho milosrdenstva. Iní sa pozreli späť na autoritatívne príklady</w:t>
      </w:r>
      <w:r>
        <w:rPr>
          <w:spacing w:val="14"/>
        </w:rPr>
        <w:t xml:space="preserve"> </w:t>
      </w:r>
      <w:r>
        <w:rPr/>
        <w:t>od</w:t>
      </w:r>
      <w:r>
        <w:rPr>
          <w:spacing w:val="12"/>
        </w:rPr>
        <w:t xml:space="preserve"> </w:t>
      </w:r>
      <w:r>
        <w:rPr/>
        <w:t>na</w:t>
      </w:r>
      <w:r>
        <w:rPr>
          <w:spacing w:val="14"/>
        </w:rPr>
        <w:t xml:space="preserve"> </w:t>
      </w:r>
      <w:r>
        <w:rPr/>
        <w:t>písma</w:t>
      </w:r>
      <w:r>
        <w:rPr>
          <w:spacing w:val="14"/>
        </w:rPr>
        <w:t xml:space="preserve"> </w:t>
      </w:r>
      <w:r>
        <w:rPr/>
        <w:t>a</w:t>
      </w:r>
      <w:r>
        <w:rPr>
          <w:spacing w:val="15"/>
        </w:rPr>
        <w:t xml:space="preserve"> </w:t>
      </w:r>
      <w:r>
        <w:rPr/>
        <w:t>tradícia,</w:t>
      </w:r>
      <w:r>
        <w:rPr>
          <w:spacing w:val="14"/>
        </w:rPr>
        <w:t xml:space="preserve"> </w:t>
      </w:r>
      <w:r>
        <w:rPr/>
        <w:t>Páči sa mi to</w:t>
      </w:r>
      <w:r>
        <w:rPr>
          <w:spacing w:val="14"/>
        </w:rPr>
        <w:t xml:space="preserve"> </w:t>
      </w:r>
      <w:r>
        <w:rPr/>
        <w:t>Paul,</w:t>
      </w:r>
      <w:r>
        <w:rPr>
          <w:spacing w:val="15"/>
        </w:rPr>
        <w:t xml:space="preserve"> </w:t>
      </w:r>
      <w:r>
        <w:rPr/>
        <w:t>Thecla,</w:t>
      </w:r>
      <w:r>
        <w:rPr>
          <w:spacing w:val="13"/>
        </w:rPr>
        <w:t xml:space="preserve"> </w:t>
      </w:r>
      <w:r>
        <w:rPr/>
        <w:t>a</w:t>
      </w:r>
      <w:r>
        <w:rPr>
          <w:spacing w:val="15"/>
        </w:rPr>
        <w:t xml:space="preserve"> </w:t>
      </w:r>
      <w:r>
        <w:rPr/>
        <w:t>Peter,</w:t>
      </w:r>
      <w:r>
        <w:rPr>
          <w:spacing w:val="14"/>
        </w:rPr>
        <w:t xml:space="preserve"> </w:t>
      </w:r>
      <w:r>
        <w:rPr/>
        <w:t>SZO</w:t>
      </w:r>
      <w:r>
        <w:rPr>
          <w:spacing w:val="15"/>
        </w:rPr>
        <w:t xml:space="preserve"> </w:t>
      </w:r>
      <w:r>
        <w:rPr/>
        <w:t>v</w:t>
      </w:r>
      <w:r>
        <w:rPr>
          <w:spacing w:val="15"/>
        </w:rPr>
        <w:t xml:space="preserve"> </w:t>
      </w:r>
      <w:r>
        <w:rPr/>
        <w:t>jeden</w:t>
      </w:r>
      <w:r>
        <w:rPr>
          <w:spacing w:val="14"/>
        </w:rPr>
        <w:t xml:space="preserve"> </w:t>
      </w:r>
      <w:r>
        <w:rPr/>
        <w:t>spôsobom</w:t>
      </w:r>
      <w:r>
        <w:rPr>
          <w:spacing w:val="15"/>
        </w:rPr>
        <w:t xml:space="preserve"> </w:t>
      </w:r>
      <w:r>
        <w:rPr/>
        <w:t>alebo</w:t>
      </w:r>
      <w:r>
        <w:rPr>
          <w:spacing w:val="13"/>
        </w:rPr>
        <w:t xml:space="preserve"> </w:t>
      </w:r>
      <w:r>
        <w:rPr/>
        <w:t>ďalší</w:t>
      </w:r>
      <w:r>
        <w:rPr>
          <w:spacing w:val="13"/>
        </w:rPr>
        <w:t xml:space="preserve"> </w:t>
      </w:r>
      <w:r>
        <w:rPr/>
        <w:t>slovom alebo príkladom boli považované za autorizované posmrtné spasenie.</w:t>
      </w:r>
    </w:p>
    <w:p>
      <w:pPr>
        <w:pStyle w:val="Telotextu"/>
        <w:spacing w:before="15" w:after="0"/>
        <w:rPr/>
      </w:pPr>
      <w:r>
        <w:rPr/>
        <w:t>koniec</w:t>
      </w:r>
      <w:r>
        <w:rPr>
          <w:spacing w:val="3"/>
        </w:rPr>
        <w:t xml:space="preserve"> </w:t>
      </w:r>
      <w:r>
        <w:rPr>
          <w:spacing w:val="-2"/>
        </w:rPr>
        <w:t>str.154</w:t>
      </w:r>
    </w:p>
    <w:p>
      <w:pPr>
        <w:pStyle w:val="Telotextu"/>
        <w:spacing w:before="3" w:after="0"/>
        <w:rPr>
          <w:spacing w:val="8"/>
        </w:rPr>
      </w:pPr>
      <w:r>
        <w:rPr/>
      </w:r>
    </w:p>
    <w:p>
      <w:pPr>
        <w:pStyle w:val="Telotextu"/>
        <w:spacing w:before="4" w:after="0"/>
        <w:rPr>
          <w:spacing w:val="5"/>
        </w:rPr>
      </w:pPr>
      <w:r>
        <w:rPr/>
      </w:r>
    </w:p>
    <w:p>
      <w:pPr>
        <w:pStyle w:val="Telotextu"/>
        <w:spacing w:lineRule="auto" w:line="240" w:before="4" w:after="0"/>
        <w:ind w:left="114" w:right="197" w:hanging="0"/>
        <w:rPr/>
      </w:pPr>
      <w:r>
        <w:rPr/>
        <w:t>Na druhej strane stál zástup významných kresťanských autorov a teológov: autor Evanjelia podľa Lukáša 2. Klement, Hippolytus, Tertullianus, Cyprián, Ján Zlatoústy, Filaster z Brescie, Epiphanius, neskorší Hieronym, Augustín, pseudoDionysius. a medzi inými aj Gregor Veľký. Každý z nich mal rôzne dôvody na odpor proti posmrtnej spáse, ale jedným spoločným bodom bolo ich presvedčenie, že</w:t>
      </w:r>
      <w:r>
        <w:rPr>
          <w:spacing w:val="13"/>
        </w:rPr>
        <w:t xml:space="preserve"> </w:t>
      </w:r>
      <w:r>
        <w:rPr/>
        <w:t>ak</w:t>
      </w:r>
      <w:r>
        <w:rPr>
          <w:spacing w:val="15"/>
        </w:rPr>
        <w:t xml:space="preserve"> </w:t>
      </w:r>
      <w:r>
        <w:rPr/>
        <w:t>Bože</w:t>
      </w:r>
      <w:r>
        <w:rPr>
          <w:spacing w:val="13"/>
        </w:rPr>
        <w:t xml:space="preserve"> </w:t>
      </w:r>
      <w:r>
        <w:rPr/>
        <w:t>boli</w:t>
      </w:r>
      <w:r>
        <w:rPr>
          <w:spacing w:val="12"/>
        </w:rPr>
        <w:t xml:space="preserve"> </w:t>
      </w:r>
      <w:r>
        <w:rPr/>
        <w:t>do</w:t>
      </w:r>
      <w:r>
        <w:rPr>
          <w:spacing w:val="13"/>
        </w:rPr>
        <w:t xml:space="preserve"> </w:t>
      </w:r>
      <w:r>
        <w:rPr/>
        <w:t>šou</w:t>
      </w:r>
      <w:r>
        <w:rPr>
          <w:spacing w:val="12"/>
        </w:rPr>
        <w:t xml:space="preserve"> </w:t>
      </w:r>
      <w:r>
        <w:rPr/>
        <w:t>milosrdenstvo</w:t>
      </w:r>
      <w:r>
        <w:rPr>
          <w:spacing w:val="16"/>
        </w:rPr>
        <w:t xml:space="preserve"> </w:t>
      </w:r>
      <w:r>
        <w:rPr/>
        <w:t>do</w:t>
      </w:r>
      <w:r>
        <w:rPr>
          <w:spacing w:val="17"/>
        </w:rPr>
        <w:t xml:space="preserve"> </w:t>
      </w:r>
      <w:r>
        <w:rPr/>
        <w:t>nekresťanov</w:t>
      </w:r>
      <w:r>
        <w:rPr>
          <w:spacing w:val="15"/>
        </w:rPr>
        <w:t xml:space="preserve"> </w:t>
      </w:r>
      <w:r>
        <w:rPr/>
        <w:t>po</w:t>
      </w:r>
      <w:r>
        <w:rPr>
          <w:spacing w:val="13"/>
        </w:rPr>
        <w:t xml:space="preserve"> </w:t>
      </w:r>
      <w:r>
        <w:rPr/>
        <w:t>smrť,</w:t>
      </w:r>
      <w:r>
        <w:rPr>
          <w:spacing w:val="12"/>
        </w:rPr>
        <w:t xml:space="preserve"> </w:t>
      </w:r>
      <w:r>
        <w:rPr/>
        <w:t>alebo</w:t>
      </w:r>
      <w:r>
        <w:rPr>
          <w:spacing w:val="13"/>
        </w:rPr>
        <w:t xml:space="preserve"> </w:t>
      </w:r>
      <w:r>
        <w:rPr/>
        <w:t>ak</w:t>
      </w:r>
      <w:r>
        <w:rPr>
          <w:spacing w:val="13"/>
        </w:rPr>
        <w:t xml:space="preserve"> </w:t>
      </w:r>
      <w:r>
        <w:rPr/>
        <w:t>a</w:t>
      </w:r>
      <w:r>
        <w:rPr>
          <w:spacing w:val="13"/>
        </w:rPr>
        <w:t xml:space="preserve"> </w:t>
      </w:r>
      <w:r>
        <w:rPr/>
        <w:t>nekresťanský</w:t>
      </w:r>
      <w:r>
        <w:rPr>
          <w:spacing w:val="13"/>
        </w:rPr>
        <w:t xml:space="preserve"> </w:t>
      </w:r>
      <w:r>
        <w:rPr/>
        <w:t>boli</w:t>
      </w:r>
      <w:r>
        <w:rPr>
          <w:spacing w:val="13"/>
        </w:rPr>
        <w:t xml:space="preserve"> </w:t>
      </w:r>
      <w:r>
        <w:rPr/>
        <w:t>schopný</w:t>
      </w:r>
      <w:r>
        <w:rPr>
          <w:spacing w:val="12"/>
        </w:rPr>
        <w:t xml:space="preserve"> </w:t>
      </w:r>
      <w:r>
        <w:rPr/>
        <w:t>do</w:t>
      </w:r>
      <w:r>
        <w:rPr>
          <w:spacing w:val="15"/>
        </w:rPr>
        <w:t xml:space="preserve"> </w:t>
      </w:r>
      <w:r>
        <w:rPr/>
        <w:t>čiňte pokánie po smrti, potom už nebude naliehavá potreba</w:t>
      </w:r>
      <w:r>
        <w:rPr>
          <w:spacing w:val="14"/>
        </w:rPr>
        <w:t xml:space="preserve"> </w:t>
      </w:r>
      <w:r>
        <w:rPr/>
        <w:t>do</w:t>
      </w:r>
      <w:r>
        <w:rPr>
          <w:spacing w:val="14"/>
        </w:rPr>
        <w:t xml:space="preserve"> </w:t>
      </w:r>
      <w:r>
        <w:rPr/>
        <w:t>dať veci do poriadku</w:t>
      </w:r>
      <w:r>
        <w:rPr>
          <w:spacing w:val="14"/>
        </w:rPr>
        <w:t xml:space="preserve"> </w:t>
      </w:r>
      <w:r>
        <w:rPr/>
        <w:t>tento život.</w:t>
      </w:r>
      <w:r>
        <w:rPr>
          <w:spacing w:val="13"/>
        </w:rPr>
        <w:t xml:space="preserve"> </w:t>
      </w:r>
      <w:r>
        <w:rPr/>
        <w:t>The</w:t>
      </w:r>
      <w:r>
        <w:rPr>
          <w:spacing w:val="14"/>
        </w:rPr>
        <w:t xml:space="preserve"> </w:t>
      </w:r>
      <w:r>
        <w:rPr/>
        <w:t>kostol</w:t>
      </w:r>
      <w:r>
        <w:rPr>
          <w:spacing w:val="13"/>
        </w:rPr>
        <w:t xml:space="preserve"> </w:t>
      </w:r>
      <w:r>
        <w:rPr/>
        <w:t>na zemi by</w:t>
      </w:r>
      <w:r>
        <w:rPr>
          <w:spacing w:val="40"/>
        </w:rPr>
        <w:t xml:space="preserve"> </w:t>
      </w:r>
      <w:r>
        <w:rPr/>
        <w:t>nebyť jediným miestom spásy a morálna vážnosť by mohla upadnúť. Mali tiež množstvo pasáží z Písma ďalej</w:t>
      </w:r>
      <w:r>
        <w:rPr>
          <w:spacing w:val="22"/>
        </w:rPr>
        <w:t xml:space="preserve"> </w:t>
      </w:r>
      <w:r>
        <w:rPr/>
        <w:t>ich strane, najmä pasáže opisujúce večný trest</w:t>
      </w:r>
      <w:r>
        <w:rPr>
          <w:spacing w:val="80"/>
        </w:rPr>
        <w:t xml:space="preserve"> </w:t>
      </w:r>
      <w:r>
        <w:rPr/>
        <w:t>bezbožní, alebo krst ako požiadavka na spasenie. V stávke bola relevantnosť, moc a autorita cirkvi na zemi.</w:t>
      </w:r>
    </w:p>
    <w:p>
      <w:pPr>
        <w:pStyle w:val="Telotextu"/>
        <w:spacing w:lineRule="auto" w:line="240" w:before="12" w:after="0"/>
        <w:ind w:left="114" w:right="374" w:hanging="1"/>
        <w:rPr/>
      </w:pPr>
      <w:r>
        <w:rPr/>
        <w:t xml:space="preserve">Posmrtná spása pre hriešnych </w:t>
      </w:r>
      <w:r>
        <w:rPr>
          <w:i/>
        </w:rPr>
        <w:t xml:space="preserve">kresťanov </w:t>
      </w:r>
      <w:r>
        <w:rPr/>
        <w:t>sa na Západe a Východe vyvíjala rôznymi spôsobmi: očistec na Západe, modlitby za milosrdenstvo pri poslednom súde na Východe. Tieto presvedčenia a ich sprievodné praktiky umožnili kresťanskej civilizácii pokračovať v starodávnej zbožnosti pomoci mŕtvym, ale s obmedzeniami, komu možno pomôcť. V ére Augustína a Vincentia Viktora, v období prechodu od prevažne pohanskej stredomorskej kultúry k prevažne kresťanskej, sa otázka, čo robiť s nekresťanskými mŕtvymi, stala najakútnejšou. Potom sa záujem sústredil viac na spásu pohanov, ktorí žili dávno, ako Traianus alebo mŕtvy pohan zachránený sv. Patrikom.</w:t>
      </w:r>
    </w:p>
    <w:p>
      <w:pPr>
        <w:pStyle w:val="Telotextu"/>
        <w:spacing w:lineRule="auto" w:line="242" w:before="9" w:after="0"/>
        <w:ind w:left="114" w:right="314" w:hanging="0"/>
        <w:rPr/>
      </w:pPr>
      <w:r>
        <w:rPr/>
        <w:t>Svätí neskorších dní a Shakeri z devätnásteho storočia oživili určité typy posmrtného spasenia bez toho, aby si museli byť vedomí skoršej histórie, okrem jedinej Pavlovskej pasáže o krste v mene mŕtvych, 1. Kor. 15:29. To ukazuje, že náboženský impulz zachraňovať mŕtvych môže vzniknúť kedykoľvek, keď je nadšenie pre novú Božiu činnosť vo svete. Ak sa živí môžu podieľať na nových požehnaniach udelených Bohom, prečo by mali byť mŕtvi vylúčení? Ak sa živí môžu preorientovať, činiť pokánie a/alebo mať prospech z modlitieb živých, prečo nie aj mŕtvi? Pre Shakerov, mormónov a univerzalistov devätnásteho storočia znamenala reinterpretácia tradičného kresťanstva aj zrušenie tradičných kresťanských obmedzení spasenia pre mŕtvych. Tí kresťania, ako Augustín, ktorí odmietajú posmrtnú spásu, sa ocitajú v paradoxnej pozícii, keď potvrdzujú pokračovanie existencie osobnosti po smrti, ale odmietajú myšlienku, že osobnosti nepokrstených a ťažkých hriešnikov môžu rásť alebo sa meniť tak, ako počas života. Hoci veľmi súcitím s tými v každom veku, ktorí si želali zachraňovať mŕtvych, nie je cieľom tohto zväzku prikláňať sa k niektorej strane alebo načrtnúť kurz kresťanskej teológie. Tí, ktorí sa ujmú takejto úlohy, by však mali byť informovaní o ranej histórii tejto otázky vo všetkých jej aspektoch, a ak táto kniha vniesla trochu svetla do tejto histórie, potom dosiahne svoje ciele.</w:t>
      </w:r>
    </w:p>
    <w:p>
      <w:pPr>
        <w:pStyle w:val="Telotextu"/>
        <w:spacing w:lineRule="exact" w:line="244"/>
        <w:rPr/>
      </w:pPr>
      <w:r>
        <w:rPr/>
        <w:t>koniec</w:t>
      </w:r>
      <w:r>
        <w:rPr>
          <w:spacing w:val="3"/>
        </w:rPr>
        <w:t xml:space="preserve"> </w:t>
      </w:r>
      <w:r>
        <w:rPr>
          <w:spacing w:val="-2"/>
        </w:rPr>
        <w:t>str.155</w:t>
      </w:r>
    </w:p>
    <w:p>
      <w:pPr>
        <w:pStyle w:val="Telotextu"/>
        <w:spacing w:before="4" w:after="0"/>
        <w:rPr>
          <w:spacing w:val="9"/>
        </w:rPr>
      </w:pPr>
      <w:r>
        <w:rPr/>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4" w:after="0"/>
        <w:rPr>
          <w:spacing w:val="4"/>
        </w:rPr>
      </w:pPr>
      <w:r>
        <w:rPr/>
      </w:r>
    </w:p>
    <w:p>
      <w:pPr>
        <w:pStyle w:val="Telotextu"/>
        <w:spacing w:before="64" w:after="0"/>
        <w:rPr/>
      </w:pPr>
      <w:r>
        <w:rPr/>
        <w:t>koniec</w:t>
      </w:r>
      <w:r>
        <w:rPr>
          <w:spacing w:val="3"/>
        </w:rPr>
        <w:t xml:space="preserve"> </w:t>
      </w:r>
      <w:r>
        <w:rPr>
          <w:spacing w:val="-2"/>
        </w:rPr>
        <w:t>str.156</w:t>
      </w:r>
    </w:p>
    <w:p>
      <w:pPr>
        <w:pStyle w:val="Nadpis1"/>
        <w:spacing w:before="7" w:after="0"/>
        <w:rPr/>
      </w:pPr>
      <w:r>
        <w:rPr>
          <w:spacing w:val="-2"/>
        </w:rPr>
        <w:t>Úvod</w:t>
      </w:r>
    </w:p>
    <w:p>
      <w:pPr>
        <w:pStyle w:val="ListParagraph"/>
        <w:numPr>
          <w:ilvl w:val="0"/>
          <w:numId w:val="9"/>
        </w:numPr>
        <w:tabs>
          <w:tab w:val="clear" w:pos="720"/>
          <w:tab w:val="left" w:pos="349" w:leader="none"/>
        </w:tabs>
        <w:spacing w:lineRule="auto" w:line="240" w:before="1" w:after="0"/>
        <w:ind w:left="348" w:right="0" w:hanging="235"/>
        <w:jc w:val="left"/>
        <w:rPr>
          <w:sz w:val="23"/>
        </w:rPr>
      </w:pPr>
      <w:r>
        <w:rPr>
          <w:sz w:val="23"/>
        </w:rPr>
        <w:t>Daniel</w:t>
      </w:r>
      <w:r>
        <w:rPr>
          <w:spacing w:val="4"/>
          <w:sz w:val="23"/>
        </w:rPr>
        <w:t xml:space="preserve"> </w:t>
      </w:r>
      <w:r>
        <w:rPr>
          <w:sz w:val="23"/>
        </w:rPr>
        <w:t>W.</w:t>
      </w:r>
      <w:r>
        <w:rPr>
          <w:spacing w:val="2"/>
          <w:sz w:val="23"/>
        </w:rPr>
        <w:t xml:space="preserve"> </w:t>
      </w:r>
      <w:r>
        <w:rPr>
          <w:sz w:val="23"/>
        </w:rPr>
        <w:t>Patterson,</w:t>
      </w:r>
      <w:r>
        <w:rPr>
          <w:spacing w:val="4"/>
          <w:sz w:val="23"/>
        </w:rPr>
        <w:t xml:space="preserve"> </w:t>
      </w:r>
      <w:r>
        <w:rPr>
          <w:i/>
          <w:sz w:val="23"/>
        </w:rPr>
        <w:t>Shaker</w:t>
      </w:r>
      <w:r>
        <w:rPr>
          <w:i/>
          <w:spacing w:val="2"/>
          <w:sz w:val="23"/>
        </w:rPr>
        <w:t xml:space="preserve"> </w:t>
      </w:r>
      <w:r>
        <w:rPr>
          <w:i/>
          <w:sz w:val="23"/>
        </w:rPr>
        <w:t xml:space="preserve">duchovné </w:t>
      </w:r>
      <w:r>
        <w:rPr>
          <w:sz w:val="23"/>
        </w:rPr>
        <w:t>,</w:t>
      </w:r>
      <w:r>
        <w:rPr>
          <w:spacing w:val="3"/>
          <w:sz w:val="23"/>
        </w:rPr>
        <w:t xml:space="preserve"> </w:t>
      </w:r>
      <w:r>
        <w:rPr>
          <w:sz w:val="23"/>
        </w:rPr>
        <w:t>p.</w:t>
      </w:r>
      <w:r>
        <w:rPr>
          <w:spacing w:val="3"/>
          <w:sz w:val="23"/>
        </w:rPr>
        <w:t xml:space="preserve"> </w:t>
      </w:r>
      <w:r>
        <w:rPr>
          <w:spacing w:val="-4"/>
          <w:sz w:val="23"/>
        </w:rPr>
        <w:t>321.</w:t>
      </w:r>
    </w:p>
    <w:p>
      <w:pPr>
        <w:pStyle w:val="ListParagraph"/>
        <w:numPr>
          <w:ilvl w:val="0"/>
          <w:numId w:val="9"/>
        </w:numPr>
        <w:tabs>
          <w:tab w:val="clear" w:pos="720"/>
          <w:tab w:val="left" w:pos="350" w:leader="none"/>
        </w:tabs>
        <w:spacing w:lineRule="auto" w:line="240" w:before="4" w:after="0"/>
        <w:ind w:left="349" w:right="0" w:hanging="236"/>
        <w:jc w:val="left"/>
        <w:rPr>
          <w:sz w:val="23"/>
        </w:rPr>
      </w:pPr>
      <w:r>
        <w:rPr>
          <w:spacing w:val="-2"/>
          <w:sz w:val="23"/>
        </w:rPr>
        <w:t>Tamže.</w:t>
      </w:r>
    </w:p>
    <w:p>
      <w:pPr>
        <w:pStyle w:val="ListParagraph"/>
        <w:numPr>
          <w:ilvl w:val="0"/>
          <w:numId w:val="9"/>
        </w:numPr>
        <w:tabs>
          <w:tab w:val="clear" w:pos="720"/>
          <w:tab w:val="left" w:pos="350" w:leader="none"/>
        </w:tabs>
        <w:spacing w:lineRule="auto" w:line="240" w:before="4" w:after="0"/>
        <w:ind w:left="349" w:right="0" w:hanging="236"/>
        <w:jc w:val="left"/>
        <w:rPr>
          <w:sz w:val="23"/>
        </w:rPr>
      </w:pPr>
      <w:r>
        <w:rPr>
          <w:sz w:val="23"/>
        </w:rPr>
        <w:t>Štefan</w:t>
      </w:r>
      <w:r>
        <w:rPr>
          <w:spacing w:val="4"/>
          <w:sz w:val="23"/>
        </w:rPr>
        <w:t xml:space="preserve"> </w:t>
      </w:r>
      <w:r>
        <w:rPr>
          <w:sz w:val="23"/>
        </w:rPr>
        <w:t>J.</w:t>
      </w:r>
      <w:r>
        <w:rPr>
          <w:spacing w:val="2"/>
          <w:sz w:val="23"/>
        </w:rPr>
        <w:t xml:space="preserve"> </w:t>
      </w:r>
      <w:r>
        <w:rPr>
          <w:sz w:val="23"/>
        </w:rPr>
        <w:t>Stein,</w:t>
      </w:r>
      <w:r>
        <w:rPr>
          <w:spacing w:val="3"/>
          <w:sz w:val="23"/>
        </w:rPr>
        <w:t xml:space="preserve"> </w:t>
      </w:r>
      <w:r>
        <w:rPr>
          <w:i/>
          <w:sz w:val="23"/>
        </w:rPr>
        <w:t>The</w:t>
      </w:r>
      <w:r>
        <w:rPr>
          <w:i/>
          <w:spacing w:val="2"/>
          <w:sz w:val="23"/>
        </w:rPr>
        <w:t xml:space="preserve"> </w:t>
      </w:r>
      <w:r>
        <w:rPr>
          <w:i/>
          <w:sz w:val="23"/>
        </w:rPr>
        <w:t>Shaker</w:t>
      </w:r>
      <w:r>
        <w:rPr>
          <w:i/>
          <w:spacing w:val="5"/>
          <w:sz w:val="23"/>
        </w:rPr>
        <w:t xml:space="preserve"> </w:t>
      </w:r>
      <w:r>
        <w:rPr>
          <w:i/>
          <w:sz w:val="23"/>
        </w:rPr>
        <w:t>Skúsenosti</w:t>
      </w:r>
      <w:r>
        <w:rPr>
          <w:i/>
          <w:spacing w:val="2"/>
          <w:sz w:val="23"/>
        </w:rPr>
        <w:t xml:space="preserve"> </w:t>
      </w:r>
      <w:r>
        <w:rPr>
          <w:i/>
          <w:sz w:val="23"/>
        </w:rPr>
        <w:t>v</w:t>
      </w:r>
      <w:r>
        <w:rPr>
          <w:i/>
          <w:spacing w:val="6"/>
          <w:sz w:val="23"/>
        </w:rPr>
        <w:t xml:space="preserve"> </w:t>
      </w:r>
      <w:r>
        <w:rPr>
          <w:i/>
          <w:sz w:val="23"/>
        </w:rPr>
        <w:t xml:space="preserve">Amerika </w:t>
      </w:r>
      <w:r>
        <w:rPr>
          <w:sz w:val="23"/>
        </w:rPr>
        <w:t>,</w:t>
      </w:r>
      <w:r>
        <w:rPr>
          <w:spacing w:val="1"/>
          <w:sz w:val="23"/>
        </w:rPr>
        <w:t xml:space="preserve"> </w:t>
      </w:r>
      <w:r>
        <w:rPr>
          <w:sz w:val="23"/>
        </w:rPr>
        <w:t>pp.</w:t>
      </w:r>
      <w:r>
        <w:rPr>
          <w:spacing w:val="2"/>
          <w:sz w:val="23"/>
        </w:rPr>
        <w:t xml:space="preserve"> </w:t>
      </w:r>
      <w:r>
        <w:rPr>
          <w:sz w:val="23"/>
        </w:rPr>
        <w:t>62,</w:t>
      </w:r>
      <w:r>
        <w:rPr>
          <w:spacing w:val="5"/>
          <w:sz w:val="23"/>
        </w:rPr>
        <w:t xml:space="preserve"> </w:t>
      </w:r>
      <w:r>
        <w:rPr>
          <w:spacing w:val="-2"/>
          <w:sz w:val="23"/>
        </w:rPr>
        <w:t>477n.129.</w:t>
      </w:r>
    </w:p>
    <w:p>
      <w:pPr>
        <w:pStyle w:val="ListParagraph"/>
        <w:numPr>
          <w:ilvl w:val="0"/>
          <w:numId w:val="9"/>
        </w:numPr>
        <w:tabs>
          <w:tab w:val="clear" w:pos="720"/>
          <w:tab w:val="left" w:pos="350" w:leader="none"/>
        </w:tabs>
        <w:spacing w:lineRule="auto" w:line="240" w:before="4" w:after="0"/>
        <w:ind w:left="349" w:right="0" w:hanging="236"/>
        <w:jc w:val="left"/>
        <w:rPr>
          <w:sz w:val="23"/>
        </w:rPr>
      </w:pPr>
      <w:r>
        <w:rPr>
          <w:sz w:val="23"/>
        </w:rPr>
        <w:t>Patterson,</w:t>
      </w:r>
      <w:r>
        <w:rPr>
          <w:spacing w:val="4"/>
          <w:sz w:val="23"/>
        </w:rPr>
        <w:t xml:space="preserve"> </w:t>
      </w:r>
      <w:r>
        <w:rPr>
          <w:i/>
          <w:sz w:val="23"/>
        </w:rPr>
        <w:t>Shaker</w:t>
      </w:r>
      <w:r>
        <w:rPr>
          <w:i/>
          <w:spacing w:val="3"/>
          <w:sz w:val="23"/>
        </w:rPr>
        <w:t xml:space="preserve"> </w:t>
      </w:r>
      <w:r>
        <w:rPr>
          <w:i/>
          <w:sz w:val="23"/>
        </w:rPr>
        <w:t xml:space="preserve">duchovné </w:t>
      </w:r>
      <w:r>
        <w:rPr>
          <w:sz w:val="23"/>
        </w:rPr>
        <w:t>,</w:t>
      </w:r>
      <w:r>
        <w:rPr>
          <w:spacing w:val="3"/>
          <w:sz w:val="23"/>
        </w:rPr>
        <w:t xml:space="preserve"> </w:t>
      </w:r>
      <w:r>
        <w:rPr>
          <w:sz w:val="23"/>
        </w:rPr>
        <w:t>pp.</w:t>
      </w:r>
      <w:r>
        <w:rPr>
          <w:spacing w:val="3"/>
          <w:sz w:val="23"/>
        </w:rPr>
        <w:t xml:space="preserve"> </w:t>
      </w:r>
      <w:r>
        <w:rPr>
          <w:sz w:val="23"/>
        </w:rPr>
        <w:t xml:space="preserve">354-55 </w:t>
      </w:r>
      <w:r>
        <w:rPr>
          <w:spacing w:val="-5"/>
          <w:sz w:val="23"/>
        </w:rPr>
        <w:t>.</w:t>
      </w:r>
    </w:p>
    <w:p>
      <w:pPr>
        <w:pStyle w:val="ListParagraph"/>
        <w:numPr>
          <w:ilvl w:val="0"/>
          <w:numId w:val="9"/>
        </w:numPr>
        <w:tabs>
          <w:tab w:val="clear" w:pos="720"/>
          <w:tab w:val="left" w:pos="349" w:leader="none"/>
        </w:tabs>
        <w:spacing w:lineRule="auto" w:line="240" w:before="3" w:after="0"/>
        <w:ind w:left="348" w:right="0" w:hanging="235"/>
        <w:jc w:val="left"/>
        <w:rPr>
          <w:sz w:val="23"/>
        </w:rPr>
      </w:pPr>
      <w:r>
        <w:rPr>
          <w:sz w:val="23"/>
        </w:rPr>
        <w:t>Gustáv</w:t>
      </w:r>
      <w:r>
        <w:rPr>
          <w:spacing w:val="2"/>
          <w:sz w:val="23"/>
        </w:rPr>
        <w:t xml:space="preserve"> </w:t>
      </w:r>
      <w:r>
        <w:rPr>
          <w:sz w:val="23"/>
        </w:rPr>
        <w:t>Niebuhr,</w:t>
      </w:r>
      <w:r>
        <w:rPr>
          <w:spacing w:val="2"/>
          <w:sz w:val="23"/>
        </w:rPr>
        <w:t xml:space="preserve"> </w:t>
      </w:r>
      <w:r>
        <w:rPr>
          <w:sz w:val="23"/>
        </w:rPr>
        <w:t>„Mormóni</w:t>
      </w:r>
      <w:r>
        <w:rPr>
          <w:spacing w:val="3"/>
          <w:sz w:val="23"/>
        </w:rPr>
        <w:t xml:space="preserve"> </w:t>
      </w:r>
      <w:r>
        <w:rPr>
          <w:sz w:val="23"/>
        </w:rPr>
        <w:t>bude</w:t>
      </w:r>
      <w:r>
        <w:rPr>
          <w:spacing w:val="2"/>
          <w:sz w:val="23"/>
        </w:rPr>
        <w:t xml:space="preserve"> </w:t>
      </w:r>
      <w:r>
        <w:rPr>
          <w:sz w:val="23"/>
        </w:rPr>
        <w:t>koniec</w:t>
      </w:r>
      <w:r>
        <w:rPr>
          <w:spacing w:val="4"/>
          <w:sz w:val="23"/>
        </w:rPr>
        <w:t xml:space="preserve"> </w:t>
      </w:r>
      <w:r>
        <w:rPr>
          <w:sz w:val="23"/>
        </w:rPr>
        <w:t>krst</w:t>
      </w:r>
      <w:r>
        <w:rPr>
          <w:spacing w:val="1"/>
          <w:sz w:val="23"/>
        </w:rPr>
        <w:t xml:space="preserve"> </w:t>
      </w:r>
      <w:r>
        <w:rPr>
          <w:sz w:val="23"/>
        </w:rPr>
        <w:t>z</w:t>
      </w:r>
      <w:r>
        <w:rPr>
          <w:spacing w:val="3"/>
          <w:sz w:val="23"/>
        </w:rPr>
        <w:t xml:space="preserve"> </w:t>
      </w:r>
      <w:r>
        <w:rPr>
          <w:sz w:val="23"/>
        </w:rPr>
        <w:t>obetí</w:t>
      </w:r>
      <w:r>
        <w:rPr>
          <w:spacing w:val="3"/>
          <w:sz w:val="23"/>
        </w:rPr>
        <w:t xml:space="preserve"> </w:t>
      </w:r>
      <w:r>
        <w:rPr>
          <w:sz w:val="23"/>
        </w:rPr>
        <w:t>z</w:t>
      </w:r>
      <w:r>
        <w:rPr>
          <w:spacing w:val="3"/>
          <w:sz w:val="23"/>
        </w:rPr>
        <w:t xml:space="preserve"> </w:t>
      </w:r>
      <w:r>
        <w:rPr>
          <w:sz w:val="23"/>
        </w:rPr>
        <w:t>na</w:t>
      </w:r>
      <w:r>
        <w:rPr>
          <w:spacing w:val="4"/>
          <w:sz w:val="23"/>
        </w:rPr>
        <w:t xml:space="preserve"> </w:t>
      </w:r>
      <w:r>
        <w:rPr>
          <w:sz w:val="23"/>
        </w:rPr>
        <w:t>holokaust,“ s.</w:t>
      </w:r>
      <w:r>
        <w:rPr>
          <w:spacing w:val="3"/>
          <w:sz w:val="23"/>
        </w:rPr>
        <w:t xml:space="preserve"> </w:t>
      </w:r>
      <w:r>
        <w:rPr>
          <w:spacing w:val="-5"/>
          <w:sz w:val="23"/>
        </w:rPr>
        <w:t>10.</w:t>
      </w:r>
    </w:p>
    <w:p>
      <w:pPr>
        <w:pStyle w:val="ListParagraph"/>
        <w:numPr>
          <w:ilvl w:val="0"/>
          <w:numId w:val="9"/>
        </w:numPr>
        <w:tabs>
          <w:tab w:val="clear" w:pos="720"/>
          <w:tab w:val="left" w:pos="350" w:leader="none"/>
        </w:tabs>
        <w:spacing w:lineRule="auto" w:line="240" w:before="5" w:after="0"/>
        <w:ind w:left="114" w:right="244" w:hanging="0"/>
        <w:jc w:val="left"/>
        <w:rPr>
          <w:sz w:val="23"/>
        </w:rPr>
      </w:pPr>
      <w:r>
        <w:rPr>
          <w:sz w:val="23"/>
        </w:rPr>
        <w:t xml:space="preserve">Vízia sa udiala v chráme v Kirtlande, Ohio, 21. januára 1836, a správa o nej sa teraz nachádza ako príloha k </w:t>
      </w:r>
      <w:r>
        <w:rPr>
          <w:i/>
          <w:sz w:val="23"/>
        </w:rPr>
        <w:t xml:space="preserve">Drahocennej perle </w:t>
      </w:r>
      <w:r>
        <w:rPr>
          <w:sz w:val="23"/>
        </w:rPr>
        <w:t>, ktorá bola odhalená Smithovi v roku 1830 a chránená autorskými právami v Salt Lake City v roku 1921.</w:t>
      </w:r>
    </w:p>
    <w:p>
      <w:pPr>
        <w:pStyle w:val="ListParagraph"/>
        <w:numPr>
          <w:ilvl w:val="0"/>
          <w:numId w:val="9"/>
        </w:numPr>
        <w:tabs>
          <w:tab w:val="clear" w:pos="720"/>
          <w:tab w:val="left" w:pos="350" w:leader="none"/>
        </w:tabs>
        <w:spacing w:lineRule="auto" w:line="240" w:before="3" w:after="0"/>
        <w:ind w:left="349" w:right="0" w:hanging="236"/>
        <w:jc w:val="left"/>
        <w:rPr>
          <w:sz w:val="23"/>
        </w:rPr>
      </w:pPr>
      <w:r>
        <w:rPr>
          <w:sz w:val="23"/>
        </w:rPr>
        <w:t>Jozefa</w:t>
      </w:r>
      <w:r>
        <w:rPr>
          <w:spacing w:val="5"/>
          <w:sz w:val="23"/>
        </w:rPr>
        <w:t xml:space="preserve"> </w:t>
      </w:r>
      <w:r>
        <w:rPr>
          <w:sz w:val="23"/>
        </w:rPr>
        <w:t>Fielding</w:t>
      </w:r>
      <w:r>
        <w:rPr>
          <w:spacing w:val="7"/>
          <w:sz w:val="23"/>
        </w:rPr>
        <w:t xml:space="preserve"> </w:t>
      </w:r>
      <w:r>
        <w:rPr>
          <w:sz w:val="23"/>
        </w:rPr>
        <w:t>Smith,</w:t>
      </w:r>
      <w:r>
        <w:rPr>
          <w:spacing w:val="4"/>
          <w:sz w:val="23"/>
        </w:rPr>
        <w:t xml:space="preserve"> </w:t>
      </w:r>
      <w:r>
        <w:rPr>
          <w:i/>
          <w:sz w:val="23"/>
        </w:rPr>
        <w:t>doktríny</w:t>
      </w:r>
      <w:r>
        <w:rPr>
          <w:i/>
          <w:spacing w:val="6"/>
          <w:sz w:val="23"/>
        </w:rPr>
        <w:t xml:space="preserve"> </w:t>
      </w:r>
      <w:r>
        <w:rPr>
          <w:i/>
          <w:sz w:val="23"/>
        </w:rPr>
        <w:t>z</w:t>
      </w:r>
      <w:r>
        <w:rPr>
          <w:i/>
          <w:spacing w:val="5"/>
          <w:sz w:val="23"/>
        </w:rPr>
        <w:t xml:space="preserve"> </w:t>
      </w:r>
      <w:r>
        <w:rPr>
          <w:i/>
          <w:sz w:val="23"/>
        </w:rPr>
        <w:t xml:space="preserve">spasenie </w:t>
      </w:r>
      <w:r>
        <w:rPr>
          <w:sz w:val="23"/>
        </w:rPr>
        <w:t>,</w:t>
      </w:r>
      <w:r>
        <w:rPr>
          <w:spacing w:val="7"/>
          <w:sz w:val="23"/>
        </w:rPr>
        <w:t xml:space="preserve"> </w:t>
      </w:r>
      <w:r>
        <w:rPr>
          <w:sz w:val="23"/>
        </w:rPr>
        <w:t>pp.</w:t>
      </w:r>
      <w:r>
        <w:rPr>
          <w:spacing w:val="4"/>
          <w:sz w:val="23"/>
        </w:rPr>
        <w:t xml:space="preserve"> </w:t>
      </w:r>
      <w:r>
        <w:rPr>
          <w:sz w:val="23"/>
        </w:rPr>
        <w:t xml:space="preserve">115-25 </w:t>
      </w:r>
      <w:r>
        <w:rPr>
          <w:spacing w:val="-5"/>
          <w:sz w:val="23"/>
        </w:rPr>
        <w:t>.</w:t>
      </w:r>
    </w:p>
    <w:p>
      <w:pPr>
        <w:pStyle w:val="ListParagraph"/>
        <w:numPr>
          <w:ilvl w:val="0"/>
          <w:numId w:val="9"/>
        </w:numPr>
        <w:tabs>
          <w:tab w:val="clear" w:pos="720"/>
          <w:tab w:val="left" w:pos="350" w:leader="none"/>
        </w:tabs>
        <w:spacing w:lineRule="auto" w:line="240" w:before="5" w:after="0"/>
        <w:ind w:left="349" w:right="0" w:hanging="236"/>
        <w:jc w:val="left"/>
        <w:rPr>
          <w:sz w:val="23"/>
        </w:rPr>
      </w:pPr>
      <w:r>
        <w:rPr>
          <w:sz w:val="23"/>
        </w:rPr>
        <w:t>M.</w:t>
      </w:r>
      <w:r>
        <w:rPr>
          <w:spacing w:val="1"/>
          <w:sz w:val="23"/>
        </w:rPr>
        <w:t xml:space="preserve"> </w:t>
      </w:r>
      <w:r>
        <w:rPr>
          <w:sz w:val="23"/>
        </w:rPr>
        <w:t>Chlap</w:t>
      </w:r>
      <w:r>
        <w:rPr>
          <w:spacing w:val="3"/>
          <w:sz w:val="23"/>
        </w:rPr>
        <w:t xml:space="preserve"> </w:t>
      </w:r>
      <w:r>
        <w:rPr>
          <w:sz w:val="23"/>
        </w:rPr>
        <w:t>biskup,</w:t>
      </w:r>
      <w:r>
        <w:rPr>
          <w:spacing w:val="3"/>
          <w:sz w:val="23"/>
        </w:rPr>
        <w:t xml:space="preserve"> </w:t>
      </w:r>
      <w:r>
        <w:rPr>
          <w:sz w:val="23"/>
        </w:rPr>
        <w:t>"</w:t>
      </w:r>
      <w:r>
        <w:rPr>
          <w:spacing w:val="3"/>
          <w:sz w:val="23"/>
        </w:rPr>
        <w:t xml:space="preserve"> </w:t>
      </w:r>
      <w:r>
        <w:rPr>
          <w:sz w:val="23"/>
        </w:rPr>
        <w:t>'Čo</w:t>
      </w:r>
      <w:r>
        <w:rPr>
          <w:spacing w:val="3"/>
          <w:sz w:val="23"/>
        </w:rPr>
        <w:t xml:space="preserve"> </w:t>
      </w:r>
      <w:r>
        <w:rPr>
          <w:sz w:val="23"/>
        </w:rPr>
        <w:t>Má</w:t>
      </w:r>
      <w:r>
        <w:rPr>
          <w:spacing w:val="2"/>
          <w:sz w:val="23"/>
        </w:rPr>
        <w:t xml:space="preserve"> </w:t>
      </w:r>
      <w:r>
        <w:rPr>
          <w:sz w:val="23"/>
        </w:rPr>
        <w:t>Stať sa</w:t>
      </w:r>
      <w:r>
        <w:rPr>
          <w:spacing w:val="3"/>
          <w:sz w:val="23"/>
        </w:rPr>
        <w:t xml:space="preserve"> </w:t>
      </w:r>
      <w:r>
        <w:rPr>
          <w:sz w:val="23"/>
        </w:rPr>
        <w:t>z</w:t>
      </w:r>
      <w:r>
        <w:rPr>
          <w:spacing w:val="3"/>
          <w:sz w:val="23"/>
        </w:rPr>
        <w:t xml:space="preserve"> </w:t>
      </w:r>
      <w:r>
        <w:rPr>
          <w:sz w:val="23"/>
        </w:rPr>
        <w:t>náš</w:t>
      </w:r>
      <w:r>
        <w:rPr>
          <w:spacing w:val="4"/>
          <w:sz w:val="23"/>
        </w:rPr>
        <w:t xml:space="preserve"> </w:t>
      </w:r>
      <w:r>
        <w:rPr>
          <w:sz w:val="23"/>
        </w:rPr>
        <w:t>Otcovia?'</w:t>
      </w:r>
      <w:r>
        <w:rPr>
          <w:spacing w:val="1"/>
          <w:sz w:val="23"/>
        </w:rPr>
        <w:t xml:space="preserve"> </w:t>
      </w:r>
      <w:r>
        <w:rPr>
          <w:sz w:val="23"/>
        </w:rPr>
        <w:t>"</w:t>
      </w:r>
      <w:r>
        <w:rPr>
          <w:spacing w:val="2"/>
          <w:sz w:val="23"/>
        </w:rPr>
        <w:t xml:space="preserve"> </w:t>
      </w:r>
      <w:r>
        <w:rPr>
          <w:sz w:val="23"/>
        </w:rPr>
        <w:t>pp.</w:t>
      </w:r>
      <w:r>
        <w:rPr>
          <w:spacing w:val="3"/>
          <w:sz w:val="23"/>
        </w:rPr>
        <w:t xml:space="preserve"> </w:t>
      </w:r>
      <w:r>
        <w:rPr>
          <w:sz w:val="23"/>
        </w:rPr>
        <w:t xml:space="preserve">85-97 </w:t>
      </w:r>
      <w:r>
        <w:rPr>
          <w:spacing w:val="-5"/>
          <w:sz w:val="23"/>
        </w:rPr>
        <w:t>.</w:t>
      </w:r>
    </w:p>
    <w:p>
      <w:pPr>
        <w:pStyle w:val="ListParagraph"/>
        <w:numPr>
          <w:ilvl w:val="0"/>
          <w:numId w:val="9"/>
        </w:numPr>
        <w:tabs>
          <w:tab w:val="clear" w:pos="720"/>
          <w:tab w:val="left" w:pos="350" w:leader="none"/>
        </w:tabs>
        <w:spacing w:lineRule="auto" w:line="240" w:before="3" w:after="0"/>
        <w:ind w:left="349" w:right="0" w:hanging="236"/>
        <w:jc w:val="left"/>
        <w:rPr>
          <w:sz w:val="23"/>
        </w:rPr>
      </w:pPr>
      <w:r>
        <w:rPr>
          <w:sz w:val="23"/>
        </w:rPr>
        <w:t>Tamže,</w:t>
      </w:r>
      <w:r>
        <w:rPr>
          <w:spacing w:val="1"/>
          <w:sz w:val="23"/>
        </w:rPr>
        <w:t xml:space="preserve"> </w:t>
      </w:r>
      <w:r>
        <w:rPr>
          <w:sz w:val="23"/>
        </w:rPr>
        <w:t>p.</w:t>
      </w:r>
      <w:r>
        <w:rPr>
          <w:spacing w:val="1"/>
          <w:sz w:val="23"/>
        </w:rPr>
        <w:t xml:space="preserve"> </w:t>
      </w:r>
      <w:r>
        <w:rPr>
          <w:spacing w:val="-5"/>
          <w:sz w:val="23"/>
        </w:rPr>
        <w:t>90.</w:t>
      </w:r>
    </w:p>
    <w:p>
      <w:pPr>
        <w:pStyle w:val="ListParagraph"/>
        <w:numPr>
          <w:ilvl w:val="0"/>
          <w:numId w:val="9"/>
        </w:numPr>
        <w:tabs>
          <w:tab w:val="clear" w:pos="720"/>
          <w:tab w:val="left" w:pos="467" w:leader="none"/>
        </w:tabs>
        <w:spacing w:lineRule="auto" w:line="242" w:before="4" w:after="0"/>
        <w:ind w:left="114" w:right="177" w:hanging="0"/>
        <w:jc w:val="left"/>
        <w:rPr>
          <w:sz w:val="23"/>
        </w:rPr>
      </w:pPr>
      <w:r>
        <w:rPr>
          <w:sz w:val="23"/>
        </w:rPr>
        <w:t xml:space="preserve">"Chrámy a genealógia" v "Cirkev Ježiša Krista Svätých neskorších dní: Globálny mediálny sprievodca." Dostupné: </w:t>
      </w:r>
      <w:hyperlink r:id="rId108">
        <w:r>
          <w:rPr>
            <w:color w:val="0000FF"/>
            <w:sz w:val="23"/>
            <w:u w:val="single" w:color="0000FF"/>
          </w:rPr>
          <w:t>http://www.lds.org/library/display/0,4945,55-1-168-5,FF.html</w:t>
        </w:r>
      </w:hyperlink>
      <w:r>
        <w:rPr>
          <w:color w:val="0000FF"/>
          <w:sz w:val="23"/>
        </w:rPr>
        <w:t xml:space="preserve"> </w:t>
      </w:r>
      <w:r>
        <w:rPr>
          <w:sz w:val="23"/>
        </w:rPr>
        <w:t>. Prístup: 17. júla 2000.</w:t>
      </w:r>
    </w:p>
    <w:p>
      <w:pPr>
        <w:pStyle w:val="ListParagraph"/>
        <w:numPr>
          <w:ilvl w:val="0"/>
          <w:numId w:val="9"/>
        </w:numPr>
        <w:tabs>
          <w:tab w:val="clear" w:pos="720"/>
          <w:tab w:val="left" w:pos="467" w:leader="none"/>
        </w:tabs>
        <w:spacing w:lineRule="exact" w:line="261" w:before="0" w:after="0"/>
        <w:ind w:left="466" w:right="0" w:hanging="353"/>
        <w:jc w:val="left"/>
        <w:rPr>
          <w:sz w:val="23"/>
        </w:rPr>
      </w:pPr>
      <w:r>
        <w:rPr>
          <w:sz w:val="23"/>
        </w:rPr>
        <w:t>Jozefa</w:t>
      </w:r>
      <w:r>
        <w:rPr>
          <w:spacing w:val="4"/>
          <w:sz w:val="23"/>
        </w:rPr>
        <w:t xml:space="preserve"> </w:t>
      </w:r>
      <w:r>
        <w:rPr>
          <w:sz w:val="23"/>
        </w:rPr>
        <w:t>Fielding</w:t>
      </w:r>
      <w:r>
        <w:rPr>
          <w:spacing w:val="5"/>
          <w:sz w:val="23"/>
        </w:rPr>
        <w:t xml:space="preserve"> </w:t>
      </w:r>
      <w:r>
        <w:rPr>
          <w:sz w:val="23"/>
        </w:rPr>
        <w:t>Smith,</w:t>
      </w:r>
      <w:r>
        <w:rPr>
          <w:spacing w:val="2"/>
          <w:sz w:val="23"/>
        </w:rPr>
        <w:t xml:space="preserve"> </w:t>
      </w:r>
      <w:r>
        <w:rPr>
          <w:i/>
          <w:sz w:val="23"/>
        </w:rPr>
        <w:t xml:space="preserve">doktríny </w:t>
      </w:r>
      <w:r>
        <w:rPr>
          <w:sz w:val="23"/>
        </w:rPr>
        <w:t>,</w:t>
      </w:r>
      <w:r>
        <w:rPr>
          <w:spacing w:val="3"/>
          <w:sz w:val="23"/>
        </w:rPr>
        <w:t xml:space="preserve"> </w:t>
      </w:r>
      <w:r>
        <w:rPr>
          <w:sz w:val="23"/>
        </w:rPr>
        <w:t>pp.</w:t>
      </w:r>
      <w:r>
        <w:rPr>
          <w:spacing w:val="1"/>
          <w:sz w:val="23"/>
        </w:rPr>
        <w:t xml:space="preserve"> </w:t>
      </w:r>
      <w:r>
        <w:rPr>
          <w:sz w:val="23"/>
        </w:rPr>
        <w:t xml:space="preserve">182-85 </w:t>
      </w:r>
      <w:r>
        <w:rPr>
          <w:spacing w:val="-5"/>
          <w:sz w:val="23"/>
        </w:rPr>
        <w:t>.</w:t>
      </w:r>
    </w:p>
    <w:p>
      <w:pPr>
        <w:pStyle w:val="ListParagraph"/>
        <w:numPr>
          <w:ilvl w:val="0"/>
          <w:numId w:val="9"/>
        </w:numPr>
        <w:tabs>
          <w:tab w:val="clear" w:pos="720"/>
          <w:tab w:val="left" w:pos="466" w:leader="none"/>
        </w:tabs>
        <w:spacing w:lineRule="auto" w:line="240" w:before="5" w:after="0"/>
        <w:ind w:left="465" w:right="0" w:hanging="352"/>
        <w:jc w:val="left"/>
        <w:rPr>
          <w:sz w:val="23"/>
        </w:rPr>
      </w:pPr>
      <w:r>
        <w:rPr>
          <w:sz w:val="23"/>
        </w:rPr>
        <w:t>Grant</w:t>
      </w:r>
      <w:r>
        <w:rPr>
          <w:spacing w:val="3"/>
          <w:sz w:val="23"/>
        </w:rPr>
        <w:t xml:space="preserve"> </w:t>
      </w:r>
      <w:r>
        <w:rPr>
          <w:sz w:val="23"/>
        </w:rPr>
        <w:t>Underwood,</w:t>
      </w:r>
      <w:r>
        <w:rPr>
          <w:spacing w:val="3"/>
          <w:sz w:val="23"/>
        </w:rPr>
        <w:t xml:space="preserve"> </w:t>
      </w:r>
      <w:r>
        <w:rPr>
          <w:sz w:val="23"/>
        </w:rPr>
        <w:t>„Krst</w:t>
      </w:r>
      <w:r>
        <w:rPr>
          <w:spacing w:val="1"/>
          <w:sz w:val="23"/>
        </w:rPr>
        <w:t xml:space="preserve"> </w:t>
      </w:r>
      <w:r>
        <w:rPr>
          <w:sz w:val="23"/>
        </w:rPr>
        <w:t>pre</w:t>
      </w:r>
      <w:r>
        <w:rPr>
          <w:spacing w:val="4"/>
          <w:sz w:val="23"/>
        </w:rPr>
        <w:t xml:space="preserve"> </w:t>
      </w:r>
      <w:r>
        <w:rPr>
          <w:sz w:val="23"/>
        </w:rPr>
        <w:t>na</w:t>
      </w:r>
      <w:r>
        <w:rPr>
          <w:spacing w:val="3"/>
          <w:sz w:val="23"/>
        </w:rPr>
        <w:t xml:space="preserve"> </w:t>
      </w:r>
      <w:r>
        <w:rPr>
          <w:sz w:val="23"/>
        </w:rPr>
        <w:t>mŕtvy,"</w:t>
      </w:r>
      <w:r>
        <w:rPr>
          <w:spacing w:val="3"/>
          <w:sz w:val="23"/>
        </w:rPr>
        <w:t xml:space="preserve"> </w:t>
      </w:r>
      <w:r>
        <w:rPr>
          <w:sz w:val="23"/>
        </w:rPr>
        <w:t>pp.</w:t>
      </w:r>
      <w:r>
        <w:rPr>
          <w:spacing w:val="2"/>
          <w:sz w:val="23"/>
        </w:rPr>
        <w:t xml:space="preserve"> </w:t>
      </w:r>
      <w:r>
        <w:rPr>
          <w:sz w:val="23"/>
        </w:rPr>
        <w:t>99-105.</w:t>
      </w:r>
      <w:r>
        <w:rPr>
          <w:spacing w:val="4"/>
          <w:sz w:val="23"/>
        </w:rPr>
        <w:t xml:space="preserve"> </w:t>
      </w:r>
      <w:r>
        <w:rPr>
          <w:sz w:val="23"/>
        </w:rPr>
        <w:t>Pozri</w:t>
      </w:r>
      <w:r>
        <w:rPr>
          <w:spacing w:val="2"/>
          <w:sz w:val="23"/>
        </w:rPr>
        <w:t xml:space="preserve"> </w:t>
      </w:r>
      <w:r>
        <w:rPr>
          <w:sz w:val="23"/>
        </w:rPr>
        <w:t>tiež</w:t>
      </w:r>
      <w:r>
        <w:rPr>
          <w:spacing w:val="5"/>
          <w:sz w:val="23"/>
        </w:rPr>
        <w:t xml:space="preserve"> </w:t>
      </w:r>
      <w:r>
        <w:rPr>
          <w:sz w:val="23"/>
        </w:rPr>
        <w:t>Jan</w:t>
      </w:r>
      <w:r>
        <w:rPr>
          <w:spacing w:val="3"/>
          <w:sz w:val="23"/>
        </w:rPr>
        <w:t xml:space="preserve"> </w:t>
      </w:r>
      <w:r>
        <w:rPr>
          <w:sz w:val="23"/>
        </w:rPr>
        <w:t>lode,</w:t>
      </w:r>
      <w:r>
        <w:rPr>
          <w:spacing w:val="4"/>
          <w:sz w:val="23"/>
        </w:rPr>
        <w:t xml:space="preserve"> </w:t>
      </w:r>
      <w:r>
        <w:rPr>
          <w:i/>
          <w:sz w:val="23"/>
        </w:rPr>
        <w:t xml:space="preserve">mormonizmus </w:t>
      </w:r>
      <w:r>
        <w:rPr>
          <w:sz w:val="23"/>
        </w:rPr>
        <w:t>,</w:t>
      </w:r>
      <w:r>
        <w:rPr>
          <w:spacing w:val="1"/>
          <w:sz w:val="23"/>
        </w:rPr>
        <w:t xml:space="preserve"> </w:t>
      </w:r>
      <w:r>
        <w:rPr>
          <w:sz w:val="23"/>
        </w:rPr>
        <w:t>p.</w:t>
      </w:r>
      <w:r>
        <w:rPr>
          <w:spacing w:val="3"/>
          <w:sz w:val="23"/>
        </w:rPr>
        <w:t xml:space="preserve"> </w:t>
      </w:r>
      <w:r>
        <w:rPr>
          <w:spacing w:val="-5"/>
          <w:sz w:val="23"/>
        </w:rPr>
        <w:t>84.</w:t>
      </w:r>
    </w:p>
    <w:p>
      <w:pPr>
        <w:pStyle w:val="ListParagraph"/>
        <w:numPr>
          <w:ilvl w:val="0"/>
          <w:numId w:val="9"/>
        </w:numPr>
        <w:tabs>
          <w:tab w:val="clear" w:pos="720"/>
          <w:tab w:val="left" w:pos="466" w:leader="none"/>
        </w:tabs>
        <w:spacing w:lineRule="auto" w:line="240" w:before="4" w:after="0"/>
        <w:ind w:left="114" w:right="289" w:hanging="0"/>
        <w:jc w:val="left"/>
        <w:rPr>
          <w:sz w:val="23"/>
        </w:rPr>
      </w:pPr>
      <w:r>
        <w:rPr>
          <w:sz w:val="23"/>
        </w:rPr>
        <w:t xml:space="preserve">Times Wire Services, „Pact končí mormónskym krstom mŕtvych Židov“, </w:t>
      </w:r>
      <w:r>
        <w:rPr>
          <w:i/>
          <w:sz w:val="23"/>
        </w:rPr>
        <w:t xml:space="preserve">Los Angeles Times </w:t>
      </w:r>
      <w:r>
        <w:rPr>
          <w:sz w:val="23"/>
        </w:rPr>
        <w:t>, 6. mája 1995, časť B, s. 4.</w:t>
      </w:r>
    </w:p>
    <w:p>
      <w:pPr>
        <w:pStyle w:val="ListParagraph"/>
        <w:numPr>
          <w:ilvl w:val="0"/>
          <w:numId w:val="9"/>
        </w:numPr>
        <w:tabs>
          <w:tab w:val="clear" w:pos="720"/>
          <w:tab w:val="left" w:pos="467" w:leader="none"/>
        </w:tabs>
        <w:spacing w:lineRule="auto" w:line="240" w:before="2" w:after="0"/>
        <w:ind w:left="466" w:right="0" w:hanging="353"/>
        <w:jc w:val="left"/>
        <w:rPr>
          <w:sz w:val="23"/>
        </w:rPr>
      </w:pPr>
      <w:r>
        <w:rPr>
          <w:spacing w:val="-2"/>
          <w:sz w:val="23"/>
        </w:rPr>
        <w:t>Tamže.</w:t>
      </w:r>
    </w:p>
    <w:p>
      <w:pPr>
        <w:pStyle w:val="ListParagraph"/>
        <w:numPr>
          <w:ilvl w:val="0"/>
          <w:numId w:val="9"/>
        </w:numPr>
        <w:tabs>
          <w:tab w:val="clear" w:pos="720"/>
          <w:tab w:val="left" w:pos="467" w:leader="none"/>
        </w:tabs>
        <w:spacing w:lineRule="auto" w:line="240" w:before="4" w:after="0"/>
        <w:ind w:left="466" w:right="0" w:hanging="353"/>
        <w:jc w:val="left"/>
        <w:rPr>
          <w:sz w:val="23"/>
        </w:rPr>
      </w:pPr>
      <w:r>
        <w:rPr>
          <w:spacing w:val="-2"/>
          <w:sz w:val="23"/>
        </w:rPr>
        <w:t>Tamže.</w:t>
      </w:r>
    </w:p>
    <w:p>
      <w:pPr>
        <w:pStyle w:val="ListParagraph"/>
        <w:numPr>
          <w:ilvl w:val="0"/>
          <w:numId w:val="9"/>
        </w:numPr>
        <w:tabs>
          <w:tab w:val="clear" w:pos="720"/>
          <w:tab w:val="left" w:pos="466" w:leader="none"/>
        </w:tabs>
        <w:spacing w:lineRule="auto" w:line="240" w:before="4" w:after="0"/>
        <w:ind w:left="465" w:right="0" w:hanging="352"/>
        <w:jc w:val="left"/>
        <w:rPr>
          <w:sz w:val="23"/>
        </w:rPr>
      </w:pPr>
      <w:r>
        <w:rPr>
          <w:sz w:val="23"/>
        </w:rPr>
        <w:t>grécky</w:t>
      </w:r>
      <w:r>
        <w:rPr>
          <w:spacing w:val="3"/>
          <w:sz w:val="23"/>
        </w:rPr>
        <w:t xml:space="preserve"> </w:t>
      </w:r>
      <w:r>
        <w:rPr>
          <w:sz w:val="23"/>
        </w:rPr>
        <w:t>text</w:t>
      </w:r>
      <w:r>
        <w:rPr>
          <w:spacing w:val="3"/>
          <w:sz w:val="23"/>
        </w:rPr>
        <w:t xml:space="preserve"> </w:t>
      </w:r>
      <w:r>
        <w:rPr>
          <w:sz w:val="23"/>
        </w:rPr>
        <w:t>v</w:t>
      </w:r>
      <w:r>
        <w:rPr>
          <w:spacing w:val="6"/>
          <w:sz w:val="23"/>
        </w:rPr>
        <w:t xml:space="preserve"> </w:t>
      </w:r>
      <w:r>
        <w:rPr>
          <w:sz w:val="23"/>
        </w:rPr>
        <w:t>R.</w:t>
      </w:r>
      <w:r>
        <w:rPr>
          <w:spacing w:val="4"/>
          <w:sz w:val="23"/>
        </w:rPr>
        <w:t xml:space="preserve"> </w:t>
      </w:r>
      <w:r>
        <w:rPr>
          <w:sz w:val="23"/>
        </w:rPr>
        <w:t>A.</w:t>
      </w:r>
      <w:r>
        <w:rPr>
          <w:spacing w:val="3"/>
          <w:sz w:val="23"/>
        </w:rPr>
        <w:t xml:space="preserve"> </w:t>
      </w:r>
      <w:r>
        <w:rPr>
          <w:sz w:val="23"/>
        </w:rPr>
        <w:t>Lipsius,</w:t>
      </w:r>
      <w:r>
        <w:rPr>
          <w:spacing w:val="3"/>
          <w:sz w:val="23"/>
        </w:rPr>
        <w:t xml:space="preserve"> </w:t>
      </w:r>
      <w:r>
        <w:rPr>
          <w:sz w:val="23"/>
        </w:rPr>
        <w:t>red.,</w:t>
      </w:r>
      <w:r>
        <w:rPr>
          <w:spacing w:val="4"/>
          <w:sz w:val="23"/>
        </w:rPr>
        <w:t xml:space="preserve"> </w:t>
      </w:r>
      <w:r>
        <w:rPr>
          <w:i/>
          <w:sz w:val="23"/>
        </w:rPr>
        <w:t>Acta</w:t>
      </w:r>
      <w:r>
        <w:rPr>
          <w:i/>
          <w:spacing w:val="6"/>
          <w:sz w:val="23"/>
        </w:rPr>
        <w:t xml:space="preserve"> </w:t>
      </w:r>
      <w:r>
        <w:rPr>
          <w:i/>
          <w:sz w:val="23"/>
        </w:rPr>
        <w:t>Apoštol</w:t>
      </w:r>
      <w:r>
        <w:rPr>
          <w:i/>
          <w:spacing w:val="2"/>
          <w:sz w:val="23"/>
        </w:rPr>
        <w:t xml:space="preserve"> </w:t>
      </w:r>
      <w:r>
        <w:rPr>
          <w:i/>
          <w:sz w:val="23"/>
        </w:rPr>
        <w:t xml:space="preserve">apokryfy </w:t>
      </w:r>
      <w:r>
        <w:rPr>
          <w:sz w:val="23"/>
        </w:rPr>
        <w:t>;</w:t>
      </w:r>
      <w:r>
        <w:rPr>
          <w:spacing w:val="4"/>
          <w:sz w:val="23"/>
        </w:rPr>
        <w:t xml:space="preserve"> </w:t>
      </w:r>
      <w:r>
        <w:rPr>
          <w:sz w:val="23"/>
        </w:rPr>
        <w:t>Angličtina</w:t>
      </w:r>
      <w:r>
        <w:rPr>
          <w:spacing w:val="6"/>
          <w:sz w:val="23"/>
        </w:rPr>
        <w:t xml:space="preserve"> </w:t>
      </w:r>
      <w:r>
        <w:rPr>
          <w:sz w:val="23"/>
        </w:rPr>
        <w:t>preklad</w:t>
      </w:r>
      <w:r>
        <w:rPr>
          <w:spacing w:val="5"/>
          <w:sz w:val="23"/>
        </w:rPr>
        <w:t xml:space="preserve"> </w:t>
      </w:r>
      <w:r>
        <w:rPr>
          <w:sz w:val="23"/>
        </w:rPr>
        <w:t>v</w:t>
      </w:r>
      <w:r>
        <w:rPr>
          <w:spacing w:val="3"/>
          <w:sz w:val="23"/>
        </w:rPr>
        <w:t xml:space="preserve"> </w:t>
      </w:r>
      <w:r>
        <w:rPr>
          <w:sz w:val="23"/>
        </w:rPr>
        <w:t>„Skutky</w:t>
      </w:r>
      <w:r>
        <w:rPr>
          <w:spacing w:val="1"/>
          <w:sz w:val="23"/>
        </w:rPr>
        <w:t xml:space="preserve"> </w:t>
      </w:r>
      <w:r>
        <w:rPr>
          <w:sz w:val="23"/>
        </w:rPr>
        <w:t>z</w:t>
      </w:r>
      <w:r>
        <w:rPr>
          <w:spacing w:val="2"/>
          <w:sz w:val="23"/>
        </w:rPr>
        <w:t xml:space="preserve"> </w:t>
      </w:r>
      <w:r>
        <w:rPr>
          <w:spacing w:val="-2"/>
          <w:sz w:val="23"/>
        </w:rPr>
        <w:t>Paul,"</w:t>
      </w:r>
    </w:p>
    <w:p>
      <w:pPr>
        <w:pStyle w:val="Telotextu"/>
        <w:spacing w:before="4" w:after="0"/>
        <w:rPr/>
      </w:pPr>
      <w:r>
        <w:rPr>
          <w:i/>
        </w:rPr>
        <w:t xml:space="preserve">NTA </w:t>
      </w:r>
      <w:r>
        <w:rPr/>
        <w:t>,</w:t>
      </w:r>
      <w:r>
        <w:rPr>
          <w:spacing w:val="6"/>
        </w:rPr>
        <w:t xml:space="preserve"> </w:t>
      </w:r>
      <w:r>
        <w:rPr/>
        <w:t>Wilhelm</w:t>
      </w:r>
      <w:r>
        <w:rPr>
          <w:spacing w:val="5"/>
        </w:rPr>
        <w:t xml:space="preserve"> </w:t>
      </w:r>
      <w:r>
        <w:rPr/>
        <w:t>topenie snehu,</w:t>
      </w:r>
      <w:r>
        <w:rPr>
          <w:spacing w:val="6"/>
        </w:rPr>
        <w:t xml:space="preserve"> </w:t>
      </w:r>
      <w:r>
        <w:rPr/>
        <w:t>red.,</w:t>
      </w:r>
      <w:r>
        <w:rPr>
          <w:spacing w:val="5"/>
        </w:rPr>
        <w:t xml:space="preserve"> </w:t>
      </w:r>
      <w:r>
        <w:rPr/>
        <w:t>zv.</w:t>
      </w:r>
      <w:r>
        <w:rPr>
          <w:spacing w:val="6"/>
        </w:rPr>
        <w:t xml:space="preserve"> </w:t>
      </w:r>
      <w:r>
        <w:rPr/>
        <w:t>2,</w:t>
      </w:r>
      <w:r>
        <w:rPr>
          <w:spacing w:val="4"/>
        </w:rPr>
        <w:t xml:space="preserve"> </w:t>
      </w:r>
      <w:r>
        <w:rPr/>
        <w:t>s. 100-1</w:t>
      </w:r>
      <w:r>
        <w:rPr>
          <w:spacing w:val="5"/>
        </w:rPr>
        <w:t xml:space="preserve"> </w:t>
      </w:r>
      <w:r>
        <w:rPr/>
        <w:t xml:space="preserve">210- </w:t>
      </w:r>
      <w:r>
        <w:rPr>
          <w:spacing w:val="-5"/>
        </w:rPr>
        <w:t>_</w:t>
      </w:r>
    </w:p>
    <w:p>
      <w:pPr>
        <w:pStyle w:val="ListParagraph"/>
        <w:numPr>
          <w:ilvl w:val="0"/>
          <w:numId w:val="9"/>
        </w:numPr>
        <w:tabs>
          <w:tab w:val="clear" w:pos="720"/>
          <w:tab w:val="left" w:pos="467" w:leader="none"/>
        </w:tabs>
        <w:spacing w:lineRule="auto" w:line="240" w:before="4" w:after="0"/>
        <w:ind w:left="114" w:right="362" w:hanging="0"/>
        <w:jc w:val="both"/>
        <w:rPr>
          <w:sz w:val="23"/>
        </w:rPr>
      </w:pPr>
      <w:r>
        <w:rPr>
          <w:i/>
          <w:sz w:val="23"/>
        </w:rPr>
        <w:t xml:space="preserve">Utrpenie večnosti a blahoželanie </w:t>
      </w:r>
      <w:r>
        <w:rPr>
          <w:sz w:val="23"/>
        </w:rPr>
        <w:t xml:space="preserve">7-8 Latinský text v Jacqueline Amat, </w:t>
      </w:r>
      <w:r>
        <w:rPr>
          <w:i/>
          <w:sz w:val="23"/>
        </w:rPr>
        <w:t xml:space="preserve">Vášeň večnosti a blaženosti nasleduje po Skutkoch </w:t>
      </w:r>
      <w:r>
        <w:rPr>
          <w:sz w:val="23"/>
        </w:rPr>
        <w:t xml:space="preserve">; Anglický preklad v H. Musurillo, </w:t>
      </w:r>
      <w:r>
        <w:rPr>
          <w:i/>
          <w:sz w:val="23"/>
        </w:rPr>
        <w:t xml:space="preserve">The Acts of the Christian Martyrs </w:t>
      </w:r>
      <w:r>
        <w:rPr>
          <w:sz w:val="23"/>
        </w:rPr>
        <w:t xml:space="preserve">, str. 106-31 </w:t>
      </w:r>
      <w:r>
        <w:rPr>
          <w:spacing w:val="-4"/>
          <w:sz w:val="23"/>
        </w:rPr>
        <w:t>.</w:t>
      </w:r>
    </w:p>
    <w:p>
      <w:pPr>
        <w:pStyle w:val="Telotextu"/>
        <w:spacing w:before="3" w:after="0"/>
        <w:jc w:val="both"/>
        <w:rPr/>
      </w:pPr>
      <w:r>
        <w:rPr/>
        <w:t>koniec</w:t>
      </w:r>
      <w:r>
        <w:rPr>
          <w:spacing w:val="3"/>
        </w:rPr>
        <w:t xml:space="preserve"> </w:t>
      </w:r>
      <w:r>
        <w:rPr>
          <w:spacing w:val="-2"/>
        </w:rPr>
        <w:t>str.157</w:t>
      </w:r>
    </w:p>
    <w:p>
      <w:pPr>
        <w:pStyle w:val="Telotextu"/>
        <w:spacing w:before="7" w:after="0"/>
        <w:ind w:left="0" w:right="0" w:hanging="0"/>
        <w:rPr/>
      </w:pPr>
      <w:r>
        <w:rPr/>
      </w:r>
    </w:p>
    <w:p>
      <w:pPr>
        <w:pStyle w:val="ListParagraph"/>
        <w:numPr>
          <w:ilvl w:val="0"/>
          <w:numId w:val="9"/>
        </w:numPr>
        <w:tabs>
          <w:tab w:val="clear" w:pos="720"/>
          <w:tab w:val="left" w:pos="466" w:leader="none"/>
        </w:tabs>
        <w:spacing w:lineRule="auto" w:line="240" w:before="0" w:after="0"/>
        <w:ind w:left="465" w:right="0" w:hanging="352"/>
        <w:jc w:val="left"/>
        <w:rPr>
          <w:sz w:val="23"/>
        </w:rPr>
      </w:pPr>
      <w:r>
        <w:rPr>
          <w:sz w:val="23"/>
        </w:rPr>
        <w:t>Patterson,</w:t>
      </w:r>
      <w:r>
        <w:rPr>
          <w:spacing w:val="3"/>
          <w:sz w:val="23"/>
        </w:rPr>
        <w:t xml:space="preserve"> </w:t>
      </w:r>
      <w:r>
        <w:rPr>
          <w:i/>
          <w:sz w:val="23"/>
        </w:rPr>
        <w:t>Shaker</w:t>
      </w:r>
      <w:r>
        <w:rPr>
          <w:i/>
          <w:spacing w:val="2"/>
          <w:sz w:val="23"/>
        </w:rPr>
        <w:t xml:space="preserve"> </w:t>
      </w:r>
      <w:r>
        <w:rPr>
          <w:i/>
          <w:sz w:val="23"/>
        </w:rPr>
        <w:t xml:space="preserve">duchovné </w:t>
      </w:r>
      <w:r>
        <w:rPr>
          <w:sz w:val="23"/>
        </w:rPr>
        <w:t>,</w:t>
      </w:r>
      <w:r>
        <w:rPr>
          <w:spacing w:val="3"/>
          <w:sz w:val="23"/>
        </w:rPr>
        <w:t xml:space="preserve"> </w:t>
      </w:r>
      <w:r>
        <w:rPr>
          <w:sz w:val="23"/>
        </w:rPr>
        <w:t>p.</w:t>
      </w:r>
      <w:r>
        <w:rPr>
          <w:spacing w:val="3"/>
          <w:sz w:val="23"/>
        </w:rPr>
        <w:t xml:space="preserve"> </w:t>
      </w:r>
      <w:r>
        <w:rPr>
          <w:spacing w:val="-4"/>
          <w:sz w:val="23"/>
        </w:rPr>
        <w:t>352.</w:t>
      </w:r>
    </w:p>
    <w:p>
      <w:pPr>
        <w:pStyle w:val="ListParagraph"/>
        <w:numPr>
          <w:ilvl w:val="0"/>
          <w:numId w:val="9"/>
        </w:numPr>
        <w:tabs>
          <w:tab w:val="clear" w:pos="720"/>
          <w:tab w:val="left" w:pos="467" w:leader="none"/>
        </w:tabs>
        <w:spacing w:lineRule="auto" w:line="240" w:before="5" w:after="0"/>
        <w:ind w:left="466" w:right="0" w:hanging="353"/>
        <w:jc w:val="left"/>
        <w:rPr>
          <w:sz w:val="23"/>
        </w:rPr>
      </w:pPr>
      <w:r>
        <w:rPr>
          <w:sz w:val="23"/>
        </w:rPr>
        <w:t>Stein,</w:t>
      </w:r>
      <w:r>
        <w:rPr>
          <w:spacing w:val="1"/>
          <w:sz w:val="23"/>
        </w:rPr>
        <w:t xml:space="preserve"> </w:t>
      </w:r>
      <w:r>
        <w:rPr>
          <w:i/>
          <w:sz w:val="23"/>
        </w:rPr>
        <w:t>Shaker</w:t>
      </w:r>
      <w:r>
        <w:rPr>
          <w:i/>
          <w:spacing w:val="2"/>
          <w:sz w:val="23"/>
        </w:rPr>
        <w:t xml:space="preserve"> </w:t>
      </w:r>
      <w:r>
        <w:rPr>
          <w:i/>
          <w:sz w:val="23"/>
        </w:rPr>
        <w:t xml:space="preserve">skúsenosti </w:t>
      </w:r>
      <w:r>
        <w:rPr>
          <w:sz w:val="23"/>
        </w:rPr>
        <w:t>,</w:t>
      </w:r>
      <w:r>
        <w:rPr>
          <w:spacing w:val="1"/>
          <w:sz w:val="23"/>
        </w:rPr>
        <w:t xml:space="preserve"> </w:t>
      </w:r>
      <w:r>
        <w:rPr>
          <w:sz w:val="23"/>
        </w:rPr>
        <w:t>pp.</w:t>
      </w:r>
      <w:r>
        <w:rPr>
          <w:spacing w:val="2"/>
          <w:sz w:val="23"/>
        </w:rPr>
        <w:t xml:space="preserve"> </w:t>
      </w:r>
      <w:r>
        <w:rPr>
          <w:sz w:val="23"/>
        </w:rPr>
        <w:t>186-87;</w:t>
      </w:r>
      <w:r>
        <w:rPr>
          <w:spacing w:val="3"/>
          <w:sz w:val="23"/>
        </w:rPr>
        <w:t xml:space="preserve"> </w:t>
      </w:r>
      <w:r>
        <w:rPr>
          <w:sz w:val="23"/>
        </w:rPr>
        <w:t>pozri</w:t>
      </w:r>
      <w:r>
        <w:rPr>
          <w:spacing w:val="2"/>
          <w:sz w:val="23"/>
        </w:rPr>
        <w:t xml:space="preserve"> </w:t>
      </w:r>
      <w:r>
        <w:rPr>
          <w:sz w:val="23"/>
        </w:rPr>
        <w:t>tiež</w:t>
      </w:r>
      <w:r>
        <w:rPr>
          <w:spacing w:val="5"/>
          <w:sz w:val="23"/>
        </w:rPr>
        <w:t xml:space="preserve"> </w:t>
      </w:r>
      <w:r>
        <w:rPr>
          <w:sz w:val="23"/>
        </w:rPr>
        <w:t>Flo</w:t>
      </w:r>
      <w:r>
        <w:rPr>
          <w:spacing w:val="4"/>
          <w:sz w:val="23"/>
        </w:rPr>
        <w:t xml:space="preserve"> </w:t>
      </w:r>
      <w:r>
        <w:rPr>
          <w:sz w:val="23"/>
        </w:rPr>
        <w:t>morse,</w:t>
      </w:r>
      <w:r>
        <w:rPr>
          <w:spacing w:val="6"/>
          <w:sz w:val="23"/>
        </w:rPr>
        <w:t xml:space="preserve"> </w:t>
      </w:r>
      <w:r>
        <w:rPr>
          <w:i/>
          <w:sz w:val="23"/>
        </w:rPr>
        <w:t>The</w:t>
      </w:r>
      <w:r>
        <w:rPr>
          <w:i/>
          <w:spacing w:val="1"/>
          <w:sz w:val="23"/>
        </w:rPr>
        <w:t xml:space="preserve"> </w:t>
      </w:r>
      <w:r>
        <w:rPr>
          <w:i/>
          <w:sz w:val="23"/>
        </w:rPr>
        <w:t>Príbeh o</w:t>
      </w:r>
      <w:r>
        <w:rPr>
          <w:i/>
          <w:spacing w:val="4"/>
          <w:sz w:val="23"/>
        </w:rPr>
        <w:t xml:space="preserve"> </w:t>
      </w:r>
      <w:r>
        <w:rPr>
          <w:i/>
          <w:sz w:val="23"/>
        </w:rPr>
        <w:t>na</w:t>
      </w:r>
      <w:r>
        <w:rPr>
          <w:i/>
          <w:spacing w:val="3"/>
          <w:sz w:val="23"/>
        </w:rPr>
        <w:t xml:space="preserve"> </w:t>
      </w:r>
      <w:r>
        <w:rPr>
          <w:i/>
          <w:sz w:val="23"/>
        </w:rPr>
        <w:t xml:space="preserve">šejkery </w:t>
      </w:r>
      <w:r>
        <w:rPr>
          <w:sz w:val="23"/>
        </w:rPr>
        <w:t>,</w:t>
      </w:r>
      <w:r>
        <w:rPr>
          <w:spacing w:val="3"/>
          <w:sz w:val="23"/>
        </w:rPr>
        <w:t xml:space="preserve"> </w:t>
      </w:r>
      <w:r>
        <w:rPr>
          <w:sz w:val="23"/>
        </w:rPr>
        <w:t>p.</w:t>
      </w:r>
      <w:r>
        <w:rPr>
          <w:spacing w:val="2"/>
          <w:sz w:val="23"/>
        </w:rPr>
        <w:t xml:space="preserve"> </w:t>
      </w:r>
      <w:r>
        <w:rPr>
          <w:spacing w:val="-5"/>
          <w:sz w:val="23"/>
        </w:rPr>
        <w:t>43.</w:t>
      </w:r>
    </w:p>
    <w:p>
      <w:pPr>
        <w:pStyle w:val="Nadpis1"/>
        <w:spacing w:before="5" w:after="0"/>
        <w:rPr/>
      </w:pPr>
      <w:r>
        <w:rPr/>
        <w:t>kapitola</w:t>
      </w:r>
      <w:r>
        <w:rPr>
          <w:spacing w:val="7"/>
        </w:rPr>
        <w:t xml:space="preserve"> </w:t>
      </w:r>
      <w:r>
        <w:rPr>
          <w:spacing w:val="-5"/>
        </w:rPr>
        <w:t>Jeden</w:t>
      </w:r>
    </w:p>
    <w:p>
      <w:pPr>
        <w:pStyle w:val="ListParagraph"/>
        <w:numPr>
          <w:ilvl w:val="0"/>
          <w:numId w:val="8"/>
        </w:numPr>
        <w:tabs>
          <w:tab w:val="clear" w:pos="720"/>
          <w:tab w:val="left" w:pos="351" w:leader="none"/>
        </w:tabs>
        <w:spacing w:lineRule="auto" w:line="240" w:before="2" w:after="0"/>
        <w:ind w:left="350" w:right="0" w:hanging="237"/>
        <w:jc w:val="left"/>
        <w:rPr>
          <w:sz w:val="23"/>
        </w:rPr>
      </w:pPr>
      <w:r>
        <w:rPr>
          <w:i/>
          <w:sz w:val="23"/>
        </w:rPr>
        <w:t>aktov</w:t>
      </w:r>
      <w:r>
        <w:rPr>
          <w:i/>
          <w:spacing w:val="1"/>
          <w:sz w:val="23"/>
        </w:rPr>
        <w:t xml:space="preserve"> </w:t>
      </w:r>
      <w:r>
        <w:rPr>
          <w:i/>
          <w:sz w:val="23"/>
        </w:rPr>
        <w:t>z</w:t>
      </w:r>
      <w:r>
        <w:rPr>
          <w:i/>
          <w:spacing w:val="4"/>
          <w:sz w:val="23"/>
        </w:rPr>
        <w:t xml:space="preserve"> </w:t>
      </w:r>
      <w:r>
        <w:rPr>
          <w:i/>
          <w:sz w:val="23"/>
        </w:rPr>
        <w:t>Paul</w:t>
      </w:r>
      <w:r>
        <w:rPr>
          <w:i/>
          <w:spacing w:val="3"/>
          <w:sz w:val="23"/>
        </w:rPr>
        <w:t xml:space="preserve"> </w:t>
      </w:r>
      <w:r>
        <w:rPr>
          <w:i/>
          <w:sz w:val="23"/>
        </w:rPr>
        <w:t>a</w:t>
      </w:r>
      <w:r>
        <w:rPr>
          <w:i/>
          <w:spacing w:val="4"/>
          <w:sz w:val="23"/>
        </w:rPr>
        <w:t xml:space="preserve"> </w:t>
      </w:r>
      <w:r>
        <w:rPr>
          <w:i/>
          <w:sz w:val="23"/>
        </w:rPr>
        <w:t>Thecla</w:t>
      </w:r>
      <w:r>
        <w:rPr>
          <w:i/>
          <w:spacing w:val="4"/>
          <w:sz w:val="23"/>
        </w:rPr>
        <w:t xml:space="preserve"> </w:t>
      </w:r>
      <w:r>
        <w:rPr>
          <w:sz w:val="23"/>
        </w:rPr>
        <w:t xml:space="preserve">1-3 </w:t>
      </w:r>
      <w:r>
        <w:rPr>
          <w:spacing w:val="-5"/>
          <w:sz w:val="23"/>
        </w:rPr>
        <w:t>.</w:t>
      </w:r>
    </w:p>
    <w:p>
      <w:pPr>
        <w:pStyle w:val="ListParagraph"/>
        <w:numPr>
          <w:ilvl w:val="0"/>
          <w:numId w:val="8"/>
        </w:numPr>
        <w:tabs>
          <w:tab w:val="clear" w:pos="720"/>
          <w:tab w:val="left" w:pos="351" w:leader="none"/>
        </w:tabs>
        <w:spacing w:lineRule="auto" w:line="240" w:before="4" w:after="0"/>
        <w:ind w:left="350" w:right="0" w:hanging="237"/>
        <w:jc w:val="left"/>
        <w:rPr>
          <w:sz w:val="23"/>
        </w:rPr>
      </w:pPr>
      <w:r>
        <w:rPr>
          <w:sz w:val="23"/>
        </w:rPr>
        <w:t>Pre</w:t>
      </w:r>
      <w:r>
        <w:rPr>
          <w:spacing w:val="2"/>
          <w:sz w:val="23"/>
        </w:rPr>
        <w:t xml:space="preserve"> </w:t>
      </w:r>
      <w:r>
        <w:rPr>
          <w:sz w:val="23"/>
        </w:rPr>
        <w:t>životopisný</w:t>
      </w:r>
      <w:r>
        <w:rPr>
          <w:spacing w:val="5"/>
          <w:sz w:val="23"/>
        </w:rPr>
        <w:t xml:space="preserve"> </w:t>
      </w:r>
      <w:r>
        <w:rPr>
          <w:sz w:val="23"/>
        </w:rPr>
        <w:t>informácie</w:t>
      </w:r>
      <w:r>
        <w:rPr>
          <w:spacing w:val="5"/>
          <w:sz w:val="23"/>
        </w:rPr>
        <w:t xml:space="preserve"> </w:t>
      </w:r>
      <w:r>
        <w:rPr>
          <w:sz w:val="23"/>
        </w:rPr>
        <w:t>na</w:t>
      </w:r>
      <w:r>
        <w:rPr>
          <w:spacing w:val="5"/>
          <w:sz w:val="23"/>
        </w:rPr>
        <w:t xml:space="preserve"> </w:t>
      </w:r>
      <w:r>
        <w:rPr>
          <w:sz w:val="23"/>
        </w:rPr>
        <w:t>perpetua,</w:t>
      </w:r>
      <w:r>
        <w:rPr>
          <w:spacing w:val="4"/>
          <w:sz w:val="23"/>
        </w:rPr>
        <w:t xml:space="preserve"> </w:t>
      </w:r>
      <w:r>
        <w:rPr>
          <w:sz w:val="23"/>
        </w:rPr>
        <w:t>pozri</w:t>
      </w:r>
      <w:r>
        <w:rPr>
          <w:spacing w:val="3"/>
          <w:sz w:val="23"/>
        </w:rPr>
        <w:t xml:space="preserve"> </w:t>
      </w:r>
      <w:r>
        <w:rPr>
          <w:sz w:val="23"/>
        </w:rPr>
        <w:t>Joyce</w:t>
      </w:r>
      <w:r>
        <w:rPr>
          <w:spacing w:val="4"/>
          <w:sz w:val="23"/>
        </w:rPr>
        <w:t xml:space="preserve"> </w:t>
      </w:r>
      <w:r>
        <w:rPr>
          <w:sz w:val="23"/>
        </w:rPr>
        <w:t>E.</w:t>
      </w:r>
      <w:r>
        <w:rPr>
          <w:spacing w:val="3"/>
          <w:sz w:val="23"/>
        </w:rPr>
        <w:t xml:space="preserve"> </w:t>
      </w:r>
      <w:r>
        <w:rPr>
          <w:sz w:val="23"/>
        </w:rPr>
        <w:t>Salisbury,</w:t>
      </w:r>
      <w:r>
        <w:rPr>
          <w:spacing w:val="4"/>
          <w:sz w:val="23"/>
        </w:rPr>
        <w:t xml:space="preserve"> </w:t>
      </w:r>
      <w:r>
        <w:rPr>
          <w:i/>
          <w:sz w:val="23"/>
        </w:rPr>
        <w:t>Perpetua's</w:t>
      </w:r>
      <w:r>
        <w:rPr>
          <w:i/>
          <w:spacing w:val="4"/>
          <w:sz w:val="23"/>
        </w:rPr>
        <w:t xml:space="preserve"> </w:t>
      </w:r>
      <w:r>
        <w:rPr>
          <w:i/>
          <w:spacing w:val="-2"/>
          <w:sz w:val="23"/>
        </w:rPr>
        <w:t xml:space="preserve">Vášeň </w:t>
      </w:r>
      <w:r>
        <w:rPr>
          <w:spacing w:val="-2"/>
          <w:sz w:val="23"/>
        </w:rPr>
        <w:t>.</w:t>
      </w:r>
    </w:p>
    <w:p>
      <w:pPr>
        <w:pStyle w:val="ListParagraph"/>
        <w:numPr>
          <w:ilvl w:val="0"/>
          <w:numId w:val="8"/>
        </w:numPr>
        <w:tabs>
          <w:tab w:val="clear" w:pos="720"/>
          <w:tab w:val="left" w:pos="351" w:leader="none"/>
        </w:tabs>
        <w:spacing w:lineRule="auto" w:line="240" w:before="5" w:after="0"/>
        <w:ind w:left="114" w:right="288" w:hanging="0"/>
        <w:jc w:val="left"/>
        <w:rPr>
          <w:sz w:val="23"/>
        </w:rPr>
      </w:pPr>
      <w:r>
        <w:rPr>
          <w:sz w:val="23"/>
        </w:rPr>
        <w:t xml:space="preserve">Salomon Reinach, "De l'origine des prières pour les morts," s. 164; citované v Jacques LeGoff, </w:t>
      </w:r>
      <w:r>
        <w:rPr>
          <w:i/>
          <w:sz w:val="23"/>
        </w:rPr>
        <w:t xml:space="preserve">The Birth of Purgatory </w:t>
      </w:r>
      <w:r>
        <w:rPr>
          <w:sz w:val="23"/>
        </w:rPr>
        <w:t>, s. 45.</w:t>
      </w:r>
    </w:p>
    <w:p>
      <w:pPr>
        <w:pStyle w:val="ListParagraph"/>
        <w:numPr>
          <w:ilvl w:val="0"/>
          <w:numId w:val="8"/>
        </w:numPr>
        <w:tabs>
          <w:tab w:val="clear" w:pos="720"/>
          <w:tab w:val="left" w:pos="351" w:leader="none"/>
        </w:tabs>
        <w:spacing w:lineRule="auto" w:line="240" w:before="2" w:after="0"/>
        <w:ind w:left="114" w:right="263" w:hanging="0"/>
        <w:jc w:val="left"/>
        <w:rPr>
          <w:sz w:val="23"/>
        </w:rPr>
      </w:pPr>
      <w:r>
        <w:rPr>
          <w:sz w:val="23"/>
        </w:rPr>
        <w:t xml:space="preserve">Napríklad Robert Garland, </w:t>
      </w:r>
      <w:r>
        <w:rPr>
          <w:i/>
          <w:sz w:val="23"/>
        </w:rPr>
        <w:t xml:space="preserve">Grécka cesta smrti </w:t>
      </w:r>
      <w:r>
        <w:rPr>
          <w:sz w:val="23"/>
        </w:rPr>
        <w:t xml:space="preserve">; Jocelyn CM Toynbee, </w:t>
      </w:r>
      <w:r>
        <w:rPr>
          <w:i/>
          <w:sz w:val="23"/>
        </w:rPr>
        <w:t xml:space="preserve">Smrť a pohreb v rímskom svete </w:t>
      </w:r>
      <w:r>
        <w:rPr>
          <w:sz w:val="23"/>
        </w:rPr>
        <w:t xml:space="preserve">; Simcha Paull Raphael, </w:t>
      </w:r>
      <w:r>
        <w:rPr>
          <w:i/>
          <w:sz w:val="23"/>
        </w:rPr>
        <w:t xml:space="preserve">Židovské pohľady na posmrtný život </w:t>
      </w:r>
      <w:r>
        <w:rPr>
          <w:sz w:val="23"/>
        </w:rPr>
        <w:t xml:space="preserve">; Sarah Iles Johnston, </w:t>
      </w:r>
      <w:r>
        <w:rPr>
          <w:i/>
          <w:sz w:val="23"/>
        </w:rPr>
        <w:t xml:space="preserve">The Restless Dead </w:t>
      </w:r>
      <w:r>
        <w:rPr>
          <w:sz w:val="23"/>
        </w:rPr>
        <w:t xml:space="preserve">; Jon Davies, </w:t>
      </w:r>
      <w:r>
        <w:rPr>
          <w:i/>
          <w:sz w:val="23"/>
        </w:rPr>
        <w:t xml:space="preserve">Smrť, pohreb a znovuzrodenie </w:t>
      </w:r>
      <w:r>
        <w:rPr>
          <w:sz w:val="23"/>
        </w:rPr>
        <w:t>.</w:t>
      </w:r>
    </w:p>
    <w:p>
      <w:pPr>
        <w:pStyle w:val="ListParagraph"/>
        <w:numPr>
          <w:ilvl w:val="0"/>
          <w:numId w:val="8"/>
        </w:numPr>
        <w:tabs>
          <w:tab w:val="clear" w:pos="720"/>
          <w:tab w:val="left" w:pos="349" w:leader="none"/>
        </w:tabs>
        <w:spacing w:lineRule="auto" w:line="240" w:before="4" w:after="0"/>
        <w:ind w:left="348" w:right="0" w:hanging="235"/>
        <w:jc w:val="left"/>
        <w:rPr>
          <w:sz w:val="23"/>
        </w:rPr>
      </w:pPr>
      <w:r>
        <w:rPr>
          <w:sz w:val="23"/>
        </w:rPr>
        <w:t>Zapnuté</w:t>
      </w:r>
      <w:r>
        <w:rPr>
          <w:spacing w:val="5"/>
          <w:sz w:val="23"/>
        </w:rPr>
        <w:t xml:space="preserve"> </w:t>
      </w:r>
      <w:r>
        <w:rPr>
          <w:sz w:val="23"/>
        </w:rPr>
        <w:t>pohreby</w:t>
      </w:r>
      <w:r>
        <w:rPr>
          <w:spacing w:val="4"/>
          <w:sz w:val="23"/>
        </w:rPr>
        <w:t xml:space="preserve"> </w:t>
      </w:r>
      <w:r>
        <w:rPr>
          <w:sz w:val="23"/>
        </w:rPr>
        <w:t>ako</w:t>
      </w:r>
      <w:r>
        <w:rPr>
          <w:spacing w:val="4"/>
          <w:sz w:val="23"/>
        </w:rPr>
        <w:t xml:space="preserve"> </w:t>
      </w:r>
      <w:r>
        <w:rPr>
          <w:sz w:val="23"/>
        </w:rPr>
        <w:t>a</w:t>
      </w:r>
      <w:r>
        <w:rPr>
          <w:spacing w:val="1"/>
          <w:sz w:val="23"/>
        </w:rPr>
        <w:t xml:space="preserve"> </w:t>
      </w:r>
      <w:r>
        <w:rPr>
          <w:sz w:val="23"/>
        </w:rPr>
        <w:t>„obrad</w:t>
      </w:r>
      <w:r>
        <w:rPr>
          <w:spacing w:val="2"/>
          <w:sz w:val="23"/>
        </w:rPr>
        <w:t xml:space="preserve"> </w:t>
      </w:r>
      <w:r>
        <w:rPr>
          <w:sz w:val="23"/>
        </w:rPr>
        <w:t>z</w:t>
      </w:r>
      <w:r>
        <w:rPr>
          <w:spacing w:val="3"/>
          <w:sz w:val="23"/>
        </w:rPr>
        <w:t xml:space="preserve"> </w:t>
      </w:r>
      <w:r>
        <w:rPr>
          <w:sz w:val="23"/>
        </w:rPr>
        <w:t>priechod,"</w:t>
      </w:r>
      <w:r>
        <w:rPr>
          <w:spacing w:val="2"/>
          <w:sz w:val="23"/>
        </w:rPr>
        <w:t xml:space="preserve"> </w:t>
      </w:r>
      <w:r>
        <w:rPr>
          <w:sz w:val="23"/>
        </w:rPr>
        <w:t>pozri</w:t>
      </w:r>
      <w:r>
        <w:rPr>
          <w:spacing w:val="4"/>
          <w:sz w:val="23"/>
        </w:rPr>
        <w:t xml:space="preserve"> </w:t>
      </w:r>
      <w:r>
        <w:rPr>
          <w:sz w:val="23"/>
        </w:rPr>
        <w:t>A.</w:t>
      </w:r>
      <w:r>
        <w:rPr>
          <w:spacing w:val="2"/>
          <w:sz w:val="23"/>
        </w:rPr>
        <w:t xml:space="preserve"> </w:t>
      </w:r>
      <w:r>
        <w:rPr>
          <w:sz w:val="23"/>
        </w:rPr>
        <w:t>dodávka</w:t>
      </w:r>
      <w:r>
        <w:rPr>
          <w:spacing w:val="3"/>
          <w:sz w:val="23"/>
        </w:rPr>
        <w:t xml:space="preserve"> </w:t>
      </w:r>
      <w:r>
        <w:rPr>
          <w:sz w:val="23"/>
        </w:rPr>
        <w:t>Gennep,</w:t>
      </w:r>
      <w:r>
        <w:rPr>
          <w:spacing w:val="4"/>
          <w:sz w:val="23"/>
        </w:rPr>
        <w:t xml:space="preserve"> </w:t>
      </w:r>
      <w:r>
        <w:rPr>
          <w:i/>
          <w:sz w:val="23"/>
        </w:rPr>
        <w:t>The</w:t>
      </w:r>
      <w:r>
        <w:rPr>
          <w:i/>
          <w:spacing w:val="2"/>
          <w:sz w:val="23"/>
        </w:rPr>
        <w:t xml:space="preserve"> </w:t>
      </w:r>
      <w:r>
        <w:rPr>
          <w:i/>
          <w:sz w:val="23"/>
        </w:rPr>
        <w:t>obrady</w:t>
      </w:r>
      <w:r>
        <w:rPr>
          <w:i/>
          <w:spacing w:val="3"/>
          <w:sz w:val="23"/>
        </w:rPr>
        <w:t xml:space="preserve"> </w:t>
      </w:r>
      <w:r>
        <w:rPr>
          <w:i/>
          <w:sz w:val="23"/>
        </w:rPr>
        <w:t>z</w:t>
      </w:r>
      <w:r>
        <w:rPr>
          <w:i/>
          <w:spacing w:val="4"/>
          <w:sz w:val="23"/>
        </w:rPr>
        <w:t xml:space="preserve"> </w:t>
      </w:r>
      <w:r>
        <w:rPr>
          <w:i/>
          <w:sz w:val="23"/>
        </w:rPr>
        <w:t xml:space="preserve">priechod </w:t>
      </w:r>
      <w:r>
        <w:rPr>
          <w:sz w:val="23"/>
        </w:rPr>
        <w:t>,</w:t>
      </w:r>
      <w:r>
        <w:rPr>
          <w:spacing w:val="2"/>
          <w:sz w:val="23"/>
        </w:rPr>
        <w:t xml:space="preserve"> </w:t>
      </w:r>
      <w:r>
        <w:rPr>
          <w:sz w:val="23"/>
        </w:rPr>
        <w:t>pp.</w:t>
      </w:r>
      <w:r>
        <w:rPr>
          <w:spacing w:val="2"/>
          <w:sz w:val="23"/>
        </w:rPr>
        <w:t xml:space="preserve"> </w:t>
      </w:r>
      <w:r>
        <w:rPr>
          <w:sz w:val="23"/>
        </w:rPr>
        <w:t xml:space="preserve">146-67 </w:t>
      </w:r>
      <w:r>
        <w:rPr>
          <w:spacing w:val="-5"/>
          <w:sz w:val="23"/>
        </w:rPr>
        <w:t>.</w:t>
      </w:r>
    </w:p>
    <w:p>
      <w:pPr>
        <w:pStyle w:val="ListParagraph"/>
        <w:numPr>
          <w:ilvl w:val="0"/>
          <w:numId w:val="8"/>
        </w:numPr>
        <w:tabs>
          <w:tab w:val="clear" w:pos="720"/>
          <w:tab w:val="left" w:pos="351" w:leader="none"/>
        </w:tabs>
        <w:spacing w:lineRule="auto" w:line="240" w:before="4" w:after="0"/>
        <w:ind w:left="350" w:right="0" w:hanging="237"/>
        <w:jc w:val="left"/>
        <w:rPr>
          <w:sz w:val="23"/>
        </w:rPr>
      </w:pPr>
      <w:r>
        <w:rPr>
          <w:sz w:val="23"/>
        </w:rPr>
        <w:t>Johnston,</w:t>
      </w:r>
      <w:r>
        <w:rPr>
          <w:spacing w:val="2"/>
          <w:sz w:val="23"/>
        </w:rPr>
        <w:t xml:space="preserve"> </w:t>
      </w:r>
      <w:r>
        <w:rPr>
          <w:i/>
          <w:sz w:val="23"/>
        </w:rPr>
        <w:t>Nepokojný</w:t>
      </w:r>
      <w:r>
        <w:rPr>
          <w:i/>
          <w:spacing w:val="4"/>
          <w:sz w:val="23"/>
        </w:rPr>
        <w:t xml:space="preserve"> </w:t>
      </w:r>
      <w:r>
        <w:rPr>
          <w:i/>
          <w:sz w:val="23"/>
        </w:rPr>
        <w:t xml:space="preserve">mŕtvy </w:t>
      </w:r>
      <w:r>
        <w:rPr>
          <w:sz w:val="23"/>
        </w:rPr>
        <w:t>,</w:t>
      </w:r>
      <w:r>
        <w:rPr>
          <w:spacing w:val="3"/>
          <w:sz w:val="23"/>
        </w:rPr>
        <w:t xml:space="preserve"> </w:t>
      </w:r>
      <w:r>
        <w:rPr>
          <w:sz w:val="23"/>
        </w:rPr>
        <w:t>p.</w:t>
      </w:r>
      <w:r>
        <w:rPr>
          <w:spacing w:val="3"/>
          <w:sz w:val="23"/>
        </w:rPr>
        <w:t xml:space="preserve"> </w:t>
      </w:r>
      <w:r>
        <w:rPr>
          <w:spacing w:val="-5"/>
          <w:sz w:val="23"/>
        </w:rPr>
        <w:t>38.</w:t>
      </w:r>
    </w:p>
    <w:p>
      <w:pPr>
        <w:pStyle w:val="ListParagraph"/>
        <w:numPr>
          <w:ilvl w:val="0"/>
          <w:numId w:val="8"/>
        </w:numPr>
        <w:tabs>
          <w:tab w:val="clear" w:pos="720"/>
          <w:tab w:val="left" w:pos="351" w:leader="none"/>
        </w:tabs>
        <w:spacing w:lineRule="auto" w:line="240" w:before="3" w:after="0"/>
        <w:ind w:left="350" w:right="0" w:hanging="237"/>
        <w:jc w:val="left"/>
        <w:rPr>
          <w:sz w:val="23"/>
        </w:rPr>
      </w:pPr>
      <w:r>
        <w:rPr>
          <w:sz w:val="23"/>
        </w:rPr>
        <w:t>Ian</w:t>
      </w:r>
      <w:r>
        <w:rPr>
          <w:spacing w:val="4"/>
          <w:sz w:val="23"/>
        </w:rPr>
        <w:t xml:space="preserve"> </w:t>
      </w:r>
      <w:r>
        <w:rPr>
          <w:sz w:val="23"/>
        </w:rPr>
        <w:t>Morris,</w:t>
      </w:r>
      <w:r>
        <w:rPr>
          <w:spacing w:val="4"/>
          <w:sz w:val="23"/>
        </w:rPr>
        <w:t xml:space="preserve"> </w:t>
      </w:r>
      <w:r>
        <w:rPr>
          <w:i/>
          <w:sz w:val="23"/>
        </w:rPr>
        <w:t xml:space="preserve">Rituál smrti </w:t>
      </w:r>
      <w:r>
        <w:rPr>
          <w:sz w:val="23"/>
        </w:rPr>
        <w:t>,</w:t>
      </w:r>
      <w:r>
        <w:rPr>
          <w:spacing w:val="3"/>
          <w:sz w:val="23"/>
        </w:rPr>
        <w:t xml:space="preserve"> </w:t>
      </w:r>
      <w:r>
        <w:rPr>
          <w:sz w:val="23"/>
        </w:rPr>
        <w:t>p.</w:t>
      </w:r>
      <w:r>
        <w:rPr>
          <w:spacing w:val="3"/>
          <w:sz w:val="23"/>
        </w:rPr>
        <w:t xml:space="preserve"> </w:t>
      </w:r>
      <w:r>
        <w:rPr>
          <w:spacing w:val="-5"/>
          <w:sz w:val="23"/>
        </w:rPr>
        <w:t>1.</w:t>
      </w:r>
    </w:p>
    <w:p>
      <w:pPr>
        <w:pStyle w:val="ListParagraph"/>
        <w:numPr>
          <w:ilvl w:val="0"/>
          <w:numId w:val="8"/>
        </w:numPr>
        <w:tabs>
          <w:tab w:val="clear" w:pos="720"/>
          <w:tab w:val="left" w:pos="351" w:leader="none"/>
        </w:tabs>
        <w:spacing w:lineRule="auto" w:line="240" w:before="4" w:after="0"/>
        <w:ind w:left="350" w:right="0" w:hanging="237"/>
        <w:jc w:val="left"/>
        <w:rPr>
          <w:sz w:val="23"/>
        </w:rPr>
      </w:pPr>
      <w:r>
        <w:rPr>
          <w:sz w:val="23"/>
        </w:rPr>
        <w:t>Lucian,</w:t>
      </w:r>
      <w:r>
        <w:rPr>
          <w:spacing w:val="1"/>
          <w:sz w:val="23"/>
        </w:rPr>
        <w:t xml:space="preserve"> </w:t>
      </w:r>
      <w:r>
        <w:rPr>
          <w:i/>
          <w:sz w:val="23"/>
        </w:rPr>
        <w:t>Zapnuté</w:t>
      </w:r>
      <w:r>
        <w:rPr>
          <w:i/>
          <w:spacing w:val="6"/>
          <w:sz w:val="23"/>
        </w:rPr>
        <w:t xml:space="preserve"> </w:t>
      </w:r>
      <w:r>
        <w:rPr>
          <w:i/>
          <w:sz w:val="23"/>
        </w:rPr>
        <w:t>Smútok</w:t>
      </w:r>
      <w:r>
        <w:rPr>
          <w:i/>
          <w:spacing w:val="2"/>
          <w:sz w:val="23"/>
        </w:rPr>
        <w:t xml:space="preserve"> </w:t>
      </w:r>
      <w:r>
        <w:rPr>
          <w:spacing w:val="-5"/>
          <w:sz w:val="23"/>
        </w:rPr>
        <w:t>18.</w:t>
      </w:r>
    </w:p>
    <w:p>
      <w:pPr>
        <w:pStyle w:val="ListParagraph"/>
        <w:numPr>
          <w:ilvl w:val="0"/>
          <w:numId w:val="8"/>
        </w:numPr>
        <w:tabs>
          <w:tab w:val="clear" w:pos="720"/>
          <w:tab w:val="left" w:pos="351" w:leader="none"/>
        </w:tabs>
        <w:spacing w:lineRule="auto" w:line="240" w:before="5" w:after="0"/>
        <w:ind w:left="350" w:right="0" w:hanging="237"/>
        <w:jc w:val="left"/>
        <w:rPr>
          <w:sz w:val="23"/>
        </w:rPr>
      </w:pPr>
      <w:r>
        <w:rPr>
          <w:sz w:val="23"/>
        </w:rPr>
        <w:t>Morris,</w:t>
      </w:r>
      <w:r>
        <w:rPr>
          <w:spacing w:val="5"/>
          <w:sz w:val="23"/>
        </w:rPr>
        <w:t xml:space="preserve"> </w:t>
      </w:r>
      <w:r>
        <w:rPr>
          <w:i/>
          <w:sz w:val="23"/>
        </w:rPr>
        <w:t xml:space="preserve">Rituál smrti </w:t>
      </w:r>
      <w:r>
        <w:rPr>
          <w:sz w:val="23"/>
        </w:rPr>
        <w:t>,</w:t>
      </w:r>
      <w:r>
        <w:rPr>
          <w:spacing w:val="4"/>
          <w:sz w:val="23"/>
        </w:rPr>
        <w:t xml:space="preserve"> </w:t>
      </w:r>
      <w:r>
        <w:rPr>
          <w:sz w:val="23"/>
        </w:rPr>
        <w:t>pp.</w:t>
      </w:r>
      <w:r>
        <w:rPr>
          <w:spacing w:val="3"/>
          <w:sz w:val="23"/>
        </w:rPr>
        <w:t xml:space="preserve"> </w:t>
      </w:r>
      <w:r>
        <w:rPr>
          <w:sz w:val="23"/>
        </w:rPr>
        <w:t xml:space="preserve">67-68 </w:t>
      </w:r>
      <w:r>
        <w:rPr>
          <w:spacing w:val="-5"/>
          <w:sz w:val="23"/>
        </w:rPr>
        <w:t>.</w:t>
      </w:r>
    </w:p>
    <w:p>
      <w:pPr>
        <w:pStyle w:val="ListParagraph"/>
        <w:numPr>
          <w:ilvl w:val="0"/>
          <w:numId w:val="8"/>
        </w:numPr>
        <w:tabs>
          <w:tab w:val="clear" w:pos="720"/>
          <w:tab w:val="left" w:pos="466" w:leader="none"/>
        </w:tabs>
        <w:spacing w:lineRule="auto" w:line="240" w:before="3" w:after="0"/>
        <w:ind w:left="465" w:right="0" w:hanging="352"/>
        <w:jc w:val="left"/>
        <w:rPr>
          <w:sz w:val="23"/>
        </w:rPr>
      </w:pPr>
      <w:r>
        <w:rPr>
          <w:sz w:val="23"/>
        </w:rPr>
        <w:t>Tamže,</w:t>
      </w:r>
      <w:r>
        <w:rPr>
          <w:spacing w:val="1"/>
          <w:sz w:val="23"/>
        </w:rPr>
        <w:t xml:space="preserve"> </w:t>
      </w:r>
      <w:r>
        <w:rPr>
          <w:sz w:val="23"/>
        </w:rPr>
        <w:t>p.</w:t>
      </w:r>
      <w:r>
        <w:rPr>
          <w:spacing w:val="3"/>
          <w:sz w:val="23"/>
        </w:rPr>
        <w:t xml:space="preserve"> </w:t>
      </w:r>
      <w:r>
        <w:rPr>
          <w:sz w:val="23"/>
        </w:rPr>
        <w:t>53,</w:t>
      </w:r>
      <w:r>
        <w:rPr>
          <w:spacing w:val="1"/>
          <w:sz w:val="23"/>
        </w:rPr>
        <w:t xml:space="preserve"> </w:t>
      </w:r>
      <w:r>
        <w:rPr>
          <w:sz w:val="23"/>
        </w:rPr>
        <w:t>n.</w:t>
      </w:r>
      <w:r>
        <w:rPr>
          <w:spacing w:val="2"/>
          <w:sz w:val="23"/>
        </w:rPr>
        <w:t xml:space="preserve"> </w:t>
      </w:r>
      <w:r>
        <w:rPr>
          <w:spacing w:val="-5"/>
          <w:sz w:val="23"/>
        </w:rPr>
        <w:t>28</w:t>
      </w:r>
    </w:p>
    <w:p>
      <w:pPr>
        <w:pStyle w:val="ListParagraph"/>
        <w:numPr>
          <w:ilvl w:val="0"/>
          <w:numId w:val="8"/>
        </w:numPr>
        <w:tabs>
          <w:tab w:val="clear" w:pos="720"/>
          <w:tab w:val="left" w:pos="465" w:leader="none"/>
        </w:tabs>
        <w:spacing w:lineRule="auto" w:line="240" w:before="4" w:after="0"/>
        <w:ind w:left="464" w:right="0" w:hanging="351"/>
        <w:jc w:val="left"/>
        <w:rPr>
          <w:sz w:val="23"/>
        </w:rPr>
      </w:pPr>
      <w:r>
        <w:rPr>
          <w:sz w:val="23"/>
        </w:rPr>
        <w:t>R.</w:t>
      </w:r>
      <w:r>
        <w:rPr>
          <w:spacing w:val="4"/>
          <w:sz w:val="23"/>
        </w:rPr>
        <w:t xml:space="preserve"> </w:t>
      </w:r>
      <w:r>
        <w:rPr>
          <w:sz w:val="23"/>
        </w:rPr>
        <w:t>E.</w:t>
      </w:r>
      <w:r>
        <w:rPr>
          <w:spacing w:val="4"/>
          <w:sz w:val="23"/>
        </w:rPr>
        <w:t xml:space="preserve"> </w:t>
      </w:r>
      <w:r>
        <w:rPr>
          <w:sz w:val="23"/>
        </w:rPr>
        <w:t>M.</w:t>
      </w:r>
      <w:r>
        <w:rPr>
          <w:spacing w:val="3"/>
          <w:sz w:val="23"/>
        </w:rPr>
        <w:t xml:space="preserve"> </w:t>
      </w:r>
      <w:r>
        <w:rPr>
          <w:sz w:val="23"/>
        </w:rPr>
        <w:t>Wheeler,</w:t>
      </w:r>
      <w:r>
        <w:rPr>
          <w:spacing w:val="4"/>
          <w:sz w:val="23"/>
        </w:rPr>
        <w:t xml:space="preserve"> </w:t>
      </w:r>
      <w:r>
        <w:rPr>
          <w:sz w:val="23"/>
        </w:rPr>
        <w:t>"A</w:t>
      </w:r>
      <w:r>
        <w:rPr>
          <w:spacing w:val="5"/>
          <w:sz w:val="23"/>
        </w:rPr>
        <w:t xml:space="preserve"> </w:t>
      </w:r>
      <w:r>
        <w:rPr>
          <w:sz w:val="23"/>
        </w:rPr>
        <w:t>Roman</w:t>
      </w:r>
      <w:r>
        <w:rPr>
          <w:spacing w:val="4"/>
          <w:sz w:val="23"/>
        </w:rPr>
        <w:t xml:space="preserve"> </w:t>
      </w:r>
      <w:r>
        <w:rPr>
          <w:sz w:val="23"/>
        </w:rPr>
        <w:t>Pohreb do potrubia,"</w:t>
      </w:r>
      <w:r>
        <w:rPr>
          <w:spacing w:val="2"/>
          <w:sz w:val="23"/>
        </w:rPr>
        <w:t xml:space="preserve"> </w:t>
      </w:r>
      <w:r>
        <w:rPr>
          <w:sz w:val="23"/>
        </w:rPr>
        <w:t>p.</w:t>
      </w:r>
      <w:r>
        <w:rPr>
          <w:spacing w:val="3"/>
          <w:sz w:val="23"/>
        </w:rPr>
        <w:t xml:space="preserve"> </w:t>
      </w:r>
      <w:r>
        <w:rPr>
          <w:spacing w:val="-5"/>
          <w:sz w:val="23"/>
        </w:rPr>
        <w:t>5.</w:t>
      </w:r>
    </w:p>
    <w:p>
      <w:pPr>
        <w:pStyle w:val="ListParagraph"/>
        <w:numPr>
          <w:ilvl w:val="0"/>
          <w:numId w:val="8"/>
        </w:numPr>
        <w:tabs>
          <w:tab w:val="clear" w:pos="720"/>
          <w:tab w:val="left" w:pos="466" w:leader="none"/>
        </w:tabs>
        <w:spacing w:lineRule="auto" w:line="240" w:before="5" w:after="0"/>
        <w:ind w:left="114" w:right="187" w:hanging="0"/>
        <w:jc w:val="left"/>
        <w:rPr>
          <w:sz w:val="23"/>
        </w:rPr>
      </w:pPr>
      <w:r>
        <w:rPr>
          <w:sz w:val="23"/>
        </w:rPr>
        <w:t xml:space="preserve">Jocelyn CM Toynbee a John Ward Perkins, </w:t>
      </w:r>
      <w:r>
        <w:rPr>
          <w:i/>
          <w:sz w:val="23"/>
        </w:rPr>
        <w:t xml:space="preserve">Svätyňa sv. Petra </w:t>
      </w:r>
      <w:r>
        <w:rPr>
          <w:sz w:val="23"/>
        </w:rPr>
        <w:t>, s. 61, 118-19, 145-46; Keith Hopkins a Melinda Letts, "Smrť v Ríme", s. 233-34.</w:t>
      </w:r>
    </w:p>
    <w:p>
      <w:pPr>
        <w:pStyle w:val="ListParagraph"/>
        <w:numPr>
          <w:ilvl w:val="0"/>
          <w:numId w:val="8"/>
        </w:numPr>
        <w:tabs>
          <w:tab w:val="clear" w:pos="720"/>
          <w:tab w:val="left" w:pos="466" w:leader="none"/>
        </w:tabs>
        <w:spacing w:lineRule="auto" w:line="240" w:before="2" w:after="0"/>
        <w:ind w:left="465" w:right="0" w:hanging="352"/>
        <w:jc w:val="left"/>
        <w:rPr>
          <w:sz w:val="23"/>
        </w:rPr>
      </w:pPr>
      <w:r>
        <w:rPr>
          <w:sz w:val="23"/>
        </w:rPr>
        <w:t>James</w:t>
      </w:r>
      <w:r>
        <w:rPr>
          <w:spacing w:val="4"/>
          <w:sz w:val="23"/>
        </w:rPr>
        <w:t xml:space="preserve"> </w:t>
      </w:r>
      <w:r>
        <w:rPr>
          <w:sz w:val="23"/>
        </w:rPr>
        <w:t>Frazer,</w:t>
      </w:r>
      <w:r>
        <w:rPr>
          <w:spacing w:val="7"/>
          <w:sz w:val="23"/>
        </w:rPr>
        <w:t xml:space="preserve"> </w:t>
      </w:r>
      <w:r>
        <w:rPr>
          <w:i/>
          <w:sz w:val="23"/>
        </w:rPr>
        <w:t>Pausaniasova</w:t>
      </w:r>
      <w:r>
        <w:rPr>
          <w:i/>
          <w:spacing w:val="4"/>
          <w:sz w:val="23"/>
        </w:rPr>
        <w:t xml:space="preserve"> </w:t>
      </w:r>
      <w:r>
        <w:rPr>
          <w:i/>
          <w:sz w:val="23"/>
        </w:rPr>
        <w:t>Popis</w:t>
      </w:r>
      <w:r>
        <w:rPr>
          <w:i/>
          <w:spacing w:val="4"/>
          <w:sz w:val="23"/>
        </w:rPr>
        <w:t xml:space="preserve"> </w:t>
      </w:r>
      <w:r>
        <w:rPr>
          <w:i/>
          <w:sz w:val="23"/>
        </w:rPr>
        <w:t>z</w:t>
      </w:r>
      <w:r>
        <w:rPr>
          <w:i/>
          <w:spacing w:val="5"/>
          <w:sz w:val="23"/>
        </w:rPr>
        <w:t xml:space="preserve"> </w:t>
      </w:r>
      <w:r>
        <w:rPr>
          <w:i/>
          <w:sz w:val="23"/>
        </w:rPr>
        <w:t xml:space="preserve">Grécko </w:t>
      </w:r>
      <w:r>
        <w:rPr>
          <w:sz w:val="23"/>
        </w:rPr>
        <w:t>,</w:t>
      </w:r>
      <w:r>
        <w:rPr>
          <w:spacing w:val="2"/>
          <w:sz w:val="23"/>
        </w:rPr>
        <w:t xml:space="preserve"> </w:t>
      </w:r>
      <w:r>
        <w:rPr>
          <w:sz w:val="23"/>
        </w:rPr>
        <w:t>p.</w:t>
      </w:r>
      <w:r>
        <w:rPr>
          <w:spacing w:val="3"/>
          <w:sz w:val="23"/>
        </w:rPr>
        <w:t xml:space="preserve"> </w:t>
      </w:r>
      <w:r>
        <w:rPr>
          <w:spacing w:val="-4"/>
          <w:sz w:val="23"/>
        </w:rPr>
        <w:t>227.</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8"/>
        </w:numPr>
        <w:tabs>
          <w:tab w:val="clear" w:pos="720"/>
          <w:tab w:val="left" w:pos="465" w:leader="none"/>
        </w:tabs>
        <w:spacing w:lineRule="auto" w:line="240" w:before="4" w:after="0"/>
        <w:ind w:left="464" w:right="0" w:hanging="351"/>
        <w:jc w:val="left"/>
        <w:rPr>
          <w:sz w:val="23"/>
        </w:rPr>
      </w:pPr>
      <w:r>
        <w:rPr>
          <w:sz w:val="23"/>
        </w:rPr>
        <w:t>Richmond</w:t>
      </w:r>
      <w:r>
        <w:rPr>
          <w:spacing w:val="6"/>
          <w:sz w:val="23"/>
        </w:rPr>
        <w:t xml:space="preserve"> </w:t>
      </w:r>
      <w:r>
        <w:rPr>
          <w:sz w:val="23"/>
        </w:rPr>
        <w:t>Lattimore,</w:t>
      </w:r>
      <w:r>
        <w:rPr>
          <w:spacing w:val="4"/>
          <w:sz w:val="23"/>
        </w:rPr>
        <w:t xml:space="preserve"> </w:t>
      </w:r>
      <w:r>
        <w:rPr>
          <w:i/>
          <w:sz w:val="23"/>
        </w:rPr>
        <w:t xml:space="preserve">motívy </w:t>
      </w:r>
      <w:r>
        <w:rPr>
          <w:sz w:val="23"/>
        </w:rPr>
        <w:t>,</w:t>
      </w:r>
      <w:r>
        <w:rPr>
          <w:spacing w:val="4"/>
          <w:sz w:val="23"/>
        </w:rPr>
        <w:t xml:space="preserve"> </w:t>
      </w:r>
      <w:r>
        <w:rPr>
          <w:sz w:val="23"/>
        </w:rPr>
        <w:t>p.</w:t>
      </w:r>
      <w:r>
        <w:rPr>
          <w:spacing w:val="4"/>
          <w:sz w:val="23"/>
        </w:rPr>
        <w:t xml:space="preserve"> </w:t>
      </w:r>
      <w:r>
        <w:rPr>
          <w:spacing w:val="-4"/>
          <w:sz w:val="23"/>
        </w:rPr>
        <w:t>141.</w:t>
      </w:r>
    </w:p>
    <w:p>
      <w:pPr>
        <w:pStyle w:val="ListParagraph"/>
        <w:numPr>
          <w:ilvl w:val="0"/>
          <w:numId w:val="8"/>
        </w:numPr>
        <w:tabs>
          <w:tab w:val="clear" w:pos="720"/>
          <w:tab w:val="left" w:pos="467" w:leader="none"/>
        </w:tabs>
        <w:spacing w:lineRule="auto" w:line="240" w:before="64" w:after="0"/>
        <w:ind w:left="466" w:right="0" w:hanging="353"/>
        <w:jc w:val="left"/>
        <w:rPr>
          <w:sz w:val="23"/>
        </w:rPr>
      </w:pPr>
      <w:r>
        <w:rPr>
          <w:sz w:val="23"/>
        </w:rPr>
        <w:t>Johnston,</w:t>
      </w:r>
      <w:r>
        <w:rPr>
          <w:spacing w:val="3"/>
          <w:sz w:val="23"/>
        </w:rPr>
        <w:t xml:space="preserve"> </w:t>
      </w:r>
      <w:r>
        <w:rPr>
          <w:i/>
          <w:sz w:val="23"/>
        </w:rPr>
        <w:t>Nepokojný</w:t>
      </w:r>
      <w:r>
        <w:rPr>
          <w:i/>
          <w:spacing w:val="4"/>
          <w:sz w:val="23"/>
        </w:rPr>
        <w:t xml:space="preserve"> </w:t>
      </w:r>
      <w:r>
        <w:rPr>
          <w:i/>
          <w:sz w:val="23"/>
        </w:rPr>
        <w:t xml:space="preserve">mŕtvy </w:t>
      </w:r>
      <w:r>
        <w:rPr>
          <w:sz w:val="23"/>
        </w:rPr>
        <w:t>,</w:t>
      </w:r>
      <w:r>
        <w:rPr>
          <w:spacing w:val="3"/>
          <w:sz w:val="23"/>
        </w:rPr>
        <w:t xml:space="preserve"> </w:t>
      </w:r>
      <w:r>
        <w:rPr>
          <w:sz w:val="23"/>
        </w:rPr>
        <w:t>p.</w:t>
      </w:r>
      <w:r>
        <w:rPr>
          <w:spacing w:val="3"/>
          <w:sz w:val="23"/>
        </w:rPr>
        <w:t xml:space="preserve"> </w:t>
      </w:r>
      <w:r>
        <w:rPr>
          <w:spacing w:val="-5"/>
          <w:sz w:val="23"/>
        </w:rPr>
        <w:t>51.</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Morris,</w:t>
      </w:r>
      <w:r>
        <w:rPr>
          <w:spacing w:val="1"/>
          <w:sz w:val="23"/>
        </w:rPr>
        <w:t xml:space="preserve"> </w:t>
      </w:r>
      <w:r>
        <w:rPr>
          <w:i/>
          <w:sz w:val="23"/>
        </w:rPr>
        <w:t xml:space="preserve">Rituál smrti </w:t>
      </w:r>
      <w:r>
        <w:rPr>
          <w:sz w:val="23"/>
        </w:rPr>
        <w:t>,</w:t>
      </w:r>
      <w:r>
        <w:rPr>
          <w:spacing w:val="4"/>
          <w:sz w:val="23"/>
        </w:rPr>
        <w:t xml:space="preserve"> </w:t>
      </w:r>
      <w:r>
        <w:rPr>
          <w:sz w:val="23"/>
        </w:rPr>
        <w:t>s. 100-1</w:t>
      </w:r>
      <w:r>
        <w:rPr>
          <w:spacing w:val="2"/>
          <w:sz w:val="23"/>
        </w:rPr>
        <w:t xml:space="preserve"> </w:t>
      </w:r>
      <w:r>
        <w:rPr>
          <w:sz w:val="23"/>
        </w:rPr>
        <w:t xml:space="preserve">107-108 </w:t>
      </w:r>
      <w:r>
        <w:rPr>
          <w:spacing w:val="-4"/>
          <w:sz w:val="23"/>
        </w:rPr>
        <w:t>.</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106.</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Françoise</w:t>
      </w:r>
      <w:r>
        <w:rPr>
          <w:spacing w:val="3"/>
          <w:sz w:val="23"/>
        </w:rPr>
        <w:t xml:space="preserve"> </w:t>
      </w:r>
      <w:r>
        <w:rPr>
          <w:sz w:val="23"/>
        </w:rPr>
        <w:t>Dunand</w:t>
      </w:r>
      <w:r>
        <w:rPr>
          <w:spacing w:val="5"/>
          <w:sz w:val="23"/>
        </w:rPr>
        <w:t xml:space="preserve"> </w:t>
      </w:r>
      <w:r>
        <w:rPr>
          <w:sz w:val="23"/>
        </w:rPr>
        <w:t>a</w:t>
      </w:r>
      <w:r>
        <w:rPr>
          <w:spacing w:val="5"/>
          <w:sz w:val="23"/>
        </w:rPr>
        <w:t xml:space="preserve"> </w:t>
      </w:r>
      <w:r>
        <w:rPr>
          <w:sz w:val="23"/>
        </w:rPr>
        <w:t>Roger</w:t>
      </w:r>
      <w:r>
        <w:rPr>
          <w:spacing w:val="2"/>
          <w:sz w:val="23"/>
        </w:rPr>
        <w:t xml:space="preserve"> </w:t>
      </w:r>
      <w:r>
        <w:rPr>
          <w:sz w:val="23"/>
        </w:rPr>
        <w:t>Lichtenberg,</w:t>
      </w:r>
      <w:r>
        <w:rPr>
          <w:spacing w:val="2"/>
          <w:sz w:val="23"/>
        </w:rPr>
        <w:t xml:space="preserve"> </w:t>
      </w:r>
      <w:r>
        <w:rPr>
          <w:sz w:val="23"/>
        </w:rPr>
        <w:t>"Praktické,"</w:t>
      </w:r>
      <w:r>
        <w:rPr>
          <w:spacing w:val="2"/>
          <w:sz w:val="23"/>
        </w:rPr>
        <w:t xml:space="preserve"> </w:t>
      </w:r>
      <w:r>
        <w:rPr>
          <w:sz w:val="23"/>
        </w:rPr>
        <w:t>s. 100-1</w:t>
      </w:r>
      <w:r>
        <w:rPr>
          <w:spacing w:val="3"/>
          <w:sz w:val="23"/>
        </w:rPr>
        <w:t xml:space="preserve"> </w:t>
      </w:r>
      <w:r>
        <w:rPr>
          <w:sz w:val="23"/>
        </w:rPr>
        <w:t xml:space="preserve">3294-99 </w:t>
      </w:r>
      <w:r>
        <w:rPr>
          <w:spacing w:val="-5"/>
          <w:sz w:val="23"/>
        </w:rPr>
        <w:t>.</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Barbara</w:t>
      </w:r>
      <w:r>
        <w:rPr>
          <w:spacing w:val="1"/>
          <w:sz w:val="23"/>
        </w:rPr>
        <w:t xml:space="preserve"> </w:t>
      </w:r>
      <w:r>
        <w:rPr>
          <w:sz w:val="23"/>
        </w:rPr>
        <w:t>Borg,</w:t>
      </w:r>
      <w:r>
        <w:rPr>
          <w:spacing w:val="4"/>
          <w:sz w:val="23"/>
        </w:rPr>
        <w:t xml:space="preserve"> </w:t>
      </w:r>
      <w:r>
        <w:rPr>
          <w:sz w:val="23"/>
        </w:rPr>
        <w:t>"The</w:t>
      </w:r>
      <w:r>
        <w:rPr>
          <w:spacing w:val="1"/>
          <w:sz w:val="23"/>
        </w:rPr>
        <w:t xml:space="preserve"> </w:t>
      </w:r>
      <w:r>
        <w:rPr>
          <w:sz w:val="23"/>
        </w:rPr>
        <w:t>Mŕtvy</w:t>
      </w:r>
      <w:r>
        <w:rPr>
          <w:spacing w:val="4"/>
          <w:sz w:val="23"/>
        </w:rPr>
        <w:t xml:space="preserve"> </w:t>
      </w:r>
      <w:r>
        <w:rPr>
          <w:sz w:val="23"/>
        </w:rPr>
        <w:t>ako</w:t>
      </w:r>
      <w:r>
        <w:rPr>
          <w:spacing w:val="1"/>
          <w:sz w:val="23"/>
        </w:rPr>
        <w:t xml:space="preserve"> </w:t>
      </w:r>
      <w:r>
        <w:rPr>
          <w:sz w:val="23"/>
        </w:rPr>
        <w:t>a</w:t>
      </w:r>
      <w:r>
        <w:rPr>
          <w:spacing w:val="5"/>
          <w:sz w:val="23"/>
        </w:rPr>
        <w:t xml:space="preserve"> </w:t>
      </w:r>
      <w:r>
        <w:rPr>
          <w:sz w:val="23"/>
        </w:rPr>
        <w:t>Hosť</w:t>
      </w:r>
      <w:r>
        <w:rPr>
          <w:spacing w:val="4"/>
          <w:sz w:val="23"/>
        </w:rPr>
        <w:t xml:space="preserve"> </w:t>
      </w:r>
      <w:r>
        <w:rPr>
          <w:sz w:val="23"/>
        </w:rPr>
        <w:t>pri</w:t>
      </w:r>
      <w:r>
        <w:rPr>
          <w:spacing w:val="3"/>
          <w:sz w:val="23"/>
        </w:rPr>
        <w:t xml:space="preserve"> </w:t>
      </w:r>
      <w:r>
        <w:rPr>
          <w:sz w:val="23"/>
        </w:rPr>
        <w:t>Stôl?"</w:t>
      </w:r>
      <w:r>
        <w:rPr>
          <w:spacing w:val="3"/>
          <w:sz w:val="23"/>
        </w:rPr>
        <w:t xml:space="preserve"> </w:t>
      </w:r>
      <w:r>
        <w:rPr>
          <w:sz w:val="23"/>
        </w:rPr>
        <w:t xml:space="preserve">s. 26-32 </w:t>
      </w:r>
      <w:r>
        <w:rPr>
          <w:spacing w:val="-5"/>
          <w:sz w:val="23"/>
        </w:rPr>
        <w:t>.</w:t>
      </w:r>
    </w:p>
    <w:p>
      <w:pPr>
        <w:pStyle w:val="ListParagraph"/>
        <w:numPr>
          <w:ilvl w:val="0"/>
          <w:numId w:val="8"/>
        </w:numPr>
        <w:tabs>
          <w:tab w:val="clear" w:pos="720"/>
          <w:tab w:val="left" w:pos="467" w:leader="none"/>
        </w:tabs>
        <w:spacing w:lineRule="auto" w:line="240" w:before="4" w:after="0"/>
        <w:ind w:left="114" w:right="237" w:hanging="0"/>
        <w:jc w:val="left"/>
        <w:rPr>
          <w:sz w:val="23"/>
        </w:rPr>
      </w:pPr>
      <w:r>
        <w:rPr>
          <w:sz w:val="23"/>
        </w:rPr>
        <w:t xml:space="preserve">V roku 1942 Lattimore odhadol počet publikovaných epitafov na viac ako 150 000. Súhlasím s jeho hodnotením, že "takmer presnejší odhad by nemal hodnotu úmernú jeho náročnosti." Lattimore, </w:t>
      </w:r>
      <w:r>
        <w:rPr>
          <w:i/>
          <w:sz w:val="23"/>
        </w:rPr>
        <w:t xml:space="preserve">Témy </w:t>
      </w:r>
      <w:r>
        <w:rPr>
          <w:sz w:val="23"/>
        </w:rPr>
        <w:t>s. 14n.3.</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Hopkins</w:t>
      </w:r>
      <w:r>
        <w:rPr>
          <w:spacing w:val="2"/>
          <w:sz w:val="23"/>
        </w:rPr>
        <w:t xml:space="preserve"> </w:t>
      </w:r>
      <w:r>
        <w:rPr>
          <w:sz w:val="23"/>
        </w:rPr>
        <w:t>a</w:t>
      </w:r>
      <w:r>
        <w:rPr>
          <w:spacing w:val="5"/>
          <w:sz w:val="23"/>
        </w:rPr>
        <w:t xml:space="preserve"> </w:t>
      </w:r>
      <w:r>
        <w:rPr>
          <w:sz w:val="23"/>
        </w:rPr>
        <w:t>Letts,</w:t>
      </w:r>
      <w:r>
        <w:rPr>
          <w:spacing w:val="2"/>
          <w:sz w:val="23"/>
        </w:rPr>
        <w:t xml:space="preserve"> </w:t>
      </w:r>
      <w:r>
        <w:rPr>
          <w:sz w:val="23"/>
        </w:rPr>
        <w:t>„Smrť</w:t>
      </w:r>
      <w:r>
        <w:rPr>
          <w:spacing w:val="4"/>
          <w:sz w:val="23"/>
        </w:rPr>
        <w:t xml:space="preserve"> </w:t>
      </w:r>
      <w:r>
        <w:rPr>
          <w:sz w:val="23"/>
        </w:rPr>
        <w:t>v</w:t>
      </w:r>
      <w:r>
        <w:rPr>
          <w:spacing w:val="4"/>
          <w:sz w:val="23"/>
        </w:rPr>
        <w:t xml:space="preserve"> </w:t>
      </w:r>
      <w:r>
        <w:rPr>
          <w:sz w:val="23"/>
        </w:rPr>
        <w:t>Rím,“</w:t>
      </w:r>
      <w:r>
        <w:rPr>
          <w:spacing w:val="4"/>
          <w:sz w:val="23"/>
        </w:rPr>
        <w:t xml:space="preserve"> </w:t>
      </w:r>
      <w:r>
        <w:rPr>
          <w:sz w:val="23"/>
        </w:rPr>
        <w:t>pp.</w:t>
      </w:r>
      <w:r>
        <w:rPr>
          <w:spacing w:val="2"/>
          <w:sz w:val="23"/>
        </w:rPr>
        <w:t xml:space="preserve"> </w:t>
      </w:r>
      <w:r>
        <w:rPr>
          <w:sz w:val="23"/>
        </w:rPr>
        <w:t xml:space="preserve">209-10 </w:t>
      </w:r>
      <w:r>
        <w:rPr>
          <w:spacing w:val="-5"/>
          <w:sz w:val="23"/>
        </w:rPr>
        <w:t>.</w:t>
      </w:r>
    </w:p>
    <w:p>
      <w:pPr>
        <w:pStyle w:val="ListParagraph"/>
        <w:numPr>
          <w:ilvl w:val="0"/>
          <w:numId w:val="8"/>
        </w:numPr>
        <w:tabs>
          <w:tab w:val="clear" w:pos="720"/>
          <w:tab w:val="left" w:pos="465" w:leader="none"/>
        </w:tabs>
        <w:spacing w:lineRule="auto" w:line="240" w:before="3" w:after="0"/>
        <w:ind w:left="464" w:right="0" w:hanging="351"/>
        <w:jc w:val="left"/>
        <w:rPr>
          <w:sz w:val="23"/>
        </w:rPr>
      </w:pPr>
      <w:r>
        <w:rPr>
          <w:sz w:val="23"/>
        </w:rPr>
        <w:t>Varro,</w:t>
      </w:r>
      <w:r>
        <w:rPr>
          <w:spacing w:val="5"/>
          <w:sz w:val="23"/>
        </w:rPr>
        <w:t xml:space="preserve"> </w:t>
      </w:r>
      <w:r>
        <w:rPr>
          <w:i/>
          <w:sz w:val="23"/>
        </w:rPr>
        <w:t>Zapnuté</w:t>
      </w:r>
      <w:r>
        <w:rPr>
          <w:i/>
          <w:spacing w:val="4"/>
          <w:sz w:val="23"/>
        </w:rPr>
        <w:t xml:space="preserve"> </w:t>
      </w:r>
      <w:r>
        <w:rPr>
          <w:i/>
          <w:sz w:val="23"/>
        </w:rPr>
        <w:t>na</w:t>
      </w:r>
      <w:r>
        <w:rPr>
          <w:i/>
          <w:spacing w:val="3"/>
          <w:sz w:val="23"/>
        </w:rPr>
        <w:t xml:space="preserve"> </w:t>
      </w:r>
      <w:r>
        <w:rPr>
          <w:i/>
          <w:sz w:val="23"/>
        </w:rPr>
        <w:t>latinčina</w:t>
      </w:r>
      <w:r>
        <w:rPr>
          <w:i/>
          <w:spacing w:val="3"/>
          <w:sz w:val="23"/>
        </w:rPr>
        <w:t xml:space="preserve"> </w:t>
      </w:r>
      <w:r>
        <w:rPr>
          <w:i/>
          <w:sz w:val="23"/>
        </w:rPr>
        <w:t>Jazyk</w:t>
      </w:r>
      <w:r>
        <w:rPr>
          <w:i/>
          <w:spacing w:val="2"/>
          <w:sz w:val="23"/>
        </w:rPr>
        <w:t xml:space="preserve"> </w:t>
      </w:r>
      <w:r>
        <w:rPr>
          <w:sz w:val="23"/>
        </w:rPr>
        <w:t>5,25;</w:t>
      </w:r>
      <w:r>
        <w:rPr>
          <w:spacing w:val="2"/>
          <w:sz w:val="23"/>
        </w:rPr>
        <w:t xml:space="preserve"> </w:t>
      </w:r>
      <w:r>
        <w:rPr>
          <w:sz w:val="23"/>
        </w:rPr>
        <w:t>Hopkins</w:t>
      </w:r>
      <w:r>
        <w:rPr>
          <w:spacing w:val="3"/>
          <w:sz w:val="23"/>
        </w:rPr>
        <w:t xml:space="preserve"> </w:t>
      </w:r>
      <w:r>
        <w:rPr>
          <w:sz w:val="23"/>
        </w:rPr>
        <w:t>a</w:t>
      </w:r>
      <w:r>
        <w:rPr>
          <w:spacing w:val="5"/>
          <w:sz w:val="23"/>
        </w:rPr>
        <w:t xml:space="preserve"> </w:t>
      </w:r>
      <w:r>
        <w:rPr>
          <w:sz w:val="23"/>
        </w:rPr>
        <w:t>Letts,</w:t>
      </w:r>
      <w:r>
        <w:rPr>
          <w:spacing w:val="2"/>
          <w:sz w:val="23"/>
        </w:rPr>
        <w:t xml:space="preserve"> </w:t>
      </w:r>
      <w:r>
        <w:rPr>
          <w:sz w:val="23"/>
        </w:rPr>
        <w:t>„Smrť</w:t>
      </w:r>
      <w:r>
        <w:rPr>
          <w:spacing w:val="3"/>
          <w:sz w:val="23"/>
        </w:rPr>
        <w:t xml:space="preserve"> </w:t>
      </w:r>
      <w:r>
        <w:rPr>
          <w:sz w:val="23"/>
        </w:rPr>
        <w:t>v</w:t>
      </w:r>
      <w:r>
        <w:rPr>
          <w:spacing w:val="5"/>
          <w:sz w:val="23"/>
        </w:rPr>
        <w:t xml:space="preserve"> </w:t>
      </w:r>
      <w:r>
        <w:rPr>
          <w:sz w:val="23"/>
        </w:rPr>
        <w:t>Rím,“</w:t>
      </w:r>
      <w:r>
        <w:rPr>
          <w:spacing w:val="4"/>
          <w:sz w:val="23"/>
        </w:rPr>
        <w:t xml:space="preserve"> </w:t>
      </w:r>
      <w:r>
        <w:rPr>
          <w:sz w:val="23"/>
        </w:rPr>
        <w:t>p.</w:t>
      </w:r>
      <w:r>
        <w:rPr>
          <w:spacing w:val="3"/>
          <w:sz w:val="23"/>
        </w:rPr>
        <w:t xml:space="preserve"> </w:t>
      </w:r>
      <w:r>
        <w:rPr>
          <w:spacing w:val="-4"/>
          <w:sz w:val="23"/>
        </w:rPr>
        <w:t>208.</w:t>
      </w:r>
    </w:p>
    <w:p>
      <w:pPr>
        <w:pStyle w:val="ListParagraph"/>
        <w:numPr>
          <w:ilvl w:val="0"/>
          <w:numId w:val="8"/>
        </w:numPr>
        <w:tabs>
          <w:tab w:val="clear" w:pos="720"/>
          <w:tab w:val="left" w:pos="465" w:leader="none"/>
        </w:tabs>
        <w:spacing w:lineRule="auto" w:line="240" w:before="4" w:after="0"/>
        <w:ind w:left="464" w:right="0" w:hanging="351"/>
        <w:jc w:val="left"/>
        <w:rPr>
          <w:sz w:val="23"/>
        </w:rPr>
      </w:pPr>
      <w:r>
        <w:rPr>
          <w:sz w:val="23"/>
        </w:rPr>
        <w:t>G.</w:t>
      </w:r>
      <w:r>
        <w:rPr>
          <w:spacing w:val="4"/>
          <w:sz w:val="23"/>
        </w:rPr>
        <w:t xml:space="preserve"> </w:t>
      </w:r>
      <w:r>
        <w:rPr>
          <w:sz w:val="23"/>
        </w:rPr>
        <w:t>Kaibel</w:t>
      </w:r>
      <w:r>
        <w:rPr>
          <w:spacing w:val="4"/>
          <w:sz w:val="23"/>
        </w:rPr>
        <w:t xml:space="preserve"> </w:t>
      </w:r>
      <w:r>
        <w:rPr>
          <w:i/>
          <w:sz w:val="23"/>
        </w:rPr>
        <w:t>Epigramatika</w:t>
      </w:r>
      <w:r>
        <w:rPr>
          <w:i/>
          <w:spacing w:val="3"/>
          <w:sz w:val="23"/>
        </w:rPr>
        <w:t xml:space="preserve"> </w:t>
      </w:r>
      <w:r>
        <w:rPr>
          <w:i/>
          <w:sz w:val="23"/>
        </w:rPr>
        <w:t xml:space="preserve">grécky </w:t>
      </w:r>
      <w:r>
        <w:rPr>
          <w:sz w:val="23"/>
        </w:rPr>
        <w:t>_</w:t>
      </w:r>
      <w:r>
        <w:rPr>
          <w:spacing w:val="4"/>
          <w:sz w:val="23"/>
        </w:rPr>
        <w:t xml:space="preserve"> </w:t>
      </w:r>
      <w:r>
        <w:rPr>
          <w:sz w:val="23"/>
        </w:rPr>
        <w:t>č</w:t>
      </w:r>
      <w:r>
        <w:rPr>
          <w:spacing w:val="3"/>
          <w:sz w:val="23"/>
        </w:rPr>
        <w:t xml:space="preserve"> </w:t>
      </w:r>
      <w:r>
        <w:rPr>
          <w:sz w:val="23"/>
        </w:rPr>
        <w:t>595</w:t>
      </w:r>
      <w:r>
        <w:rPr>
          <w:spacing w:val="3"/>
          <w:sz w:val="23"/>
        </w:rPr>
        <w:t xml:space="preserve"> </w:t>
      </w:r>
      <w:r>
        <w:rPr>
          <w:sz w:val="23"/>
        </w:rPr>
        <w:t>Rím</w:t>
      </w:r>
      <w:r>
        <w:rPr>
          <w:spacing w:val="4"/>
          <w:sz w:val="23"/>
        </w:rPr>
        <w:t xml:space="preserve"> </w:t>
      </w:r>
      <w:r>
        <w:rPr>
          <w:sz w:val="23"/>
        </w:rPr>
        <w:t>druhý</w:t>
      </w:r>
      <w:r>
        <w:rPr>
          <w:spacing w:val="5"/>
          <w:sz w:val="23"/>
        </w:rPr>
        <w:t xml:space="preserve"> </w:t>
      </w:r>
      <w:r>
        <w:rPr>
          <w:sz w:val="23"/>
        </w:rPr>
        <w:t>storočí</w:t>
      </w:r>
      <w:r>
        <w:rPr>
          <w:spacing w:val="4"/>
          <w:sz w:val="23"/>
        </w:rPr>
        <w:t xml:space="preserve"> </w:t>
      </w:r>
      <w:r>
        <w:rPr>
          <w:sz w:val="23"/>
        </w:rPr>
        <w:t>ce</w:t>
      </w:r>
      <w:r>
        <w:rPr>
          <w:spacing w:val="4"/>
          <w:sz w:val="23"/>
        </w:rPr>
        <w:t xml:space="preserve"> </w:t>
      </w:r>
      <w:r>
        <w:rPr>
          <w:spacing w:val="-10"/>
          <w:sz w:val="23"/>
        </w:rPr>
        <w:t>.</w:t>
      </w:r>
    </w:p>
    <w:p>
      <w:pPr>
        <w:pStyle w:val="ListParagraph"/>
        <w:numPr>
          <w:ilvl w:val="0"/>
          <w:numId w:val="8"/>
        </w:numPr>
        <w:tabs>
          <w:tab w:val="clear" w:pos="720"/>
          <w:tab w:val="left" w:pos="465" w:leader="none"/>
        </w:tabs>
        <w:spacing w:lineRule="auto" w:line="240" w:before="5" w:after="0"/>
        <w:ind w:left="464" w:right="0" w:hanging="351"/>
        <w:jc w:val="left"/>
        <w:rPr>
          <w:sz w:val="23"/>
        </w:rPr>
      </w:pPr>
      <w:r>
        <w:rPr>
          <w:sz w:val="23"/>
        </w:rPr>
        <w:t>Otto</w:t>
      </w:r>
      <w:r>
        <w:rPr>
          <w:spacing w:val="4"/>
          <w:sz w:val="23"/>
        </w:rPr>
        <w:t xml:space="preserve"> </w:t>
      </w:r>
      <w:r>
        <w:rPr>
          <w:sz w:val="23"/>
        </w:rPr>
        <w:t>Hirschfeld,</w:t>
      </w:r>
      <w:r>
        <w:rPr>
          <w:spacing w:val="3"/>
          <w:sz w:val="23"/>
        </w:rPr>
        <w:t xml:space="preserve"> </w:t>
      </w:r>
      <w:r>
        <w:rPr>
          <w:i/>
          <w:sz w:val="23"/>
        </w:rPr>
        <w:t xml:space="preserve">adresy </w:t>
      </w:r>
      <w:r>
        <w:rPr>
          <w:sz w:val="23"/>
        </w:rPr>
        <w:t>,</w:t>
      </w:r>
      <w:r>
        <w:rPr>
          <w:spacing w:val="3"/>
          <w:sz w:val="23"/>
        </w:rPr>
        <w:t xml:space="preserve"> </w:t>
      </w:r>
      <w:r>
        <w:rPr>
          <w:sz w:val="23"/>
        </w:rPr>
        <w:t>Vol.</w:t>
      </w:r>
      <w:r>
        <w:rPr>
          <w:spacing w:val="5"/>
          <w:sz w:val="23"/>
        </w:rPr>
        <w:t xml:space="preserve"> </w:t>
      </w:r>
      <w:r>
        <w:rPr>
          <w:sz w:val="23"/>
        </w:rPr>
        <w:t>13</w:t>
      </w:r>
      <w:r>
        <w:rPr>
          <w:spacing w:val="3"/>
          <w:sz w:val="23"/>
        </w:rPr>
        <w:t xml:space="preserve"> </w:t>
      </w:r>
      <w:r>
        <w:rPr>
          <w:sz w:val="23"/>
        </w:rPr>
        <w:t>č</w:t>
      </w:r>
      <w:r>
        <w:rPr>
          <w:spacing w:val="2"/>
          <w:sz w:val="23"/>
        </w:rPr>
        <w:t xml:space="preserve"> </w:t>
      </w:r>
      <w:r>
        <w:rPr>
          <w:spacing w:val="-4"/>
          <w:sz w:val="23"/>
        </w:rPr>
        <w:t>530</w:t>
      </w:r>
    </w:p>
    <w:p>
      <w:pPr>
        <w:pStyle w:val="ListParagraph"/>
        <w:numPr>
          <w:ilvl w:val="0"/>
          <w:numId w:val="8"/>
        </w:numPr>
        <w:tabs>
          <w:tab w:val="clear" w:pos="720"/>
          <w:tab w:val="left" w:pos="467" w:leader="none"/>
        </w:tabs>
        <w:spacing w:lineRule="auto" w:line="242" w:before="3" w:after="0"/>
        <w:ind w:left="114" w:right="115" w:hanging="0"/>
        <w:jc w:val="left"/>
        <w:rPr>
          <w:sz w:val="23"/>
        </w:rPr>
      </w:pPr>
      <w:r>
        <w:rPr>
          <w:sz w:val="23"/>
        </w:rPr>
        <w:t xml:space="preserve">Lucretius, </w:t>
      </w:r>
      <w:r>
        <w:rPr>
          <w:i/>
          <w:sz w:val="23"/>
        </w:rPr>
        <w:t xml:space="preserve">De Rerum Natura </w:t>
      </w:r>
      <w:r>
        <w:rPr>
          <w:sz w:val="23"/>
        </w:rPr>
        <w:t xml:space="preserve">, prekl. WHD Rouse, LCL, 2. vydanie. (Cambridge: Harvard University Press, 1982). Opis rôznych špekulatívnych možností pokračovania existencie po smrti v prvom storočí pred naším letopočtom nájdete v Cicero, </w:t>
      </w:r>
      <w:r>
        <w:rPr>
          <w:i/>
          <w:sz w:val="23"/>
        </w:rPr>
        <w:t xml:space="preserve">Tusculan Disputations </w:t>
      </w:r>
      <w:r>
        <w:rPr>
          <w:sz w:val="23"/>
        </w:rPr>
        <w:t>, Book I.</w:t>
      </w:r>
    </w:p>
    <w:p>
      <w:pPr>
        <w:pStyle w:val="Telotextu"/>
        <w:spacing w:lineRule="exact" w:line="260"/>
        <w:rPr/>
      </w:pPr>
      <w:r>
        <w:rPr/>
        <w:t>koniec</w:t>
      </w:r>
      <w:r>
        <w:rPr>
          <w:spacing w:val="3"/>
        </w:rPr>
        <w:t xml:space="preserve"> </w:t>
      </w:r>
      <w:r>
        <w:rPr>
          <w:spacing w:val="-2"/>
        </w:rPr>
        <w:t>str.158</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i/>
          <w:sz w:val="23"/>
        </w:rPr>
        <w:t>Nápisy</w:t>
      </w:r>
      <w:r>
        <w:rPr>
          <w:i/>
          <w:spacing w:val="2"/>
          <w:sz w:val="23"/>
        </w:rPr>
        <w:t xml:space="preserve"> </w:t>
      </w:r>
      <w:r>
        <w:rPr>
          <w:i/>
          <w:sz w:val="23"/>
        </w:rPr>
        <w:t>Gréci</w:t>
      </w:r>
      <w:r>
        <w:rPr>
          <w:i/>
          <w:spacing w:val="3"/>
          <w:sz w:val="23"/>
        </w:rPr>
        <w:t xml:space="preserve"> </w:t>
      </w:r>
      <w:r>
        <w:rPr>
          <w:i/>
          <w:sz w:val="23"/>
        </w:rPr>
        <w:t>do</w:t>
      </w:r>
      <w:r>
        <w:rPr>
          <w:i/>
          <w:spacing w:val="6"/>
          <w:sz w:val="23"/>
        </w:rPr>
        <w:t xml:space="preserve"> </w:t>
      </w:r>
      <w:r>
        <w:rPr>
          <w:i/>
          <w:sz w:val="23"/>
        </w:rPr>
        <w:t>veci</w:t>
      </w:r>
      <w:r>
        <w:rPr>
          <w:i/>
          <w:spacing w:val="5"/>
          <w:sz w:val="23"/>
        </w:rPr>
        <w:t xml:space="preserve"> </w:t>
      </w:r>
      <w:r>
        <w:rPr>
          <w:i/>
          <w:sz w:val="23"/>
        </w:rPr>
        <w:t>Rimanom</w:t>
      </w:r>
      <w:r>
        <w:rPr>
          <w:i/>
          <w:spacing w:val="3"/>
          <w:sz w:val="23"/>
        </w:rPr>
        <w:t xml:space="preserve"> </w:t>
      </w:r>
      <w:r>
        <w:rPr>
          <w:i/>
          <w:sz w:val="23"/>
        </w:rPr>
        <w:t xml:space="preserve">relevantné </w:t>
      </w:r>
      <w:r>
        <w:rPr>
          <w:sz w:val="23"/>
        </w:rPr>
        <w:t>_</w:t>
      </w:r>
      <w:r>
        <w:rPr>
          <w:spacing w:val="3"/>
          <w:sz w:val="23"/>
        </w:rPr>
        <w:t xml:space="preserve"> </w:t>
      </w:r>
      <w:r>
        <w:rPr>
          <w:sz w:val="23"/>
        </w:rPr>
        <w:t>Vol.</w:t>
      </w:r>
      <w:r>
        <w:rPr>
          <w:spacing w:val="3"/>
          <w:sz w:val="23"/>
        </w:rPr>
        <w:t xml:space="preserve"> </w:t>
      </w:r>
      <w:r>
        <w:rPr>
          <w:sz w:val="23"/>
        </w:rPr>
        <w:t>3,</w:t>
      </w:r>
      <w:r>
        <w:rPr>
          <w:spacing w:val="2"/>
          <w:sz w:val="23"/>
        </w:rPr>
        <w:t xml:space="preserve"> </w:t>
      </w:r>
      <w:r>
        <w:rPr>
          <w:sz w:val="23"/>
        </w:rPr>
        <w:t>č</w:t>
      </w:r>
      <w:r>
        <w:rPr>
          <w:spacing w:val="3"/>
          <w:sz w:val="23"/>
        </w:rPr>
        <w:t xml:space="preserve"> </w:t>
      </w:r>
      <w:r>
        <w:rPr>
          <w:sz w:val="23"/>
        </w:rPr>
        <w:t>1444</w:t>
      </w:r>
      <w:r>
        <w:rPr>
          <w:spacing w:val="2"/>
          <w:sz w:val="23"/>
        </w:rPr>
        <w:t xml:space="preserve"> </w:t>
      </w:r>
      <w:r>
        <w:rPr>
          <w:sz w:val="23"/>
        </w:rPr>
        <w:t>pp.</w:t>
      </w:r>
      <w:r>
        <w:rPr>
          <w:spacing w:val="4"/>
          <w:sz w:val="23"/>
        </w:rPr>
        <w:t xml:space="preserve"> </w:t>
      </w:r>
      <w:r>
        <w:rPr>
          <w:sz w:val="23"/>
        </w:rPr>
        <w:t>3-4;</w:t>
      </w:r>
      <w:r>
        <w:rPr>
          <w:spacing w:val="4"/>
          <w:sz w:val="23"/>
        </w:rPr>
        <w:t xml:space="preserve"> </w:t>
      </w:r>
      <w:r>
        <w:rPr>
          <w:sz w:val="23"/>
        </w:rPr>
        <w:t>naprieč.</w:t>
      </w:r>
      <w:r>
        <w:rPr>
          <w:spacing w:val="3"/>
          <w:sz w:val="23"/>
        </w:rPr>
        <w:t xml:space="preserve"> </w:t>
      </w:r>
      <w:r>
        <w:rPr>
          <w:sz w:val="23"/>
        </w:rPr>
        <w:t>Lattimore</w:t>
      </w:r>
      <w:r>
        <w:rPr>
          <w:spacing w:val="3"/>
          <w:sz w:val="23"/>
        </w:rPr>
        <w:t xml:space="preserve"> </w:t>
      </w:r>
      <w:r>
        <w:rPr>
          <w:i/>
          <w:spacing w:val="-2"/>
          <w:sz w:val="23"/>
        </w:rPr>
        <w:t xml:space="preserve">motívy </w:t>
      </w:r>
      <w:r>
        <w:rPr>
          <w:spacing w:val="-2"/>
          <w:sz w:val="23"/>
        </w:rPr>
        <w:t>,</w:t>
      </w:r>
    </w:p>
    <w:p>
      <w:pPr>
        <w:pStyle w:val="Telotextu"/>
        <w:spacing w:before="5" w:after="0"/>
        <w:rPr/>
      </w:pPr>
      <w:r>
        <w:rPr/>
        <w:t>p.</w:t>
      </w:r>
      <w:r>
        <w:rPr>
          <w:spacing w:val="2"/>
        </w:rPr>
        <w:t xml:space="preserve"> </w:t>
      </w:r>
      <w:r>
        <w:rPr>
          <w:spacing w:val="-4"/>
        </w:rPr>
        <w:t>107.</w:t>
      </w:r>
    </w:p>
    <w:p>
      <w:pPr>
        <w:pStyle w:val="ListParagraph"/>
        <w:numPr>
          <w:ilvl w:val="0"/>
          <w:numId w:val="8"/>
        </w:numPr>
        <w:tabs>
          <w:tab w:val="clear" w:pos="720"/>
          <w:tab w:val="left" w:pos="468" w:leader="none"/>
        </w:tabs>
        <w:spacing w:lineRule="auto" w:line="240" w:before="3" w:after="0"/>
        <w:ind w:left="467" w:right="0" w:hanging="354"/>
        <w:jc w:val="left"/>
        <w:rPr>
          <w:sz w:val="23"/>
        </w:rPr>
      </w:pPr>
      <w:r>
        <w:rPr>
          <w:sz w:val="23"/>
        </w:rPr>
        <w:t>Lattimore</w:t>
      </w:r>
      <w:r>
        <w:rPr>
          <w:spacing w:val="5"/>
          <w:sz w:val="23"/>
        </w:rPr>
        <w:t xml:space="preserve"> </w:t>
      </w:r>
      <w:r>
        <w:rPr>
          <w:i/>
          <w:sz w:val="23"/>
        </w:rPr>
        <w:t xml:space="preserve">motívy </w:t>
      </w:r>
      <w:r>
        <w:rPr>
          <w:sz w:val="23"/>
        </w:rPr>
        <w:t>,</w:t>
      </w:r>
      <w:r>
        <w:rPr>
          <w:spacing w:val="4"/>
          <w:sz w:val="23"/>
        </w:rPr>
        <w:t xml:space="preserve"> </w:t>
      </w:r>
      <w:r>
        <w:rPr>
          <w:sz w:val="23"/>
        </w:rPr>
        <w:t>p.</w:t>
      </w:r>
      <w:r>
        <w:rPr>
          <w:spacing w:val="5"/>
          <w:sz w:val="23"/>
        </w:rPr>
        <w:t xml:space="preserve"> </w:t>
      </w:r>
      <w:r>
        <w:rPr>
          <w:spacing w:val="-4"/>
          <w:sz w:val="23"/>
        </w:rPr>
        <w:t>106.</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i/>
          <w:sz w:val="23"/>
        </w:rPr>
        <w:t>Doplnok</w:t>
      </w:r>
      <w:r>
        <w:rPr>
          <w:i/>
          <w:spacing w:val="1"/>
          <w:sz w:val="23"/>
        </w:rPr>
        <w:t xml:space="preserve"> </w:t>
      </w:r>
      <w:r>
        <w:rPr>
          <w:i/>
          <w:sz w:val="23"/>
        </w:rPr>
        <w:t>Epigrafické</w:t>
      </w:r>
      <w:r>
        <w:rPr>
          <w:i/>
          <w:spacing w:val="4"/>
          <w:sz w:val="23"/>
        </w:rPr>
        <w:t xml:space="preserve"> </w:t>
      </w:r>
      <w:r>
        <w:rPr>
          <w:i/>
          <w:sz w:val="23"/>
        </w:rPr>
        <w:t xml:space="preserve">grécky </w:t>
      </w:r>
      <w:r>
        <w:rPr>
          <w:sz w:val="23"/>
        </w:rPr>
        <w:t>_</w:t>
      </w:r>
      <w:r>
        <w:rPr>
          <w:spacing w:val="2"/>
          <w:sz w:val="23"/>
        </w:rPr>
        <w:t xml:space="preserve"> </w:t>
      </w:r>
      <w:r>
        <w:rPr>
          <w:sz w:val="23"/>
        </w:rPr>
        <w:t>Vol.</w:t>
      </w:r>
      <w:r>
        <w:rPr>
          <w:spacing w:val="4"/>
          <w:sz w:val="23"/>
        </w:rPr>
        <w:t xml:space="preserve"> </w:t>
      </w:r>
      <w:r>
        <w:rPr>
          <w:sz w:val="23"/>
        </w:rPr>
        <w:t>8,</w:t>
      </w:r>
      <w:r>
        <w:rPr>
          <w:spacing w:val="4"/>
          <w:sz w:val="23"/>
        </w:rPr>
        <w:t xml:space="preserve"> </w:t>
      </w:r>
      <w:r>
        <w:rPr>
          <w:sz w:val="23"/>
        </w:rPr>
        <w:t>č</w:t>
      </w:r>
      <w:r>
        <w:rPr>
          <w:spacing w:val="4"/>
          <w:sz w:val="23"/>
        </w:rPr>
        <w:t xml:space="preserve"> </w:t>
      </w:r>
      <w:r>
        <w:rPr>
          <w:sz w:val="23"/>
        </w:rPr>
        <w:t>799</w:t>
      </w:r>
      <w:r>
        <w:rPr>
          <w:spacing w:val="5"/>
          <w:sz w:val="23"/>
        </w:rPr>
        <w:t xml:space="preserve"> </w:t>
      </w:r>
      <w:r>
        <w:rPr>
          <w:sz w:val="23"/>
        </w:rPr>
        <w:t>linky</w:t>
      </w:r>
      <w:r>
        <w:rPr>
          <w:spacing w:val="4"/>
          <w:sz w:val="23"/>
        </w:rPr>
        <w:t xml:space="preserve"> </w:t>
      </w:r>
      <w:r>
        <w:rPr>
          <w:sz w:val="23"/>
        </w:rPr>
        <w:t>5-6;</w:t>
      </w:r>
      <w:r>
        <w:rPr>
          <w:spacing w:val="5"/>
          <w:sz w:val="23"/>
        </w:rPr>
        <w:t xml:space="preserve"> </w:t>
      </w:r>
      <w:r>
        <w:rPr>
          <w:sz w:val="23"/>
        </w:rPr>
        <w:t>Lattimore</w:t>
      </w:r>
      <w:r>
        <w:rPr>
          <w:spacing w:val="4"/>
          <w:sz w:val="23"/>
        </w:rPr>
        <w:t xml:space="preserve"> </w:t>
      </w:r>
      <w:r>
        <w:rPr>
          <w:i/>
          <w:sz w:val="23"/>
        </w:rPr>
        <w:t xml:space="preserve">motívy </w:t>
      </w:r>
      <w:r>
        <w:rPr>
          <w:sz w:val="23"/>
        </w:rPr>
        <w:t>,</w:t>
      </w:r>
      <w:r>
        <w:rPr>
          <w:spacing w:val="4"/>
          <w:sz w:val="23"/>
        </w:rPr>
        <w:t xml:space="preserve"> </w:t>
      </w:r>
      <w:r>
        <w:rPr>
          <w:sz w:val="23"/>
        </w:rPr>
        <w:t>p.</w:t>
      </w:r>
      <w:r>
        <w:rPr>
          <w:spacing w:val="3"/>
          <w:sz w:val="23"/>
        </w:rPr>
        <w:t xml:space="preserve"> </w:t>
      </w:r>
      <w:r>
        <w:rPr>
          <w:spacing w:val="-5"/>
          <w:sz w:val="23"/>
        </w:rPr>
        <w:t>96.</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i/>
          <w:sz w:val="23"/>
        </w:rPr>
        <w:t>Carmina</w:t>
      </w:r>
      <w:r>
        <w:rPr>
          <w:i/>
          <w:spacing w:val="3"/>
          <w:sz w:val="23"/>
        </w:rPr>
        <w:t xml:space="preserve"> </w:t>
      </w:r>
      <w:r>
        <w:rPr>
          <w:i/>
          <w:sz w:val="23"/>
        </w:rPr>
        <w:t>latinčina</w:t>
      </w:r>
      <w:r>
        <w:rPr>
          <w:i/>
          <w:spacing w:val="3"/>
          <w:sz w:val="23"/>
        </w:rPr>
        <w:t xml:space="preserve"> </w:t>
      </w:r>
      <w:r>
        <w:rPr>
          <w:i/>
          <w:sz w:val="23"/>
        </w:rPr>
        <w:t xml:space="preserve">Epigrapha </w:t>
      </w:r>
      <w:r>
        <w:rPr>
          <w:sz w:val="23"/>
        </w:rPr>
        <w:t>,</w:t>
      </w:r>
      <w:r>
        <w:rPr>
          <w:spacing w:val="2"/>
          <w:sz w:val="23"/>
        </w:rPr>
        <w:t xml:space="preserve"> </w:t>
      </w:r>
      <w:r>
        <w:rPr>
          <w:sz w:val="23"/>
        </w:rPr>
        <w:t>č.</w:t>
      </w:r>
      <w:r>
        <w:rPr>
          <w:spacing w:val="3"/>
          <w:sz w:val="23"/>
        </w:rPr>
        <w:t xml:space="preserve"> </w:t>
      </w:r>
      <w:r>
        <w:rPr>
          <w:sz w:val="23"/>
        </w:rPr>
        <w:t>1223,</w:t>
      </w:r>
      <w:r>
        <w:rPr>
          <w:spacing w:val="3"/>
          <w:sz w:val="23"/>
        </w:rPr>
        <w:t xml:space="preserve"> </w:t>
      </w:r>
      <w:r>
        <w:rPr>
          <w:sz w:val="23"/>
        </w:rPr>
        <w:t>linky</w:t>
      </w:r>
      <w:r>
        <w:rPr>
          <w:spacing w:val="2"/>
          <w:sz w:val="23"/>
        </w:rPr>
        <w:t xml:space="preserve"> </w:t>
      </w:r>
      <w:r>
        <w:rPr>
          <w:sz w:val="23"/>
        </w:rPr>
        <w:t>9-14,</w:t>
      </w:r>
      <w:r>
        <w:rPr>
          <w:spacing w:val="4"/>
          <w:sz w:val="23"/>
        </w:rPr>
        <w:t xml:space="preserve"> </w:t>
      </w:r>
      <w:r>
        <w:rPr>
          <w:sz w:val="23"/>
        </w:rPr>
        <w:t>preklad</w:t>
      </w:r>
      <w:r>
        <w:rPr>
          <w:spacing w:val="5"/>
          <w:sz w:val="23"/>
        </w:rPr>
        <w:t xml:space="preserve"> </w:t>
      </w:r>
      <w:r>
        <w:rPr>
          <w:sz w:val="23"/>
        </w:rPr>
        <w:t>môj,</w:t>
      </w:r>
      <w:r>
        <w:rPr>
          <w:spacing w:val="2"/>
          <w:sz w:val="23"/>
        </w:rPr>
        <w:t xml:space="preserve"> </w:t>
      </w:r>
      <w:r>
        <w:rPr>
          <w:sz w:val="23"/>
        </w:rPr>
        <w:t>s</w:t>
      </w:r>
      <w:r>
        <w:rPr>
          <w:spacing w:val="5"/>
          <w:sz w:val="23"/>
        </w:rPr>
        <w:t xml:space="preserve"> </w:t>
      </w:r>
      <w:r>
        <w:rPr>
          <w:sz w:val="23"/>
        </w:rPr>
        <w:t>na</w:t>
      </w:r>
      <w:r>
        <w:rPr>
          <w:spacing w:val="3"/>
          <w:sz w:val="23"/>
        </w:rPr>
        <w:t xml:space="preserve"> </w:t>
      </w:r>
      <w:r>
        <w:rPr>
          <w:sz w:val="23"/>
        </w:rPr>
        <w:t>Pomoc</w:t>
      </w:r>
      <w:r>
        <w:rPr>
          <w:spacing w:val="4"/>
          <w:sz w:val="23"/>
        </w:rPr>
        <w:t xml:space="preserve"> </w:t>
      </w:r>
      <w:r>
        <w:rPr>
          <w:sz w:val="23"/>
        </w:rPr>
        <w:t>z</w:t>
      </w:r>
      <w:r>
        <w:rPr>
          <w:spacing w:val="2"/>
          <w:sz w:val="23"/>
        </w:rPr>
        <w:t xml:space="preserve"> </w:t>
      </w:r>
      <w:r>
        <w:rPr>
          <w:sz w:val="23"/>
        </w:rPr>
        <w:t>Ronald</w:t>
      </w:r>
      <w:r>
        <w:rPr>
          <w:spacing w:val="5"/>
          <w:sz w:val="23"/>
        </w:rPr>
        <w:t xml:space="preserve"> </w:t>
      </w:r>
      <w:r>
        <w:rPr>
          <w:spacing w:val="-2"/>
          <w:sz w:val="23"/>
        </w:rPr>
        <w:t>Begley.</w:t>
      </w:r>
    </w:p>
    <w:p>
      <w:pPr>
        <w:pStyle w:val="ListParagraph"/>
        <w:numPr>
          <w:ilvl w:val="0"/>
          <w:numId w:val="8"/>
        </w:numPr>
        <w:tabs>
          <w:tab w:val="clear" w:pos="720"/>
          <w:tab w:val="left" w:pos="468" w:leader="none"/>
        </w:tabs>
        <w:spacing w:lineRule="auto" w:line="240" w:before="3" w:after="0"/>
        <w:ind w:left="467" w:right="0" w:hanging="354"/>
        <w:jc w:val="left"/>
        <w:rPr>
          <w:sz w:val="23"/>
        </w:rPr>
      </w:pPr>
      <w:r>
        <w:rPr>
          <w:sz w:val="23"/>
        </w:rPr>
        <w:t>Lattimore,</w:t>
      </w:r>
      <w:r>
        <w:rPr>
          <w:spacing w:val="5"/>
          <w:sz w:val="23"/>
        </w:rPr>
        <w:t xml:space="preserve"> </w:t>
      </w:r>
      <w:r>
        <w:rPr>
          <w:i/>
          <w:sz w:val="23"/>
        </w:rPr>
        <w:t xml:space="preserve">motívy </w:t>
      </w:r>
      <w:r>
        <w:rPr>
          <w:sz w:val="23"/>
        </w:rPr>
        <w:t>,</w:t>
      </w:r>
      <w:r>
        <w:rPr>
          <w:spacing w:val="4"/>
          <w:sz w:val="23"/>
        </w:rPr>
        <w:t xml:space="preserve"> </w:t>
      </w:r>
      <w:r>
        <w:rPr>
          <w:sz w:val="23"/>
        </w:rPr>
        <w:t>p.</w:t>
      </w:r>
      <w:r>
        <w:rPr>
          <w:spacing w:val="5"/>
          <w:sz w:val="23"/>
        </w:rPr>
        <w:t xml:space="preserve"> </w:t>
      </w:r>
      <w:r>
        <w:rPr>
          <w:spacing w:val="-5"/>
          <w:sz w:val="23"/>
        </w:rPr>
        <w:t>55.</w:t>
      </w:r>
    </w:p>
    <w:p>
      <w:pPr>
        <w:pStyle w:val="ListParagraph"/>
        <w:numPr>
          <w:ilvl w:val="0"/>
          <w:numId w:val="8"/>
        </w:numPr>
        <w:tabs>
          <w:tab w:val="clear" w:pos="720"/>
          <w:tab w:val="left" w:pos="466" w:leader="none"/>
        </w:tabs>
        <w:spacing w:lineRule="auto" w:line="240" w:before="5" w:after="0"/>
        <w:ind w:left="465" w:right="0" w:hanging="352"/>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68-71 </w:t>
      </w:r>
      <w:r>
        <w:rPr>
          <w:spacing w:val="-5"/>
          <w:sz w:val="23"/>
        </w:rPr>
        <w:t>.</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Toynbee,</w:t>
      </w:r>
      <w:r>
        <w:rPr>
          <w:spacing w:val="3"/>
          <w:sz w:val="23"/>
        </w:rPr>
        <w:t xml:space="preserve"> </w:t>
      </w:r>
      <w:r>
        <w:rPr>
          <w:i/>
          <w:sz w:val="23"/>
        </w:rPr>
        <w:t>Smrť</w:t>
      </w:r>
      <w:r>
        <w:rPr>
          <w:i/>
          <w:spacing w:val="4"/>
          <w:sz w:val="23"/>
        </w:rPr>
        <w:t xml:space="preserve"> </w:t>
      </w:r>
      <w:r>
        <w:rPr>
          <w:i/>
          <w:sz w:val="23"/>
        </w:rPr>
        <w:t>a</w:t>
      </w:r>
      <w:r>
        <w:rPr>
          <w:i/>
          <w:spacing w:val="3"/>
          <w:sz w:val="23"/>
        </w:rPr>
        <w:t xml:space="preserve"> </w:t>
      </w:r>
      <w:r>
        <w:rPr>
          <w:i/>
          <w:sz w:val="23"/>
        </w:rPr>
        <w:t xml:space="preserve">pohreb </w:t>
      </w:r>
      <w:r>
        <w:rPr>
          <w:sz w:val="23"/>
        </w:rPr>
        <w:t>,</w:t>
      </w:r>
      <w:r>
        <w:rPr>
          <w:spacing w:val="2"/>
          <w:sz w:val="23"/>
        </w:rPr>
        <w:t xml:space="preserve"> </w:t>
      </w:r>
      <w:r>
        <w:rPr>
          <w:sz w:val="23"/>
        </w:rPr>
        <w:t>p.</w:t>
      </w:r>
      <w:r>
        <w:rPr>
          <w:spacing w:val="2"/>
          <w:sz w:val="23"/>
        </w:rPr>
        <w:t xml:space="preserve"> </w:t>
      </w:r>
      <w:r>
        <w:rPr>
          <w:spacing w:val="-5"/>
          <w:sz w:val="23"/>
        </w:rPr>
        <w:t>62.</w:t>
      </w:r>
    </w:p>
    <w:p>
      <w:pPr>
        <w:pStyle w:val="ListParagraph"/>
        <w:numPr>
          <w:ilvl w:val="0"/>
          <w:numId w:val="8"/>
        </w:numPr>
        <w:tabs>
          <w:tab w:val="clear" w:pos="720"/>
          <w:tab w:val="left" w:pos="466" w:leader="none"/>
        </w:tabs>
        <w:spacing w:lineRule="auto" w:line="240" w:before="3" w:after="0"/>
        <w:ind w:left="465" w:right="0" w:hanging="352"/>
        <w:jc w:val="left"/>
        <w:rPr>
          <w:sz w:val="23"/>
        </w:rPr>
      </w:pPr>
      <w:r>
        <w:rPr>
          <w:sz w:val="23"/>
        </w:rPr>
        <w:t>Hopkins</w:t>
      </w:r>
      <w:r>
        <w:rPr>
          <w:spacing w:val="1"/>
          <w:sz w:val="23"/>
        </w:rPr>
        <w:t xml:space="preserve"> </w:t>
      </w:r>
      <w:r>
        <w:rPr>
          <w:sz w:val="23"/>
        </w:rPr>
        <w:t>a</w:t>
      </w:r>
      <w:r>
        <w:rPr>
          <w:spacing w:val="5"/>
          <w:sz w:val="23"/>
        </w:rPr>
        <w:t xml:space="preserve"> </w:t>
      </w:r>
      <w:r>
        <w:rPr>
          <w:sz w:val="23"/>
        </w:rPr>
        <w:t>Letts,</w:t>
      </w:r>
      <w:r>
        <w:rPr>
          <w:spacing w:val="2"/>
          <w:sz w:val="23"/>
        </w:rPr>
        <w:t xml:space="preserve"> </w:t>
      </w:r>
      <w:r>
        <w:rPr>
          <w:sz w:val="23"/>
        </w:rPr>
        <w:t>„Smrť</w:t>
      </w:r>
      <w:r>
        <w:rPr>
          <w:spacing w:val="3"/>
          <w:sz w:val="23"/>
        </w:rPr>
        <w:t xml:space="preserve"> </w:t>
      </w:r>
      <w:r>
        <w:rPr>
          <w:sz w:val="23"/>
        </w:rPr>
        <w:t>v</w:t>
      </w:r>
      <w:r>
        <w:rPr>
          <w:spacing w:val="3"/>
          <w:sz w:val="23"/>
        </w:rPr>
        <w:t xml:space="preserve"> </w:t>
      </w:r>
      <w:r>
        <w:rPr>
          <w:sz w:val="23"/>
        </w:rPr>
        <w:t>Rím,“</w:t>
      </w:r>
      <w:r>
        <w:rPr>
          <w:spacing w:val="4"/>
          <w:sz w:val="23"/>
        </w:rPr>
        <w:t xml:space="preserve"> </w:t>
      </w:r>
      <w:r>
        <w:rPr>
          <w:sz w:val="23"/>
        </w:rPr>
        <w:t>p.</w:t>
      </w:r>
      <w:r>
        <w:rPr>
          <w:spacing w:val="3"/>
          <w:sz w:val="23"/>
        </w:rPr>
        <w:t xml:space="preserve"> </w:t>
      </w:r>
      <w:r>
        <w:rPr>
          <w:spacing w:val="-4"/>
          <w:sz w:val="23"/>
        </w:rPr>
        <w:t>233.</w:t>
      </w:r>
    </w:p>
    <w:p>
      <w:pPr>
        <w:pStyle w:val="ListParagraph"/>
        <w:numPr>
          <w:ilvl w:val="0"/>
          <w:numId w:val="8"/>
        </w:numPr>
        <w:tabs>
          <w:tab w:val="clear" w:pos="720"/>
          <w:tab w:val="left" w:pos="467" w:leader="none"/>
        </w:tabs>
        <w:spacing w:lineRule="auto" w:line="240" w:before="5" w:after="0"/>
        <w:ind w:left="466" w:right="0" w:hanging="353"/>
        <w:jc w:val="left"/>
        <w:rPr>
          <w:sz w:val="23"/>
        </w:rPr>
      </w:pPr>
      <w:r>
        <w:rPr>
          <w:sz w:val="23"/>
        </w:rPr>
        <w:t>John</w:t>
      </w:r>
      <w:r>
        <w:rPr>
          <w:spacing w:val="4"/>
          <w:sz w:val="23"/>
        </w:rPr>
        <w:t xml:space="preserve"> </w:t>
      </w:r>
      <w:r>
        <w:rPr>
          <w:sz w:val="23"/>
        </w:rPr>
        <w:t>Geffcken,</w:t>
      </w:r>
      <w:r>
        <w:rPr>
          <w:spacing w:val="3"/>
          <w:sz w:val="23"/>
        </w:rPr>
        <w:t xml:space="preserve"> </w:t>
      </w:r>
      <w:r>
        <w:rPr>
          <w:i/>
          <w:sz w:val="23"/>
        </w:rPr>
        <w:t>grécky</w:t>
      </w:r>
      <w:r>
        <w:rPr>
          <w:i/>
          <w:spacing w:val="3"/>
          <w:sz w:val="23"/>
        </w:rPr>
        <w:t xml:space="preserve"> </w:t>
      </w:r>
      <w:r>
        <w:rPr>
          <w:i/>
          <w:sz w:val="23"/>
        </w:rPr>
        <w:t xml:space="preserve">epigramy </w:t>
      </w:r>
      <w:r>
        <w:rPr>
          <w:sz w:val="23"/>
        </w:rPr>
        <w:t>,</w:t>
      </w:r>
      <w:r>
        <w:rPr>
          <w:spacing w:val="3"/>
          <w:sz w:val="23"/>
        </w:rPr>
        <w:t xml:space="preserve"> </w:t>
      </w:r>
      <w:r>
        <w:rPr>
          <w:sz w:val="23"/>
        </w:rPr>
        <w:t>p.</w:t>
      </w:r>
      <w:r>
        <w:rPr>
          <w:spacing w:val="4"/>
          <w:sz w:val="23"/>
        </w:rPr>
        <w:t xml:space="preserve"> </w:t>
      </w:r>
      <w:r>
        <w:rPr>
          <w:sz w:val="23"/>
        </w:rPr>
        <w:t>209;</w:t>
      </w:r>
      <w:r>
        <w:rPr>
          <w:spacing w:val="2"/>
          <w:sz w:val="23"/>
        </w:rPr>
        <w:t xml:space="preserve"> </w:t>
      </w:r>
      <w:r>
        <w:rPr>
          <w:sz w:val="23"/>
        </w:rPr>
        <w:t>preklad</w:t>
      </w:r>
      <w:r>
        <w:rPr>
          <w:spacing w:val="6"/>
          <w:sz w:val="23"/>
        </w:rPr>
        <w:t xml:space="preserve"> </w:t>
      </w:r>
      <w:r>
        <w:rPr>
          <w:sz w:val="23"/>
        </w:rPr>
        <w:t>lattimore,</w:t>
      </w:r>
      <w:r>
        <w:rPr>
          <w:spacing w:val="4"/>
          <w:sz w:val="23"/>
        </w:rPr>
        <w:t xml:space="preserve"> </w:t>
      </w:r>
      <w:r>
        <w:rPr>
          <w:i/>
          <w:sz w:val="23"/>
        </w:rPr>
        <w:t xml:space="preserve">témy </w:t>
      </w:r>
      <w:r>
        <w:rPr>
          <w:sz w:val="23"/>
        </w:rPr>
        <w:t>,</w:t>
      </w:r>
      <w:r>
        <w:rPr>
          <w:spacing w:val="4"/>
          <w:sz w:val="23"/>
        </w:rPr>
        <w:t xml:space="preserve"> </w:t>
      </w:r>
      <w:r>
        <w:rPr>
          <w:sz w:val="23"/>
        </w:rPr>
        <w:t>p.</w:t>
      </w:r>
      <w:r>
        <w:rPr>
          <w:spacing w:val="3"/>
          <w:sz w:val="23"/>
        </w:rPr>
        <w:t xml:space="preserve"> </w:t>
      </w:r>
      <w:r>
        <w:rPr>
          <w:spacing w:val="-4"/>
          <w:sz w:val="23"/>
        </w:rPr>
        <w:t>129</w:t>
      </w:r>
    </w:p>
    <w:p>
      <w:pPr>
        <w:pStyle w:val="ListParagraph"/>
        <w:numPr>
          <w:ilvl w:val="0"/>
          <w:numId w:val="8"/>
        </w:numPr>
        <w:tabs>
          <w:tab w:val="clear" w:pos="720"/>
          <w:tab w:val="left" w:pos="468" w:leader="none"/>
        </w:tabs>
        <w:spacing w:lineRule="auto" w:line="240" w:before="3" w:after="0"/>
        <w:ind w:left="467" w:right="0" w:hanging="354"/>
        <w:jc w:val="left"/>
        <w:rPr>
          <w:sz w:val="23"/>
        </w:rPr>
      </w:pPr>
      <w:r>
        <w:rPr>
          <w:sz w:val="23"/>
        </w:rPr>
        <w:t>lattimore,</w:t>
      </w:r>
      <w:r>
        <w:rPr>
          <w:spacing w:val="5"/>
          <w:sz w:val="23"/>
        </w:rPr>
        <w:t xml:space="preserve"> </w:t>
      </w:r>
      <w:r>
        <w:rPr>
          <w:i/>
          <w:sz w:val="23"/>
        </w:rPr>
        <w:t xml:space="preserve">témy </w:t>
      </w:r>
      <w:r>
        <w:rPr>
          <w:sz w:val="23"/>
        </w:rPr>
        <w:t>,</w:t>
      </w:r>
      <w:r>
        <w:rPr>
          <w:spacing w:val="4"/>
          <w:sz w:val="23"/>
        </w:rPr>
        <w:t xml:space="preserve"> </w:t>
      </w:r>
      <w:r>
        <w:rPr>
          <w:sz w:val="23"/>
        </w:rPr>
        <w:t>p.</w:t>
      </w:r>
      <w:r>
        <w:rPr>
          <w:spacing w:val="5"/>
          <w:sz w:val="23"/>
        </w:rPr>
        <w:t xml:space="preserve"> </w:t>
      </w:r>
      <w:r>
        <w:rPr>
          <w:spacing w:val="-4"/>
          <w:sz w:val="23"/>
        </w:rPr>
        <w:t>129</w:t>
      </w:r>
    </w:p>
    <w:p>
      <w:pPr>
        <w:pStyle w:val="ListParagraph"/>
        <w:numPr>
          <w:ilvl w:val="0"/>
          <w:numId w:val="8"/>
        </w:numPr>
        <w:tabs>
          <w:tab w:val="clear" w:pos="720"/>
          <w:tab w:val="left" w:pos="465" w:leader="none"/>
        </w:tabs>
        <w:spacing w:lineRule="auto" w:line="240" w:before="3" w:after="0"/>
        <w:ind w:left="464" w:right="0" w:hanging="351"/>
        <w:jc w:val="left"/>
        <w:rPr>
          <w:sz w:val="23"/>
        </w:rPr>
      </w:pPr>
      <w:r>
        <w:rPr>
          <w:sz w:val="23"/>
        </w:rPr>
        <w:t>Walter</w:t>
      </w:r>
      <w:r>
        <w:rPr>
          <w:spacing w:val="3"/>
          <w:sz w:val="23"/>
        </w:rPr>
        <w:t xml:space="preserve"> </w:t>
      </w:r>
      <w:r>
        <w:rPr>
          <w:sz w:val="23"/>
        </w:rPr>
        <w:t>Burkert,</w:t>
      </w:r>
      <w:r>
        <w:rPr>
          <w:spacing w:val="3"/>
          <w:sz w:val="23"/>
        </w:rPr>
        <w:t xml:space="preserve"> </w:t>
      </w:r>
      <w:r>
        <w:rPr>
          <w:i/>
          <w:sz w:val="23"/>
        </w:rPr>
        <w:t>Homo</w:t>
      </w:r>
      <w:r>
        <w:rPr>
          <w:i/>
          <w:spacing w:val="4"/>
          <w:sz w:val="23"/>
        </w:rPr>
        <w:t xml:space="preserve"> </w:t>
      </w:r>
      <w:r>
        <w:rPr>
          <w:i/>
          <w:sz w:val="23"/>
        </w:rPr>
        <w:t xml:space="preserve">Necans </w:t>
      </w:r>
      <w:r>
        <w:rPr>
          <w:sz w:val="23"/>
        </w:rPr>
        <w:t>,</w:t>
      </w:r>
      <w:r>
        <w:rPr>
          <w:spacing w:val="1"/>
          <w:sz w:val="23"/>
        </w:rPr>
        <w:t xml:space="preserve"> </w:t>
      </w:r>
      <w:r>
        <w:rPr>
          <w:sz w:val="23"/>
        </w:rPr>
        <w:t>p.</w:t>
      </w:r>
      <w:r>
        <w:rPr>
          <w:spacing w:val="2"/>
          <w:sz w:val="23"/>
        </w:rPr>
        <w:t xml:space="preserve"> </w:t>
      </w:r>
      <w:r>
        <w:rPr>
          <w:sz w:val="23"/>
        </w:rPr>
        <w:t>54;</w:t>
      </w:r>
      <w:r>
        <w:rPr>
          <w:spacing w:val="4"/>
          <w:sz w:val="23"/>
        </w:rPr>
        <w:t xml:space="preserve"> </w:t>
      </w:r>
      <w:r>
        <w:rPr>
          <w:sz w:val="23"/>
        </w:rPr>
        <w:t>pozri</w:t>
      </w:r>
      <w:r>
        <w:rPr>
          <w:spacing w:val="3"/>
          <w:sz w:val="23"/>
        </w:rPr>
        <w:t xml:space="preserve"> </w:t>
      </w:r>
      <w:r>
        <w:rPr>
          <w:sz w:val="23"/>
        </w:rPr>
        <w:t>tiež</w:t>
      </w:r>
      <w:r>
        <w:rPr>
          <w:spacing w:val="4"/>
          <w:sz w:val="23"/>
        </w:rPr>
        <w:t xml:space="preserve"> </w:t>
      </w:r>
      <w:r>
        <w:rPr>
          <w:sz w:val="23"/>
        </w:rPr>
        <w:t>girlanda,</w:t>
      </w:r>
      <w:r>
        <w:rPr>
          <w:spacing w:val="3"/>
          <w:sz w:val="23"/>
        </w:rPr>
        <w:t xml:space="preserve"> </w:t>
      </w:r>
      <w:r>
        <w:rPr>
          <w:i/>
          <w:sz w:val="23"/>
        </w:rPr>
        <w:t>grécky</w:t>
      </w:r>
      <w:r>
        <w:rPr>
          <w:i/>
          <w:spacing w:val="2"/>
          <w:sz w:val="23"/>
        </w:rPr>
        <w:t xml:space="preserve"> </w:t>
      </w:r>
      <w:r>
        <w:rPr>
          <w:i/>
          <w:sz w:val="23"/>
        </w:rPr>
        <w:t>spôsob</w:t>
      </w:r>
      <w:r>
        <w:rPr>
          <w:i/>
          <w:spacing w:val="3"/>
          <w:sz w:val="23"/>
        </w:rPr>
        <w:t xml:space="preserve"> </w:t>
      </w:r>
      <w:r>
        <w:rPr>
          <w:i/>
          <w:sz w:val="23"/>
        </w:rPr>
        <w:t>z</w:t>
      </w:r>
      <w:r>
        <w:rPr>
          <w:i/>
          <w:spacing w:val="3"/>
          <w:sz w:val="23"/>
        </w:rPr>
        <w:t xml:space="preserve"> </w:t>
      </w:r>
      <w:r>
        <w:rPr>
          <w:i/>
          <w:sz w:val="23"/>
        </w:rPr>
        <w:t xml:space="preserve">smrť </w:t>
      </w:r>
      <w:r>
        <w:rPr>
          <w:sz w:val="23"/>
        </w:rPr>
        <w:t>,</w:t>
      </w:r>
      <w:r>
        <w:rPr>
          <w:spacing w:val="3"/>
          <w:sz w:val="23"/>
        </w:rPr>
        <w:t xml:space="preserve"> </w:t>
      </w:r>
      <w:r>
        <w:rPr>
          <w:sz w:val="23"/>
        </w:rPr>
        <w:t>p.</w:t>
      </w:r>
      <w:r>
        <w:rPr>
          <w:spacing w:val="2"/>
          <w:sz w:val="23"/>
        </w:rPr>
        <w:t xml:space="preserve"> </w:t>
      </w:r>
      <w:r>
        <w:rPr>
          <w:spacing w:val="-5"/>
          <w:sz w:val="23"/>
        </w:rPr>
        <w:t>36.</w:t>
      </w:r>
    </w:p>
    <w:p>
      <w:pPr>
        <w:pStyle w:val="ListParagraph"/>
        <w:numPr>
          <w:ilvl w:val="0"/>
          <w:numId w:val="8"/>
        </w:numPr>
        <w:tabs>
          <w:tab w:val="clear" w:pos="720"/>
          <w:tab w:val="left" w:pos="465" w:leader="none"/>
        </w:tabs>
        <w:spacing w:lineRule="auto" w:line="242" w:before="4" w:after="0"/>
        <w:ind w:left="114" w:right="129" w:hanging="0"/>
        <w:jc w:val="left"/>
        <w:rPr>
          <w:sz w:val="23"/>
        </w:rPr>
      </w:pPr>
      <w:r>
        <w:rPr>
          <w:sz w:val="23"/>
        </w:rPr>
        <w:t xml:space="preserve">Ovídius, </w:t>
      </w:r>
      <w:r>
        <w:rPr>
          <w:i/>
          <w:sz w:val="23"/>
        </w:rPr>
        <w:t xml:space="preserve">Fasti </w:t>
      </w:r>
      <w:r>
        <w:rPr>
          <w:sz w:val="23"/>
        </w:rPr>
        <w:t>, prekl. James G. Frazer, LCL, 2. vyd. rev. od GP Goolda (Cambridge: Harvard University Press, 1989).</w:t>
      </w:r>
    </w:p>
    <w:p>
      <w:pPr>
        <w:pStyle w:val="ListParagraph"/>
        <w:numPr>
          <w:ilvl w:val="0"/>
          <w:numId w:val="8"/>
        </w:numPr>
        <w:tabs>
          <w:tab w:val="clear" w:pos="720"/>
          <w:tab w:val="left" w:pos="467" w:leader="none"/>
        </w:tabs>
        <w:spacing w:lineRule="exact" w:line="261" w:before="0" w:after="0"/>
        <w:ind w:left="466" w:right="0" w:hanging="353"/>
        <w:jc w:val="left"/>
        <w:rPr>
          <w:sz w:val="23"/>
        </w:rPr>
      </w:pPr>
      <w:r>
        <w:rPr>
          <w:i/>
          <w:sz w:val="23"/>
        </w:rPr>
        <w:t>Lucian</w:t>
      </w:r>
      <w:r>
        <w:rPr>
          <w:i/>
          <w:spacing w:val="3"/>
          <w:sz w:val="23"/>
        </w:rPr>
        <w:t xml:space="preserve"> </w:t>
      </w:r>
      <w:r>
        <w:rPr>
          <w:i/>
          <w:sz w:val="23"/>
        </w:rPr>
        <w:t xml:space="preserve">IV </w:t>
      </w:r>
      <w:r>
        <w:rPr>
          <w:sz w:val="23"/>
        </w:rPr>
        <w:t>,</w:t>
      </w:r>
      <w:r>
        <w:rPr>
          <w:spacing w:val="5"/>
          <w:sz w:val="23"/>
        </w:rPr>
        <w:t xml:space="preserve"> </w:t>
      </w:r>
      <w:r>
        <w:rPr>
          <w:sz w:val="23"/>
        </w:rPr>
        <w:t>trans.</w:t>
      </w:r>
      <w:r>
        <w:rPr>
          <w:spacing w:val="2"/>
          <w:sz w:val="23"/>
        </w:rPr>
        <w:t xml:space="preserve"> </w:t>
      </w:r>
      <w:r>
        <w:rPr>
          <w:sz w:val="23"/>
        </w:rPr>
        <w:t>A.</w:t>
      </w:r>
      <w:r>
        <w:rPr>
          <w:spacing w:val="3"/>
          <w:sz w:val="23"/>
        </w:rPr>
        <w:t xml:space="preserve"> </w:t>
      </w:r>
      <w:r>
        <w:rPr>
          <w:sz w:val="23"/>
        </w:rPr>
        <w:t>M.</w:t>
      </w:r>
      <w:r>
        <w:rPr>
          <w:spacing w:val="3"/>
          <w:sz w:val="23"/>
        </w:rPr>
        <w:t xml:space="preserve"> </w:t>
      </w:r>
      <w:r>
        <w:rPr>
          <w:sz w:val="23"/>
        </w:rPr>
        <w:t>Harmon,</w:t>
      </w:r>
      <w:r>
        <w:rPr>
          <w:spacing w:val="3"/>
          <w:sz w:val="23"/>
        </w:rPr>
        <w:t xml:space="preserve"> </w:t>
      </w:r>
      <w:r>
        <w:rPr>
          <w:sz w:val="23"/>
        </w:rPr>
        <w:t>LCL</w:t>
      </w:r>
      <w:r>
        <w:rPr>
          <w:spacing w:val="3"/>
          <w:sz w:val="23"/>
        </w:rPr>
        <w:t xml:space="preserve"> </w:t>
      </w:r>
      <w:r>
        <w:rPr>
          <w:sz w:val="23"/>
        </w:rPr>
        <w:t>(Cambridge:</w:t>
      </w:r>
      <w:r>
        <w:rPr>
          <w:spacing w:val="5"/>
          <w:sz w:val="23"/>
        </w:rPr>
        <w:t xml:space="preserve"> </w:t>
      </w:r>
      <w:r>
        <w:rPr>
          <w:sz w:val="23"/>
        </w:rPr>
        <w:t>Harvard</w:t>
      </w:r>
      <w:r>
        <w:rPr>
          <w:spacing w:val="3"/>
          <w:sz w:val="23"/>
        </w:rPr>
        <w:t xml:space="preserve"> </w:t>
      </w:r>
      <w:r>
        <w:rPr>
          <w:sz w:val="23"/>
        </w:rPr>
        <w:t>univerzite</w:t>
      </w:r>
      <w:r>
        <w:rPr>
          <w:spacing w:val="6"/>
          <w:sz w:val="23"/>
        </w:rPr>
        <w:t xml:space="preserve"> </w:t>
      </w:r>
      <w:r>
        <w:rPr>
          <w:sz w:val="23"/>
        </w:rPr>
        <w:t>stlačte,</w:t>
      </w:r>
      <w:r>
        <w:rPr>
          <w:spacing w:val="3"/>
          <w:sz w:val="23"/>
        </w:rPr>
        <w:t xml:space="preserve"> </w:t>
      </w:r>
      <w:r>
        <w:rPr>
          <w:spacing w:val="-2"/>
          <w:sz w:val="23"/>
        </w:rPr>
        <w:t>1953).</w:t>
      </w:r>
    </w:p>
    <w:p>
      <w:pPr>
        <w:pStyle w:val="ListParagraph"/>
        <w:numPr>
          <w:ilvl w:val="0"/>
          <w:numId w:val="8"/>
        </w:numPr>
        <w:tabs>
          <w:tab w:val="clear" w:pos="720"/>
          <w:tab w:val="left" w:pos="467" w:leader="none"/>
        </w:tabs>
        <w:spacing w:lineRule="auto" w:line="242" w:before="4" w:after="0"/>
        <w:ind w:left="114" w:right="195" w:hanging="0"/>
        <w:jc w:val="left"/>
        <w:rPr>
          <w:sz w:val="23"/>
        </w:rPr>
      </w:pPr>
      <w:r>
        <w:rPr>
          <w:sz w:val="23"/>
        </w:rPr>
        <w:t xml:space="preserve">Pozri Akio Tsukimoto, </w:t>
      </w:r>
      <w:r>
        <w:rPr>
          <w:i/>
          <w:sz w:val="23"/>
        </w:rPr>
        <w:t xml:space="preserve">Untersuchungen </w:t>
      </w:r>
      <w:r>
        <w:rPr>
          <w:sz w:val="23"/>
        </w:rPr>
        <w:t xml:space="preserve">; zhrnul Jerrold S. Cooper, „Osud ľudstva“, s. </w:t>
      </w:r>
      <w:r>
        <w:rPr>
          <w:spacing w:val="-2"/>
          <w:sz w:val="23"/>
        </w:rPr>
        <w:t>19-33.</w:t>
      </w:r>
    </w:p>
    <w:p>
      <w:pPr>
        <w:pStyle w:val="ListParagraph"/>
        <w:numPr>
          <w:ilvl w:val="0"/>
          <w:numId w:val="8"/>
        </w:numPr>
        <w:tabs>
          <w:tab w:val="clear" w:pos="720"/>
          <w:tab w:val="left" w:pos="467" w:leader="none"/>
        </w:tabs>
        <w:spacing w:lineRule="exact" w:line="263" w:before="0" w:after="0"/>
        <w:ind w:left="466" w:right="0" w:hanging="353"/>
        <w:jc w:val="left"/>
        <w:rPr>
          <w:sz w:val="23"/>
        </w:rPr>
      </w:pPr>
      <w:r>
        <w:rPr>
          <w:sz w:val="23"/>
        </w:rPr>
        <w:t>Alžbety</w:t>
      </w:r>
      <w:r>
        <w:rPr>
          <w:spacing w:val="2"/>
          <w:sz w:val="23"/>
        </w:rPr>
        <w:t xml:space="preserve"> </w:t>
      </w:r>
      <w:r>
        <w:rPr>
          <w:sz w:val="23"/>
        </w:rPr>
        <w:t>Bloch-Smith,</w:t>
      </w:r>
      <w:r>
        <w:rPr>
          <w:spacing w:val="2"/>
          <w:sz w:val="23"/>
        </w:rPr>
        <w:t xml:space="preserve"> </w:t>
      </w:r>
      <w:r>
        <w:rPr>
          <w:sz w:val="23"/>
        </w:rPr>
        <w:t>"The</w:t>
      </w:r>
      <w:r>
        <w:rPr>
          <w:spacing w:val="3"/>
          <w:sz w:val="23"/>
        </w:rPr>
        <w:t xml:space="preserve"> </w:t>
      </w:r>
      <w:r>
        <w:rPr>
          <w:sz w:val="23"/>
        </w:rPr>
        <w:t>kult</w:t>
      </w:r>
      <w:r>
        <w:rPr>
          <w:spacing w:val="3"/>
          <w:sz w:val="23"/>
        </w:rPr>
        <w:t xml:space="preserve"> </w:t>
      </w:r>
      <w:r>
        <w:rPr>
          <w:sz w:val="23"/>
        </w:rPr>
        <w:t>z</w:t>
      </w:r>
      <w:r>
        <w:rPr>
          <w:spacing w:val="3"/>
          <w:sz w:val="23"/>
        </w:rPr>
        <w:t xml:space="preserve"> </w:t>
      </w:r>
      <w:r>
        <w:rPr>
          <w:sz w:val="23"/>
        </w:rPr>
        <w:t>na</w:t>
      </w:r>
      <w:r>
        <w:rPr>
          <w:spacing w:val="3"/>
          <w:sz w:val="23"/>
        </w:rPr>
        <w:t xml:space="preserve"> </w:t>
      </w:r>
      <w:r>
        <w:rPr>
          <w:sz w:val="23"/>
        </w:rPr>
        <w:t>Mŕtvy</w:t>
      </w:r>
      <w:r>
        <w:rPr>
          <w:spacing w:val="5"/>
          <w:sz w:val="23"/>
        </w:rPr>
        <w:t xml:space="preserve"> </w:t>
      </w:r>
      <w:r>
        <w:rPr>
          <w:sz w:val="23"/>
        </w:rPr>
        <w:t>v</w:t>
      </w:r>
      <w:r>
        <w:rPr>
          <w:spacing w:val="2"/>
          <w:sz w:val="23"/>
        </w:rPr>
        <w:t xml:space="preserve"> </w:t>
      </w:r>
      <w:r>
        <w:rPr>
          <w:sz w:val="23"/>
        </w:rPr>
        <w:t>Júda,"</w:t>
      </w:r>
      <w:r>
        <w:rPr>
          <w:spacing w:val="2"/>
          <w:sz w:val="23"/>
        </w:rPr>
        <w:t xml:space="preserve"> </w:t>
      </w:r>
      <w:r>
        <w:rPr>
          <w:sz w:val="23"/>
        </w:rPr>
        <w:t>p.</w:t>
      </w:r>
      <w:r>
        <w:rPr>
          <w:spacing w:val="2"/>
          <w:sz w:val="23"/>
        </w:rPr>
        <w:t xml:space="preserve"> </w:t>
      </w:r>
      <w:r>
        <w:rPr>
          <w:spacing w:val="-4"/>
          <w:sz w:val="23"/>
        </w:rPr>
        <w:t>220.</w:t>
      </w:r>
    </w:p>
    <w:p>
      <w:pPr>
        <w:pStyle w:val="ListParagraph"/>
        <w:numPr>
          <w:ilvl w:val="0"/>
          <w:numId w:val="8"/>
        </w:numPr>
        <w:tabs>
          <w:tab w:val="clear" w:pos="720"/>
          <w:tab w:val="left" w:pos="465" w:leader="none"/>
        </w:tabs>
        <w:spacing w:lineRule="auto" w:line="240" w:before="4" w:after="0"/>
        <w:ind w:left="464" w:right="0" w:hanging="351"/>
        <w:jc w:val="left"/>
        <w:rPr>
          <w:sz w:val="23"/>
        </w:rPr>
      </w:pPr>
      <w:r>
        <w:rPr>
          <w:sz w:val="23"/>
        </w:rPr>
        <w:t>Klaas</w:t>
      </w:r>
      <w:r>
        <w:rPr>
          <w:spacing w:val="3"/>
          <w:sz w:val="23"/>
        </w:rPr>
        <w:t xml:space="preserve"> </w:t>
      </w:r>
      <w:r>
        <w:rPr>
          <w:sz w:val="23"/>
        </w:rPr>
        <w:t>Spronk,</w:t>
      </w:r>
      <w:r>
        <w:rPr>
          <w:spacing w:val="7"/>
          <w:sz w:val="23"/>
        </w:rPr>
        <w:t xml:space="preserve"> </w:t>
      </w:r>
      <w:r>
        <w:rPr>
          <w:i/>
          <w:sz w:val="23"/>
        </w:rPr>
        <w:t>Blahoslavený</w:t>
      </w:r>
      <w:r>
        <w:rPr>
          <w:i/>
          <w:spacing w:val="3"/>
          <w:sz w:val="23"/>
        </w:rPr>
        <w:t xml:space="preserve"> </w:t>
      </w:r>
      <w:r>
        <w:rPr>
          <w:i/>
          <w:sz w:val="23"/>
        </w:rPr>
        <w:t xml:space="preserve">posmrtný život </w:t>
      </w:r>
      <w:r>
        <w:rPr>
          <w:sz w:val="23"/>
        </w:rPr>
        <w:t>,</w:t>
      </w:r>
      <w:r>
        <w:rPr>
          <w:spacing w:val="3"/>
          <w:sz w:val="23"/>
        </w:rPr>
        <w:t xml:space="preserve"> </w:t>
      </w:r>
      <w:r>
        <w:rPr>
          <w:sz w:val="23"/>
        </w:rPr>
        <w:t>pp.</w:t>
      </w:r>
      <w:r>
        <w:rPr>
          <w:spacing w:val="2"/>
          <w:sz w:val="23"/>
        </w:rPr>
        <w:t xml:space="preserve"> </w:t>
      </w:r>
      <w:r>
        <w:rPr>
          <w:sz w:val="23"/>
        </w:rPr>
        <w:t>231-33,</w:t>
      </w:r>
      <w:r>
        <w:rPr>
          <w:spacing w:val="3"/>
          <w:sz w:val="23"/>
        </w:rPr>
        <w:t xml:space="preserve"> </w:t>
      </w:r>
      <w:r>
        <w:rPr>
          <w:spacing w:val="-4"/>
          <w:sz w:val="23"/>
        </w:rPr>
        <w:t>249.</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Charles</w:t>
      </w:r>
      <w:r>
        <w:rPr>
          <w:spacing w:val="3"/>
          <w:sz w:val="23"/>
        </w:rPr>
        <w:t xml:space="preserve"> </w:t>
      </w:r>
      <w:r>
        <w:rPr>
          <w:sz w:val="23"/>
        </w:rPr>
        <w:t>A.</w:t>
      </w:r>
      <w:r>
        <w:rPr>
          <w:spacing w:val="3"/>
          <w:sz w:val="23"/>
        </w:rPr>
        <w:t xml:space="preserve"> </w:t>
      </w:r>
      <w:r>
        <w:rPr>
          <w:sz w:val="23"/>
        </w:rPr>
        <w:t>Kennedy,</w:t>
      </w:r>
      <w:r>
        <w:rPr>
          <w:spacing w:val="4"/>
          <w:sz w:val="23"/>
        </w:rPr>
        <w:t xml:space="preserve"> </w:t>
      </w:r>
      <w:r>
        <w:rPr>
          <w:sz w:val="23"/>
        </w:rPr>
        <w:t>"Mŕtvy,</w:t>
      </w:r>
      <w:r>
        <w:rPr>
          <w:spacing w:val="2"/>
          <w:sz w:val="23"/>
        </w:rPr>
        <w:t xml:space="preserve"> </w:t>
      </w:r>
      <w:r>
        <w:rPr>
          <w:sz w:val="23"/>
        </w:rPr>
        <w:t>kult</w:t>
      </w:r>
      <w:r>
        <w:rPr>
          <w:spacing w:val="3"/>
          <w:sz w:val="23"/>
        </w:rPr>
        <w:t xml:space="preserve"> </w:t>
      </w:r>
      <w:r>
        <w:rPr>
          <w:sz w:val="23"/>
        </w:rPr>
        <w:t>z</w:t>
      </w:r>
      <w:r>
        <w:rPr>
          <w:spacing w:val="4"/>
          <w:sz w:val="23"/>
        </w:rPr>
        <w:t xml:space="preserve"> </w:t>
      </w:r>
      <w:r>
        <w:rPr>
          <w:sz w:val="23"/>
        </w:rPr>
        <w:t>"</w:t>
      </w:r>
      <w:r>
        <w:rPr>
          <w:spacing w:val="3"/>
          <w:sz w:val="23"/>
        </w:rPr>
        <w:t xml:space="preserve"> </w:t>
      </w:r>
      <w:r>
        <w:rPr>
          <w:sz w:val="23"/>
        </w:rPr>
        <w:t>v</w:t>
      </w:r>
      <w:r>
        <w:rPr>
          <w:spacing w:val="5"/>
          <w:sz w:val="23"/>
        </w:rPr>
        <w:t xml:space="preserve"> </w:t>
      </w:r>
      <w:r>
        <w:rPr>
          <w:i/>
          <w:sz w:val="23"/>
        </w:rPr>
        <w:t>Kotva</w:t>
      </w:r>
      <w:r>
        <w:rPr>
          <w:i/>
          <w:spacing w:val="3"/>
          <w:sz w:val="23"/>
        </w:rPr>
        <w:t xml:space="preserve"> </w:t>
      </w:r>
      <w:r>
        <w:rPr>
          <w:i/>
          <w:sz w:val="23"/>
        </w:rPr>
        <w:t>Biblia</w:t>
      </w:r>
      <w:r>
        <w:rPr>
          <w:i/>
          <w:spacing w:val="2"/>
          <w:sz w:val="23"/>
        </w:rPr>
        <w:t xml:space="preserve"> </w:t>
      </w:r>
      <w:r>
        <w:rPr>
          <w:i/>
          <w:sz w:val="23"/>
        </w:rPr>
        <w:t xml:space="preserve">slovník </w:t>
      </w:r>
      <w:r>
        <w:rPr>
          <w:sz w:val="23"/>
        </w:rPr>
        <w:t>,</w:t>
      </w:r>
      <w:r>
        <w:rPr>
          <w:spacing w:val="3"/>
          <w:sz w:val="23"/>
        </w:rPr>
        <w:t xml:space="preserve"> </w:t>
      </w:r>
      <w:r>
        <w:rPr>
          <w:sz w:val="23"/>
        </w:rPr>
        <w:t>p.</w:t>
      </w:r>
      <w:r>
        <w:rPr>
          <w:spacing w:val="2"/>
          <w:sz w:val="23"/>
        </w:rPr>
        <w:t xml:space="preserve"> </w:t>
      </w:r>
      <w:r>
        <w:rPr>
          <w:spacing w:val="-4"/>
          <w:sz w:val="23"/>
        </w:rPr>
        <w:t>107.</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Alžbety</w:t>
      </w:r>
      <w:r>
        <w:rPr>
          <w:spacing w:val="6"/>
          <w:sz w:val="23"/>
        </w:rPr>
        <w:t xml:space="preserve"> </w:t>
      </w:r>
      <w:r>
        <w:rPr>
          <w:sz w:val="23"/>
        </w:rPr>
        <w:t>M.</w:t>
      </w:r>
      <w:r>
        <w:rPr>
          <w:spacing w:val="3"/>
          <w:sz w:val="23"/>
        </w:rPr>
        <w:t xml:space="preserve"> </w:t>
      </w:r>
      <w:r>
        <w:rPr>
          <w:sz w:val="23"/>
        </w:rPr>
        <w:t>Bloch-Smith,</w:t>
      </w:r>
      <w:r>
        <w:rPr>
          <w:spacing w:val="3"/>
          <w:sz w:val="23"/>
        </w:rPr>
        <w:t xml:space="preserve"> </w:t>
      </w:r>
      <w:r>
        <w:rPr>
          <w:i/>
          <w:sz w:val="23"/>
        </w:rPr>
        <w:t>judský</w:t>
      </w:r>
      <w:r>
        <w:rPr>
          <w:i/>
          <w:spacing w:val="5"/>
          <w:sz w:val="23"/>
        </w:rPr>
        <w:t xml:space="preserve"> </w:t>
      </w:r>
      <w:r>
        <w:rPr>
          <w:i/>
          <w:sz w:val="23"/>
        </w:rPr>
        <w:t>Pochovanie</w:t>
      </w:r>
      <w:r>
        <w:rPr>
          <w:i/>
          <w:spacing w:val="4"/>
          <w:sz w:val="23"/>
        </w:rPr>
        <w:t xml:space="preserve"> </w:t>
      </w:r>
      <w:r>
        <w:rPr>
          <w:i/>
          <w:sz w:val="23"/>
        </w:rPr>
        <w:t xml:space="preserve">praktiky </w:t>
      </w:r>
      <w:r>
        <w:rPr>
          <w:sz w:val="23"/>
        </w:rPr>
        <w:t>,</w:t>
      </w:r>
      <w:r>
        <w:rPr>
          <w:spacing w:val="2"/>
          <w:sz w:val="23"/>
        </w:rPr>
        <w:t xml:space="preserve"> </w:t>
      </w:r>
      <w:r>
        <w:rPr>
          <w:sz w:val="23"/>
        </w:rPr>
        <w:t>pp.</w:t>
      </w:r>
      <w:r>
        <w:rPr>
          <w:spacing w:val="3"/>
          <w:sz w:val="23"/>
        </w:rPr>
        <w:t xml:space="preserve"> </w:t>
      </w:r>
      <w:r>
        <w:rPr>
          <w:sz w:val="23"/>
        </w:rPr>
        <w:t xml:space="preserve">103-08 </w:t>
      </w:r>
      <w:r>
        <w:rPr>
          <w:spacing w:val="-5"/>
          <w:sz w:val="23"/>
        </w:rPr>
        <w:t>.</w:t>
      </w:r>
    </w:p>
    <w:p>
      <w:pPr>
        <w:pStyle w:val="ListParagraph"/>
        <w:numPr>
          <w:ilvl w:val="0"/>
          <w:numId w:val="8"/>
        </w:numPr>
        <w:tabs>
          <w:tab w:val="clear" w:pos="720"/>
          <w:tab w:val="left" w:pos="466" w:leader="none"/>
        </w:tabs>
        <w:spacing w:lineRule="auto" w:line="240" w:before="3" w:after="0"/>
        <w:ind w:left="465" w:right="0" w:hanging="352"/>
        <w:jc w:val="left"/>
        <w:rPr>
          <w:sz w:val="23"/>
        </w:rPr>
      </w:pPr>
      <w:r>
        <w:rPr>
          <w:sz w:val="23"/>
        </w:rPr>
        <w:t>Tamže, s.</w:t>
      </w:r>
      <w:r>
        <w:rPr>
          <w:spacing w:val="2"/>
          <w:sz w:val="23"/>
        </w:rPr>
        <w:t xml:space="preserve"> </w:t>
      </w:r>
      <w:r>
        <w:rPr>
          <w:spacing w:val="-4"/>
          <w:sz w:val="23"/>
        </w:rPr>
        <w:t>130.</w:t>
      </w:r>
    </w:p>
    <w:p>
      <w:pPr>
        <w:pStyle w:val="ListParagraph"/>
        <w:numPr>
          <w:ilvl w:val="0"/>
          <w:numId w:val="8"/>
        </w:numPr>
        <w:tabs>
          <w:tab w:val="clear" w:pos="720"/>
          <w:tab w:val="left" w:pos="466" w:leader="none"/>
        </w:tabs>
        <w:spacing w:lineRule="auto" w:line="240" w:before="5" w:after="0"/>
        <w:ind w:left="465" w:right="0" w:hanging="352"/>
        <w:jc w:val="left"/>
        <w:rPr>
          <w:sz w:val="23"/>
        </w:rPr>
      </w:pPr>
      <w:r>
        <w:rPr>
          <w:sz w:val="23"/>
        </w:rPr>
        <w:t>Marvin</w:t>
      </w:r>
      <w:r>
        <w:rPr>
          <w:spacing w:val="3"/>
          <w:sz w:val="23"/>
        </w:rPr>
        <w:t xml:space="preserve"> </w:t>
      </w:r>
      <w:r>
        <w:rPr>
          <w:sz w:val="23"/>
        </w:rPr>
        <w:t>pápež,</w:t>
      </w:r>
      <w:r>
        <w:rPr>
          <w:spacing w:val="3"/>
          <w:sz w:val="23"/>
        </w:rPr>
        <w:t xml:space="preserve"> </w:t>
      </w:r>
      <w:r>
        <w:rPr>
          <w:i/>
          <w:sz w:val="23"/>
        </w:rPr>
        <w:t>Pieseň</w:t>
      </w:r>
      <w:r>
        <w:rPr>
          <w:i/>
          <w:spacing w:val="3"/>
          <w:sz w:val="23"/>
        </w:rPr>
        <w:t xml:space="preserve"> </w:t>
      </w:r>
      <w:r>
        <w:rPr>
          <w:i/>
          <w:sz w:val="23"/>
        </w:rPr>
        <w:t>z</w:t>
      </w:r>
      <w:r>
        <w:rPr>
          <w:i/>
          <w:spacing w:val="3"/>
          <w:sz w:val="23"/>
        </w:rPr>
        <w:t xml:space="preserve"> </w:t>
      </w:r>
      <w:r>
        <w:rPr>
          <w:i/>
          <w:sz w:val="23"/>
        </w:rPr>
        <w:t xml:space="preserve">piesne </w:t>
      </w:r>
      <w:r>
        <w:rPr>
          <w:sz w:val="23"/>
        </w:rPr>
        <w:t>,</w:t>
      </w:r>
      <w:r>
        <w:rPr>
          <w:spacing w:val="2"/>
          <w:sz w:val="23"/>
        </w:rPr>
        <w:t xml:space="preserve"> </w:t>
      </w:r>
      <w:r>
        <w:rPr>
          <w:sz w:val="23"/>
        </w:rPr>
        <w:t>p.</w:t>
      </w:r>
      <w:r>
        <w:rPr>
          <w:spacing w:val="3"/>
          <w:sz w:val="23"/>
        </w:rPr>
        <w:t xml:space="preserve"> </w:t>
      </w:r>
      <w:r>
        <w:rPr>
          <w:spacing w:val="-4"/>
          <w:sz w:val="23"/>
        </w:rPr>
        <w:t>216.</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The</w:t>
      </w:r>
      <w:r>
        <w:rPr>
          <w:spacing w:val="1"/>
          <w:sz w:val="23"/>
        </w:rPr>
        <w:t xml:space="preserve"> </w:t>
      </w:r>
      <w:r>
        <w:rPr>
          <w:sz w:val="23"/>
        </w:rPr>
        <w:t>hebrejčina</w:t>
      </w:r>
      <w:r>
        <w:rPr>
          <w:spacing w:val="2"/>
          <w:sz w:val="23"/>
        </w:rPr>
        <w:t xml:space="preserve"> </w:t>
      </w:r>
      <w:r>
        <w:rPr>
          <w:sz w:val="23"/>
        </w:rPr>
        <w:t>text</w:t>
      </w:r>
      <w:r>
        <w:rPr>
          <w:spacing w:val="4"/>
          <w:sz w:val="23"/>
        </w:rPr>
        <w:t xml:space="preserve"> </w:t>
      </w:r>
      <w:r>
        <w:rPr>
          <w:sz w:val="23"/>
        </w:rPr>
        <w:t>od</w:t>
      </w:r>
      <w:r>
        <w:rPr>
          <w:spacing w:val="4"/>
          <w:sz w:val="23"/>
        </w:rPr>
        <w:t xml:space="preserve"> </w:t>
      </w:r>
      <w:r>
        <w:rPr>
          <w:sz w:val="23"/>
        </w:rPr>
        <w:t>Kumrán</w:t>
      </w:r>
      <w:r>
        <w:rPr>
          <w:spacing w:val="5"/>
          <w:sz w:val="23"/>
        </w:rPr>
        <w:t xml:space="preserve"> </w:t>
      </w:r>
      <w:r>
        <w:rPr>
          <w:sz w:val="23"/>
        </w:rPr>
        <w:t>číta</w:t>
      </w:r>
      <w:r>
        <w:rPr>
          <w:spacing w:val="1"/>
          <w:sz w:val="23"/>
        </w:rPr>
        <w:t xml:space="preserve"> </w:t>
      </w:r>
      <w:r>
        <w:rPr>
          <w:sz w:val="23"/>
        </w:rPr>
        <w:t>"jeden</w:t>
      </w:r>
      <w:r>
        <w:rPr>
          <w:spacing w:val="2"/>
          <w:sz w:val="23"/>
        </w:rPr>
        <w:t xml:space="preserve"> </w:t>
      </w:r>
      <w:r>
        <w:rPr>
          <w:sz w:val="23"/>
        </w:rPr>
        <w:t>SZO</w:t>
      </w:r>
      <w:r>
        <w:rPr>
          <w:spacing w:val="5"/>
          <w:sz w:val="23"/>
        </w:rPr>
        <w:t xml:space="preserve"> </w:t>
      </w:r>
      <w:r>
        <w:rPr>
          <w:sz w:val="23"/>
        </w:rPr>
        <w:t>nemôže</w:t>
      </w:r>
      <w:r>
        <w:rPr>
          <w:spacing w:val="4"/>
          <w:sz w:val="23"/>
        </w:rPr>
        <w:t xml:space="preserve"> </w:t>
      </w:r>
      <w:r>
        <w:rPr>
          <w:spacing w:val="-2"/>
          <w:sz w:val="23"/>
        </w:rPr>
        <w:t>jesť."</w:t>
      </w:r>
    </w:p>
    <w:p>
      <w:pPr>
        <w:pStyle w:val="ListParagraph"/>
        <w:numPr>
          <w:ilvl w:val="0"/>
          <w:numId w:val="8"/>
        </w:numPr>
        <w:tabs>
          <w:tab w:val="clear" w:pos="720"/>
          <w:tab w:val="left" w:pos="465" w:leader="none"/>
        </w:tabs>
        <w:spacing w:lineRule="auto" w:line="240" w:before="3" w:after="0"/>
        <w:ind w:left="464" w:right="0" w:hanging="351"/>
        <w:jc w:val="left"/>
        <w:rPr>
          <w:sz w:val="23"/>
        </w:rPr>
      </w:pPr>
      <w:r>
        <w:rPr>
          <w:sz w:val="23"/>
        </w:rPr>
        <w:t>Carey</w:t>
      </w:r>
      <w:r>
        <w:rPr>
          <w:spacing w:val="2"/>
          <w:sz w:val="23"/>
        </w:rPr>
        <w:t xml:space="preserve"> </w:t>
      </w:r>
      <w:r>
        <w:rPr>
          <w:sz w:val="23"/>
        </w:rPr>
        <w:t>A.</w:t>
      </w:r>
      <w:r>
        <w:rPr>
          <w:spacing w:val="2"/>
          <w:sz w:val="23"/>
        </w:rPr>
        <w:t xml:space="preserve"> </w:t>
      </w:r>
      <w:r>
        <w:rPr>
          <w:sz w:val="23"/>
        </w:rPr>
        <w:t>Moore,</w:t>
      </w:r>
      <w:r>
        <w:rPr>
          <w:spacing w:val="3"/>
          <w:sz w:val="23"/>
        </w:rPr>
        <w:t xml:space="preserve"> </w:t>
      </w:r>
      <w:r>
        <w:rPr>
          <w:i/>
          <w:sz w:val="23"/>
        </w:rPr>
        <w:t xml:space="preserve">Tobit </w:t>
      </w:r>
      <w:r>
        <w:rPr>
          <w:sz w:val="23"/>
        </w:rPr>
        <w:t>,</w:t>
      </w:r>
      <w:r>
        <w:rPr>
          <w:spacing w:val="1"/>
          <w:sz w:val="23"/>
        </w:rPr>
        <w:t xml:space="preserve"> </w:t>
      </w:r>
      <w:r>
        <w:rPr>
          <w:sz w:val="23"/>
        </w:rPr>
        <w:t>p.</w:t>
      </w:r>
      <w:r>
        <w:rPr>
          <w:spacing w:val="3"/>
          <w:sz w:val="23"/>
        </w:rPr>
        <w:t xml:space="preserve"> </w:t>
      </w:r>
      <w:r>
        <w:rPr>
          <w:sz w:val="23"/>
        </w:rPr>
        <w:t>173;</w:t>
      </w:r>
      <w:r>
        <w:rPr>
          <w:spacing w:val="2"/>
          <w:sz w:val="23"/>
        </w:rPr>
        <w:t xml:space="preserve"> </w:t>
      </w:r>
      <w:r>
        <w:rPr>
          <w:sz w:val="23"/>
        </w:rPr>
        <w:t>pozri</w:t>
      </w:r>
      <w:r>
        <w:rPr>
          <w:spacing w:val="4"/>
          <w:sz w:val="23"/>
        </w:rPr>
        <w:t xml:space="preserve"> </w:t>
      </w:r>
      <w:r>
        <w:rPr>
          <w:sz w:val="23"/>
        </w:rPr>
        <w:t>tiež</w:t>
      </w:r>
      <w:r>
        <w:rPr>
          <w:spacing w:val="5"/>
          <w:sz w:val="23"/>
        </w:rPr>
        <w:t xml:space="preserve"> </w:t>
      </w:r>
      <w:r>
        <w:rPr>
          <w:sz w:val="23"/>
        </w:rPr>
        <w:t>Jonas C.</w:t>
      </w:r>
      <w:r>
        <w:rPr>
          <w:spacing w:val="3"/>
          <w:sz w:val="23"/>
        </w:rPr>
        <w:t xml:space="preserve"> </w:t>
      </w:r>
      <w:r>
        <w:rPr>
          <w:sz w:val="23"/>
        </w:rPr>
        <w:t>Zelené pole,</w:t>
      </w:r>
      <w:r>
        <w:rPr>
          <w:spacing w:val="4"/>
          <w:sz w:val="23"/>
        </w:rPr>
        <w:t xml:space="preserve"> </w:t>
      </w:r>
      <w:r>
        <w:rPr>
          <w:sz w:val="23"/>
        </w:rPr>
        <w:t>"Dva</w:t>
      </w:r>
      <w:r>
        <w:rPr>
          <w:spacing w:val="4"/>
          <w:sz w:val="23"/>
        </w:rPr>
        <w:t xml:space="preserve"> </w:t>
      </w:r>
      <w:r>
        <w:rPr>
          <w:sz w:val="23"/>
        </w:rPr>
        <w:t>Príslovia</w:t>
      </w:r>
      <w:r>
        <w:rPr>
          <w:spacing w:val="3"/>
          <w:sz w:val="23"/>
        </w:rPr>
        <w:t xml:space="preserve"> </w:t>
      </w:r>
      <w:r>
        <w:rPr>
          <w:sz w:val="23"/>
        </w:rPr>
        <w:t>z</w:t>
      </w:r>
      <w:r>
        <w:rPr>
          <w:spacing w:val="3"/>
          <w:sz w:val="23"/>
        </w:rPr>
        <w:t xml:space="preserve"> </w:t>
      </w:r>
      <w:r>
        <w:rPr>
          <w:sz w:val="23"/>
        </w:rPr>
        <w:t>Ahiqar,"</w:t>
      </w:r>
      <w:r>
        <w:rPr>
          <w:spacing w:val="1"/>
          <w:sz w:val="23"/>
        </w:rPr>
        <w:t xml:space="preserve"> </w:t>
      </w:r>
      <w:r>
        <w:rPr>
          <w:sz w:val="23"/>
        </w:rPr>
        <w:t>pp.</w:t>
      </w:r>
      <w:r>
        <w:rPr>
          <w:spacing w:val="2"/>
          <w:sz w:val="23"/>
        </w:rPr>
        <w:t xml:space="preserve"> </w:t>
      </w:r>
      <w:r>
        <w:rPr>
          <w:sz w:val="23"/>
        </w:rPr>
        <w:t xml:space="preserve">195-201 </w:t>
      </w:r>
      <w:r>
        <w:rPr>
          <w:spacing w:val="-4"/>
          <w:sz w:val="23"/>
        </w:rPr>
        <w:t>.</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Moore,</w:t>
      </w:r>
      <w:r>
        <w:rPr>
          <w:spacing w:val="3"/>
          <w:sz w:val="23"/>
        </w:rPr>
        <w:t xml:space="preserve"> </w:t>
      </w:r>
      <w:r>
        <w:rPr>
          <w:i/>
          <w:sz w:val="23"/>
        </w:rPr>
        <w:t xml:space="preserve">Tobit </w:t>
      </w:r>
      <w:r>
        <w:rPr>
          <w:sz w:val="23"/>
        </w:rPr>
        <w:t>,</w:t>
      </w:r>
      <w:r>
        <w:rPr>
          <w:spacing w:val="2"/>
          <w:sz w:val="23"/>
        </w:rPr>
        <w:t xml:space="preserve"> </w:t>
      </w:r>
      <w:r>
        <w:rPr>
          <w:sz w:val="23"/>
        </w:rPr>
        <w:t>p.</w:t>
      </w:r>
      <w:r>
        <w:rPr>
          <w:spacing w:val="2"/>
          <w:sz w:val="23"/>
        </w:rPr>
        <w:t xml:space="preserve"> </w:t>
      </w:r>
      <w:r>
        <w:rPr>
          <w:spacing w:val="-4"/>
          <w:sz w:val="23"/>
        </w:rPr>
        <w:t>173.</w:t>
      </w:r>
    </w:p>
    <w:p>
      <w:pPr>
        <w:pStyle w:val="ListParagraph"/>
        <w:numPr>
          <w:ilvl w:val="0"/>
          <w:numId w:val="8"/>
        </w:numPr>
        <w:tabs>
          <w:tab w:val="clear" w:pos="720"/>
          <w:tab w:val="left" w:pos="465" w:leader="none"/>
        </w:tabs>
        <w:spacing w:lineRule="auto" w:line="240" w:before="5" w:after="0"/>
        <w:ind w:left="464" w:right="0" w:hanging="351"/>
        <w:jc w:val="left"/>
        <w:rPr>
          <w:sz w:val="23"/>
        </w:rPr>
      </w:pPr>
      <w:r>
        <w:rPr>
          <w:sz w:val="23"/>
        </w:rPr>
        <w:t>Zelené pole,</w:t>
      </w:r>
      <w:r>
        <w:rPr>
          <w:spacing w:val="4"/>
          <w:sz w:val="23"/>
        </w:rPr>
        <w:t xml:space="preserve"> </w:t>
      </w:r>
      <w:r>
        <w:rPr>
          <w:sz w:val="23"/>
        </w:rPr>
        <w:t>"Dva</w:t>
      </w:r>
      <w:r>
        <w:rPr>
          <w:spacing w:val="7"/>
          <w:sz w:val="23"/>
        </w:rPr>
        <w:t xml:space="preserve"> </w:t>
      </w:r>
      <w:r>
        <w:rPr>
          <w:sz w:val="23"/>
        </w:rPr>
        <w:t>Príslovia,"</w:t>
      </w:r>
      <w:r>
        <w:rPr>
          <w:spacing w:val="5"/>
          <w:sz w:val="23"/>
        </w:rPr>
        <w:t xml:space="preserve"> </w:t>
      </w:r>
      <w:r>
        <w:rPr>
          <w:sz w:val="23"/>
        </w:rPr>
        <w:t>pp.</w:t>
      </w:r>
      <w:r>
        <w:rPr>
          <w:spacing w:val="4"/>
          <w:sz w:val="23"/>
        </w:rPr>
        <w:t xml:space="preserve"> </w:t>
      </w:r>
      <w:r>
        <w:rPr>
          <w:sz w:val="23"/>
        </w:rPr>
        <w:t xml:space="preserve">195-201 </w:t>
      </w:r>
      <w:r>
        <w:rPr>
          <w:spacing w:val="-4"/>
          <w:sz w:val="23"/>
        </w:rPr>
        <w:t>.</w:t>
      </w:r>
    </w:p>
    <w:p>
      <w:pPr>
        <w:pStyle w:val="ListParagraph"/>
        <w:numPr>
          <w:ilvl w:val="0"/>
          <w:numId w:val="8"/>
        </w:numPr>
        <w:tabs>
          <w:tab w:val="clear" w:pos="720"/>
          <w:tab w:val="left" w:pos="468" w:leader="none"/>
        </w:tabs>
        <w:spacing w:lineRule="auto" w:line="240" w:before="3" w:after="0"/>
        <w:ind w:left="467" w:right="0" w:hanging="354"/>
        <w:jc w:val="left"/>
        <w:rPr>
          <w:sz w:val="23"/>
        </w:rPr>
      </w:pPr>
      <w:r>
        <w:rPr>
          <w:sz w:val="23"/>
        </w:rPr>
        <w:t>Lattimore,</w:t>
      </w:r>
      <w:r>
        <w:rPr>
          <w:spacing w:val="5"/>
          <w:sz w:val="23"/>
        </w:rPr>
        <w:t xml:space="preserve"> </w:t>
      </w:r>
      <w:r>
        <w:rPr>
          <w:i/>
          <w:sz w:val="23"/>
        </w:rPr>
        <w:t xml:space="preserve">motívy </w:t>
      </w:r>
      <w:r>
        <w:rPr>
          <w:sz w:val="23"/>
        </w:rPr>
        <w:t>,</w:t>
      </w:r>
      <w:r>
        <w:rPr>
          <w:spacing w:val="2"/>
          <w:sz w:val="23"/>
        </w:rPr>
        <w:t xml:space="preserve"> </w:t>
      </w:r>
      <w:r>
        <w:rPr>
          <w:sz w:val="23"/>
        </w:rPr>
        <w:t>pp.</w:t>
      </w:r>
      <w:r>
        <w:rPr>
          <w:spacing w:val="4"/>
          <w:sz w:val="23"/>
        </w:rPr>
        <w:t xml:space="preserve"> </w:t>
      </w:r>
      <w:r>
        <w:rPr>
          <w:sz w:val="23"/>
        </w:rPr>
        <w:t>220</w:t>
      </w:r>
      <w:r>
        <w:rPr>
          <w:spacing w:val="6"/>
          <w:sz w:val="23"/>
        </w:rPr>
        <w:t xml:space="preserve"> </w:t>
      </w:r>
      <w:r>
        <w:rPr>
          <w:spacing w:val="-5"/>
          <w:sz w:val="23"/>
        </w:rPr>
        <w:t>ff.</w:t>
      </w:r>
    </w:p>
    <w:p>
      <w:pPr>
        <w:pStyle w:val="ListParagraph"/>
        <w:numPr>
          <w:ilvl w:val="0"/>
          <w:numId w:val="8"/>
        </w:numPr>
        <w:tabs>
          <w:tab w:val="clear" w:pos="720"/>
          <w:tab w:val="left" w:pos="466" w:leader="none"/>
        </w:tabs>
        <w:spacing w:lineRule="auto" w:line="242" w:before="4" w:after="0"/>
        <w:ind w:left="114" w:right="285" w:hanging="0"/>
        <w:jc w:val="left"/>
        <w:rPr>
          <w:sz w:val="23"/>
        </w:rPr>
      </w:pPr>
      <w:r>
        <w:rPr>
          <w:sz w:val="23"/>
        </w:rPr>
        <w:t xml:space="preserve">Diogenes Laertius, 6,79. Porov. Seneca (prvé storočie n. l.) a jeho odpor k všeobecne rozšírenej viere v hrozný osud nepochovaných ( </w:t>
      </w:r>
      <w:r>
        <w:rPr>
          <w:i/>
          <w:sz w:val="23"/>
        </w:rPr>
        <w:t xml:space="preserve">Ben </w:t>
      </w:r>
      <w:r>
        <w:rPr>
          <w:sz w:val="23"/>
        </w:rPr>
        <w:t xml:space="preserve">. 5.20.4; </w:t>
      </w:r>
      <w:r>
        <w:rPr>
          <w:i/>
          <w:sz w:val="23"/>
        </w:rPr>
        <w:t xml:space="preserve">Ep </w:t>
      </w:r>
      <w:r>
        <w:rPr>
          <w:sz w:val="23"/>
        </w:rPr>
        <w:t xml:space="preserve">. 92.34-35; </w:t>
      </w:r>
      <w:r>
        <w:rPr>
          <w:i/>
          <w:sz w:val="23"/>
        </w:rPr>
        <w:t xml:space="preserve">De Remed. Fort </w:t>
      </w:r>
      <w:r>
        <w:rPr>
          <w:sz w:val="23"/>
        </w:rPr>
        <w:t>. 5).</w:t>
      </w:r>
    </w:p>
    <w:p>
      <w:pPr>
        <w:pStyle w:val="ListParagraph"/>
        <w:numPr>
          <w:ilvl w:val="0"/>
          <w:numId w:val="8"/>
        </w:numPr>
        <w:tabs>
          <w:tab w:val="clear" w:pos="720"/>
          <w:tab w:val="left" w:pos="466" w:leader="none"/>
        </w:tabs>
        <w:spacing w:lineRule="exact" w:line="261" w:before="0" w:after="0"/>
        <w:ind w:left="465" w:right="0" w:hanging="352"/>
        <w:jc w:val="left"/>
        <w:rPr>
          <w:sz w:val="23"/>
        </w:rPr>
      </w:pPr>
      <w:r>
        <w:rPr>
          <w:sz w:val="23"/>
        </w:rPr>
        <w:t>Alfred</w:t>
      </w:r>
      <w:r>
        <w:rPr>
          <w:spacing w:val="3"/>
          <w:sz w:val="23"/>
        </w:rPr>
        <w:t xml:space="preserve"> </w:t>
      </w:r>
      <w:r>
        <w:rPr>
          <w:sz w:val="23"/>
        </w:rPr>
        <w:t>Heubeck</w:t>
      </w:r>
      <w:r>
        <w:rPr>
          <w:spacing w:val="5"/>
          <w:sz w:val="23"/>
        </w:rPr>
        <w:t xml:space="preserve"> </w:t>
      </w:r>
      <w:r>
        <w:rPr>
          <w:sz w:val="23"/>
        </w:rPr>
        <w:t>a</w:t>
      </w:r>
      <w:r>
        <w:rPr>
          <w:spacing w:val="6"/>
          <w:sz w:val="23"/>
        </w:rPr>
        <w:t xml:space="preserve"> </w:t>
      </w:r>
      <w:r>
        <w:rPr>
          <w:sz w:val="23"/>
        </w:rPr>
        <w:t>Arie</w:t>
      </w:r>
      <w:r>
        <w:rPr>
          <w:spacing w:val="5"/>
          <w:sz w:val="23"/>
        </w:rPr>
        <w:t xml:space="preserve"> </w:t>
      </w:r>
      <w:r>
        <w:rPr>
          <w:sz w:val="23"/>
        </w:rPr>
        <w:t>Hoekstra,</w:t>
      </w:r>
      <w:r>
        <w:rPr>
          <w:spacing w:val="3"/>
          <w:sz w:val="23"/>
        </w:rPr>
        <w:t xml:space="preserve"> </w:t>
      </w:r>
      <w:r>
        <w:rPr>
          <w:i/>
          <w:sz w:val="23"/>
        </w:rPr>
        <w:t>Homerova</w:t>
      </w:r>
      <w:r>
        <w:rPr>
          <w:i/>
          <w:spacing w:val="3"/>
          <w:sz w:val="23"/>
        </w:rPr>
        <w:t xml:space="preserve"> </w:t>
      </w:r>
      <w:r>
        <w:rPr>
          <w:i/>
          <w:sz w:val="23"/>
        </w:rPr>
        <w:t xml:space="preserve">Odysea </w:t>
      </w:r>
      <w:r>
        <w:rPr>
          <w:sz w:val="23"/>
        </w:rPr>
        <w:t>,</w:t>
      </w:r>
      <w:r>
        <w:rPr>
          <w:spacing w:val="4"/>
          <w:sz w:val="23"/>
        </w:rPr>
        <w:t xml:space="preserve"> </w:t>
      </w:r>
      <w:r>
        <w:rPr>
          <w:sz w:val="23"/>
        </w:rPr>
        <w:t>pp.</w:t>
      </w:r>
      <w:r>
        <w:rPr>
          <w:spacing w:val="3"/>
          <w:sz w:val="23"/>
        </w:rPr>
        <w:t xml:space="preserve"> </w:t>
      </w:r>
      <w:r>
        <w:rPr>
          <w:sz w:val="23"/>
        </w:rPr>
        <w:t xml:space="preserve">80-81 </w:t>
      </w:r>
      <w:r>
        <w:rPr>
          <w:spacing w:val="-5"/>
          <w:sz w:val="23"/>
        </w:rPr>
        <w:t>.</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Pre</w:t>
      </w:r>
      <w:r>
        <w:rPr>
          <w:spacing w:val="3"/>
          <w:sz w:val="23"/>
        </w:rPr>
        <w:t xml:space="preserve"> </w:t>
      </w:r>
      <w:r>
        <w:rPr>
          <w:sz w:val="23"/>
        </w:rPr>
        <w:t>viac</w:t>
      </w:r>
      <w:r>
        <w:rPr>
          <w:spacing w:val="3"/>
          <w:sz w:val="23"/>
        </w:rPr>
        <w:t xml:space="preserve"> </w:t>
      </w:r>
      <w:r>
        <w:rPr>
          <w:sz w:val="23"/>
        </w:rPr>
        <w:t>na</w:t>
      </w:r>
      <w:r>
        <w:rPr>
          <w:spacing w:val="2"/>
          <w:sz w:val="23"/>
        </w:rPr>
        <w:t xml:space="preserve"> </w:t>
      </w:r>
      <w:r>
        <w:rPr>
          <w:sz w:val="23"/>
        </w:rPr>
        <w:t>títo</w:t>
      </w:r>
      <w:r>
        <w:rPr>
          <w:spacing w:val="2"/>
          <w:sz w:val="23"/>
        </w:rPr>
        <w:t xml:space="preserve"> </w:t>
      </w:r>
      <w:r>
        <w:rPr>
          <w:sz w:val="23"/>
        </w:rPr>
        <w:t>problémy</w:t>
      </w:r>
      <w:r>
        <w:rPr>
          <w:spacing w:val="2"/>
          <w:sz w:val="23"/>
        </w:rPr>
        <w:t xml:space="preserve"> </w:t>
      </w:r>
      <w:r>
        <w:rPr>
          <w:sz w:val="23"/>
        </w:rPr>
        <w:t>z</w:t>
      </w:r>
      <w:r>
        <w:rPr>
          <w:spacing w:val="1"/>
          <w:sz w:val="23"/>
        </w:rPr>
        <w:t xml:space="preserve"> </w:t>
      </w:r>
      <w:r>
        <w:rPr>
          <w:sz w:val="23"/>
        </w:rPr>
        <w:t>dehonestovať</w:t>
      </w:r>
      <w:r>
        <w:rPr>
          <w:spacing w:val="3"/>
          <w:sz w:val="23"/>
        </w:rPr>
        <w:t xml:space="preserve"> </w:t>
      </w:r>
      <w:r>
        <w:rPr>
          <w:sz w:val="23"/>
        </w:rPr>
        <w:t>v</w:t>
      </w:r>
      <w:r>
        <w:rPr>
          <w:spacing w:val="5"/>
          <w:sz w:val="23"/>
        </w:rPr>
        <w:t xml:space="preserve"> </w:t>
      </w:r>
      <w:r>
        <w:rPr>
          <w:sz w:val="23"/>
        </w:rPr>
        <w:t>na</w:t>
      </w:r>
      <w:r>
        <w:rPr>
          <w:spacing w:val="1"/>
          <w:sz w:val="23"/>
        </w:rPr>
        <w:t xml:space="preserve"> </w:t>
      </w:r>
      <w:r>
        <w:rPr>
          <w:sz w:val="23"/>
        </w:rPr>
        <w:t>podsvetia</w:t>
      </w:r>
      <w:r>
        <w:rPr>
          <w:spacing w:val="5"/>
          <w:sz w:val="23"/>
        </w:rPr>
        <w:t xml:space="preserve"> </w:t>
      </w:r>
      <w:r>
        <w:rPr>
          <w:sz w:val="23"/>
        </w:rPr>
        <w:t>v</w:t>
      </w:r>
      <w:r>
        <w:rPr>
          <w:spacing w:val="3"/>
          <w:sz w:val="23"/>
        </w:rPr>
        <w:t xml:space="preserve"> </w:t>
      </w:r>
      <w:r>
        <w:rPr>
          <w:sz w:val="23"/>
        </w:rPr>
        <w:t>grécky</w:t>
      </w:r>
      <w:r>
        <w:rPr>
          <w:spacing w:val="3"/>
          <w:sz w:val="23"/>
        </w:rPr>
        <w:t xml:space="preserve"> </w:t>
      </w:r>
      <w:r>
        <w:rPr>
          <w:sz w:val="23"/>
        </w:rPr>
        <w:t>tragédia,</w:t>
      </w:r>
      <w:r>
        <w:rPr>
          <w:spacing w:val="4"/>
          <w:sz w:val="23"/>
        </w:rPr>
        <w:t xml:space="preserve"> </w:t>
      </w:r>
      <w:r>
        <w:rPr>
          <w:sz w:val="23"/>
        </w:rPr>
        <w:t>pozri</w:t>
      </w:r>
      <w:r>
        <w:rPr>
          <w:spacing w:val="3"/>
          <w:sz w:val="23"/>
        </w:rPr>
        <w:t xml:space="preserve"> </w:t>
      </w:r>
      <w:r>
        <w:rPr>
          <w:sz w:val="23"/>
        </w:rPr>
        <w:t>Lucia</w:t>
      </w:r>
      <w:r>
        <w:rPr>
          <w:spacing w:val="2"/>
          <w:sz w:val="23"/>
        </w:rPr>
        <w:t xml:space="preserve"> </w:t>
      </w:r>
      <w:r>
        <w:rPr>
          <w:sz w:val="23"/>
        </w:rPr>
        <w:t>C.</w:t>
      </w:r>
      <w:r>
        <w:rPr>
          <w:spacing w:val="2"/>
          <w:sz w:val="23"/>
        </w:rPr>
        <w:t xml:space="preserve"> </w:t>
      </w:r>
      <w:r>
        <w:rPr>
          <w:sz w:val="23"/>
        </w:rPr>
        <w:t>Graeme</w:t>
      </w:r>
      <w:r>
        <w:rPr>
          <w:spacing w:val="3"/>
          <w:sz w:val="23"/>
        </w:rPr>
        <w:t xml:space="preserve"> </w:t>
      </w:r>
      <w:r>
        <w:rPr>
          <w:spacing w:val="-2"/>
          <w:sz w:val="23"/>
        </w:rPr>
        <w:t>smútiť,</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before="5" w:after="0"/>
        <w:ind w:left="114" w:right="0" w:hanging="0"/>
        <w:jc w:val="left"/>
        <w:rPr>
          <w:sz w:val="23"/>
        </w:rPr>
      </w:pPr>
      <w:r>
        <w:rPr>
          <w:i/>
          <w:sz w:val="23"/>
        </w:rPr>
        <w:t>Smrť</w:t>
      </w:r>
      <w:r>
        <w:rPr>
          <w:i/>
          <w:spacing w:val="3"/>
          <w:sz w:val="23"/>
        </w:rPr>
        <w:t xml:space="preserve"> </w:t>
      </w:r>
      <w:r>
        <w:rPr>
          <w:i/>
          <w:sz w:val="23"/>
        </w:rPr>
        <w:t>a</w:t>
      </w:r>
      <w:r>
        <w:rPr>
          <w:i/>
          <w:spacing w:val="6"/>
          <w:sz w:val="23"/>
        </w:rPr>
        <w:t xml:space="preserve"> </w:t>
      </w:r>
      <w:r>
        <w:rPr>
          <w:i/>
          <w:sz w:val="23"/>
        </w:rPr>
        <w:t xml:space="preserve">pohreb </w:t>
      </w:r>
      <w:r>
        <w:rPr>
          <w:sz w:val="23"/>
        </w:rPr>
        <w:t>,</w:t>
      </w:r>
      <w:r>
        <w:rPr>
          <w:spacing w:val="2"/>
          <w:sz w:val="23"/>
        </w:rPr>
        <w:t xml:space="preserve"> </w:t>
      </w:r>
      <w:r>
        <w:rPr>
          <w:sz w:val="23"/>
        </w:rPr>
        <w:t>pp.</w:t>
      </w:r>
      <w:r>
        <w:rPr>
          <w:spacing w:val="3"/>
          <w:sz w:val="23"/>
        </w:rPr>
        <w:t xml:space="preserve"> </w:t>
      </w:r>
      <w:r>
        <w:rPr>
          <w:sz w:val="23"/>
        </w:rPr>
        <w:t xml:space="preserve">33-52 </w:t>
      </w:r>
      <w:r>
        <w:rPr>
          <w:spacing w:val="-5"/>
          <w:sz w:val="23"/>
        </w:rPr>
        <w:t>.</w:t>
      </w:r>
    </w:p>
    <w:p>
      <w:pPr>
        <w:pStyle w:val="ListParagraph"/>
        <w:numPr>
          <w:ilvl w:val="0"/>
          <w:numId w:val="8"/>
        </w:numPr>
        <w:tabs>
          <w:tab w:val="clear" w:pos="720"/>
          <w:tab w:val="left" w:pos="467" w:leader="none"/>
        </w:tabs>
        <w:spacing w:lineRule="auto" w:line="242" w:before="64" w:after="0"/>
        <w:ind w:left="114" w:right="987" w:hanging="0"/>
        <w:jc w:val="left"/>
        <w:rPr>
          <w:sz w:val="23"/>
        </w:rPr>
      </w:pPr>
      <w:r>
        <w:rPr>
          <w:sz w:val="23"/>
        </w:rPr>
        <w:t xml:space="preserve">Pozri poznámku, ktorú poskytol David Kovacs, trans., Euripides </w:t>
      </w:r>
      <w:r>
        <w:rPr>
          <w:i/>
          <w:sz w:val="23"/>
        </w:rPr>
        <w:t xml:space="preserve">Hecuba </w:t>
      </w:r>
      <w:r>
        <w:rPr>
          <w:sz w:val="23"/>
        </w:rPr>
        <w:t>, LCL (Cambridge: Harvard University Press, 1995), s. 403 n.a.</w:t>
      </w:r>
    </w:p>
    <w:p>
      <w:pPr>
        <w:pStyle w:val="ListParagraph"/>
        <w:numPr>
          <w:ilvl w:val="0"/>
          <w:numId w:val="8"/>
        </w:numPr>
        <w:tabs>
          <w:tab w:val="clear" w:pos="720"/>
          <w:tab w:val="left" w:pos="464" w:leader="none"/>
        </w:tabs>
        <w:spacing w:lineRule="auto" w:line="240" w:before="0" w:after="0"/>
        <w:ind w:left="114" w:right="151" w:hanging="0"/>
        <w:jc w:val="left"/>
        <w:rPr>
          <w:sz w:val="23"/>
        </w:rPr>
      </w:pPr>
      <w:r>
        <w:rPr>
          <w:sz w:val="23"/>
        </w:rPr>
        <w:t xml:space="preserve">Porov. Aristoteles, </w:t>
      </w:r>
      <w:r>
        <w:rPr>
          <w:i/>
          <w:sz w:val="23"/>
        </w:rPr>
        <w:t xml:space="preserve">Nicomachean Ethics </w:t>
      </w:r>
      <w:r>
        <w:rPr>
          <w:sz w:val="23"/>
        </w:rPr>
        <w:t>1101a-b, kde Aristoteles špekuluje o tom, do akej miery sú mŕtvi</w:t>
      </w:r>
      <w:r>
        <w:rPr>
          <w:spacing w:val="12"/>
          <w:sz w:val="23"/>
        </w:rPr>
        <w:t xml:space="preserve"> </w:t>
      </w:r>
      <w:r>
        <w:rPr>
          <w:sz w:val="23"/>
        </w:rPr>
        <w:t>postihnutých</w:t>
      </w:r>
      <w:r>
        <w:rPr>
          <w:spacing w:val="13"/>
          <w:sz w:val="23"/>
        </w:rPr>
        <w:t xml:space="preserve"> </w:t>
      </w:r>
      <w:r>
        <w:rPr>
          <w:sz w:val="23"/>
        </w:rPr>
        <w:t>podľa</w:t>
      </w:r>
      <w:r>
        <w:rPr>
          <w:spacing w:val="15"/>
          <w:sz w:val="23"/>
        </w:rPr>
        <w:t xml:space="preserve"> </w:t>
      </w:r>
      <w:r>
        <w:rPr>
          <w:sz w:val="23"/>
        </w:rPr>
        <w:t>na</w:t>
      </w:r>
      <w:r>
        <w:rPr>
          <w:spacing w:val="12"/>
          <w:sz w:val="23"/>
        </w:rPr>
        <w:t xml:space="preserve"> </w:t>
      </w:r>
      <w:r>
        <w:rPr>
          <w:sz w:val="23"/>
        </w:rPr>
        <w:t>činy živých.</w:t>
      </w:r>
      <w:r>
        <w:rPr>
          <w:spacing w:val="12"/>
          <w:sz w:val="23"/>
        </w:rPr>
        <w:t xml:space="preserve"> </w:t>
      </w:r>
      <w:r>
        <w:rPr>
          <w:sz w:val="23"/>
        </w:rPr>
        <w:t>On</w:t>
      </w:r>
      <w:r>
        <w:rPr>
          <w:spacing w:val="12"/>
          <w:sz w:val="23"/>
        </w:rPr>
        <w:t xml:space="preserve"> </w:t>
      </w:r>
      <w:r>
        <w:rPr>
          <w:sz w:val="23"/>
        </w:rPr>
        <w:t>priznáva</w:t>
      </w:r>
      <w:r>
        <w:rPr>
          <w:spacing w:val="13"/>
          <w:sz w:val="23"/>
        </w:rPr>
        <w:t xml:space="preserve"> </w:t>
      </w:r>
      <w:r>
        <w:rPr>
          <w:sz w:val="23"/>
        </w:rPr>
        <w:t>že</w:t>
      </w:r>
      <w:r>
        <w:rPr>
          <w:spacing w:val="13"/>
          <w:sz w:val="23"/>
        </w:rPr>
        <w:t xml:space="preserve"> </w:t>
      </w:r>
      <w:r>
        <w:rPr>
          <w:sz w:val="23"/>
        </w:rPr>
        <w:t>tam musí</w:t>
      </w:r>
      <w:r>
        <w:rPr>
          <w:spacing w:val="13"/>
          <w:sz w:val="23"/>
        </w:rPr>
        <w:t xml:space="preserve"> </w:t>
      </w:r>
      <w:r>
        <w:rPr>
          <w:sz w:val="23"/>
        </w:rPr>
        <w:t>byť</w:t>
      </w:r>
      <w:r>
        <w:rPr>
          <w:spacing w:val="12"/>
          <w:sz w:val="23"/>
        </w:rPr>
        <w:t xml:space="preserve"> </w:t>
      </w:r>
      <w:r>
        <w:rPr>
          <w:sz w:val="23"/>
        </w:rPr>
        <w:t>niektoré</w:t>
      </w:r>
      <w:r>
        <w:rPr>
          <w:spacing w:val="12"/>
          <w:sz w:val="23"/>
        </w:rPr>
        <w:t xml:space="preserve"> </w:t>
      </w:r>
      <w:r>
        <w:rPr>
          <w:sz w:val="23"/>
        </w:rPr>
        <w:t>efekt,</w:t>
      </w:r>
      <w:r>
        <w:rPr>
          <w:spacing w:val="12"/>
          <w:sz w:val="23"/>
        </w:rPr>
        <w:t xml:space="preserve"> </w:t>
      </w:r>
      <w:r>
        <w:rPr>
          <w:sz w:val="23"/>
        </w:rPr>
        <w:t>ale</w:t>
      </w:r>
      <w:r>
        <w:rPr>
          <w:spacing w:val="12"/>
          <w:sz w:val="23"/>
        </w:rPr>
        <w:t xml:space="preserve"> </w:t>
      </w:r>
      <w:r>
        <w:rPr>
          <w:sz w:val="23"/>
        </w:rPr>
        <w:t>to</w:t>
      </w:r>
      <w:r>
        <w:rPr>
          <w:spacing w:val="12"/>
          <w:sz w:val="23"/>
        </w:rPr>
        <w:t xml:space="preserve"> </w:t>
      </w:r>
      <w:r>
        <w:rPr>
          <w:sz w:val="23"/>
        </w:rPr>
        <w:t>je slabý</w:t>
      </w:r>
      <w:r>
        <w:rPr>
          <w:spacing w:val="15"/>
          <w:sz w:val="23"/>
        </w:rPr>
        <w:t xml:space="preserve"> </w:t>
      </w:r>
      <w:r>
        <w:rPr>
          <w:sz w:val="23"/>
        </w:rPr>
        <w:t>a nemôže zmeniť nešťastného človeka na šťastného.</w:t>
      </w:r>
    </w:p>
    <w:p>
      <w:pPr>
        <w:pStyle w:val="Telotextu"/>
        <w:spacing w:before="2" w:after="0"/>
        <w:rPr/>
      </w:pPr>
      <w:r>
        <w:rPr/>
        <w:t>koniec</w:t>
      </w:r>
      <w:r>
        <w:rPr>
          <w:spacing w:val="3"/>
        </w:rPr>
        <w:t xml:space="preserve"> </w:t>
      </w:r>
      <w:r>
        <w:rPr>
          <w:spacing w:val="-2"/>
        </w:rPr>
        <w:t>str. 159</w:t>
      </w:r>
    </w:p>
    <w:p>
      <w:pPr>
        <w:pStyle w:val="ListParagraph"/>
        <w:numPr>
          <w:ilvl w:val="0"/>
          <w:numId w:val="8"/>
        </w:numPr>
        <w:tabs>
          <w:tab w:val="clear" w:pos="720"/>
          <w:tab w:val="left" w:pos="466" w:leader="none"/>
        </w:tabs>
        <w:spacing w:lineRule="auto" w:line="240" w:before="3" w:after="0"/>
        <w:ind w:left="465" w:right="0" w:hanging="352"/>
        <w:jc w:val="left"/>
        <w:rPr>
          <w:sz w:val="23"/>
        </w:rPr>
      </w:pPr>
      <w:r>
        <w:rPr>
          <w:i/>
          <w:sz w:val="23"/>
        </w:rPr>
        <w:t>Diodorus</w:t>
      </w:r>
      <w:r>
        <w:rPr>
          <w:i/>
          <w:spacing w:val="3"/>
          <w:sz w:val="23"/>
        </w:rPr>
        <w:t xml:space="preserve"> </w:t>
      </w:r>
      <w:r>
        <w:rPr>
          <w:i/>
          <w:sz w:val="23"/>
        </w:rPr>
        <w:t>z</w:t>
      </w:r>
      <w:r>
        <w:rPr>
          <w:i/>
          <w:spacing w:val="3"/>
          <w:sz w:val="23"/>
        </w:rPr>
        <w:t xml:space="preserve"> </w:t>
      </w:r>
      <w:r>
        <w:rPr>
          <w:i/>
          <w:sz w:val="23"/>
        </w:rPr>
        <w:t xml:space="preserve">Sicília </w:t>
      </w:r>
      <w:r>
        <w:rPr>
          <w:sz w:val="23"/>
        </w:rPr>
        <w:t>,</w:t>
      </w:r>
      <w:r>
        <w:rPr>
          <w:spacing w:val="1"/>
          <w:sz w:val="23"/>
        </w:rPr>
        <w:t xml:space="preserve"> </w:t>
      </w:r>
      <w:r>
        <w:rPr>
          <w:sz w:val="23"/>
        </w:rPr>
        <w:t>trans.</w:t>
      </w:r>
      <w:r>
        <w:rPr>
          <w:spacing w:val="2"/>
          <w:sz w:val="23"/>
        </w:rPr>
        <w:t xml:space="preserve"> </w:t>
      </w:r>
      <w:r>
        <w:rPr>
          <w:sz w:val="23"/>
        </w:rPr>
        <w:t>C.</w:t>
      </w:r>
      <w:r>
        <w:rPr>
          <w:spacing w:val="2"/>
          <w:sz w:val="23"/>
        </w:rPr>
        <w:t xml:space="preserve"> </w:t>
      </w:r>
      <w:r>
        <w:rPr>
          <w:sz w:val="23"/>
        </w:rPr>
        <w:t>H.</w:t>
      </w:r>
      <w:r>
        <w:rPr>
          <w:spacing w:val="4"/>
          <w:sz w:val="23"/>
        </w:rPr>
        <w:t xml:space="preserve"> </w:t>
      </w:r>
      <w:r>
        <w:rPr>
          <w:sz w:val="23"/>
        </w:rPr>
        <w:t>starý otec,</w:t>
      </w:r>
      <w:r>
        <w:rPr>
          <w:spacing w:val="4"/>
          <w:sz w:val="23"/>
        </w:rPr>
        <w:t xml:space="preserve"> </w:t>
      </w:r>
      <w:r>
        <w:rPr>
          <w:sz w:val="23"/>
        </w:rPr>
        <w:t>LCL</w:t>
      </w:r>
      <w:r>
        <w:rPr>
          <w:spacing w:val="3"/>
          <w:sz w:val="23"/>
        </w:rPr>
        <w:t xml:space="preserve"> </w:t>
      </w:r>
      <w:r>
        <w:rPr>
          <w:sz w:val="23"/>
        </w:rPr>
        <w:t>(Cambridge:</w:t>
      </w:r>
      <w:r>
        <w:rPr>
          <w:spacing w:val="4"/>
          <w:sz w:val="23"/>
        </w:rPr>
        <w:t xml:space="preserve"> </w:t>
      </w:r>
      <w:r>
        <w:rPr>
          <w:sz w:val="23"/>
        </w:rPr>
        <w:t>Harvard</w:t>
      </w:r>
      <w:r>
        <w:rPr>
          <w:spacing w:val="4"/>
          <w:sz w:val="23"/>
        </w:rPr>
        <w:t xml:space="preserve"> </w:t>
      </w:r>
      <w:r>
        <w:rPr>
          <w:sz w:val="23"/>
        </w:rPr>
        <w:t>univerzite</w:t>
      </w:r>
      <w:r>
        <w:rPr>
          <w:spacing w:val="5"/>
          <w:sz w:val="23"/>
        </w:rPr>
        <w:t xml:space="preserve"> </w:t>
      </w:r>
      <w:r>
        <w:rPr>
          <w:sz w:val="23"/>
        </w:rPr>
        <w:t>stlačte,</w:t>
      </w:r>
      <w:r>
        <w:rPr>
          <w:spacing w:val="2"/>
          <w:sz w:val="23"/>
        </w:rPr>
        <w:t xml:space="preserve"> </w:t>
      </w:r>
      <w:r>
        <w:rPr>
          <w:spacing w:val="-2"/>
          <w:sz w:val="23"/>
        </w:rPr>
        <w:t>1968).</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Rheinhold</w:t>
      </w:r>
      <w:r>
        <w:rPr>
          <w:spacing w:val="4"/>
          <w:sz w:val="23"/>
        </w:rPr>
        <w:t xml:space="preserve"> </w:t>
      </w:r>
      <w:r>
        <w:rPr>
          <w:sz w:val="23"/>
        </w:rPr>
        <w:t>Merkelbach,</w:t>
      </w:r>
      <w:r>
        <w:rPr>
          <w:spacing w:val="1"/>
          <w:sz w:val="23"/>
        </w:rPr>
        <w:t xml:space="preserve"> </w:t>
      </w:r>
      <w:r>
        <w:rPr>
          <w:sz w:val="23"/>
        </w:rPr>
        <w:t>"Diodor,"</w:t>
      </w:r>
      <w:r>
        <w:rPr>
          <w:spacing w:val="5"/>
          <w:sz w:val="23"/>
        </w:rPr>
        <w:t xml:space="preserve"> </w:t>
      </w:r>
      <w:r>
        <w:rPr>
          <w:sz w:val="23"/>
        </w:rPr>
        <w:t>pp.</w:t>
      </w:r>
      <w:r>
        <w:rPr>
          <w:spacing w:val="1"/>
          <w:sz w:val="23"/>
        </w:rPr>
        <w:t xml:space="preserve"> </w:t>
      </w:r>
      <w:r>
        <w:rPr>
          <w:sz w:val="23"/>
        </w:rPr>
        <w:t>71-84,</w:t>
      </w:r>
      <w:r>
        <w:rPr>
          <w:spacing w:val="2"/>
          <w:sz w:val="23"/>
        </w:rPr>
        <w:t xml:space="preserve"> </w:t>
      </w:r>
      <w:r>
        <w:rPr>
          <w:sz w:val="23"/>
        </w:rPr>
        <w:t>citované</w:t>
      </w:r>
      <w:r>
        <w:rPr>
          <w:spacing w:val="4"/>
          <w:sz w:val="23"/>
        </w:rPr>
        <w:t xml:space="preserve"> </w:t>
      </w:r>
      <w:r>
        <w:rPr>
          <w:sz w:val="23"/>
        </w:rPr>
        <w:t>v</w:t>
      </w:r>
      <w:r>
        <w:rPr>
          <w:spacing w:val="4"/>
          <w:sz w:val="23"/>
        </w:rPr>
        <w:t xml:space="preserve"> </w:t>
      </w:r>
      <w:r>
        <w:rPr>
          <w:sz w:val="23"/>
        </w:rPr>
        <w:t>Barbara</w:t>
      </w:r>
      <w:r>
        <w:rPr>
          <w:spacing w:val="4"/>
          <w:sz w:val="23"/>
        </w:rPr>
        <w:t xml:space="preserve"> </w:t>
      </w:r>
      <w:r>
        <w:rPr>
          <w:sz w:val="23"/>
        </w:rPr>
        <w:t>Borg,</w:t>
      </w:r>
      <w:r>
        <w:rPr>
          <w:spacing w:val="5"/>
          <w:sz w:val="23"/>
        </w:rPr>
        <w:t xml:space="preserve"> </w:t>
      </w:r>
      <w:r>
        <w:rPr>
          <w:sz w:val="23"/>
        </w:rPr>
        <w:t>"Mŕtvy</w:t>
      </w:r>
      <w:r>
        <w:rPr>
          <w:spacing w:val="5"/>
          <w:sz w:val="23"/>
        </w:rPr>
        <w:t xml:space="preserve"> </w:t>
      </w:r>
      <w:r>
        <w:rPr>
          <w:sz w:val="23"/>
        </w:rPr>
        <w:t>ako</w:t>
      </w:r>
      <w:r>
        <w:rPr>
          <w:spacing w:val="2"/>
          <w:sz w:val="23"/>
        </w:rPr>
        <w:t xml:space="preserve"> </w:t>
      </w:r>
      <w:r>
        <w:rPr>
          <w:sz w:val="23"/>
        </w:rPr>
        <w:t>a</w:t>
      </w:r>
      <w:r>
        <w:rPr>
          <w:spacing w:val="4"/>
          <w:sz w:val="23"/>
        </w:rPr>
        <w:t xml:space="preserve"> </w:t>
      </w:r>
      <w:r>
        <w:rPr>
          <w:sz w:val="23"/>
        </w:rPr>
        <w:t>Hosť,"</w:t>
      </w:r>
      <w:r>
        <w:rPr>
          <w:spacing w:val="1"/>
          <w:sz w:val="23"/>
        </w:rPr>
        <w:t xml:space="preserve"> </w:t>
      </w:r>
      <w:r>
        <w:rPr>
          <w:sz w:val="23"/>
        </w:rPr>
        <w:t>p.</w:t>
      </w:r>
      <w:r>
        <w:rPr>
          <w:spacing w:val="3"/>
          <w:sz w:val="23"/>
        </w:rPr>
        <w:t xml:space="preserve"> </w:t>
      </w:r>
      <w:r>
        <w:rPr>
          <w:spacing w:val="-5"/>
          <w:sz w:val="23"/>
        </w:rPr>
        <w:t>26.</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Platón,</w:t>
      </w:r>
      <w:r>
        <w:rPr>
          <w:spacing w:val="3"/>
          <w:sz w:val="23"/>
        </w:rPr>
        <w:t xml:space="preserve"> </w:t>
      </w:r>
      <w:r>
        <w:rPr>
          <w:i/>
          <w:sz w:val="23"/>
        </w:rPr>
        <w:t xml:space="preserve">republika </w:t>
      </w:r>
      <w:r>
        <w:rPr>
          <w:sz w:val="23"/>
        </w:rPr>
        <w:t>,</w:t>
      </w:r>
      <w:r>
        <w:rPr>
          <w:spacing w:val="3"/>
          <w:sz w:val="23"/>
        </w:rPr>
        <w:t xml:space="preserve"> </w:t>
      </w:r>
      <w:r>
        <w:rPr>
          <w:sz w:val="23"/>
        </w:rPr>
        <w:t>trans.</w:t>
      </w:r>
      <w:r>
        <w:rPr>
          <w:spacing w:val="2"/>
          <w:sz w:val="23"/>
        </w:rPr>
        <w:t xml:space="preserve"> </w:t>
      </w:r>
      <w:r>
        <w:rPr>
          <w:sz w:val="23"/>
        </w:rPr>
        <w:t>Paul</w:t>
      </w:r>
      <w:r>
        <w:rPr>
          <w:spacing w:val="5"/>
          <w:sz w:val="23"/>
        </w:rPr>
        <w:t xml:space="preserve"> </w:t>
      </w:r>
      <w:r>
        <w:rPr>
          <w:sz w:val="23"/>
        </w:rPr>
        <w:t>Shorey,</w:t>
      </w:r>
      <w:r>
        <w:rPr>
          <w:spacing w:val="4"/>
          <w:sz w:val="23"/>
        </w:rPr>
        <w:t xml:space="preserve"> </w:t>
      </w:r>
      <w:r>
        <w:rPr>
          <w:sz w:val="23"/>
        </w:rPr>
        <w:t>LCL</w:t>
      </w:r>
      <w:r>
        <w:rPr>
          <w:spacing w:val="3"/>
          <w:sz w:val="23"/>
        </w:rPr>
        <w:t xml:space="preserve"> </w:t>
      </w:r>
      <w:r>
        <w:rPr>
          <w:sz w:val="23"/>
        </w:rPr>
        <w:t>(Cambridge:</w:t>
      </w:r>
      <w:r>
        <w:rPr>
          <w:spacing w:val="2"/>
          <w:sz w:val="23"/>
        </w:rPr>
        <w:t xml:space="preserve"> </w:t>
      </w:r>
      <w:r>
        <w:rPr>
          <w:sz w:val="23"/>
        </w:rPr>
        <w:t>Harvard</w:t>
      </w:r>
      <w:r>
        <w:rPr>
          <w:spacing w:val="4"/>
          <w:sz w:val="23"/>
        </w:rPr>
        <w:t xml:space="preserve"> </w:t>
      </w:r>
      <w:r>
        <w:rPr>
          <w:sz w:val="23"/>
        </w:rPr>
        <w:t>univerzite</w:t>
      </w:r>
      <w:r>
        <w:rPr>
          <w:spacing w:val="6"/>
          <w:sz w:val="23"/>
        </w:rPr>
        <w:t xml:space="preserve"> </w:t>
      </w:r>
      <w:r>
        <w:rPr>
          <w:sz w:val="23"/>
        </w:rPr>
        <w:t>stlačte,</w:t>
      </w:r>
      <w:r>
        <w:rPr>
          <w:spacing w:val="2"/>
          <w:sz w:val="23"/>
        </w:rPr>
        <w:t xml:space="preserve"> </w:t>
      </w:r>
      <w:r>
        <w:rPr>
          <w:spacing w:val="-2"/>
          <w:sz w:val="23"/>
        </w:rPr>
        <w:t>1982).</w:t>
      </w:r>
    </w:p>
    <w:p>
      <w:pPr>
        <w:pStyle w:val="ListParagraph"/>
        <w:numPr>
          <w:ilvl w:val="0"/>
          <w:numId w:val="8"/>
        </w:numPr>
        <w:tabs>
          <w:tab w:val="clear" w:pos="720"/>
          <w:tab w:val="left" w:pos="465" w:leader="none"/>
        </w:tabs>
        <w:spacing w:lineRule="auto" w:line="240" w:before="4" w:after="0"/>
        <w:ind w:left="464" w:right="0" w:hanging="351"/>
        <w:jc w:val="left"/>
        <w:rPr>
          <w:sz w:val="23"/>
        </w:rPr>
      </w:pPr>
      <w:r>
        <w:rPr>
          <w:sz w:val="23"/>
        </w:rPr>
        <w:t>Albrecht</w:t>
      </w:r>
      <w:r>
        <w:rPr>
          <w:spacing w:val="4"/>
          <w:sz w:val="23"/>
        </w:rPr>
        <w:t xml:space="preserve"> </w:t>
      </w:r>
      <w:r>
        <w:rPr>
          <w:sz w:val="23"/>
        </w:rPr>
        <w:t>Dieterich,</w:t>
      </w:r>
      <w:r>
        <w:rPr>
          <w:spacing w:val="2"/>
          <w:sz w:val="23"/>
        </w:rPr>
        <w:t xml:space="preserve"> </w:t>
      </w:r>
      <w:r>
        <w:rPr>
          <w:i/>
          <w:sz w:val="23"/>
        </w:rPr>
        <w:t>Malý</w:t>
      </w:r>
      <w:r>
        <w:rPr>
          <w:i/>
          <w:spacing w:val="5"/>
          <w:sz w:val="23"/>
        </w:rPr>
        <w:t xml:space="preserve"> </w:t>
      </w:r>
      <w:r>
        <w:rPr>
          <w:i/>
          <w:sz w:val="23"/>
        </w:rPr>
        <w:t xml:space="preserve">spisy </w:t>
      </w:r>
      <w:r>
        <w:rPr>
          <w:sz w:val="23"/>
        </w:rPr>
        <w:t>,</w:t>
      </w:r>
      <w:r>
        <w:rPr>
          <w:spacing w:val="2"/>
          <w:sz w:val="23"/>
        </w:rPr>
        <w:t xml:space="preserve"> </w:t>
      </w:r>
      <w:r>
        <w:rPr>
          <w:sz w:val="23"/>
        </w:rPr>
        <w:t>pp</w:t>
      </w:r>
      <w:r>
        <w:rPr>
          <w:spacing w:val="3"/>
          <w:sz w:val="23"/>
        </w:rPr>
        <w:t xml:space="preserve"> </w:t>
      </w:r>
      <w:r>
        <w:rPr>
          <w:sz w:val="23"/>
        </w:rPr>
        <w:t>478-80;</w:t>
      </w:r>
      <w:r>
        <w:rPr>
          <w:spacing w:val="4"/>
          <w:sz w:val="23"/>
        </w:rPr>
        <w:t xml:space="preserve"> </w:t>
      </w:r>
      <w:r>
        <w:rPr>
          <w:sz w:val="23"/>
        </w:rPr>
        <w:t>Edward</w:t>
      </w:r>
      <w:r>
        <w:rPr>
          <w:spacing w:val="5"/>
          <w:sz w:val="23"/>
        </w:rPr>
        <w:t xml:space="preserve"> </w:t>
      </w:r>
      <w:r>
        <w:rPr>
          <w:sz w:val="23"/>
        </w:rPr>
        <w:t>sever,</w:t>
      </w:r>
      <w:r>
        <w:rPr>
          <w:spacing w:val="3"/>
          <w:sz w:val="23"/>
        </w:rPr>
        <w:t xml:space="preserve"> </w:t>
      </w:r>
      <w:r>
        <w:rPr>
          <w:i/>
          <w:sz w:val="23"/>
        </w:rPr>
        <w:t>Virgilius</w:t>
      </w:r>
      <w:r>
        <w:rPr>
          <w:i/>
          <w:spacing w:val="4"/>
          <w:sz w:val="23"/>
        </w:rPr>
        <w:t xml:space="preserve"> </w:t>
      </w:r>
      <w:r>
        <w:rPr>
          <w:i/>
          <w:sz w:val="23"/>
        </w:rPr>
        <w:t>Aeneid</w:t>
      </w:r>
      <w:r>
        <w:rPr>
          <w:i/>
          <w:spacing w:val="3"/>
          <w:sz w:val="23"/>
        </w:rPr>
        <w:t xml:space="preserve"> </w:t>
      </w:r>
      <w:r>
        <w:rPr>
          <w:i/>
          <w:sz w:val="23"/>
        </w:rPr>
        <w:t>Kniha</w:t>
      </w:r>
      <w:r>
        <w:rPr>
          <w:i/>
          <w:spacing w:val="4"/>
          <w:sz w:val="23"/>
        </w:rPr>
        <w:t xml:space="preserve"> </w:t>
      </w:r>
      <w:r>
        <w:rPr>
          <w:i/>
          <w:sz w:val="23"/>
        </w:rPr>
        <w:t xml:space="preserve">VI </w:t>
      </w:r>
      <w:r>
        <w:rPr>
          <w:sz w:val="23"/>
        </w:rPr>
        <w:t>,</w:t>
      </w:r>
      <w:r>
        <w:rPr>
          <w:spacing w:val="2"/>
          <w:sz w:val="23"/>
        </w:rPr>
        <w:t xml:space="preserve"> </w:t>
      </w:r>
      <w:r>
        <w:rPr>
          <w:sz w:val="23"/>
        </w:rPr>
        <w:t>p.</w:t>
      </w:r>
      <w:r>
        <w:rPr>
          <w:spacing w:val="3"/>
          <w:sz w:val="23"/>
        </w:rPr>
        <w:t xml:space="preserve"> </w:t>
      </w:r>
      <w:r>
        <w:rPr>
          <w:spacing w:val="-2"/>
          <w:sz w:val="23"/>
        </w:rPr>
        <w:t>7n.3.</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W.</w:t>
      </w:r>
      <w:r>
        <w:rPr>
          <w:spacing w:val="2"/>
          <w:sz w:val="23"/>
        </w:rPr>
        <w:t xml:space="preserve"> </w:t>
      </w:r>
      <w:r>
        <w:rPr>
          <w:sz w:val="23"/>
        </w:rPr>
        <w:t>K.</w:t>
      </w:r>
      <w:r>
        <w:rPr>
          <w:spacing w:val="4"/>
          <w:sz w:val="23"/>
        </w:rPr>
        <w:t xml:space="preserve"> </w:t>
      </w:r>
      <w:r>
        <w:rPr>
          <w:sz w:val="23"/>
        </w:rPr>
        <w:t>C.</w:t>
      </w:r>
      <w:r>
        <w:rPr>
          <w:spacing w:val="3"/>
          <w:sz w:val="23"/>
        </w:rPr>
        <w:t xml:space="preserve"> </w:t>
      </w:r>
      <w:r>
        <w:rPr>
          <w:sz w:val="23"/>
        </w:rPr>
        <w:t>Guthrie,</w:t>
      </w:r>
      <w:r>
        <w:rPr>
          <w:spacing w:val="2"/>
          <w:sz w:val="23"/>
        </w:rPr>
        <w:t xml:space="preserve"> </w:t>
      </w:r>
      <w:r>
        <w:rPr>
          <w:i/>
          <w:sz w:val="23"/>
        </w:rPr>
        <w:t>Orfeus</w:t>
      </w:r>
      <w:r>
        <w:rPr>
          <w:i/>
          <w:spacing w:val="3"/>
          <w:sz w:val="23"/>
        </w:rPr>
        <w:t xml:space="preserve"> </w:t>
      </w:r>
      <w:r>
        <w:rPr>
          <w:i/>
          <w:sz w:val="23"/>
        </w:rPr>
        <w:t>a</w:t>
      </w:r>
      <w:r>
        <w:rPr>
          <w:i/>
          <w:spacing w:val="4"/>
          <w:sz w:val="23"/>
        </w:rPr>
        <w:t xml:space="preserve"> </w:t>
      </w:r>
      <w:r>
        <w:rPr>
          <w:i/>
          <w:sz w:val="23"/>
        </w:rPr>
        <w:t>grécky</w:t>
      </w:r>
      <w:r>
        <w:rPr>
          <w:i/>
          <w:spacing w:val="3"/>
          <w:sz w:val="23"/>
        </w:rPr>
        <w:t xml:space="preserve"> </w:t>
      </w:r>
      <w:r>
        <w:rPr>
          <w:i/>
          <w:sz w:val="23"/>
        </w:rPr>
        <w:t xml:space="preserve">náboženstvo </w:t>
      </w:r>
      <w:r>
        <w:rPr>
          <w:sz w:val="23"/>
        </w:rPr>
        <w:t>,</w:t>
      </w:r>
      <w:r>
        <w:rPr>
          <w:spacing w:val="3"/>
          <w:sz w:val="23"/>
        </w:rPr>
        <w:t xml:space="preserve"> </w:t>
      </w:r>
      <w:r>
        <w:rPr>
          <w:sz w:val="23"/>
        </w:rPr>
        <w:t>pp.</w:t>
      </w:r>
      <w:r>
        <w:rPr>
          <w:spacing w:val="3"/>
          <w:sz w:val="23"/>
        </w:rPr>
        <w:t xml:space="preserve"> </w:t>
      </w:r>
      <w:r>
        <w:rPr>
          <w:sz w:val="23"/>
        </w:rPr>
        <w:t xml:space="preserve">214-15 </w:t>
      </w:r>
      <w:r>
        <w:rPr>
          <w:spacing w:val="-5"/>
          <w:sz w:val="23"/>
        </w:rPr>
        <w:t>.</w:t>
      </w:r>
    </w:p>
    <w:p>
      <w:pPr>
        <w:pStyle w:val="ListParagraph"/>
        <w:numPr>
          <w:ilvl w:val="0"/>
          <w:numId w:val="8"/>
        </w:numPr>
        <w:tabs>
          <w:tab w:val="clear" w:pos="720"/>
          <w:tab w:val="left" w:pos="466" w:leader="none"/>
        </w:tabs>
        <w:spacing w:lineRule="auto" w:line="240" w:before="4" w:after="0"/>
        <w:ind w:left="465" w:right="0" w:hanging="352"/>
        <w:jc w:val="left"/>
        <w:rPr>
          <w:sz w:val="23"/>
        </w:rPr>
      </w:pPr>
      <w:r>
        <w:rPr>
          <w:sz w:val="23"/>
        </w:rPr>
        <w:t>Pre</w:t>
      </w:r>
      <w:r>
        <w:rPr>
          <w:spacing w:val="3"/>
          <w:sz w:val="23"/>
        </w:rPr>
        <w:t xml:space="preserve"> </w:t>
      </w:r>
      <w:r>
        <w:rPr>
          <w:sz w:val="23"/>
        </w:rPr>
        <w:t>Bibliografia</w:t>
      </w:r>
      <w:r>
        <w:rPr>
          <w:spacing w:val="5"/>
          <w:sz w:val="23"/>
        </w:rPr>
        <w:t xml:space="preserve"> </w:t>
      </w:r>
      <w:r>
        <w:rPr>
          <w:sz w:val="23"/>
        </w:rPr>
        <w:t>a</w:t>
      </w:r>
      <w:r>
        <w:rPr>
          <w:spacing w:val="3"/>
          <w:sz w:val="23"/>
        </w:rPr>
        <w:t xml:space="preserve"> </w:t>
      </w:r>
      <w:r>
        <w:rPr>
          <w:sz w:val="23"/>
        </w:rPr>
        <w:t>diskusia</w:t>
      </w:r>
      <w:r>
        <w:rPr>
          <w:spacing w:val="4"/>
          <w:sz w:val="23"/>
        </w:rPr>
        <w:t xml:space="preserve"> </w:t>
      </w:r>
      <w:r>
        <w:rPr>
          <w:sz w:val="23"/>
        </w:rPr>
        <w:t>z</w:t>
      </w:r>
      <w:r>
        <w:rPr>
          <w:spacing w:val="3"/>
          <w:sz w:val="23"/>
        </w:rPr>
        <w:t xml:space="preserve"> </w:t>
      </w:r>
      <w:r>
        <w:rPr>
          <w:sz w:val="23"/>
        </w:rPr>
        <w:t>títo</w:t>
      </w:r>
      <w:r>
        <w:rPr>
          <w:spacing w:val="2"/>
          <w:sz w:val="23"/>
        </w:rPr>
        <w:t xml:space="preserve"> </w:t>
      </w:r>
      <w:r>
        <w:rPr>
          <w:sz w:val="23"/>
        </w:rPr>
        <w:t>texty,</w:t>
      </w:r>
      <w:r>
        <w:rPr>
          <w:spacing w:val="3"/>
          <w:sz w:val="23"/>
        </w:rPr>
        <w:t xml:space="preserve"> </w:t>
      </w:r>
      <w:r>
        <w:rPr>
          <w:sz w:val="23"/>
        </w:rPr>
        <w:t>pozri</w:t>
      </w:r>
      <w:r>
        <w:rPr>
          <w:spacing w:val="3"/>
          <w:sz w:val="23"/>
        </w:rPr>
        <w:t xml:space="preserve"> </w:t>
      </w:r>
      <w:r>
        <w:rPr>
          <w:sz w:val="23"/>
        </w:rPr>
        <w:t>Fritz</w:t>
      </w:r>
      <w:r>
        <w:rPr>
          <w:spacing w:val="2"/>
          <w:sz w:val="23"/>
        </w:rPr>
        <w:t xml:space="preserve"> </w:t>
      </w:r>
      <w:r>
        <w:rPr>
          <w:sz w:val="23"/>
        </w:rPr>
        <w:t>graf,</w:t>
      </w:r>
      <w:r>
        <w:rPr>
          <w:spacing w:val="3"/>
          <w:sz w:val="23"/>
        </w:rPr>
        <w:t xml:space="preserve"> </w:t>
      </w:r>
      <w:r>
        <w:rPr>
          <w:sz w:val="23"/>
        </w:rPr>
        <w:t>„Dionýzsky</w:t>
      </w:r>
      <w:r>
        <w:rPr>
          <w:spacing w:val="5"/>
          <w:sz w:val="23"/>
        </w:rPr>
        <w:t xml:space="preserve"> </w:t>
      </w:r>
      <w:r>
        <w:rPr>
          <w:sz w:val="23"/>
        </w:rPr>
        <w:t>a</w:t>
      </w:r>
      <w:r>
        <w:rPr>
          <w:spacing w:val="3"/>
          <w:sz w:val="23"/>
        </w:rPr>
        <w:t xml:space="preserve"> </w:t>
      </w:r>
      <w:r>
        <w:rPr>
          <w:sz w:val="23"/>
        </w:rPr>
        <w:t>Orfický</w:t>
      </w:r>
      <w:r>
        <w:rPr>
          <w:spacing w:val="3"/>
          <w:sz w:val="23"/>
        </w:rPr>
        <w:t xml:space="preserve"> </w:t>
      </w:r>
      <w:r>
        <w:rPr>
          <w:spacing w:val="-2"/>
          <w:sz w:val="23"/>
        </w:rPr>
        <w:t>Eschatológia,"</w:t>
      </w:r>
    </w:p>
    <w:p>
      <w:pPr>
        <w:pStyle w:val="Telotextu"/>
        <w:spacing w:before="3" w:after="0"/>
        <w:rPr/>
      </w:pPr>
      <w:r>
        <w:rPr/>
        <w:t>pp.</w:t>
      </w:r>
      <w:r>
        <w:rPr>
          <w:spacing w:val="4"/>
        </w:rPr>
        <w:t xml:space="preserve"> </w:t>
      </w:r>
      <w:r>
        <w:rPr/>
        <w:t xml:space="preserve">238-59 </w:t>
      </w:r>
      <w:r>
        <w:rPr>
          <w:spacing w:val="-5"/>
        </w:rPr>
        <w:t>.</w:t>
      </w:r>
    </w:p>
    <w:p>
      <w:pPr>
        <w:pStyle w:val="ListParagraph"/>
        <w:numPr>
          <w:ilvl w:val="0"/>
          <w:numId w:val="8"/>
        </w:numPr>
        <w:tabs>
          <w:tab w:val="clear" w:pos="720"/>
          <w:tab w:val="left" w:pos="467" w:leader="none"/>
        </w:tabs>
        <w:spacing w:lineRule="auto" w:line="240" w:before="5" w:after="0"/>
        <w:ind w:left="466" w:right="0" w:hanging="353"/>
        <w:jc w:val="left"/>
        <w:rPr>
          <w:sz w:val="23"/>
        </w:rPr>
      </w:pPr>
      <w:r>
        <w:rPr>
          <w:sz w:val="23"/>
        </w:rPr>
        <w:t>Text</w:t>
      </w:r>
      <w:r>
        <w:rPr>
          <w:spacing w:val="3"/>
          <w:sz w:val="23"/>
        </w:rPr>
        <w:t xml:space="preserve"> </w:t>
      </w:r>
      <w:r>
        <w:rPr>
          <w:sz w:val="23"/>
        </w:rPr>
        <w:t>a</w:t>
      </w:r>
      <w:r>
        <w:rPr>
          <w:spacing w:val="2"/>
          <w:sz w:val="23"/>
        </w:rPr>
        <w:t xml:space="preserve"> </w:t>
      </w:r>
      <w:r>
        <w:rPr>
          <w:sz w:val="23"/>
        </w:rPr>
        <w:t>trans.</w:t>
      </w:r>
      <w:r>
        <w:rPr>
          <w:spacing w:val="2"/>
          <w:sz w:val="23"/>
        </w:rPr>
        <w:t xml:space="preserve"> </w:t>
      </w:r>
      <w:r>
        <w:rPr>
          <w:sz w:val="23"/>
        </w:rPr>
        <w:t>graf,</w:t>
      </w:r>
      <w:r>
        <w:rPr>
          <w:spacing w:val="1"/>
          <w:sz w:val="23"/>
        </w:rPr>
        <w:t xml:space="preserve"> </w:t>
      </w:r>
      <w:r>
        <w:rPr>
          <w:sz w:val="23"/>
        </w:rPr>
        <w:t>„Dionýzsky</w:t>
      </w:r>
      <w:r>
        <w:rPr>
          <w:spacing w:val="3"/>
          <w:sz w:val="23"/>
        </w:rPr>
        <w:t xml:space="preserve"> </w:t>
      </w:r>
      <w:r>
        <w:rPr>
          <w:sz w:val="23"/>
        </w:rPr>
        <w:t>a</w:t>
      </w:r>
      <w:r>
        <w:rPr>
          <w:spacing w:val="4"/>
          <w:sz w:val="23"/>
        </w:rPr>
        <w:t xml:space="preserve"> </w:t>
      </w:r>
      <w:r>
        <w:rPr>
          <w:sz w:val="23"/>
        </w:rPr>
        <w:t>Orfický</w:t>
      </w:r>
      <w:r>
        <w:rPr>
          <w:spacing w:val="2"/>
          <w:sz w:val="23"/>
        </w:rPr>
        <w:t xml:space="preserve"> </w:t>
      </w:r>
      <w:r>
        <w:rPr>
          <w:sz w:val="23"/>
        </w:rPr>
        <w:t>Eschatológia,"</w:t>
      </w:r>
      <w:r>
        <w:rPr>
          <w:spacing w:val="3"/>
          <w:sz w:val="23"/>
        </w:rPr>
        <w:t xml:space="preserve"> </w:t>
      </w:r>
      <w:r>
        <w:rPr>
          <w:sz w:val="23"/>
        </w:rPr>
        <w:t>pp.</w:t>
      </w:r>
      <w:r>
        <w:rPr>
          <w:spacing w:val="1"/>
          <w:sz w:val="23"/>
        </w:rPr>
        <w:t xml:space="preserve"> </w:t>
      </w:r>
      <w:r>
        <w:rPr>
          <w:sz w:val="23"/>
        </w:rPr>
        <w:t xml:space="preserve">241-42 </w:t>
      </w:r>
      <w:r>
        <w:rPr>
          <w:spacing w:val="-5"/>
          <w:sz w:val="23"/>
        </w:rPr>
        <w:t>.</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242-43 </w:t>
      </w:r>
      <w:r>
        <w:rPr>
          <w:spacing w:val="-5"/>
          <w:sz w:val="23"/>
        </w:rPr>
        <w:t>.</w:t>
      </w:r>
    </w:p>
    <w:p>
      <w:pPr>
        <w:pStyle w:val="ListParagraph"/>
        <w:numPr>
          <w:ilvl w:val="0"/>
          <w:numId w:val="8"/>
        </w:numPr>
        <w:tabs>
          <w:tab w:val="clear" w:pos="720"/>
          <w:tab w:val="left" w:pos="465" w:leader="none"/>
        </w:tabs>
        <w:spacing w:lineRule="auto" w:line="242" w:before="3" w:after="0"/>
        <w:ind w:left="114" w:right="677" w:hanging="0"/>
        <w:jc w:val="left"/>
        <w:rPr>
          <w:sz w:val="23"/>
        </w:rPr>
      </w:pPr>
      <w:r>
        <w:drawing>
          <wp:anchor behindDoc="1" distT="0" distB="0" distL="0" distR="0" simplePos="0" locked="0" layoutInCell="0" allowOverlap="1" relativeHeight="162">
            <wp:simplePos x="0" y="0"/>
            <wp:positionH relativeFrom="page">
              <wp:posOffset>4885690</wp:posOffset>
            </wp:positionH>
            <wp:positionV relativeFrom="paragraph">
              <wp:posOffset>46355</wp:posOffset>
            </wp:positionV>
            <wp:extent cx="37465" cy="92075"/>
            <wp:effectExtent l="0" t="0" r="0" b="0"/>
            <wp:wrapNone/>
            <wp:docPr id="185" name="image4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45.png" descr=""/>
                    <pic:cNvPicPr>
                      <a:picLocks noChangeAspect="1" noChangeArrowheads="1"/>
                    </pic:cNvPicPr>
                  </pic:nvPicPr>
                  <pic:blipFill>
                    <a:blip r:embed="rId109"/>
                    <a:stretch>
                      <a:fillRect/>
                    </a:stretch>
                  </pic:blipFill>
                  <pic:spPr bwMode="auto">
                    <a:xfrm>
                      <a:off x="0" y="0"/>
                      <a:ext cx="37465" cy="92075"/>
                    </a:xfrm>
                    <a:prstGeom prst="rect">
                      <a:avLst/>
                    </a:prstGeom>
                  </pic:spPr>
                </pic:pic>
              </a:graphicData>
            </a:graphic>
          </wp:anchor>
        </w:drawing>
      </w:r>
      <w:r>
        <w:rPr>
          <w:sz w:val="23"/>
        </w:rPr>
        <w:t xml:space="preserve">Toto nie je Grafova interpretácia; uvádza dve možnosti – buď sú τ λεα cenami, alebo sú to rituály skutočne vykonávané v podsvetí (porov. Aristofanes, </w:t>
      </w:r>
      <w:r>
        <w:rPr>
          <w:i/>
          <w:sz w:val="23"/>
        </w:rPr>
        <w:t xml:space="preserve">Žaby </w:t>
      </w:r>
      <w:r>
        <w:rPr>
          <w:sz w:val="23"/>
        </w:rPr>
        <w:t>847 a 889).</w:t>
      </w:r>
    </w:p>
    <w:p>
      <w:pPr>
        <w:pStyle w:val="ListParagraph"/>
        <w:numPr>
          <w:ilvl w:val="0"/>
          <w:numId w:val="8"/>
        </w:numPr>
        <w:tabs>
          <w:tab w:val="clear" w:pos="720"/>
          <w:tab w:val="left" w:pos="467" w:leader="none"/>
        </w:tabs>
        <w:spacing w:lineRule="exact" w:line="263" w:before="0" w:after="0"/>
        <w:ind w:left="466" w:right="0" w:hanging="353"/>
        <w:jc w:val="left"/>
        <w:rPr>
          <w:sz w:val="23"/>
        </w:rPr>
      </w:pPr>
      <w:r>
        <w:rPr>
          <w:sz w:val="23"/>
        </w:rPr>
        <w:t>Johnston,</w:t>
      </w:r>
      <w:r>
        <w:rPr>
          <w:spacing w:val="3"/>
          <w:sz w:val="23"/>
        </w:rPr>
        <w:t xml:space="preserve"> </w:t>
      </w:r>
      <w:r>
        <w:rPr>
          <w:i/>
          <w:sz w:val="23"/>
        </w:rPr>
        <w:t>Nepokojný</w:t>
      </w:r>
      <w:r>
        <w:rPr>
          <w:i/>
          <w:spacing w:val="5"/>
          <w:sz w:val="23"/>
        </w:rPr>
        <w:t xml:space="preserve"> </w:t>
      </w:r>
      <w:r>
        <w:rPr>
          <w:i/>
          <w:sz w:val="23"/>
        </w:rPr>
        <w:t xml:space="preserve">mŕtvy </w:t>
      </w:r>
      <w:r>
        <w:rPr>
          <w:sz w:val="23"/>
        </w:rPr>
        <w:t>,</w:t>
      </w:r>
      <w:r>
        <w:rPr>
          <w:spacing w:val="3"/>
          <w:sz w:val="23"/>
        </w:rPr>
        <w:t xml:space="preserve"> </w:t>
      </w:r>
      <w:r>
        <w:rPr>
          <w:sz w:val="23"/>
        </w:rPr>
        <w:t>pp.</w:t>
      </w:r>
      <w:r>
        <w:rPr>
          <w:spacing w:val="3"/>
          <w:sz w:val="23"/>
        </w:rPr>
        <w:t xml:space="preserve"> </w:t>
      </w:r>
      <w:r>
        <w:rPr>
          <w:sz w:val="23"/>
        </w:rPr>
        <w:t xml:space="preserve">53-54 </w:t>
      </w:r>
      <w:r>
        <w:rPr>
          <w:spacing w:val="-5"/>
          <w:sz w:val="23"/>
        </w:rPr>
        <w:t>.</w:t>
      </w:r>
    </w:p>
    <w:p>
      <w:pPr>
        <w:pStyle w:val="ListParagraph"/>
        <w:numPr>
          <w:ilvl w:val="0"/>
          <w:numId w:val="8"/>
        </w:numPr>
        <w:tabs>
          <w:tab w:val="clear" w:pos="720"/>
          <w:tab w:val="left" w:pos="465" w:leader="none"/>
        </w:tabs>
        <w:spacing w:lineRule="auto" w:line="242" w:before="3" w:after="0"/>
        <w:ind w:left="114" w:right="471" w:hanging="0"/>
        <w:jc w:val="left"/>
        <w:rPr>
          <w:sz w:val="23"/>
        </w:rPr>
      </w:pPr>
      <w:r>
        <w:rPr>
          <w:sz w:val="23"/>
        </w:rPr>
        <w:t xml:space="preserve">Guthrie, </w:t>
      </w:r>
      <w:r>
        <w:rPr>
          <w:i/>
          <w:sz w:val="23"/>
        </w:rPr>
        <w:t xml:space="preserve">Orfeus </w:t>
      </w:r>
      <w:r>
        <w:rPr>
          <w:sz w:val="23"/>
        </w:rPr>
        <w:t xml:space="preserve">, s. 214, znie </w:t>
      </w:r>
      <w:r>
        <w:rPr>
          <w:i/>
          <w:sz w:val="23"/>
        </w:rPr>
        <w:t xml:space="preserve">Orphicorum Fragmenta </w:t>
      </w:r>
      <w:r>
        <w:rPr>
          <w:sz w:val="23"/>
        </w:rPr>
        <w:t xml:space="preserve">232 ako odkaz na spásu mŕtvych, ale skôr na želanie živých „byť oslobodení od svojich nezákonných predkov“, tj Titanov. Otto Kern, </w:t>
      </w:r>
      <w:r>
        <w:rPr>
          <w:i/>
          <w:sz w:val="23"/>
        </w:rPr>
        <w:t xml:space="preserve">Orphicorum Fragmenta </w:t>
      </w:r>
      <w:r>
        <w:rPr>
          <w:sz w:val="23"/>
        </w:rPr>
        <w:t xml:space="preserve">. </w:t>
      </w:r>
      <w:r>
        <w:rPr>
          <w:i/>
          <w:sz w:val="23"/>
        </w:rPr>
        <w:t xml:space="preserve">Republika </w:t>
      </w:r>
      <w:r>
        <w:rPr>
          <w:sz w:val="23"/>
        </w:rPr>
        <w:t>364B, hovorí Guthrie, sa týka iba stierania hriechov predkov, ktoré zasahujú do živých, nesúvisiacich so skutočným spasením týchto predkov. Obe tieto čítania sú úplne rozumné.</w:t>
      </w:r>
    </w:p>
    <w:p>
      <w:pPr>
        <w:pStyle w:val="ListParagraph"/>
        <w:numPr>
          <w:ilvl w:val="0"/>
          <w:numId w:val="8"/>
        </w:numPr>
        <w:tabs>
          <w:tab w:val="clear" w:pos="720"/>
          <w:tab w:val="left" w:pos="466" w:leader="none"/>
        </w:tabs>
        <w:spacing w:lineRule="exact" w:line="258" w:before="0" w:after="0"/>
        <w:ind w:left="465" w:right="0" w:hanging="352"/>
        <w:jc w:val="left"/>
        <w:rPr>
          <w:sz w:val="23"/>
        </w:rPr>
      </w:pPr>
      <w:r>
        <w:rPr>
          <w:sz w:val="23"/>
        </w:rPr>
        <w:t>Pre</w:t>
      </w:r>
      <w:r>
        <w:rPr>
          <w:spacing w:val="4"/>
          <w:sz w:val="23"/>
        </w:rPr>
        <w:t xml:space="preserve"> </w:t>
      </w:r>
      <w:r>
        <w:rPr>
          <w:sz w:val="23"/>
        </w:rPr>
        <w:t>a</w:t>
      </w:r>
      <w:r>
        <w:rPr>
          <w:spacing w:val="2"/>
          <w:sz w:val="23"/>
        </w:rPr>
        <w:t xml:space="preserve"> </w:t>
      </w:r>
      <w:r>
        <w:rPr>
          <w:sz w:val="23"/>
        </w:rPr>
        <w:t>všeobecný</w:t>
      </w:r>
      <w:r>
        <w:rPr>
          <w:spacing w:val="3"/>
          <w:sz w:val="23"/>
        </w:rPr>
        <w:t xml:space="preserve"> </w:t>
      </w:r>
      <w:r>
        <w:rPr>
          <w:sz w:val="23"/>
        </w:rPr>
        <w:t>prehľad,</w:t>
      </w:r>
      <w:r>
        <w:rPr>
          <w:spacing w:val="5"/>
          <w:sz w:val="23"/>
        </w:rPr>
        <w:t xml:space="preserve"> </w:t>
      </w:r>
      <w:r>
        <w:rPr>
          <w:sz w:val="23"/>
        </w:rPr>
        <w:t>pozri</w:t>
      </w:r>
      <w:r>
        <w:rPr>
          <w:spacing w:val="2"/>
          <w:sz w:val="23"/>
        </w:rPr>
        <w:t xml:space="preserve"> </w:t>
      </w:r>
      <w:r>
        <w:rPr>
          <w:sz w:val="23"/>
        </w:rPr>
        <w:t>Marcel</w:t>
      </w:r>
      <w:r>
        <w:rPr>
          <w:spacing w:val="4"/>
          <w:sz w:val="23"/>
        </w:rPr>
        <w:t xml:space="preserve"> </w:t>
      </w:r>
      <w:r>
        <w:rPr>
          <w:sz w:val="23"/>
        </w:rPr>
        <w:t>detienne,</w:t>
      </w:r>
      <w:r>
        <w:rPr>
          <w:spacing w:val="5"/>
          <w:sz w:val="23"/>
        </w:rPr>
        <w:t xml:space="preserve"> </w:t>
      </w:r>
      <w:r>
        <w:rPr>
          <w:sz w:val="23"/>
        </w:rPr>
        <w:t>"Orfeus,"</w:t>
      </w:r>
      <w:r>
        <w:rPr>
          <w:spacing w:val="3"/>
          <w:sz w:val="23"/>
        </w:rPr>
        <w:t xml:space="preserve"> </w:t>
      </w:r>
      <w:r>
        <w:rPr>
          <w:sz w:val="23"/>
        </w:rPr>
        <w:t>pp.</w:t>
      </w:r>
      <w:r>
        <w:rPr>
          <w:spacing w:val="2"/>
          <w:sz w:val="23"/>
        </w:rPr>
        <w:t xml:space="preserve"> </w:t>
      </w:r>
      <w:r>
        <w:rPr>
          <w:sz w:val="23"/>
        </w:rPr>
        <w:t xml:space="preserve">111-14 </w:t>
      </w:r>
      <w:r>
        <w:rPr>
          <w:spacing w:val="-5"/>
          <w:sz w:val="23"/>
        </w:rPr>
        <w:t>.</w:t>
      </w:r>
    </w:p>
    <w:p>
      <w:pPr>
        <w:pStyle w:val="ListParagraph"/>
        <w:numPr>
          <w:ilvl w:val="0"/>
          <w:numId w:val="8"/>
        </w:numPr>
        <w:tabs>
          <w:tab w:val="clear" w:pos="720"/>
          <w:tab w:val="left" w:pos="466" w:leader="none"/>
        </w:tabs>
        <w:spacing w:lineRule="auto" w:line="240" w:before="3" w:after="0"/>
        <w:ind w:left="465" w:right="0" w:hanging="352"/>
        <w:jc w:val="left"/>
        <w:rPr>
          <w:sz w:val="23"/>
        </w:rPr>
      </w:pPr>
      <w:r>
        <w:rPr>
          <w:sz w:val="23"/>
        </w:rPr>
        <w:t>F.-M.</w:t>
      </w:r>
      <w:r>
        <w:rPr>
          <w:spacing w:val="2"/>
          <w:sz w:val="23"/>
        </w:rPr>
        <w:t xml:space="preserve"> </w:t>
      </w:r>
      <w:r>
        <w:rPr>
          <w:sz w:val="23"/>
        </w:rPr>
        <w:t>Abel</w:t>
      </w:r>
      <w:r>
        <w:rPr>
          <w:spacing w:val="4"/>
          <w:sz w:val="23"/>
        </w:rPr>
        <w:t xml:space="preserve"> </w:t>
      </w:r>
      <w:r>
        <w:rPr>
          <w:sz w:val="23"/>
        </w:rPr>
        <w:t>a</w:t>
      </w:r>
      <w:r>
        <w:rPr>
          <w:spacing w:val="4"/>
          <w:sz w:val="23"/>
        </w:rPr>
        <w:t xml:space="preserve"> </w:t>
      </w:r>
      <w:r>
        <w:rPr>
          <w:sz w:val="23"/>
        </w:rPr>
        <w:t>John</w:t>
      </w:r>
      <w:r>
        <w:rPr>
          <w:spacing w:val="5"/>
          <w:sz w:val="23"/>
        </w:rPr>
        <w:t xml:space="preserve"> </w:t>
      </w:r>
      <w:r>
        <w:rPr>
          <w:sz w:val="23"/>
        </w:rPr>
        <w:t>Starcky,</w:t>
      </w:r>
      <w:r>
        <w:rPr>
          <w:spacing w:val="3"/>
          <w:sz w:val="23"/>
        </w:rPr>
        <w:t xml:space="preserve"> </w:t>
      </w:r>
      <w:r>
        <w:rPr>
          <w:i/>
          <w:sz w:val="23"/>
        </w:rPr>
        <w:t>Les</w:t>
      </w:r>
      <w:r>
        <w:rPr>
          <w:i/>
          <w:spacing w:val="3"/>
          <w:sz w:val="23"/>
        </w:rPr>
        <w:t xml:space="preserve"> </w:t>
      </w:r>
      <w:r>
        <w:rPr>
          <w:i/>
          <w:sz w:val="23"/>
        </w:rPr>
        <w:t>knihy</w:t>
      </w:r>
      <w:r>
        <w:rPr>
          <w:i/>
          <w:spacing w:val="4"/>
          <w:sz w:val="23"/>
        </w:rPr>
        <w:t xml:space="preserve"> </w:t>
      </w:r>
      <w:r>
        <w:rPr>
          <w:i/>
          <w:sz w:val="23"/>
        </w:rPr>
        <w:t>des</w:t>
      </w:r>
      <w:r>
        <w:rPr>
          <w:i/>
          <w:spacing w:val="3"/>
          <w:sz w:val="23"/>
        </w:rPr>
        <w:t xml:space="preserve"> </w:t>
      </w:r>
      <w:r>
        <w:rPr>
          <w:i/>
          <w:sz w:val="23"/>
        </w:rPr>
        <w:t xml:space="preserve">Maccabees </w:t>
      </w:r>
      <w:r>
        <w:rPr>
          <w:sz w:val="23"/>
        </w:rPr>
        <w:t>,</w:t>
      </w:r>
      <w:r>
        <w:rPr>
          <w:spacing w:val="2"/>
          <w:sz w:val="23"/>
        </w:rPr>
        <w:t xml:space="preserve"> </w:t>
      </w:r>
      <w:r>
        <w:rPr>
          <w:sz w:val="23"/>
        </w:rPr>
        <w:t>s. 100-1</w:t>
      </w:r>
      <w:r>
        <w:rPr>
          <w:spacing w:val="2"/>
          <w:sz w:val="23"/>
        </w:rPr>
        <w:t xml:space="preserve"> </w:t>
      </w:r>
      <w:r>
        <w:rPr>
          <w:sz w:val="23"/>
        </w:rPr>
        <w:t xml:space="preserve">22-23 </w:t>
      </w:r>
      <w:r>
        <w:rPr>
          <w:spacing w:val="-5"/>
          <w:sz w:val="23"/>
        </w:rPr>
        <w:t>.</w:t>
      </w:r>
    </w:p>
    <w:p>
      <w:pPr>
        <w:pStyle w:val="ListParagraph"/>
        <w:numPr>
          <w:ilvl w:val="0"/>
          <w:numId w:val="8"/>
        </w:numPr>
        <w:tabs>
          <w:tab w:val="clear" w:pos="720"/>
          <w:tab w:val="left" w:pos="467" w:leader="none"/>
        </w:tabs>
        <w:spacing w:lineRule="auto" w:line="240" w:before="5" w:after="0"/>
        <w:ind w:left="466" w:right="0" w:hanging="353"/>
        <w:jc w:val="left"/>
        <w:rPr>
          <w:sz w:val="23"/>
        </w:rPr>
      </w:pPr>
      <w:r>
        <w:rPr>
          <w:sz w:val="23"/>
        </w:rPr>
        <w:t>Jonathan</w:t>
      </w:r>
      <w:r>
        <w:rPr>
          <w:spacing w:val="4"/>
          <w:sz w:val="23"/>
        </w:rPr>
        <w:t xml:space="preserve"> </w:t>
      </w:r>
      <w:r>
        <w:rPr>
          <w:sz w:val="23"/>
        </w:rPr>
        <w:t>A.</w:t>
      </w:r>
      <w:r>
        <w:rPr>
          <w:spacing w:val="3"/>
          <w:sz w:val="23"/>
        </w:rPr>
        <w:t xml:space="preserve"> </w:t>
      </w:r>
      <w:r>
        <w:rPr>
          <w:sz w:val="23"/>
        </w:rPr>
        <w:t>Goldstein,</w:t>
      </w:r>
      <w:r>
        <w:rPr>
          <w:spacing w:val="3"/>
          <w:sz w:val="23"/>
        </w:rPr>
        <w:t xml:space="preserve"> </w:t>
      </w:r>
      <w:r>
        <w:rPr>
          <w:i/>
          <w:sz w:val="23"/>
        </w:rPr>
        <w:t>II</w:t>
      </w:r>
      <w:r>
        <w:rPr>
          <w:i/>
          <w:spacing w:val="2"/>
          <w:sz w:val="23"/>
        </w:rPr>
        <w:t xml:space="preserve"> </w:t>
      </w:r>
      <w:r>
        <w:rPr>
          <w:i/>
          <w:sz w:val="23"/>
        </w:rPr>
        <w:t xml:space="preserve">Maccabees </w:t>
      </w:r>
      <w:r>
        <w:rPr>
          <w:sz w:val="23"/>
        </w:rPr>
        <w:t>,</w:t>
      </w:r>
      <w:r>
        <w:rPr>
          <w:spacing w:val="2"/>
          <w:sz w:val="23"/>
        </w:rPr>
        <w:t xml:space="preserve"> </w:t>
      </w:r>
      <w:r>
        <w:rPr>
          <w:sz w:val="23"/>
        </w:rPr>
        <w:t>p.</w:t>
      </w:r>
      <w:r>
        <w:rPr>
          <w:spacing w:val="2"/>
          <w:sz w:val="23"/>
        </w:rPr>
        <w:t xml:space="preserve"> </w:t>
      </w:r>
      <w:r>
        <w:rPr>
          <w:spacing w:val="-4"/>
          <w:sz w:val="23"/>
        </w:rPr>
        <w:t>449.</w:t>
      </w:r>
    </w:p>
    <w:p>
      <w:pPr>
        <w:pStyle w:val="ListParagraph"/>
        <w:numPr>
          <w:ilvl w:val="0"/>
          <w:numId w:val="8"/>
        </w:numPr>
        <w:tabs>
          <w:tab w:val="clear" w:pos="720"/>
          <w:tab w:val="left" w:pos="466" w:leader="none"/>
        </w:tabs>
        <w:spacing w:lineRule="auto" w:line="240" w:before="3" w:after="0"/>
        <w:ind w:left="114" w:right="614" w:hanging="0"/>
        <w:jc w:val="left"/>
        <w:rPr>
          <w:sz w:val="23"/>
        </w:rPr>
      </w:pPr>
      <w:r>
        <w:rPr>
          <w:sz w:val="23"/>
        </w:rPr>
        <w:t xml:space="preserve">Pre diskusiu o rôznych argumentoch o dátume epitomizéra pozri Robert Doran, </w:t>
      </w:r>
      <w:r>
        <w:rPr>
          <w:i/>
          <w:sz w:val="23"/>
        </w:rPr>
        <w:t xml:space="preserve">Temple Propaganda </w:t>
      </w:r>
      <w:r>
        <w:rPr>
          <w:sz w:val="23"/>
        </w:rPr>
        <w:t>, str. 111-13.</w:t>
      </w:r>
    </w:p>
    <w:p>
      <w:pPr>
        <w:pStyle w:val="ListParagraph"/>
        <w:numPr>
          <w:ilvl w:val="0"/>
          <w:numId w:val="8"/>
        </w:numPr>
        <w:tabs>
          <w:tab w:val="clear" w:pos="720"/>
          <w:tab w:val="left" w:pos="465" w:leader="none"/>
        </w:tabs>
        <w:spacing w:lineRule="auto" w:line="240" w:before="2" w:after="0"/>
        <w:ind w:left="464" w:right="0" w:hanging="351"/>
        <w:jc w:val="left"/>
        <w:rPr>
          <w:sz w:val="23"/>
        </w:rPr>
      </w:pPr>
      <w:r>
        <w:rPr>
          <w:sz w:val="23"/>
        </w:rPr>
        <w:t>Goldstein,</w:t>
      </w:r>
      <w:r>
        <w:rPr>
          <w:spacing w:val="4"/>
          <w:sz w:val="23"/>
        </w:rPr>
        <w:t xml:space="preserve"> </w:t>
      </w:r>
      <w:r>
        <w:rPr>
          <w:i/>
          <w:sz w:val="23"/>
        </w:rPr>
        <w:t>II</w:t>
      </w:r>
      <w:r>
        <w:rPr>
          <w:i/>
          <w:spacing w:val="6"/>
          <w:sz w:val="23"/>
        </w:rPr>
        <w:t xml:space="preserve"> </w:t>
      </w:r>
      <w:r>
        <w:rPr>
          <w:i/>
          <w:sz w:val="23"/>
        </w:rPr>
        <w:t xml:space="preserve">Maccabees </w:t>
      </w:r>
      <w:r>
        <w:rPr>
          <w:sz w:val="23"/>
        </w:rPr>
        <w:t>,</w:t>
      </w:r>
      <w:r>
        <w:rPr>
          <w:spacing w:val="3"/>
          <w:sz w:val="23"/>
        </w:rPr>
        <w:t xml:space="preserve"> </w:t>
      </w:r>
      <w:r>
        <w:rPr>
          <w:sz w:val="23"/>
        </w:rPr>
        <w:t>p.</w:t>
      </w:r>
      <w:r>
        <w:rPr>
          <w:spacing w:val="3"/>
          <w:sz w:val="23"/>
        </w:rPr>
        <w:t xml:space="preserve"> </w:t>
      </w:r>
      <w:r>
        <w:rPr>
          <w:spacing w:val="-4"/>
          <w:sz w:val="23"/>
        </w:rPr>
        <w:t>450.</w:t>
      </w:r>
    </w:p>
    <w:p>
      <w:pPr>
        <w:pStyle w:val="ListParagraph"/>
        <w:numPr>
          <w:ilvl w:val="0"/>
          <w:numId w:val="8"/>
        </w:numPr>
        <w:tabs>
          <w:tab w:val="clear" w:pos="720"/>
          <w:tab w:val="left" w:pos="465" w:leader="none"/>
        </w:tabs>
        <w:spacing w:lineRule="auto" w:line="240" w:before="4" w:after="0"/>
        <w:ind w:left="464" w:right="0" w:hanging="351"/>
        <w:jc w:val="left"/>
        <w:rPr>
          <w:sz w:val="23"/>
        </w:rPr>
      </w:pPr>
      <w:r>
        <w:rPr>
          <w:sz w:val="23"/>
        </w:rPr>
        <w:t>E.</w:t>
      </w:r>
      <w:r>
        <w:rPr>
          <w:spacing w:val="3"/>
          <w:sz w:val="23"/>
        </w:rPr>
        <w:t xml:space="preserve"> </w:t>
      </w:r>
      <w:r>
        <w:rPr>
          <w:sz w:val="23"/>
        </w:rPr>
        <w:t>P.</w:t>
      </w:r>
      <w:r>
        <w:rPr>
          <w:spacing w:val="2"/>
          <w:sz w:val="23"/>
        </w:rPr>
        <w:t xml:space="preserve"> </w:t>
      </w:r>
      <w:r>
        <w:rPr>
          <w:sz w:val="23"/>
        </w:rPr>
        <w:t>Sanders,</w:t>
      </w:r>
      <w:r>
        <w:rPr>
          <w:spacing w:val="5"/>
          <w:sz w:val="23"/>
        </w:rPr>
        <w:t xml:space="preserve"> </w:t>
      </w:r>
      <w:r>
        <w:rPr>
          <w:i/>
          <w:sz w:val="23"/>
        </w:rPr>
        <w:t>Paul</w:t>
      </w:r>
      <w:r>
        <w:rPr>
          <w:i/>
          <w:spacing w:val="1"/>
          <w:sz w:val="23"/>
        </w:rPr>
        <w:t xml:space="preserve"> </w:t>
      </w:r>
      <w:r>
        <w:rPr>
          <w:i/>
          <w:sz w:val="23"/>
        </w:rPr>
        <w:t>a</w:t>
      </w:r>
      <w:r>
        <w:rPr>
          <w:i/>
          <w:spacing w:val="3"/>
          <w:sz w:val="23"/>
        </w:rPr>
        <w:t xml:space="preserve"> </w:t>
      </w:r>
      <w:r>
        <w:rPr>
          <w:i/>
          <w:sz w:val="23"/>
        </w:rPr>
        <w:t>palestínsky</w:t>
      </w:r>
      <w:r>
        <w:rPr>
          <w:i/>
          <w:spacing w:val="4"/>
          <w:sz w:val="23"/>
        </w:rPr>
        <w:t xml:space="preserve"> </w:t>
      </w:r>
      <w:r>
        <w:rPr>
          <w:i/>
          <w:sz w:val="23"/>
        </w:rPr>
        <w:t xml:space="preserve">judaizmus </w:t>
      </w:r>
      <w:r>
        <w:rPr>
          <w:sz w:val="23"/>
        </w:rPr>
        <w:t>,</w:t>
      </w:r>
      <w:r>
        <w:rPr>
          <w:spacing w:val="1"/>
          <w:sz w:val="23"/>
        </w:rPr>
        <w:t xml:space="preserve"> </w:t>
      </w:r>
      <w:r>
        <w:rPr>
          <w:sz w:val="23"/>
        </w:rPr>
        <w:t>p.</w:t>
      </w:r>
      <w:r>
        <w:rPr>
          <w:spacing w:val="2"/>
          <w:sz w:val="23"/>
        </w:rPr>
        <w:t xml:space="preserve"> </w:t>
      </w:r>
      <w:r>
        <w:rPr>
          <w:spacing w:val="-4"/>
          <w:sz w:val="23"/>
        </w:rPr>
        <w:t>173.</w:t>
      </w:r>
    </w:p>
    <w:p>
      <w:pPr>
        <w:pStyle w:val="ListParagraph"/>
        <w:numPr>
          <w:ilvl w:val="0"/>
          <w:numId w:val="8"/>
        </w:numPr>
        <w:tabs>
          <w:tab w:val="clear" w:pos="720"/>
          <w:tab w:val="left" w:pos="467" w:leader="none"/>
        </w:tabs>
        <w:spacing w:lineRule="auto" w:line="242" w:before="3" w:after="0"/>
        <w:ind w:left="114" w:right="161" w:hanging="0"/>
        <w:jc w:val="left"/>
        <w:rPr>
          <w:sz w:val="23"/>
        </w:rPr>
      </w:pPr>
      <w:r>
        <w:rPr>
          <w:sz w:val="23"/>
        </w:rPr>
        <w:t>Úvod k téme príhovoru v judaizme druhého chrámu všeobecne, pozri R. Le Déault, "Aspects de l'intercession", str. 35-57.</w:t>
      </w:r>
    </w:p>
    <w:p>
      <w:pPr>
        <w:pStyle w:val="ListParagraph"/>
        <w:numPr>
          <w:ilvl w:val="0"/>
          <w:numId w:val="8"/>
        </w:numPr>
        <w:tabs>
          <w:tab w:val="clear" w:pos="720"/>
          <w:tab w:val="left" w:pos="465" w:leader="none"/>
        </w:tabs>
        <w:spacing w:lineRule="exact" w:line="263" w:before="0" w:after="0"/>
        <w:ind w:left="464" w:right="0" w:hanging="351"/>
        <w:jc w:val="left"/>
        <w:rPr>
          <w:sz w:val="23"/>
        </w:rPr>
      </w:pPr>
      <w:r>
        <w:rPr>
          <w:sz w:val="23"/>
        </w:rPr>
        <w:t>Prediskutované</w:t>
      </w:r>
      <w:r>
        <w:rPr>
          <w:spacing w:val="2"/>
          <w:sz w:val="23"/>
        </w:rPr>
        <w:t xml:space="preserve"> </w:t>
      </w:r>
      <w:r>
        <w:rPr>
          <w:sz w:val="23"/>
        </w:rPr>
        <w:t>pri</w:t>
      </w:r>
      <w:r>
        <w:rPr>
          <w:spacing w:val="4"/>
          <w:sz w:val="23"/>
        </w:rPr>
        <w:t xml:space="preserve"> </w:t>
      </w:r>
      <w:r>
        <w:rPr>
          <w:sz w:val="23"/>
        </w:rPr>
        <w:t>dĺžka</w:t>
      </w:r>
      <w:r>
        <w:rPr>
          <w:spacing w:val="5"/>
          <w:sz w:val="23"/>
        </w:rPr>
        <w:t xml:space="preserve"> </w:t>
      </w:r>
      <w:r>
        <w:rPr>
          <w:sz w:val="23"/>
        </w:rPr>
        <w:t>v</w:t>
      </w:r>
      <w:r>
        <w:rPr>
          <w:spacing w:val="4"/>
          <w:sz w:val="23"/>
        </w:rPr>
        <w:t xml:space="preserve"> </w:t>
      </w:r>
      <w:r>
        <w:rPr>
          <w:sz w:val="23"/>
        </w:rPr>
        <w:t>Abel</w:t>
      </w:r>
      <w:r>
        <w:rPr>
          <w:spacing w:val="4"/>
          <w:sz w:val="23"/>
        </w:rPr>
        <w:t xml:space="preserve"> </w:t>
      </w:r>
      <w:r>
        <w:rPr>
          <w:sz w:val="23"/>
        </w:rPr>
        <w:t>a</w:t>
      </w:r>
      <w:r>
        <w:rPr>
          <w:spacing w:val="3"/>
          <w:sz w:val="23"/>
        </w:rPr>
        <w:t xml:space="preserve"> </w:t>
      </w:r>
      <w:r>
        <w:rPr>
          <w:sz w:val="23"/>
        </w:rPr>
        <w:t>Starcky,</w:t>
      </w:r>
      <w:r>
        <w:rPr>
          <w:spacing w:val="3"/>
          <w:sz w:val="23"/>
        </w:rPr>
        <w:t xml:space="preserve"> </w:t>
      </w:r>
      <w:r>
        <w:rPr>
          <w:i/>
          <w:sz w:val="23"/>
        </w:rPr>
        <w:t>Les</w:t>
      </w:r>
      <w:r>
        <w:rPr>
          <w:i/>
          <w:spacing w:val="1"/>
          <w:sz w:val="23"/>
        </w:rPr>
        <w:t xml:space="preserve"> </w:t>
      </w:r>
      <w:r>
        <w:rPr>
          <w:i/>
          <w:sz w:val="23"/>
        </w:rPr>
        <w:t>livres</w:t>
      </w:r>
      <w:r>
        <w:rPr>
          <w:i/>
          <w:spacing w:val="2"/>
          <w:sz w:val="23"/>
        </w:rPr>
        <w:t xml:space="preserve"> </w:t>
      </w:r>
      <w:r>
        <w:rPr>
          <w:i/>
          <w:sz w:val="23"/>
        </w:rPr>
        <w:t>des</w:t>
      </w:r>
      <w:r>
        <w:rPr>
          <w:i/>
          <w:spacing w:val="2"/>
          <w:sz w:val="23"/>
        </w:rPr>
        <w:t xml:space="preserve"> </w:t>
      </w:r>
      <w:r>
        <w:rPr>
          <w:i/>
          <w:sz w:val="23"/>
        </w:rPr>
        <w:t xml:space="preserve">Maccabées </w:t>
      </w:r>
      <w:r>
        <w:rPr>
          <w:sz w:val="23"/>
        </w:rPr>
        <w:t>,</w:t>
      </w:r>
      <w:r>
        <w:rPr>
          <w:spacing w:val="3"/>
          <w:sz w:val="23"/>
        </w:rPr>
        <w:t xml:space="preserve"> </w:t>
      </w:r>
      <w:r>
        <w:rPr>
          <w:sz w:val="23"/>
        </w:rPr>
        <w:t>p.</w:t>
      </w:r>
      <w:r>
        <w:rPr>
          <w:spacing w:val="1"/>
          <w:sz w:val="23"/>
        </w:rPr>
        <w:t xml:space="preserve"> </w:t>
      </w:r>
      <w:r>
        <w:rPr>
          <w:spacing w:val="-5"/>
          <w:sz w:val="23"/>
        </w:rPr>
        <w:t>23.</w:t>
      </w:r>
    </w:p>
    <w:p>
      <w:pPr>
        <w:pStyle w:val="ListParagraph"/>
        <w:numPr>
          <w:ilvl w:val="0"/>
          <w:numId w:val="8"/>
        </w:numPr>
        <w:tabs>
          <w:tab w:val="clear" w:pos="720"/>
          <w:tab w:val="left" w:pos="466" w:leader="none"/>
        </w:tabs>
        <w:spacing w:lineRule="auto" w:line="240" w:before="5" w:after="0"/>
        <w:ind w:left="465" w:right="0" w:hanging="352"/>
        <w:jc w:val="left"/>
        <w:rPr>
          <w:sz w:val="23"/>
        </w:rPr>
      </w:pPr>
      <w:r>
        <w:rPr>
          <w:sz w:val="23"/>
        </w:rPr>
        <w:t>E.</w:t>
      </w:r>
      <w:r>
        <w:rPr>
          <w:spacing w:val="3"/>
          <w:sz w:val="23"/>
        </w:rPr>
        <w:t xml:space="preserve"> </w:t>
      </w:r>
      <w:r>
        <w:rPr>
          <w:sz w:val="23"/>
        </w:rPr>
        <w:t>P.</w:t>
      </w:r>
      <w:r>
        <w:rPr>
          <w:spacing w:val="4"/>
          <w:sz w:val="23"/>
        </w:rPr>
        <w:t xml:space="preserve"> </w:t>
      </w:r>
      <w:r>
        <w:rPr>
          <w:sz w:val="23"/>
        </w:rPr>
        <w:t>Sanders,</w:t>
      </w:r>
      <w:r>
        <w:rPr>
          <w:spacing w:val="4"/>
          <w:sz w:val="23"/>
        </w:rPr>
        <w:t xml:space="preserve"> </w:t>
      </w:r>
      <w:r>
        <w:rPr>
          <w:sz w:val="23"/>
        </w:rPr>
        <w:t>"The</w:t>
      </w:r>
      <w:r>
        <w:rPr>
          <w:spacing w:val="2"/>
          <w:sz w:val="23"/>
        </w:rPr>
        <w:t xml:space="preserve"> </w:t>
      </w:r>
      <w:r>
        <w:rPr>
          <w:sz w:val="23"/>
        </w:rPr>
        <w:t>Testament</w:t>
      </w:r>
      <w:r>
        <w:rPr>
          <w:spacing w:val="4"/>
          <w:sz w:val="23"/>
        </w:rPr>
        <w:t xml:space="preserve"> </w:t>
      </w:r>
      <w:r>
        <w:rPr>
          <w:sz w:val="23"/>
        </w:rPr>
        <w:t>z</w:t>
      </w:r>
      <w:r>
        <w:rPr>
          <w:spacing w:val="4"/>
          <w:sz w:val="23"/>
        </w:rPr>
        <w:t xml:space="preserve"> </w:t>
      </w:r>
      <w:r>
        <w:rPr>
          <w:sz w:val="23"/>
        </w:rPr>
        <w:t>Abrahám,"</w:t>
      </w:r>
      <w:r>
        <w:rPr>
          <w:spacing w:val="3"/>
          <w:sz w:val="23"/>
        </w:rPr>
        <w:t xml:space="preserve"> </w:t>
      </w:r>
      <w:r>
        <w:rPr>
          <w:sz w:val="23"/>
        </w:rPr>
        <w:t>v</w:t>
      </w:r>
      <w:r>
        <w:rPr>
          <w:spacing w:val="5"/>
          <w:sz w:val="23"/>
        </w:rPr>
        <w:t xml:space="preserve"> </w:t>
      </w:r>
      <w:r>
        <w:rPr>
          <w:i/>
          <w:sz w:val="23"/>
        </w:rPr>
        <w:t xml:space="preserve">jednorazové heslo </w:t>
      </w:r>
      <w:r>
        <w:rPr>
          <w:sz w:val="23"/>
        </w:rPr>
        <w:t>,</w:t>
      </w:r>
      <w:r>
        <w:rPr>
          <w:spacing w:val="4"/>
          <w:sz w:val="23"/>
        </w:rPr>
        <w:t xml:space="preserve"> </w:t>
      </w:r>
      <w:r>
        <w:rPr>
          <w:sz w:val="23"/>
        </w:rPr>
        <w:t>vyd.</w:t>
      </w:r>
      <w:r>
        <w:rPr>
          <w:spacing w:val="3"/>
          <w:sz w:val="23"/>
        </w:rPr>
        <w:t xml:space="preserve"> </w:t>
      </w:r>
      <w:r>
        <w:rPr>
          <w:sz w:val="23"/>
        </w:rPr>
        <w:t>J.</w:t>
      </w:r>
      <w:r>
        <w:rPr>
          <w:spacing w:val="4"/>
          <w:sz w:val="23"/>
        </w:rPr>
        <w:t xml:space="preserve"> </w:t>
      </w:r>
      <w:r>
        <w:rPr>
          <w:sz w:val="23"/>
        </w:rPr>
        <w:t>H.</w:t>
      </w:r>
      <w:r>
        <w:rPr>
          <w:spacing w:val="4"/>
          <w:sz w:val="23"/>
        </w:rPr>
        <w:t xml:space="preserve"> </w:t>
      </w:r>
      <w:r>
        <w:rPr>
          <w:sz w:val="23"/>
        </w:rPr>
        <w:t>Charlesworth,</w:t>
      </w:r>
      <w:r>
        <w:rPr>
          <w:spacing w:val="4"/>
          <w:sz w:val="23"/>
        </w:rPr>
        <w:t xml:space="preserve"> </w:t>
      </w:r>
      <w:r>
        <w:rPr>
          <w:sz w:val="23"/>
        </w:rPr>
        <w:t>zv.</w:t>
      </w:r>
      <w:r>
        <w:rPr>
          <w:spacing w:val="3"/>
          <w:sz w:val="23"/>
        </w:rPr>
        <w:t xml:space="preserve"> </w:t>
      </w:r>
      <w:r>
        <w:rPr>
          <w:sz w:val="23"/>
        </w:rPr>
        <w:t>1,</w:t>
      </w:r>
      <w:r>
        <w:rPr>
          <w:spacing w:val="3"/>
          <w:sz w:val="23"/>
        </w:rPr>
        <w:t xml:space="preserve"> </w:t>
      </w:r>
      <w:r>
        <w:rPr>
          <w:sz w:val="23"/>
        </w:rPr>
        <w:t>pp.</w:t>
      </w:r>
      <w:r>
        <w:rPr>
          <w:spacing w:val="3"/>
          <w:sz w:val="23"/>
        </w:rPr>
        <w:t xml:space="preserve"> </w:t>
      </w:r>
      <w:r>
        <w:rPr>
          <w:sz w:val="23"/>
        </w:rPr>
        <w:t xml:space="preserve">874-75 </w:t>
      </w:r>
      <w:r>
        <w:rPr>
          <w:spacing w:val="-5"/>
          <w:sz w:val="23"/>
        </w:rPr>
        <w:t>.</w:t>
      </w:r>
    </w:p>
    <w:p>
      <w:pPr>
        <w:pStyle w:val="ListParagraph"/>
        <w:numPr>
          <w:ilvl w:val="0"/>
          <w:numId w:val="8"/>
        </w:numPr>
        <w:tabs>
          <w:tab w:val="clear" w:pos="720"/>
          <w:tab w:val="left" w:pos="467" w:leader="none"/>
        </w:tabs>
        <w:spacing w:lineRule="auto" w:line="240" w:before="3" w:after="0"/>
        <w:ind w:left="466" w:right="0" w:hanging="353"/>
        <w:jc w:val="left"/>
        <w:rPr>
          <w:sz w:val="23"/>
        </w:rPr>
      </w:pPr>
      <w:r>
        <w:rPr>
          <w:sz w:val="23"/>
        </w:rPr>
        <w:t>Tamže,</w:t>
      </w:r>
      <w:r>
        <w:rPr>
          <w:spacing w:val="-1"/>
          <w:sz w:val="23"/>
        </w:rPr>
        <w:t xml:space="preserve"> </w:t>
      </w:r>
      <w:r>
        <w:rPr>
          <w:sz w:val="23"/>
        </w:rPr>
        <w:t>p.</w:t>
      </w:r>
      <w:r>
        <w:rPr>
          <w:spacing w:val="2"/>
          <w:sz w:val="23"/>
        </w:rPr>
        <w:t xml:space="preserve"> </w:t>
      </w:r>
      <w:r>
        <w:rPr>
          <w:spacing w:val="-2"/>
          <w:sz w:val="23"/>
        </w:rPr>
        <w:t>891n.14b.</w:t>
      </w:r>
    </w:p>
    <w:p>
      <w:pPr>
        <w:pStyle w:val="ListParagraph"/>
        <w:numPr>
          <w:ilvl w:val="0"/>
          <w:numId w:val="8"/>
        </w:numPr>
        <w:tabs>
          <w:tab w:val="clear" w:pos="720"/>
          <w:tab w:val="left" w:pos="465" w:leader="none"/>
        </w:tabs>
        <w:spacing w:lineRule="auto" w:line="240" w:before="4" w:after="0"/>
        <w:ind w:left="114" w:right="390" w:hanging="1"/>
        <w:jc w:val="left"/>
        <w:rPr>
          <w:sz w:val="23"/>
        </w:rPr>
      </w:pPr>
      <w:r>
        <w:rPr>
          <w:sz w:val="23"/>
        </w:rPr>
        <w:t xml:space="preserve">S tým súvisí dlhotrvajúca tradícia zásluh patriarchov ( </w:t>
      </w:r>
      <w:r>
        <w:rPr>
          <w:i/>
          <w:sz w:val="23"/>
        </w:rPr>
        <w:t xml:space="preserve">zekut abot </w:t>
      </w:r>
      <w:r>
        <w:rPr>
          <w:sz w:val="23"/>
        </w:rPr>
        <w:t xml:space="preserve">), ktorá siaha až do Biblie (2M 32:13) a dostáva výslovnú formuláciu medzi rabínmi ( </w:t>
      </w:r>
      <w:r>
        <w:rPr>
          <w:i/>
          <w:sz w:val="23"/>
        </w:rPr>
        <w:t xml:space="preserve">m. Abot </w:t>
      </w:r>
      <w:r>
        <w:rPr>
          <w:sz w:val="23"/>
        </w:rPr>
        <w:t xml:space="preserve">2.2; </w:t>
      </w:r>
      <w:r>
        <w:rPr>
          <w:i/>
          <w:sz w:val="23"/>
        </w:rPr>
        <w:t xml:space="preserve">Midrash Tehillim </w:t>
      </w:r>
      <w:r>
        <w:rPr>
          <w:sz w:val="23"/>
        </w:rPr>
        <w:t>Ž 106 :44).</w:t>
      </w:r>
    </w:p>
    <w:p>
      <w:pPr>
        <w:pStyle w:val="ListParagraph"/>
        <w:numPr>
          <w:ilvl w:val="0"/>
          <w:numId w:val="8"/>
        </w:numPr>
        <w:tabs>
          <w:tab w:val="clear" w:pos="720"/>
          <w:tab w:val="left" w:pos="467" w:leader="none"/>
        </w:tabs>
        <w:spacing w:lineRule="auto" w:line="240" w:before="4" w:after="0"/>
        <w:ind w:left="114" w:right="206" w:hanging="0"/>
        <w:jc w:val="left"/>
        <w:rPr>
          <w:sz w:val="23"/>
        </w:rPr>
      </w:pPr>
      <w:r>
        <w:rPr>
          <w:sz w:val="23"/>
        </w:rPr>
        <w:t xml:space="preserve">Postava Ezdráša v knihe narieka nad zničením prvého chrámu Babylončanmi, no autor sa transparentne zaoberá situáciou na konci prvého storočia n. l.; pre úvod do kľúčových problémov pozri Michael E. Stone, </w:t>
      </w:r>
      <w:r>
        <w:rPr>
          <w:i/>
          <w:sz w:val="23"/>
        </w:rPr>
        <w:t xml:space="preserve">Štvrtý Ezra </w:t>
      </w:r>
      <w:r>
        <w:rPr>
          <w:sz w:val="23"/>
        </w:rPr>
        <w:t>, s. 1-47. Anglické preklady z textu 4 Ezra</w:t>
      </w:r>
      <w:r>
        <w:rPr>
          <w:spacing w:val="80"/>
          <w:sz w:val="23"/>
        </w:rPr>
        <w:t xml:space="preserve"> </w:t>
      </w:r>
      <w:r>
        <w:rPr>
          <w:sz w:val="23"/>
        </w:rPr>
        <w:t>sú tie Stoneove.</w:t>
      </w:r>
    </w:p>
    <w:p>
      <w:pPr>
        <w:pStyle w:val="ListParagraph"/>
        <w:numPr>
          <w:ilvl w:val="0"/>
          <w:numId w:val="8"/>
        </w:numPr>
        <w:tabs>
          <w:tab w:val="clear" w:pos="720"/>
          <w:tab w:val="left" w:pos="467" w:leader="none"/>
        </w:tabs>
        <w:spacing w:lineRule="auto" w:line="240" w:before="6" w:after="0"/>
        <w:ind w:left="466" w:right="0" w:hanging="353"/>
        <w:jc w:val="left"/>
        <w:rPr>
          <w:sz w:val="23"/>
        </w:rPr>
      </w:pPr>
      <w:r>
        <w:rPr>
          <w:sz w:val="23"/>
        </w:rPr>
        <w:t>Tamže,</w:t>
      </w:r>
      <w:r>
        <w:rPr>
          <w:spacing w:val="-1"/>
          <w:sz w:val="23"/>
        </w:rPr>
        <w:t xml:space="preserve"> </w:t>
      </w:r>
      <w:r>
        <w:rPr>
          <w:sz w:val="23"/>
        </w:rPr>
        <w:t>p.</w:t>
      </w:r>
      <w:r>
        <w:rPr>
          <w:spacing w:val="2"/>
          <w:sz w:val="23"/>
        </w:rPr>
        <w:t xml:space="preserve"> </w:t>
      </w:r>
      <w:r>
        <w:rPr>
          <w:spacing w:val="-2"/>
          <w:sz w:val="23"/>
        </w:rPr>
        <w:t>251n.10.</w:t>
      </w:r>
    </w:p>
    <w:p>
      <w:pPr>
        <w:pStyle w:val="ListParagraph"/>
        <w:numPr>
          <w:ilvl w:val="0"/>
          <w:numId w:val="8"/>
        </w:numPr>
        <w:tabs>
          <w:tab w:val="clear" w:pos="720"/>
          <w:tab w:val="left" w:pos="465" w:leader="none"/>
        </w:tabs>
        <w:spacing w:lineRule="auto" w:line="242" w:before="3" w:after="0"/>
        <w:ind w:left="114" w:right="5011" w:hanging="0"/>
        <w:jc w:val="left"/>
        <w:rPr>
          <w:sz w:val="23"/>
        </w:rPr>
      </w:pPr>
      <w:r>
        <w:rPr>
          <w:sz w:val="23"/>
        </w:rPr>
        <w:t xml:space="preserve">Raphael, </w:t>
      </w:r>
      <w:r>
        <w:rPr>
          <w:i/>
          <w:sz w:val="23"/>
        </w:rPr>
        <w:t xml:space="preserve">Židovské pohľady na posmrtný život </w:t>
      </w:r>
      <w:r>
        <w:rPr>
          <w:sz w:val="23"/>
        </w:rPr>
        <w:t>, s. 144-45. koniec str.160</w:t>
      </w:r>
    </w:p>
    <w:p>
      <w:pPr>
        <w:pStyle w:val="ListParagraph"/>
        <w:numPr>
          <w:ilvl w:val="0"/>
          <w:numId w:val="8"/>
        </w:numPr>
        <w:tabs>
          <w:tab w:val="clear" w:pos="720"/>
          <w:tab w:val="left" w:pos="465" w:leader="none"/>
        </w:tabs>
        <w:spacing w:lineRule="exact" w:line="263" w:before="0" w:after="0"/>
        <w:ind w:left="464" w:right="0" w:hanging="351"/>
        <w:jc w:val="left"/>
        <w:rPr>
          <w:sz w:val="23"/>
        </w:rPr>
      </w:pPr>
      <w:r>
        <w:rPr>
          <w:sz w:val="23"/>
        </w:rPr>
        <w:t>A.</w:t>
      </w:r>
      <w:r>
        <w:rPr>
          <w:spacing w:val="4"/>
          <w:sz w:val="23"/>
        </w:rPr>
        <w:t xml:space="preserve"> </w:t>
      </w:r>
      <w:r>
        <w:rPr>
          <w:sz w:val="23"/>
        </w:rPr>
        <w:t>Cohen,</w:t>
      </w:r>
      <w:r>
        <w:rPr>
          <w:spacing w:val="4"/>
          <w:sz w:val="23"/>
        </w:rPr>
        <w:t xml:space="preserve"> </w:t>
      </w:r>
      <w:r>
        <w:rPr>
          <w:sz w:val="23"/>
        </w:rPr>
        <w:t>"Úvod,"</w:t>
      </w:r>
      <w:r>
        <w:rPr>
          <w:spacing w:val="3"/>
          <w:sz w:val="23"/>
        </w:rPr>
        <w:t xml:space="preserve"> </w:t>
      </w:r>
      <w:r>
        <w:rPr>
          <w:sz w:val="23"/>
        </w:rPr>
        <w:t>p.</w:t>
      </w:r>
      <w:r>
        <w:rPr>
          <w:spacing w:val="3"/>
          <w:sz w:val="23"/>
        </w:rPr>
        <w:t xml:space="preserve"> </w:t>
      </w:r>
      <w:r>
        <w:rPr>
          <w:spacing w:val="-4"/>
          <w:sz w:val="23"/>
        </w:rPr>
        <w:t>vii.</w:t>
      </w:r>
    </w:p>
    <w:p>
      <w:pPr>
        <w:pStyle w:val="ListParagraph"/>
        <w:numPr>
          <w:ilvl w:val="0"/>
          <w:numId w:val="8"/>
        </w:numPr>
        <w:tabs>
          <w:tab w:val="clear" w:pos="720"/>
          <w:tab w:val="left" w:pos="466" w:leader="none"/>
        </w:tabs>
        <w:spacing w:lineRule="auto" w:line="240" w:before="3" w:after="0"/>
        <w:ind w:left="465" w:right="0" w:hanging="352"/>
        <w:jc w:val="left"/>
        <w:rPr>
          <w:sz w:val="23"/>
        </w:rPr>
      </w:pPr>
      <w:r>
        <w:rPr>
          <w:sz w:val="23"/>
        </w:rPr>
        <w:t>John</w:t>
      </w:r>
      <w:r>
        <w:rPr>
          <w:spacing w:val="4"/>
          <w:sz w:val="23"/>
        </w:rPr>
        <w:t xml:space="preserve"> </w:t>
      </w:r>
      <w:r>
        <w:rPr>
          <w:sz w:val="23"/>
        </w:rPr>
        <w:t>T.</w:t>
      </w:r>
      <w:r>
        <w:rPr>
          <w:spacing w:val="3"/>
          <w:sz w:val="23"/>
        </w:rPr>
        <w:t xml:space="preserve"> </w:t>
      </w:r>
      <w:r>
        <w:rPr>
          <w:sz w:val="23"/>
        </w:rPr>
        <w:t>Townsend,</w:t>
      </w:r>
      <w:r>
        <w:rPr>
          <w:spacing w:val="4"/>
          <w:sz w:val="23"/>
        </w:rPr>
        <w:t xml:space="preserve"> </w:t>
      </w:r>
      <w:r>
        <w:rPr>
          <w:i/>
          <w:sz w:val="23"/>
        </w:rPr>
        <w:t>midraš</w:t>
      </w:r>
      <w:r>
        <w:rPr>
          <w:i/>
          <w:spacing w:val="7"/>
          <w:sz w:val="23"/>
        </w:rPr>
        <w:t xml:space="preserve"> </w:t>
      </w:r>
      <w:r>
        <w:rPr>
          <w:i/>
          <w:sz w:val="23"/>
        </w:rPr>
        <w:t xml:space="preserve">Tanhuma </w:t>
      </w:r>
      <w:r>
        <w:rPr>
          <w:sz w:val="23"/>
        </w:rPr>
        <w:t>,</w:t>
      </w:r>
      <w:r>
        <w:rPr>
          <w:spacing w:val="3"/>
          <w:sz w:val="23"/>
        </w:rPr>
        <w:t xml:space="preserve"> </w:t>
      </w:r>
      <w:r>
        <w:rPr>
          <w:sz w:val="23"/>
        </w:rPr>
        <w:t>pp.</w:t>
      </w:r>
      <w:r>
        <w:rPr>
          <w:spacing w:val="3"/>
          <w:sz w:val="23"/>
        </w:rPr>
        <w:t xml:space="preserve"> </w:t>
      </w:r>
      <w:r>
        <w:rPr>
          <w:sz w:val="23"/>
        </w:rPr>
        <w:t xml:space="preserve">xi- </w:t>
      </w:r>
      <w:r>
        <w:rPr>
          <w:spacing w:val="-4"/>
          <w:sz w:val="23"/>
        </w:rPr>
        <w:t>xii.</w:t>
      </w:r>
    </w:p>
    <w:p>
      <w:pPr>
        <w:pStyle w:val="ListParagraph"/>
        <w:numPr>
          <w:ilvl w:val="0"/>
          <w:numId w:val="8"/>
        </w:numPr>
        <w:tabs>
          <w:tab w:val="clear" w:pos="720"/>
          <w:tab w:val="left" w:pos="467" w:leader="none"/>
        </w:tabs>
        <w:spacing w:lineRule="auto" w:line="240" w:before="4" w:after="0"/>
        <w:ind w:left="466" w:right="0" w:hanging="353"/>
        <w:jc w:val="left"/>
        <w:rPr>
          <w:sz w:val="23"/>
        </w:rPr>
      </w:pPr>
      <w:r>
        <w:rPr>
          <w:sz w:val="23"/>
        </w:rPr>
        <w:t>Angličtina</w:t>
      </w:r>
      <w:r>
        <w:rPr>
          <w:spacing w:val="4"/>
          <w:sz w:val="23"/>
        </w:rPr>
        <w:t xml:space="preserve"> </w:t>
      </w:r>
      <w:r>
        <w:rPr>
          <w:sz w:val="23"/>
        </w:rPr>
        <w:t>preklad</w:t>
      </w:r>
      <w:r>
        <w:rPr>
          <w:spacing w:val="4"/>
          <w:sz w:val="23"/>
        </w:rPr>
        <w:t xml:space="preserve"> </w:t>
      </w:r>
      <w:r>
        <w:rPr>
          <w:sz w:val="23"/>
        </w:rPr>
        <w:t>a</w:t>
      </w:r>
      <w:r>
        <w:rPr>
          <w:spacing w:val="4"/>
          <w:sz w:val="23"/>
        </w:rPr>
        <w:t xml:space="preserve"> </w:t>
      </w:r>
      <w:r>
        <w:rPr>
          <w:sz w:val="23"/>
        </w:rPr>
        <w:t>kritický</w:t>
      </w:r>
      <w:r>
        <w:rPr>
          <w:spacing w:val="3"/>
          <w:sz w:val="23"/>
        </w:rPr>
        <w:t xml:space="preserve"> </w:t>
      </w:r>
      <w:r>
        <w:rPr>
          <w:sz w:val="23"/>
        </w:rPr>
        <w:t>diskusia</w:t>
      </w:r>
      <w:r>
        <w:rPr>
          <w:spacing w:val="3"/>
          <w:sz w:val="23"/>
        </w:rPr>
        <w:t xml:space="preserve"> </w:t>
      </w:r>
      <w:r>
        <w:rPr>
          <w:sz w:val="23"/>
        </w:rPr>
        <w:t>v</w:t>
      </w:r>
      <w:r>
        <w:rPr>
          <w:spacing w:val="2"/>
          <w:sz w:val="23"/>
        </w:rPr>
        <w:t xml:space="preserve"> </w:t>
      </w:r>
      <w:r>
        <w:rPr>
          <w:sz w:val="23"/>
        </w:rPr>
        <w:t>C.</w:t>
      </w:r>
      <w:r>
        <w:rPr>
          <w:spacing w:val="2"/>
          <w:sz w:val="23"/>
        </w:rPr>
        <w:t xml:space="preserve"> </w:t>
      </w:r>
      <w:r>
        <w:rPr>
          <w:sz w:val="23"/>
        </w:rPr>
        <w:t>G.</w:t>
      </w:r>
      <w:r>
        <w:rPr>
          <w:spacing w:val="2"/>
          <w:sz w:val="23"/>
        </w:rPr>
        <w:t xml:space="preserve"> </w:t>
      </w:r>
      <w:r>
        <w:rPr>
          <w:sz w:val="23"/>
        </w:rPr>
        <w:t>Montefiore</w:t>
      </w:r>
      <w:r>
        <w:rPr>
          <w:spacing w:val="1"/>
          <w:sz w:val="23"/>
        </w:rPr>
        <w:t xml:space="preserve"> </w:t>
      </w:r>
      <w:r>
        <w:rPr>
          <w:sz w:val="23"/>
        </w:rPr>
        <w:t>a</w:t>
      </w:r>
      <w:r>
        <w:rPr>
          <w:spacing w:val="5"/>
          <w:sz w:val="23"/>
        </w:rPr>
        <w:t xml:space="preserve"> </w:t>
      </w:r>
      <w:r>
        <w:rPr>
          <w:sz w:val="23"/>
        </w:rPr>
        <w:t>H. Loewe,</w:t>
      </w:r>
      <w:r>
        <w:rPr>
          <w:spacing w:val="2"/>
          <w:sz w:val="23"/>
        </w:rPr>
        <w:t xml:space="preserve"> </w:t>
      </w:r>
      <w:r>
        <w:rPr>
          <w:i/>
          <w:sz w:val="23"/>
        </w:rPr>
        <w:t>A</w:t>
      </w:r>
      <w:r>
        <w:rPr>
          <w:i/>
          <w:spacing w:val="4"/>
          <w:sz w:val="23"/>
        </w:rPr>
        <w:t xml:space="preserve"> </w:t>
      </w:r>
      <w:r>
        <w:rPr>
          <w:i/>
          <w:sz w:val="23"/>
        </w:rPr>
        <w:t>Rabínsky</w:t>
      </w:r>
      <w:r>
        <w:rPr>
          <w:i/>
          <w:spacing w:val="3"/>
          <w:sz w:val="23"/>
        </w:rPr>
        <w:t xml:space="preserve"> </w:t>
      </w:r>
      <w:r>
        <w:rPr>
          <w:i/>
          <w:spacing w:val="-2"/>
          <w:sz w:val="23"/>
        </w:rPr>
        <w:t xml:space="preserve">antológia </w:t>
      </w:r>
      <w:r>
        <w:rPr>
          <w:spacing w:val="-2"/>
          <w:sz w:val="23"/>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before="4" w:after="0"/>
        <w:rPr/>
      </w:pPr>
      <w:r>
        <w:rPr/>
        <w:t>pp.</w:t>
      </w:r>
      <w:r>
        <w:rPr>
          <w:spacing w:val="4"/>
        </w:rPr>
        <w:t xml:space="preserve"> </w:t>
      </w:r>
      <w:r>
        <w:rPr/>
        <w:t xml:space="preserve">675-76 </w:t>
      </w:r>
      <w:r>
        <w:rPr>
          <w:spacing w:val="-5"/>
        </w:rPr>
        <w:t>.</w:t>
      </w:r>
    </w:p>
    <w:p>
      <w:pPr>
        <w:pStyle w:val="ListParagraph"/>
        <w:numPr>
          <w:ilvl w:val="0"/>
          <w:numId w:val="8"/>
        </w:numPr>
        <w:tabs>
          <w:tab w:val="clear" w:pos="720"/>
          <w:tab w:val="left" w:pos="465" w:leader="none"/>
        </w:tabs>
        <w:spacing w:lineRule="auto" w:line="240" w:before="64" w:after="0"/>
        <w:ind w:left="464" w:right="0" w:hanging="351"/>
        <w:jc w:val="left"/>
        <w:rPr>
          <w:sz w:val="23"/>
        </w:rPr>
      </w:pPr>
      <w:r>
        <w:rPr>
          <w:sz w:val="23"/>
        </w:rPr>
        <w:t>Alfons</w:t>
      </w:r>
      <w:r>
        <w:rPr>
          <w:spacing w:val="4"/>
          <w:sz w:val="23"/>
        </w:rPr>
        <w:t xml:space="preserve"> </w:t>
      </w:r>
      <w:r>
        <w:rPr>
          <w:sz w:val="23"/>
        </w:rPr>
        <w:t>Kurfess,</w:t>
      </w:r>
      <w:r>
        <w:rPr>
          <w:spacing w:val="3"/>
          <w:sz w:val="23"/>
        </w:rPr>
        <w:t xml:space="preserve"> </w:t>
      </w:r>
      <w:r>
        <w:rPr>
          <w:i/>
          <w:sz w:val="23"/>
        </w:rPr>
        <w:t>Sibyllinische</w:t>
      </w:r>
      <w:r>
        <w:rPr>
          <w:i/>
          <w:spacing w:val="4"/>
          <w:sz w:val="23"/>
        </w:rPr>
        <w:t xml:space="preserve"> </w:t>
      </w:r>
      <w:r>
        <w:rPr>
          <w:i/>
          <w:sz w:val="23"/>
        </w:rPr>
        <w:t xml:space="preserve">Weissagungen </w:t>
      </w:r>
      <w:r>
        <w:rPr>
          <w:sz w:val="23"/>
        </w:rPr>
        <w:t>,</w:t>
      </w:r>
      <w:r>
        <w:rPr>
          <w:spacing w:val="4"/>
          <w:sz w:val="23"/>
        </w:rPr>
        <w:t xml:space="preserve"> </w:t>
      </w:r>
      <w:r>
        <w:rPr>
          <w:sz w:val="23"/>
        </w:rPr>
        <w:t>p.</w:t>
      </w:r>
      <w:r>
        <w:rPr>
          <w:spacing w:val="3"/>
          <w:sz w:val="23"/>
        </w:rPr>
        <w:t xml:space="preserve"> </w:t>
      </w:r>
      <w:r>
        <w:rPr>
          <w:spacing w:val="-4"/>
          <w:sz w:val="23"/>
        </w:rPr>
        <w:t>286.</w:t>
      </w:r>
    </w:p>
    <w:p>
      <w:pPr>
        <w:pStyle w:val="Nadpis1"/>
        <w:spacing w:before="7" w:after="0"/>
        <w:rPr/>
      </w:pPr>
      <w:r>
        <w:rPr/>
        <w:t>kapitola</w:t>
      </w:r>
      <w:r>
        <w:rPr>
          <w:spacing w:val="7"/>
        </w:rPr>
        <w:t xml:space="preserve"> </w:t>
      </w:r>
      <w:r>
        <w:rPr>
          <w:spacing w:val="-5"/>
        </w:rPr>
        <w:t>Dva</w:t>
      </w:r>
    </w:p>
    <w:p>
      <w:pPr>
        <w:pStyle w:val="ListParagraph"/>
        <w:numPr>
          <w:ilvl w:val="0"/>
          <w:numId w:val="7"/>
        </w:numPr>
        <w:tabs>
          <w:tab w:val="clear" w:pos="720"/>
          <w:tab w:val="left" w:pos="350" w:leader="none"/>
        </w:tabs>
        <w:spacing w:lineRule="auto" w:line="240" w:before="1" w:after="0"/>
        <w:ind w:left="114" w:right="551" w:hanging="0"/>
        <w:jc w:val="left"/>
        <w:rPr>
          <w:sz w:val="23"/>
        </w:rPr>
      </w:pPr>
      <w:r>
        <w:rPr>
          <w:sz w:val="23"/>
        </w:rPr>
        <w:t xml:space="preserve">Väčšina patristických exegétov si myslí, že muž v 1. Kor. 5:5 a muž, ktorý je „omilostený“ Pavlom a prijatý späť do cirkvi v 2. Kor. 2:6-11 sú jedno a to isté, ale táto identifikácia bola v nedávnej dobe spochybňovaná. Pozri diskusiu v Henri Crouzel, </w:t>
      </w:r>
      <w:r>
        <w:rPr>
          <w:i/>
          <w:sz w:val="23"/>
        </w:rPr>
        <w:t xml:space="preserve">Origen </w:t>
      </w:r>
      <w:r>
        <w:rPr>
          <w:sz w:val="23"/>
        </w:rPr>
        <w:t>, s. 231.</w:t>
      </w:r>
    </w:p>
    <w:p>
      <w:pPr>
        <w:pStyle w:val="ListParagraph"/>
        <w:numPr>
          <w:ilvl w:val="0"/>
          <w:numId w:val="7"/>
        </w:numPr>
        <w:tabs>
          <w:tab w:val="clear" w:pos="720"/>
          <w:tab w:val="left" w:pos="350" w:leader="none"/>
        </w:tabs>
        <w:spacing w:lineRule="auto" w:line="240" w:before="4" w:after="0"/>
        <w:ind w:left="350" w:right="0" w:hanging="236"/>
        <w:jc w:val="left"/>
        <w:rPr>
          <w:sz w:val="23"/>
        </w:rPr>
      </w:pPr>
      <w:r>
        <w:rPr>
          <w:sz w:val="23"/>
        </w:rPr>
        <w:t>Zástancovia</w:t>
      </w:r>
      <w:r>
        <w:rPr>
          <w:spacing w:val="4"/>
          <w:sz w:val="23"/>
        </w:rPr>
        <w:t xml:space="preserve"> </w:t>
      </w:r>
      <w:r>
        <w:rPr>
          <w:sz w:val="23"/>
        </w:rPr>
        <w:t>z</w:t>
      </w:r>
      <w:r>
        <w:rPr>
          <w:spacing w:val="3"/>
          <w:sz w:val="23"/>
        </w:rPr>
        <w:t xml:space="preserve"> </w:t>
      </w:r>
      <w:r>
        <w:rPr>
          <w:sz w:val="23"/>
        </w:rPr>
        <w:t>títo</w:t>
      </w:r>
      <w:r>
        <w:rPr>
          <w:spacing w:val="3"/>
          <w:sz w:val="23"/>
        </w:rPr>
        <w:t xml:space="preserve"> </w:t>
      </w:r>
      <w:r>
        <w:rPr>
          <w:sz w:val="23"/>
        </w:rPr>
        <w:t>rôzne</w:t>
      </w:r>
      <w:r>
        <w:rPr>
          <w:spacing w:val="3"/>
          <w:sz w:val="23"/>
        </w:rPr>
        <w:t xml:space="preserve"> </w:t>
      </w:r>
      <w:r>
        <w:rPr>
          <w:sz w:val="23"/>
        </w:rPr>
        <w:t>pozície</w:t>
      </w:r>
      <w:r>
        <w:rPr>
          <w:spacing w:val="3"/>
          <w:sz w:val="23"/>
        </w:rPr>
        <w:t xml:space="preserve"> </w:t>
      </w:r>
      <w:r>
        <w:rPr>
          <w:sz w:val="23"/>
        </w:rPr>
        <w:t>sú</w:t>
      </w:r>
      <w:r>
        <w:rPr>
          <w:spacing w:val="3"/>
          <w:sz w:val="23"/>
        </w:rPr>
        <w:t xml:space="preserve"> </w:t>
      </w:r>
      <w:r>
        <w:rPr>
          <w:sz w:val="23"/>
        </w:rPr>
        <w:t>podrobne</w:t>
      </w:r>
      <w:r>
        <w:rPr>
          <w:spacing w:val="2"/>
          <w:sz w:val="23"/>
        </w:rPr>
        <w:t xml:space="preserve"> </w:t>
      </w:r>
      <w:r>
        <w:rPr>
          <w:sz w:val="23"/>
        </w:rPr>
        <w:t>v</w:t>
      </w:r>
      <w:r>
        <w:rPr>
          <w:spacing w:val="4"/>
          <w:sz w:val="23"/>
        </w:rPr>
        <w:t xml:space="preserve"> </w:t>
      </w:r>
      <w:r>
        <w:rPr>
          <w:sz w:val="23"/>
        </w:rPr>
        <w:t>Hans</w:t>
      </w:r>
      <w:r>
        <w:rPr>
          <w:spacing w:val="3"/>
          <w:sz w:val="23"/>
        </w:rPr>
        <w:t xml:space="preserve"> </w:t>
      </w:r>
      <w:r>
        <w:rPr>
          <w:sz w:val="23"/>
        </w:rPr>
        <w:t>Conzelmann,</w:t>
      </w:r>
      <w:r>
        <w:rPr>
          <w:spacing w:val="4"/>
          <w:sz w:val="23"/>
        </w:rPr>
        <w:t xml:space="preserve"> </w:t>
      </w:r>
      <w:r>
        <w:rPr>
          <w:i/>
          <w:sz w:val="23"/>
        </w:rPr>
        <w:t>1</w:t>
      </w:r>
      <w:r>
        <w:rPr>
          <w:i/>
          <w:spacing w:val="3"/>
          <w:sz w:val="23"/>
        </w:rPr>
        <w:t xml:space="preserve"> </w:t>
      </w:r>
      <w:r>
        <w:rPr>
          <w:i/>
          <w:sz w:val="23"/>
        </w:rPr>
        <w:t xml:space="preserve">Korinťanom </w:t>
      </w:r>
      <w:r>
        <w:rPr>
          <w:sz w:val="23"/>
        </w:rPr>
        <w:t>,</w:t>
      </w:r>
      <w:r>
        <w:rPr>
          <w:spacing w:val="3"/>
          <w:sz w:val="23"/>
        </w:rPr>
        <w:t xml:space="preserve"> </w:t>
      </w:r>
      <w:r>
        <w:rPr>
          <w:sz w:val="23"/>
        </w:rPr>
        <w:t>pp.</w:t>
      </w:r>
      <w:r>
        <w:rPr>
          <w:spacing w:val="2"/>
          <w:sz w:val="23"/>
        </w:rPr>
        <w:t xml:space="preserve"> </w:t>
      </w:r>
      <w:r>
        <w:rPr>
          <w:sz w:val="23"/>
        </w:rPr>
        <w:t xml:space="preserve">97-98 </w:t>
      </w:r>
      <w:r>
        <w:rPr>
          <w:spacing w:val="-5"/>
          <w:sz w:val="23"/>
        </w:rPr>
        <w:t>.</w:t>
      </w:r>
    </w:p>
    <w:p>
      <w:pPr>
        <w:pStyle w:val="ListParagraph"/>
        <w:numPr>
          <w:ilvl w:val="0"/>
          <w:numId w:val="7"/>
        </w:numPr>
        <w:tabs>
          <w:tab w:val="clear" w:pos="720"/>
          <w:tab w:val="left" w:pos="350" w:leader="none"/>
        </w:tabs>
        <w:spacing w:lineRule="auto" w:line="242" w:before="3" w:after="0"/>
        <w:ind w:left="114" w:right="237" w:hanging="0"/>
        <w:jc w:val="left"/>
        <w:rPr>
          <w:sz w:val="23"/>
        </w:rPr>
      </w:pPr>
      <w:r>
        <w:rPr>
          <w:sz w:val="23"/>
        </w:rPr>
        <w:t>Možnosti interpretácie skúmal Abraham Malherbe, „The Beasts at Ephesus“, str. 71-80. Malherbe preferuje obrazný výklad.</w:t>
      </w:r>
    </w:p>
    <w:p>
      <w:pPr>
        <w:pStyle w:val="ListParagraph"/>
        <w:numPr>
          <w:ilvl w:val="0"/>
          <w:numId w:val="7"/>
        </w:numPr>
        <w:tabs>
          <w:tab w:val="clear" w:pos="720"/>
          <w:tab w:val="left" w:pos="350" w:leader="none"/>
        </w:tabs>
        <w:spacing w:lineRule="exact" w:line="263" w:before="0" w:after="0"/>
        <w:ind w:left="350" w:right="0" w:hanging="236"/>
        <w:jc w:val="left"/>
        <w:rPr>
          <w:sz w:val="23"/>
        </w:rPr>
      </w:pPr>
      <w:r>
        <w:rPr>
          <w:sz w:val="23"/>
        </w:rPr>
        <w:t>Mathis</w:t>
      </w:r>
      <w:r>
        <w:rPr>
          <w:spacing w:val="2"/>
          <w:sz w:val="23"/>
        </w:rPr>
        <w:t xml:space="preserve"> </w:t>
      </w:r>
      <w:r>
        <w:rPr>
          <w:sz w:val="23"/>
        </w:rPr>
        <w:t>Rissi</w:t>
      </w:r>
      <w:r>
        <w:rPr>
          <w:spacing w:val="3"/>
          <w:sz w:val="23"/>
        </w:rPr>
        <w:t xml:space="preserve"> </w:t>
      </w:r>
      <w:r>
        <w:rPr>
          <w:i/>
          <w:sz w:val="23"/>
        </w:rPr>
        <w:t>deň</w:t>
      </w:r>
      <w:r>
        <w:rPr>
          <w:i/>
          <w:spacing w:val="3"/>
          <w:sz w:val="23"/>
        </w:rPr>
        <w:t xml:space="preserve"> </w:t>
      </w:r>
      <w:r>
        <w:rPr>
          <w:i/>
          <w:sz w:val="23"/>
        </w:rPr>
        <w:t>Pomoc</w:t>
      </w:r>
      <w:r>
        <w:rPr>
          <w:i/>
          <w:spacing w:val="4"/>
          <w:sz w:val="23"/>
        </w:rPr>
        <w:t xml:space="preserve"> </w:t>
      </w:r>
      <w:r>
        <w:rPr>
          <w:i/>
          <w:sz w:val="23"/>
        </w:rPr>
        <w:t>pre</w:t>
      </w:r>
      <w:r>
        <w:rPr>
          <w:i/>
          <w:spacing w:val="2"/>
          <w:sz w:val="23"/>
        </w:rPr>
        <w:t xml:space="preserve"> </w:t>
      </w:r>
      <w:r>
        <w:rPr>
          <w:i/>
          <w:sz w:val="23"/>
        </w:rPr>
        <w:t>deň</w:t>
      </w:r>
      <w:r>
        <w:rPr>
          <w:i/>
          <w:spacing w:val="3"/>
          <w:sz w:val="23"/>
        </w:rPr>
        <w:t xml:space="preserve"> </w:t>
      </w:r>
      <w:r>
        <w:rPr>
          <w:i/>
          <w:sz w:val="23"/>
        </w:rPr>
        <w:t xml:space="preserve">toľko </w:t>
      </w:r>
      <w:r>
        <w:rPr>
          <w:sz w:val="23"/>
        </w:rPr>
        <w:t>_</w:t>
      </w:r>
      <w:r>
        <w:rPr>
          <w:spacing w:val="2"/>
          <w:sz w:val="23"/>
        </w:rPr>
        <w:t xml:space="preserve"> </w:t>
      </w:r>
      <w:r>
        <w:rPr>
          <w:sz w:val="23"/>
        </w:rPr>
        <w:t>pp.</w:t>
      </w:r>
      <w:r>
        <w:rPr>
          <w:spacing w:val="3"/>
          <w:sz w:val="23"/>
        </w:rPr>
        <w:t xml:space="preserve"> </w:t>
      </w:r>
      <w:r>
        <w:rPr>
          <w:sz w:val="23"/>
        </w:rPr>
        <w:t xml:space="preserve">6-57 </w:t>
      </w:r>
      <w:r>
        <w:rPr>
          <w:spacing w:val="-5"/>
          <w:sz w:val="23"/>
        </w:rPr>
        <w:t>_</w:t>
      </w:r>
    </w:p>
    <w:p>
      <w:pPr>
        <w:pStyle w:val="ListParagraph"/>
        <w:numPr>
          <w:ilvl w:val="0"/>
          <w:numId w:val="7"/>
        </w:numPr>
        <w:tabs>
          <w:tab w:val="clear" w:pos="720"/>
          <w:tab w:val="left" w:pos="349" w:leader="none"/>
        </w:tabs>
        <w:spacing w:lineRule="auto" w:line="242" w:before="3" w:after="0"/>
        <w:ind w:left="114" w:right="1029" w:hanging="0"/>
        <w:jc w:val="left"/>
        <w:rPr>
          <w:sz w:val="23"/>
        </w:rPr>
      </w:pPr>
      <w:r>
        <w:rPr>
          <w:sz w:val="23"/>
        </w:rPr>
        <w:t xml:space="preserve">Rissi, </w:t>
      </w:r>
      <w:r>
        <w:rPr>
          <w:i/>
          <w:sz w:val="23"/>
        </w:rPr>
        <w:t xml:space="preserve">Die Taufe </w:t>
      </w:r>
      <w:r>
        <w:rPr>
          <w:sz w:val="23"/>
        </w:rPr>
        <w:t xml:space="preserve">, str. 89-92; Conzelmann, </w:t>
      </w:r>
      <w:r>
        <w:rPr>
          <w:i/>
          <w:sz w:val="23"/>
        </w:rPr>
        <w:t xml:space="preserve">1. list Korinťanom </w:t>
      </w:r>
      <w:r>
        <w:rPr>
          <w:sz w:val="23"/>
        </w:rPr>
        <w:t>, str. 275-77; pre Josepha Smitha pozri úvod, tento zväzok.</w:t>
      </w:r>
    </w:p>
    <w:p>
      <w:pPr>
        <w:pStyle w:val="ListParagraph"/>
        <w:numPr>
          <w:ilvl w:val="0"/>
          <w:numId w:val="7"/>
        </w:numPr>
        <w:tabs>
          <w:tab w:val="clear" w:pos="720"/>
          <w:tab w:val="left" w:pos="349" w:leader="none"/>
        </w:tabs>
        <w:spacing w:lineRule="exact" w:line="263" w:before="0" w:after="0"/>
        <w:ind w:left="348" w:right="0" w:hanging="235"/>
        <w:jc w:val="left"/>
        <w:rPr>
          <w:sz w:val="23"/>
        </w:rPr>
      </w:pPr>
      <w:r>
        <w:rPr>
          <w:sz w:val="23"/>
        </w:rPr>
        <w:t>Richard</w:t>
      </w:r>
      <w:r>
        <w:rPr>
          <w:spacing w:val="6"/>
          <w:sz w:val="23"/>
        </w:rPr>
        <w:t xml:space="preserve"> </w:t>
      </w:r>
      <w:r>
        <w:rPr>
          <w:sz w:val="23"/>
        </w:rPr>
        <w:t>E.</w:t>
      </w:r>
      <w:r>
        <w:rPr>
          <w:spacing w:val="4"/>
          <w:sz w:val="23"/>
        </w:rPr>
        <w:t xml:space="preserve"> </w:t>
      </w:r>
      <w:r>
        <w:rPr>
          <w:sz w:val="23"/>
        </w:rPr>
        <w:t>DeMaris,</w:t>
      </w:r>
      <w:r>
        <w:rPr>
          <w:spacing w:val="2"/>
          <w:sz w:val="23"/>
        </w:rPr>
        <w:t xml:space="preserve"> </w:t>
      </w:r>
      <w:r>
        <w:rPr>
          <w:sz w:val="23"/>
        </w:rPr>
        <w:t>„Korintský</w:t>
      </w:r>
      <w:r>
        <w:rPr>
          <w:spacing w:val="4"/>
          <w:sz w:val="23"/>
        </w:rPr>
        <w:t xml:space="preserve"> </w:t>
      </w:r>
      <w:r>
        <w:rPr>
          <w:sz w:val="23"/>
        </w:rPr>
        <w:t>Náboženstvo,“ s.</w:t>
      </w:r>
      <w:r>
        <w:rPr>
          <w:spacing w:val="3"/>
          <w:sz w:val="23"/>
        </w:rPr>
        <w:t xml:space="preserve"> </w:t>
      </w:r>
      <w:r>
        <w:rPr>
          <w:spacing w:val="-4"/>
          <w:sz w:val="23"/>
        </w:rPr>
        <w:t>677</w:t>
      </w:r>
    </w:p>
    <w:p>
      <w:pPr>
        <w:pStyle w:val="ListParagraph"/>
        <w:numPr>
          <w:ilvl w:val="0"/>
          <w:numId w:val="7"/>
        </w:numPr>
        <w:tabs>
          <w:tab w:val="clear" w:pos="720"/>
          <w:tab w:val="left" w:pos="349" w:leader="none"/>
        </w:tabs>
        <w:spacing w:lineRule="auto" w:line="242" w:before="4" w:after="0"/>
        <w:ind w:left="114" w:right="218" w:hanging="0"/>
        <w:jc w:val="left"/>
        <w:rPr>
          <w:sz w:val="23"/>
        </w:rPr>
      </w:pPr>
      <w:r>
        <w:rPr>
          <w:sz w:val="23"/>
        </w:rPr>
        <w:t xml:space="preserve">Rissi, </w:t>
      </w:r>
      <w:r>
        <w:rPr>
          <w:i/>
          <w:sz w:val="23"/>
        </w:rPr>
        <w:t xml:space="preserve">Die Taufe </w:t>
      </w:r>
      <w:r>
        <w:rPr>
          <w:sz w:val="23"/>
        </w:rPr>
        <w:t>, s. 91. Špekuluje, že možno v Korinte došlo k nejakému nešťastiu, ktoré malo za následok smrť niekoľkých katechumenov, čo viedlo k vzniku rituálu, ktorý bol obmedzený na kresťanov tohto mesta.</w:t>
      </w:r>
      <w:r>
        <w:rPr>
          <w:spacing w:val="80"/>
          <w:sz w:val="23"/>
        </w:rPr>
        <w:t xml:space="preserve"> </w:t>
      </w:r>
      <w:r>
        <w:rPr>
          <w:sz w:val="23"/>
        </w:rPr>
        <w:t>Nesúhlasím s tým, že sa Rissi vyhýba sakramentalistickému výkladu (s. 89); účastníci si pravdepodobne mysleli, že sa zástupný krst uskutočnil</w:t>
      </w:r>
      <w:r>
        <w:rPr>
          <w:spacing w:val="15"/>
          <w:sz w:val="23"/>
        </w:rPr>
        <w:t xml:space="preserve"> </w:t>
      </w:r>
      <w:r>
        <w:rPr>
          <w:sz w:val="23"/>
        </w:rPr>
        <w:t>skutočná zmena v</w:t>
      </w:r>
      <w:r>
        <w:rPr>
          <w:spacing w:val="15"/>
          <w:sz w:val="23"/>
        </w:rPr>
        <w:t xml:space="preserve"> </w:t>
      </w:r>
      <w:r>
        <w:rPr>
          <w:sz w:val="23"/>
        </w:rPr>
        <w:t>na</w:t>
      </w:r>
      <w:r>
        <w:rPr>
          <w:spacing w:val="15"/>
          <w:sz w:val="23"/>
        </w:rPr>
        <w:t xml:space="preserve"> </w:t>
      </w:r>
      <w:r>
        <w:rPr>
          <w:sz w:val="23"/>
        </w:rPr>
        <w:t>osud mŕtveho, alebo inak prečo</w:t>
      </w:r>
      <w:r>
        <w:rPr>
          <w:spacing w:val="15"/>
          <w:sz w:val="23"/>
        </w:rPr>
        <w:t xml:space="preserve"> </w:t>
      </w:r>
      <w:r>
        <w:rPr>
          <w:sz w:val="23"/>
        </w:rPr>
        <w:t>niesť</w:t>
      </w:r>
      <w:r>
        <w:rPr>
          <w:spacing w:val="15"/>
          <w:sz w:val="23"/>
        </w:rPr>
        <w:t xml:space="preserve"> </w:t>
      </w:r>
      <w:r>
        <w:rPr>
          <w:sz w:val="23"/>
        </w:rPr>
        <w:t xml:space="preserve">je to </w:t>
      </w:r>
      <w:r>
        <w:rPr>
          <w:spacing w:val="-4"/>
          <w:sz w:val="23"/>
        </w:rPr>
        <w:t>vonku?</w:t>
      </w:r>
    </w:p>
    <w:p>
      <w:pPr>
        <w:pStyle w:val="ListParagraph"/>
        <w:numPr>
          <w:ilvl w:val="0"/>
          <w:numId w:val="7"/>
        </w:numPr>
        <w:tabs>
          <w:tab w:val="clear" w:pos="720"/>
          <w:tab w:val="left" w:pos="350" w:leader="none"/>
        </w:tabs>
        <w:spacing w:lineRule="exact" w:line="258" w:before="0" w:after="0"/>
        <w:ind w:left="349" w:right="0" w:hanging="236"/>
        <w:jc w:val="left"/>
        <w:rPr>
          <w:sz w:val="23"/>
        </w:rPr>
      </w:pPr>
      <w:r>
        <w:rPr>
          <w:sz w:val="23"/>
        </w:rPr>
        <w:t>The</w:t>
      </w:r>
      <w:r>
        <w:rPr>
          <w:spacing w:val="3"/>
          <w:sz w:val="23"/>
        </w:rPr>
        <w:t xml:space="preserve"> </w:t>
      </w:r>
      <w:r>
        <w:rPr>
          <w:sz w:val="23"/>
        </w:rPr>
        <w:t>najlepšie</w:t>
      </w:r>
      <w:r>
        <w:rPr>
          <w:spacing w:val="5"/>
          <w:sz w:val="23"/>
        </w:rPr>
        <w:t xml:space="preserve"> </w:t>
      </w:r>
      <w:r>
        <w:rPr>
          <w:sz w:val="23"/>
        </w:rPr>
        <w:t>liečbe</w:t>
      </w:r>
      <w:r>
        <w:rPr>
          <w:spacing w:val="4"/>
          <w:sz w:val="23"/>
        </w:rPr>
        <w:t xml:space="preserve"> </w:t>
      </w:r>
      <w:r>
        <w:rPr>
          <w:sz w:val="23"/>
        </w:rPr>
        <w:t>je</w:t>
      </w:r>
      <w:r>
        <w:rPr>
          <w:spacing w:val="5"/>
          <w:sz w:val="23"/>
        </w:rPr>
        <w:t xml:space="preserve"> </w:t>
      </w:r>
      <w:r>
        <w:rPr>
          <w:sz w:val="23"/>
        </w:rPr>
        <w:t>stále</w:t>
      </w:r>
      <w:r>
        <w:rPr>
          <w:spacing w:val="5"/>
          <w:sz w:val="23"/>
        </w:rPr>
        <w:t xml:space="preserve"> </w:t>
      </w:r>
      <w:r>
        <w:rPr>
          <w:sz w:val="23"/>
        </w:rPr>
        <w:t>na</w:t>
      </w:r>
      <w:r>
        <w:rPr>
          <w:spacing w:val="3"/>
          <w:sz w:val="23"/>
        </w:rPr>
        <w:t xml:space="preserve"> </w:t>
      </w:r>
      <w:r>
        <w:rPr>
          <w:sz w:val="23"/>
        </w:rPr>
        <w:t>1924</w:t>
      </w:r>
      <w:r>
        <w:rPr>
          <w:spacing w:val="2"/>
          <w:sz w:val="23"/>
        </w:rPr>
        <w:t xml:space="preserve"> </w:t>
      </w:r>
      <w:r>
        <w:rPr>
          <w:sz w:val="23"/>
        </w:rPr>
        <w:t>práca</w:t>
      </w:r>
      <w:r>
        <w:rPr>
          <w:spacing w:val="4"/>
          <w:sz w:val="23"/>
        </w:rPr>
        <w:t xml:space="preserve"> </w:t>
      </w:r>
      <w:r>
        <w:rPr>
          <w:sz w:val="23"/>
        </w:rPr>
        <w:t>podľa</w:t>
      </w:r>
      <w:r>
        <w:rPr>
          <w:spacing w:val="3"/>
          <w:sz w:val="23"/>
        </w:rPr>
        <w:t xml:space="preserve"> </w:t>
      </w:r>
      <w:r>
        <w:rPr>
          <w:sz w:val="23"/>
        </w:rPr>
        <w:t>A.</w:t>
      </w:r>
      <w:r>
        <w:rPr>
          <w:spacing w:val="2"/>
          <w:sz w:val="23"/>
        </w:rPr>
        <w:t xml:space="preserve"> </w:t>
      </w:r>
      <w:r>
        <w:rPr>
          <w:sz w:val="23"/>
        </w:rPr>
        <w:t>von</w:t>
      </w:r>
      <w:r>
        <w:rPr>
          <w:spacing w:val="3"/>
          <w:sz w:val="23"/>
        </w:rPr>
        <w:t xml:space="preserve"> </w:t>
      </w:r>
      <w:r>
        <w:rPr>
          <w:sz w:val="23"/>
        </w:rPr>
        <w:t>Harnack,</w:t>
      </w:r>
      <w:r>
        <w:rPr>
          <w:spacing w:val="6"/>
          <w:sz w:val="23"/>
        </w:rPr>
        <w:t xml:space="preserve"> </w:t>
      </w:r>
      <w:r>
        <w:rPr>
          <w:i/>
          <w:spacing w:val="-2"/>
          <w:sz w:val="23"/>
        </w:rPr>
        <w:t xml:space="preserve">Marcion </w:t>
      </w:r>
      <w:r>
        <w:rPr>
          <w:spacing w:val="-2"/>
          <w:sz w:val="23"/>
        </w:rPr>
        <w:t>.</w:t>
      </w:r>
    </w:p>
    <w:p>
      <w:pPr>
        <w:pStyle w:val="ListParagraph"/>
        <w:numPr>
          <w:ilvl w:val="0"/>
          <w:numId w:val="7"/>
        </w:numPr>
        <w:tabs>
          <w:tab w:val="clear" w:pos="720"/>
          <w:tab w:val="left" w:pos="350" w:leader="none"/>
        </w:tabs>
        <w:spacing w:lineRule="auto" w:line="242" w:before="3" w:after="0"/>
        <w:ind w:left="114" w:right="135" w:hanging="0"/>
        <w:jc w:val="left"/>
        <w:rPr>
          <w:sz w:val="23"/>
        </w:rPr>
      </w:pPr>
      <w:r>
        <w:rPr>
          <w:sz w:val="23"/>
        </w:rPr>
        <w:t xml:space="preserve">Anglický preklad KC Thompsona, „Ja Korinťanom“, s. 656. Súhlasím s Conzelmannovým vyvrátením Thompsonových argumentov týkajúcich sa alternatívnej interpunkcie textu z 1. Kor. 15:29 (Conzelmann, </w:t>
      </w:r>
      <w:r>
        <w:rPr>
          <w:i/>
          <w:sz w:val="23"/>
        </w:rPr>
        <w:t xml:space="preserve">1. Korinťanom </w:t>
      </w:r>
      <w:r>
        <w:rPr>
          <w:sz w:val="23"/>
        </w:rPr>
        <w:t>, s. 276n.120).</w:t>
      </w:r>
    </w:p>
    <w:p>
      <w:pPr>
        <w:pStyle w:val="ListParagraph"/>
        <w:numPr>
          <w:ilvl w:val="0"/>
          <w:numId w:val="7"/>
        </w:numPr>
        <w:tabs>
          <w:tab w:val="clear" w:pos="720"/>
          <w:tab w:val="left" w:pos="466" w:leader="none"/>
        </w:tabs>
        <w:spacing w:lineRule="exact" w:line="260" w:before="0" w:after="0"/>
        <w:ind w:left="465" w:right="0" w:hanging="352"/>
        <w:jc w:val="left"/>
        <w:rPr>
          <w:sz w:val="23"/>
        </w:rPr>
      </w:pPr>
      <w:r>
        <w:rPr>
          <w:sz w:val="23"/>
        </w:rPr>
        <w:t>Trans.</w:t>
      </w:r>
      <w:r>
        <w:rPr>
          <w:spacing w:val="3"/>
          <w:sz w:val="23"/>
        </w:rPr>
        <w:t xml:space="preserve"> </w:t>
      </w:r>
      <w:r>
        <w:rPr>
          <w:sz w:val="23"/>
        </w:rPr>
        <w:t>Thompson,</w:t>
      </w:r>
      <w:r>
        <w:rPr>
          <w:spacing w:val="6"/>
          <w:sz w:val="23"/>
        </w:rPr>
        <w:t xml:space="preserve"> </w:t>
      </w:r>
      <w:r>
        <w:rPr>
          <w:sz w:val="23"/>
        </w:rPr>
        <w:t>„Ja</w:t>
      </w:r>
      <w:r>
        <w:rPr>
          <w:spacing w:val="4"/>
          <w:sz w:val="23"/>
        </w:rPr>
        <w:t xml:space="preserve"> </w:t>
      </w:r>
      <w:r>
        <w:rPr>
          <w:sz w:val="23"/>
        </w:rPr>
        <w:t>Korinťanom,"</w:t>
      </w:r>
      <w:r>
        <w:rPr>
          <w:spacing w:val="4"/>
          <w:sz w:val="23"/>
        </w:rPr>
        <w:t xml:space="preserve"> </w:t>
      </w:r>
      <w:r>
        <w:rPr>
          <w:sz w:val="23"/>
        </w:rPr>
        <w:t>p.</w:t>
      </w:r>
      <w:r>
        <w:rPr>
          <w:spacing w:val="2"/>
          <w:sz w:val="23"/>
        </w:rPr>
        <w:t xml:space="preserve"> </w:t>
      </w:r>
      <w:r>
        <w:rPr>
          <w:spacing w:val="-4"/>
          <w:sz w:val="23"/>
        </w:rPr>
        <w:t>657.</w:t>
      </w:r>
    </w:p>
    <w:p>
      <w:pPr>
        <w:pStyle w:val="ListParagraph"/>
        <w:numPr>
          <w:ilvl w:val="0"/>
          <w:numId w:val="7"/>
        </w:numPr>
        <w:tabs>
          <w:tab w:val="clear" w:pos="720"/>
          <w:tab w:val="left" w:pos="466" w:leader="none"/>
        </w:tabs>
        <w:spacing w:lineRule="auto" w:line="240" w:before="4" w:after="0"/>
        <w:ind w:left="465" w:right="0" w:hanging="352"/>
        <w:jc w:val="left"/>
        <w:rPr>
          <w:sz w:val="23"/>
        </w:rPr>
      </w:pPr>
      <w:r>
        <w:rPr>
          <w:sz w:val="23"/>
        </w:rPr>
        <w:t>Conzelmann,</w:t>
      </w:r>
      <w:r>
        <w:rPr>
          <w:spacing w:val="3"/>
          <w:sz w:val="23"/>
        </w:rPr>
        <w:t xml:space="preserve"> </w:t>
      </w:r>
      <w:r>
        <w:rPr>
          <w:i/>
          <w:sz w:val="23"/>
        </w:rPr>
        <w:t>1</w:t>
      </w:r>
      <w:r>
        <w:rPr>
          <w:i/>
          <w:spacing w:val="2"/>
          <w:sz w:val="23"/>
        </w:rPr>
        <w:t xml:space="preserve"> </w:t>
      </w:r>
      <w:r>
        <w:rPr>
          <w:i/>
          <w:sz w:val="23"/>
        </w:rPr>
        <w:t xml:space="preserve">Korinťanom </w:t>
      </w:r>
      <w:r>
        <w:rPr>
          <w:sz w:val="23"/>
        </w:rPr>
        <w:t>,</w:t>
      </w:r>
      <w:r>
        <w:rPr>
          <w:spacing w:val="1"/>
          <w:sz w:val="23"/>
        </w:rPr>
        <w:t xml:space="preserve"> </w:t>
      </w:r>
      <w:r>
        <w:rPr>
          <w:sz w:val="23"/>
        </w:rPr>
        <w:t>p.</w:t>
      </w:r>
      <w:r>
        <w:rPr>
          <w:spacing w:val="2"/>
          <w:sz w:val="23"/>
        </w:rPr>
        <w:t xml:space="preserve"> </w:t>
      </w:r>
      <w:r>
        <w:rPr>
          <w:sz w:val="23"/>
        </w:rPr>
        <w:t>276;</w:t>
      </w:r>
      <w:r>
        <w:rPr>
          <w:spacing w:val="3"/>
          <w:sz w:val="23"/>
        </w:rPr>
        <w:t xml:space="preserve"> </w:t>
      </w:r>
      <w:r>
        <w:rPr>
          <w:sz w:val="23"/>
        </w:rPr>
        <w:t>pozri</w:t>
      </w:r>
      <w:r>
        <w:rPr>
          <w:spacing w:val="1"/>
          <w:sz w:val="23"/>
        </w:rPr>
        <w:t xml:space="preserve"> </w:t>
      </w:r>
      <w:r>
        <w:rPr>
          <w:sz w:val="23"/>
        </w:rPr>
        <w:t>Karl</w:t>
      </w:r>
      <w:r>
        <w:rPr>
          <w:spacing w:val="3"/>
          <w:sz w:val="23"/>
        </w:rPr>
        <w:t xml:space="preserve"> </w:t>
      </w:r>
      <w:r>
        <w:rPr>
          <w:sz w:val="23"/>
        </w:rPr>
        <w:t>Staab,</w:t>
      </w:r>
      <w:r>
        <w:rPr>
          <w:spacing w:val="2"/>
          <w:sz w:val="23"/>
        </w:rPr>
        <w:t xml:space="preserve"> </w:t>
      </w:r>
      <w:r>
        <w:rPr>
          <w:sz w:val="23"/>
        </w:rPr>
        <w:t>"1</w:t>
      </w:r>
      <w:r>
        <w:rPr>
          <w:spacing w:val="3"/>
          <w:sz w:val="23"/>
        </w:rPr>
        <w:t xml:space="preserve"> </w:t>
      </w:r>
      <w:r>
        <w:rPr>
          <w:sz w:val="23"/>
        </w:rPr>
        <w:t>Kor</w:t>
      </w:r>
      <w:r>
        <w:rPr>
          <w:spacing w:val="4"/>
          <w:sz w:val="23"/>
        </w:rPr>
        <w:t xml:space="preserve"> </w:t>
      </w:r>
      <w:r>
        <w:rPr>
          <w:sz w:val="23"/>
        </w:rPr>
        <w:t>15,</w:t>
      </w:r>
      <w:r>
        <w:rPr>
          <w:spacing w:val="2"/>
          <w:sz w:val="23"/>
        </w:rPr>
        <w:t xml:space="preserve"> </w:t>
      </w:r>
      <w:r>
        <w:rPr>
          <w:sz w:val="23"/>
        </w:rPr>
        <w:t>29,"</w:t>
      </w:r>
      <w:r>
        <w:rPr>
          <w:spacing w:val="1"/>
          <w:sz w:val="23"/>
        </w:rPr>
        <w:t xml:space="preserve"> </w:t>
      </w:r>
      <w:r>
        <w:rPr>
          <w:sz w:val="23"/>
        </w:rPr>
        <w:t>pp.</w:t>
      </w:r>
      <w:r>
        <w:rPr>
          <w:spacing w:val="4"/>
          <w:sz w:val="23"/>
        </w:rPr>
        <w:t xml:space="preserve"> </w:t>
      </w:r>
      <w:r>
        <w:rPr>
          <w:sz w:val="23"/>
        </w:rPr>
        <w:t xml:space="preserve">443-50 </w:t>
      </w:r>
      <w:r>
        <w:rPr>
          <w:spacing w:val="-5"/>
          <w:sz w:val="23"/>
        </w:rPr>
        <w:t>.</w:t>
      </w:r>
    </w:p>
    <w:p>
      <w:pPr>
        <w:pStyle w:val="ListParagraph"/>
        <w:numPr>
          <w:ilvl w:val="0"/>
          <w:numId w:val="7"/>
        </w:numPr>
        <w:tabs>
          <w:tab w:val="clear" w:pos="720"/>
          <w:tab w:val="left" w:pos="466" w:leader="none"/>
        </w:tabs>
        <w:spacing w:lineRule="auto" w:line="240" w:before="4" w:after="0"/>
        <w:ind w:left="114" w:right="1263" w:hanging="0"/>
        <w:jc w:val="left"/>
        <w:rPr>
          <w:sz w:val="23"/>
        </w:rPr>
      </w:pPr>
      <w:r>
        <w:rPr>
          <w:sz w:val="23"/>
        </w:rPr>
        <w:t xml:space="preserve">Epiphanius, </w:t>
      </w:r>
      <w:r>
        <w:rPr>
          <w:i/>
          <w:sz w:val="23"/>
        </w:rPr>
        <w:t xml:space="preserve">Panarion </w:t>
      </w:r>
      <w:r>
        <w:rPr>
          <w:sz w:val="23"/>
        </w:rPr>
        <w:t xml:space="preserve">, 28.6.4; Anglický preklad v Philip R. Amidon, </w:t>
      </w:r>
      <w:r>
        <w:rPr>
          <w:i/>
          <w:sz w:val="23"/>
        </w:rPr>
        <w:t xml:space="preserve">The </w:t>
      </w:r>
      <w:r>
        <w:rPr>
          <w:sz w:val="23"/>
        </w:rPr>
        <w:t xml:space="preserve">Panarion </w:t>
      </w:r>
      <w:r>
        <w:rPr>
          <w:i/>
          <w:sz w:val="23"/>
        </w:rPr>
        <w:t xml:space="preserve">of St. Epiphanius </w:t>
      </w:r>
      <w:r>
        <w:rPr>
          <w:sz w:val="23"/>
        </w:rPr>
        <w:t>, s. 88.</w:t>
      </w:r>
    </w:p>
    <w:p>
      <w:pPr>
        <w:pStyle w:val="ListParagraph"/>
        <w:numPr>
          <w:ilvl w:val="0"/>
          <w:numId w:val="7"/>
        </w:numPr>
        <w:tabs>
          <w:tab w:val="clear" w:pos="720"/>
          <w:tab w:val="left" w:pos="466" w:leader="none"/>
        </w:tabs>
        <w:spacing w:lineRule="auto" w:line="240" w:before="3" w:after="0"/>
        <w:ind w:left="465" w:right="0" w:hanging="352"/>
        <w:jc w:val="left"/>
        <w:rPr>
          <w:sz w:val="23"/>
        </w:rPr>
      </w:pPr>
      <w:r>
        <w:rPr>
          <w:sz w:val="23"/>
        </w:rPr>
        <w:t>Epiphanius</w:t>
      </w:r>
      <w:r>
        <w:rPr>
          <w:spacing w:val="5"/>
          <w:sz w:val="23"/>
        </w:rPr>
        <w:t xml:space="preserve"> </w:t>
      </w:r>
      <w:r>
        <w:rPr>
          <w:i/>
          <w:sz w:val="23"/>
        </w:rPr>
        <w:t xml:space="preserve">Panarion </w:t>
      </w:r>
      <w:r>
        <w:rPr>
          <w:sz w:val="23"/>
        </w:rPr>
        <w:t>_</w:t>
      </w:r>
      <w:r>
        <w:rPr>
          <w:spacing w:val="3"/>
          <w:sz w:val="23"/>
        </w:rPr>
        <w:t xml:space="preserve"> </w:t>
      </w:r>
      <w:r>
        <w:rPr>
          <w:spacing w:val="-2"/>
          <w:sz w:val="23"/>
        </w:rPr>
        <w:t>28.6.5.</w:t>
      </w:r>
    </w:p>
    <w:p>
      <w:pPr>
        <w:pStyle w:val="ListParagraph"/>
        <w:numPr>
          <w:ilvl w:val="0"/>
          <w:numId w:val="7"/>
        </w:numPr>
        <w:tabs>
          <w:tab w:val="clear" w:pos="720"/>
          <w:tab w:val="left" w:pos="465" w:leader="none"/>
        </w:tabs>
        <w:spacing w:lineRule="auto" w:line="240" w:before="3" w:after="0"/>
        <w:ind w:left="464" w:right="0" w:hanging="351"/>
        <w:jc w:val="left"/>
        <w:rPr>
          <w:sz w:val="23"/>
        </w:rPr>
      </w:pPr>
      <w:r>
        <w:rPr>
          <w:sz w:val="23"/>
        </w:rPr>
        <w:t>C.</w:t>
      </w:r>
      <w:r>
        <w:rPr>
          <w:spacing w:val="5"/>
          <w:sz w:val="23"/>
        </w:rPr>
        <w:t xml:space="preserve"> </w:t>
      </w:r>
      <w:r>
        <w:rPr>
          <w:sz w:val="23"/>
        </w:rPr>
        <w:t>Munier</w:t>
      </w:r>
      <w:r>
        <w:rPr>
          <w:spacing w:val="5"/>
          <w:sz w:val="23"/>
        </w:rPr>
        <w:t xml:space="preserve"> </w:t>
      </w:r>
      <w:r>
        <w:rPr>
          <w:i/>
          <w:sz w:val="23"/>
        </w:rPr>
        <w:t>rady</w:t>
      </w:r>
      <w:r>
        <w:rPr>
          <w:i/>
          <w:spacing w:val="4"/>
          <w:sz w:val="23"/>
        </w:rPr>
        <w:t xml:space="preserve"> </w:t>
      </w:r>
      <w:r>
        <w:rPr>
          <w:i/>
          <w:sz w:val="23"/>
        </w:rPr>
        <w:t xml:space="preserve">Afrika </w:t>
      </w:r>
      <w:r>
        <w:rPr>
          <w:sz w:val="23"/>
        </w:rPr>
        <w:t>_</w:t>
      </w:r>
      <w:r>
        <w:rPr>
          <w:spacing w:val="5"/>
          <w:sz w:val="23"/>
        </w:rPr>
        <w:t xml:space="preserve"> </w:t>
      </w:r>
      <w:r>
        <w:rPr>
          <w:sz w:val="23"/>
        </w:rPr>
        <w:t>pp.</w:t>
      </w:r>
      <w:r>
        <w:rPr>
          <w:spacing w:val="3"/>
          <w:sz w:val="23"/>
        </w:rPr>
        <w:t xml:space="preserve"> </w:t>
      </w:r>
      <w:r>
        <w:rPr>
          <w:sz w:val="23"/>
        </w:rPr>
        <w:t xml:space="preserve">33-34 </w:t>
      </w:r>
      <w:r>
        <w:rPr>
          <w:spacing w:val="-5"/>
          <w:sz w:val="23"/>
        </w:rPr>
        <w:t>.</w:t>
      </w:r>
    </w:p>
    <w:p>
      <w:pPr>
        <w:pStyle w:val="ListParagraph"/>
        <w:numPr>
          <w:ilvl w:val="0"/>
          <w:numId w:val="7"/>
        </w:numPr>
        <w:tabs>
          <w:tab w:val="clear" w:pos="720"/>
          <w:tab w:val="left" w:pos="465" w:leader="none"/>
        </w:tabs>
        <w:spacing w:lineRule="auto" w:line="240" w:before="3" w:after="0"/>
        <w:ind w:left="464" w:right="0" w:hanging="351"/>
        <w:jc w:val="left"/>
        <w:rPr>
          <w:sz w:val="23"/>
        </w:rPr>
      </w:pPr>
      <w:r>
        <w:rPr>
          <w:sz w:val="23"/>
        </w:rPr>
        <w:t>Richard</w:t>
      </w:r>
      <w:r>
        <w:rPr>
          <w:spacing w:val="4"/>
          <w:sz w:val="23"/>
        </w:rPr>
        <w:t xml:space="preserve"> </w:t>
      </w:r>
      <w:r>
        <w:rPr>
          <w:sz w:val="23"/>
        </w:rPr>
        <w:t>Batey,</w:t>
      </w:r>
      <w:r>
        <w:rPr>
          <w:spacing w:val="3"/>
          <w:sz w:val="23"/>
        </w:rPr>
        <w:t xml:space="preserve"> </w:t>
      </w:r>
      <w:r>
        <w:rPr>
          <w:sz w:val="23"/>
        </w:rPr>
        <w:t>"Takže</w:t>
      </w:r>
      <w:r>
        <w:rPr>
          <w:spacing w:val="2"/>
          <w:sz w:val="23"/>
        </w:rPr>
        <w:t xml:space="preserve"> </w:t>
      </w:r>
      <w:r>
        <w:rPr>
          <w:sz w:val="23"/>
        </w:rPr>
        <w:t>Všetky</w:t>
      </w:r>
      <w:r>
        <w:rPr>
          <w:spacing w:val="4"/>
          <w:sz w:val="23"/>
        </w:rPr>
        <w:t xml:space="preserve"> </w:t>
      </w:r>
      <w:r>
        <w:rPr>
          <w:sz w:val="23"/>
        </w:rPr>
        <w:t>Izrael</w:t>
      </w:r>
      <w:r>
        <w:rPr>
          <w:spacing w:val="3"/>
          <w:sz w:val="23"/>
        </w:rPr>
        <w:t xml:space="preserve"> </w:t>
      </w:r>
      <w:r>
        <w:rPr>
          <w:sz w:val="23"/>
        </w:rPr>
        <w:t>Will</w:t>
      </w:r>
      <w:r>
        <w:rPr>
          <w:spacing w:val="2"/>
          <w:sz w:val="23"/>
        </w:rPr>
        <w:t xml:space="preserve"> </w:t>
      </w:r>
      <w:r>
        <w:rPr>
          <w:sz w:val="23"/>
        </w:rPr>
        <w:t>Buď</w:t>
      </w:r>
      <w:r>
        <w:rPr>
          <w:spacing w:val="3"/>
          <w:sz w:val="23"/>
        </w:rPr>
        <w:t xml:space="preserve"> </w:t>
      </w:r>
      <w:r>
        <w:rPr>
          <w:sz w:val="23"/>
        </w:rPr>
        <w:t>Uložené,“</w:t>
      </w:r>
      <w:r>
        <w:rPr>
          <w:spacing w:val="4"/>
          <w:sz w:val="23"/>
        </w:rPr>
        <w:t xml:space="preserve"> </w:t>
      </w:r>
      <w:r>
        <w:rPr>
          <w:sz w:val="23"/>
        </w:rPr>
        <w:t>pp.</w:t>
      </w:r>
      <w:r>
        <w:rPr>
          <w:spacing w:val="2"/>
          <w:sz w:val="23"/>
        </w:rPr>
        <w:t xml:space="preserve"> </w:t>
      </w:r>
      <w:r>
        <w:rPr>
          <w:sz w:val="23"/>
        </w:rPr>
        <w:t xml:space="preserve">218-28 </w:t>
      </w:r>
      <w:r>
        <w:rPr>
          <w:spacing w:val="-5"/>
          <w:sz w:val="23"/>
        </w:rPr>
        <w:t>.</w:t>
      </w:r>
    </w:p>
    <w:p>
      <w:pPr>
        <w:pStyle w:val="ListParagraph"/>
        <w:numPr>
          <w:ilvl w:val="0"/>
          <w:numId w:val="7"/>
        </w:numPr>
        <w:tabs>
          <w:tab w:val="clear" w:pos="720"/>
          <w:tab w:val="left" w:pos="467" w:leader="none"/>
        </w:tabs>
        <w:spacing w:lineRule="auto" w:line="240" w:before="4" w:after="0"/>
        <w:ind w:left="466" w:right="0" w:hanging="353"/>
        <w:jc w:val="left"/>
        <w:rPr>
          <w:sz w:val="23"/>
        </w:rPr>
      </w:pPr>
      <w:r>
        <w:rPr>
          <w:sz w:val="23"/>
        </w:rPr>
        <w:t>M.</w:t>
      </w:r>
      <w:r>
        <w:rPr>
          <w:spacing w:val="3"/>
          <w:sz w:val="23"/>
        </w:rPr>
        <w:t xml:space="preserve"> </w:t>
      </w:r>
      <w:r>
        <w:rPr>
          <w:sz w:val="23"/>
        </w:rPr>
        <w:t>Eugene</w:t>
      </w:r>
      <w:r>
        <w:rPr>
          <w:spacing w:val="4"/>
          <w:sz w:val="23"/>
        </w:rPr>
        <w:t xml:space="preserve"> </w:t>
      </w:r>
      <w:r>
        <w:rPr>
          <w:sz w:val="23"/>
        </w:rPr>
        <w:t>nuda,</w:t>
      </w:r>
      <w:r>
        <w:rPr>
          <w:spacing w:val="4"/>
          <w:sz w:val="23"/>
        </w:rPr>
        <w:t xml:space="preserve"> </w:t>
      </w:r>
      <w:r>
        <w:rPr>
          <w:sz w:val="23"/>
        </w:rPr>
        <w:t>„Univerzálny</w:t>
      </w:r>
      <w:r>
        <w:rPr>
          <w:spacing w:val="6"/>
          <w:sz w:val="23"/>
        </w:rPr>
        <w:t xml:space="preserve"> </w:t>
      </w:r>
      <w:r>
        <w:rPr>
          <w:sz w:val="23"/>
        </w:rPr>
        <w:t>Spása,"</w:t>
      </w:r>
      <w:r>
        <w:rPr>
          <w:spacing w:val="3"/>
          <w:sz w:val="23"/>
        </w:rPr>
        <w:t xml:space="preserve"> </w:t>
      </w:r>
      <w:r>
        <w:rPr>
          <w:sz w:val="23"/>
        </w:rPr>
        <w:t>p.</w:t>
      </w:r>
      <w:r>
        <w:rPr>
          <w:spacing w:val="3"/>
          <w:sz w:val="23"/>
        </w:rPr>
        <w:t xml:space="preserve"> </w:t>
      </w:r>
      <w:r>
        <w:rPr>
          <w:spacing w:val="-4"/>
          <w:sz w:val="23"/>
        </w:rPr>
        <w:t>282.</w:t>
      </w:r>
    </w:p>
    <w:p>
      <w:pPr>
        <w:pStyle w:val="ListParagraph"/>
        <w:numPr>
          <w:ilvl w:val="0"/>
          <w:numId w:val="7"/>
        </w:numPr>
        <w:tabs>
          <w:tab w:val="clear" w:pos="720"/>
          <w:tab w:val="left" w:pos="467" w:leader="none"/>
        </w:tabs>
        <w:spacing w:lineRule="auto" w:line="240" w:before="4" w:after="0"/>
        <w:ind w:left="466" w:right="0" w:hanging="353"/>
        <w:jc w:val="left"/>
        <w:rPr>
          <w:sz w:val="23"/>
        </w:rPr>
      </w:pPr>
      <w:r>
        <w:rPr>
          <w:sz w:val="23"/>
        </w:rPr>
        <w:t>Pozri</w:t>
      </w:r>
      <w:r>
        <w:rPr>
          <w:spacing w:val="1"/>
          <w:sz w:val="23"/>
        </w:rPr>
        <w:t xml:space="preserve"> </w:t>
      </w:r>
      <w:r>
        <w:rPr>
          <w:sz w:val="23"/>
        </w:rPr>
        <w:t>na</w:t>
      </w:r>
      <w:r>
        <w:rPr>
          <w:spacing w:val="3"/>
          <w:sz w:val="23"/>
        </w:rPr>
        <w:t xml:space="preserve"> </w:t>
      </w:r>
      <w:r>
        <w:rPr>
          <w:sz w:val="23"/>
        </w:rPr>
        <w:t>argumenty</w:t>
      </w:r>
      <w:r>
        <w:rPr>
          <w:spacing w:val="3"/>
          <w:sz w:val="23"/>
        </w:rPr>
        <w:t xml:space="preserve"> </w:t>
      </w:r>
      <w:r>
        <w:rPr>
          <w:sz w:val="23"/>
        </w:rPr>
        <w:t>zhromaždené</w:t>
      </w:r>
      <w:r>
        <w:rPr>
          <w:spacing w:val="5"/>
          <w:sz w:val="23"/>
        </w:rPr>
        <w:t xml:space="preserve"> </w:t>
      </w:r>
      <w:r>
        <w:rPr>
          <w:sz w:val="23"/>
        </w:rPr>
        <w:t>v</w:t>
      </w:r>
      <w:r>
        <w:rPr>
          <w:spacing w:val="3"/>
          <w:sz w:val="23"/>
        </w:rPr>
        <w:t xml:space="preserve"> </w:t>
      </w:r>
      <w:r>
        <w:rPr>
          <w:sz w:val="23"/>
        </w:rPr>
        <w:t>W.</w:t>
      </w:r>
      <w:r>
        <w:rPr>
          <w:spacing w:val="4"/>
          <w:sz w:val="23"/>
        </w:rPr>
        <w:t xml:space="preserve"> </w:t>
      </w:r>
      <w:r>
        <w:rPr>
          <w:sz w:val="23"/>
        </w:rPr>
        <w:t>G.</w:t>
      </w:r>
      <w:r>
        <w:rPr>
          <w:spacing w:val="3"/>
          <w:sz w:val="23"/>
        </w:rPr>
        <w:t xml:space="preserve"> </w:t>
      </w:r>
      <w:r>
        <w:rPr>
          <w:sz w:val="23"/>
        </w:rPr>
        <w:t>Kümmel,</w:t>
      </w:r>
      <w:r>
        <w:rPr>
          <w:spacing w:val="2"/>
          <w:sz w:val="23"/>
        </w:rPr>
        <w:t xml:space="preserve"> </w:t>
      </w:r>
      <w:r>
        <w:rPr>
          <w:i/>
          <w:sz w:val="23"/>
        </w:rPr>
        <w:t>Úvod</w:t>
      </w:r>
      <w:r>
        <w:rPr>
          <w:i/>
          <w:spacing w:val="5"/>
          <w:sz w:val="23"/>
        </w:rPr>
        <w:t xml:space="preserve"> </w:t>
      </w:r>
      <w:r>
        <w:rPr>
          <w:i/>
          <w:sz w:val="23"/>
        </w:rPr>
        <w:t>do</w:t>
      </w:r>
      <w:r>
        <w:rPr>
          <w:i/>
          <w:spacing w:val="1"/>
          <w:sz w:val="23"/>
        </w:rPr>
        <w:t xml:space="preserve"> </w:t>
      </w:r>
      <w:r>
        <w:rPr>
          <w:i/>
          <w:sz w:val="23"/>
        </w:rPr>
        <w:t>na</w:t>
      </w:r>
      <w:r>
        <w:rPr>
          <w:i/>
          <w:spacing w:val="1"/>
          <w:sz w:val="23"/>
        </w:rPr>
        <w:t xml:space="preserve"> </w:t>
      </w:r>
      <w:r>
        <w:rPr>
          <w:i/>
          <w:sz w:val="23"/>
        </w:rPr>
        <w:t>Nový</w:t>
      </w:r>
      <w:r>
        <w:rPr>
          <w:i/>
          <w:spacing w:val="4"/>
          <w:sz w:val="23"/>
        </w:rPr>
        <w:t xml:space="preserve"> </w:t>
      </w:r>
      <w:r>
        <w:rPr>
          <w:i/>
          <w:sz w:val="23"/>
        </w:rPr>
        <w:t xml:space="preserve">testament </w:t>
      </w:r>
      <w:r>
        <w:rPr>
          <w:sz w:val="23"/>
        </w:rPr>
        <w:t>,</w:t>
      </w:r>
      <w:r>
        <w:rPr>
          <w:spacing w:val="3"/>
          <w:sz w:val="23"/>
        </w:rPr>
        <w:t xml:space="preserve"> </w:t>
      </w:r>
      <w:r>
        <w:rPr>
          <w:sz w:val="23"/>
        </w:rPr>
        <w:t>pp.</w:t>
      </w:r>
      <w:r>
        <w:rPr>
          <w:spacing w:val="1"/>
          <w:sz w:val="23"/>
        </w:rPr>
        <w:t xml:space="preserve"> </w:t>
      </w:r>
      <w:r>
        <w:rPr>
          <w:sz w:val="23"/>
        </w:rPr>
        <w:t xml:space="preserve">264-69 </w:t>
      </w:r>
      <w:r>
        <w:rPr>
          <w:spacing w:val="-5"/>
          <w:sz w:val="23"/>
        </w:rPr>
        <w:t>.</w:t>
      </w:r>
    </w:p>
    <w:p>
      <w:pPr>
        <w:pStyle w:val="ListParagraph"/>
        <w:numPr>
          <w:ilvl w:val="0"/>
          <w:numId w:val="7"/>
        </w:numPr>
        <w:tabs>
          <w:tab w:val="clear" w:pos="720"/>
          <w:tab w:val="left" w:pos="465" w:leader="none"/>
        </w:tabs>
        <w:spacing w:lineRule="auto" w:line="242" w:before="4" w:after="0"/>
        <w:ind w:left="114" w:right="438" w:hanging="0"/>
        <w:jc w:val="left"/>
        <w:rPr>
          <w:sz w:val="23"/>
        </w:rPr>
      </w:pPr>
      <w:r>
        <w:rPr>
          <w:sz w:val="23"/>
        </w:rPr>
        <w:t xml:space="preserve">Richard Bauckham, „Bohatý muž a Lazar“, s. 225-46. Egyptský príbeh Setmeho a jeho syna Si-Osirisa spolu s palestínskym Talmudom, </w:t>
      </w:r>
      <w:r>
        <w:rPr>
          <w:i/>
          <w:sz w:val="23"/>
        </w:rPr>
        <w:t xml:space="preserve">r. Sanh. </w:t>
      </w:r>
      <w:r>
        <w:rPr>
          <w:sz w:val="23"/>
        </w:rPr>
        <w:t xml:space="preserve">23c a </w:t>
      </w:r>
      <w:r>
        <w:rPr>
          <w:i/>
          <w:sz w:val="23"/>
        </w:rPr>
        <w:t xml:space="preserve">y. Hag </w:t>
      </w:r>
      <w:r>
        <w:rPr>
          <w:sz w:val="23"/>
        </w:rPr>
        <w:t xml:space="preserve">. 77d, poskytujú najbližšie </w:t>
      </w:r>
      <w:r>
        <w:rPr>
          <w:spacing w:val="-2"/>
          <w:sz w:val="23"/>
        </w:rPr>
        <w:t>rovnobežky.</w:t>
      </w:r>
    </w:p>
    <w:p>
      <w:pPr>
        <w:pStyle w:val="ListParagraph"/>
        <w:numPr>
          <w:ilvl w:val="0"/>
          <w:numId w:val="7"/>
        </w:numPr>
        <w:tabs>
          <w:tab w:val="clear" w:pos="720"/>
          <w:tab w:val="left" w:pos="465" w:leader="none"/>
        </w:tabs>
        <w:spacing w:lineRule="exact" w:line="262" w:before="0" w:after="0"/>
        <w:ind w:left="464" w:right="0" w:hanging="351"/>
        <w:jc w:val="left"/>
        <w:rPr>
          <w:sz w:val="23"/>
        </w:rPr>
      </w:pPr>
      <w:r>
        <w:rPr>
          <w:sz w:val="23"/>
        </w:rPr>
        <w:t>Christopher</w:t>
      </w:r>
      <w:r>
        <w:rPr>
          <w:spacing w:val="6"/>
          <w:sz w:val="23"/>
        </w:rPr>
        <w:t xml:space="preserve"> </w:t>
      </w:r>
      <w:r>
        <w:rPr>
          <w:sz w:val="23"/>
        </w:rPr>
        <w:t>F.</w:t>
      </w:r>
      <w:r>
        <w:rPr>
          <w:spacing w:val="5"/>
          <w:sz w:val="23"/>
        </w:rPr>
        <w:t xml:space="preserve"> </w:t>
      </w:r>
      <w:r>
        <w:rPr>
          <w:sz w:val="23"/>
        </w:rPr>
        <w:t>Evans,</w:t>
      </w:r>
      <w:r>
        <w:rPr>
          <w:spacing w:val="5"/>
          <w:sz w:val="23"/>
        </w:rPr>
        <w:t xml:space="preserve"> </w:t>
      </w:r>
      <w:r>
        <w:rPr>
          <w:sz w:val="23"/>
        </w:rPr>
        <w:t>„Nepohodlné</w:t>
      </w:r>
      <w:r>
        <w:rPr>
          <w:spacing w:val="6"/>
          <w:sz w:val="23"/>
        </w:rPr>
        <w:t xml:space="preserve"> </w:t>
      </w:r>
      <w:r>
        <w:rPr>
          <w:sz w:val="23"/>
        </w:rPr>
        <w:t>Slová-V,"</w:t>
      </w:r>
      <w:r>
        <w:rPr>
          <w:spacing w:val="3"/>
          <w:sz w:val="23"/>
        </w:rPr>
        <w:t xml:space="preserve"> </w:t>
      </w:r>
      <w:r>
        <w:rPr>
          <w:sz w:val="23"/>
        </w:rPr>
        <w:t>p.</w:t>
      </w:r>
      <w:r>
        <w:rPr>
          <w:spacing w:val="4"/>
          <w:sz w:val="23"/>
        </w:rPr>
        <w:t xml:space="preserve"> </w:t>
      </w:r>
      <w:r>
        <w:rPr>
          <w:spacing w:val="-4"/>
          <w:sz w:val="23"/>
        </w:rPr>
        <w:t>229.</w:t>
      </w:r>
    </w:p>
    <w:p>
      <w:pPr>
        <w:pStyle w:val="ListParagraph"/>
        <w:numPr>
          <w:ilvl w:val="0"/>
          <w:numId w:val="7"/>
        </w:numPr>
        <w:tabs>
          <w:tab w:val="clear" w:pos="720"/>
          <w:tab w:val="left" w:pos="467" w:leader="none"/>
        </w:tabs>
        <w:spacing w:lineRule="auto" w:line="242" w:before="3" w:after="0"/>
        <w:ind w:left="114" w:right="4521" w:hanging="0"/>
        <w:jc w:val="left"/>
        <w:rPr>
          <w:sz w:val="23"/>
        </w:rPr>
      </w:pPr>
      <w:r>
        <w:rPr>
          <w:sz w:val="23"/>
        </w:rPr>
        <w:t>Som vďačný anonymnému recenzentovi za tento poznatok. koniec str.161</w:t>
      </w:r>
    </w:p>
    <w:p>
      <w:pPr>
        <w:pStyle w:val="ListParagraph"/>
        <w:numPr>
          <w:ilvl w:val="0"/>
          <w:numId w:val="7"/>
        </w:numPr>
        <w:tabs>
          <w:tab w:val="clear" w:pos="720"/>
          <w:tab w:val="left" w:pos="466" w:leader="none"/>
        </w:tabs>
        <w:spacing w:lineRule="exact" w:line="263" w:before="0" w:after="0"/>
        <w:ind w:left="465" w:right="0" w:hanging="352"/>
        <w:jc w:val="left"/>
        <w:rPr>
          <w:sz w:val="23"/>
        </w:rPr>
      </w:pPr>
      <w:r>
        <w:rPr>
          <w:sz w:val="23"/>
        </w:rPr>
        <w:t>Text</w:t>
      </w:r>
      <w:r>
        <w:rPr>
          <w:spacing w:val="4"/>
          <w:sz w:val="23"/>
        </w:rPr>
        <w:t xml:space="preserve"> </w:t>
      </w:r>
      <w:r>
        <w:rPr>
          <w:sz w:val="23"/>
        </w:rPr>
        <w:t>a</w:t>
      </w:r>
      <w:r>
        <w:rPr>
          <w:spacing w:val="1"/>
          <w:sz w:val="23"/>
        </w:rPr>
        <w:t xml:space="preserve"> </w:t>
      </w:r>
      <w:r>
        <w:rPr>
          <w:sz w:val="23"/>
        </w:rPr>
        <w:t>preklad</w:t>
      </w:r>
      <w:r>
        <w:rPr>
          <w:spacing w:val="5"/>
          <w:sz w:val="23"/>
        </w:rPr>
        <w:t xml:space="preserve"> </w:t>
      </w:r>
      <w:r>
        <w:rPr>
          <w:sz w:val="23"/>
        </w:rPr>
        <w:t>v</w:t>
      </w:r>
      <w:r>
        <w:rPr>
          <w:spacing w:val="4"/>
          <w:sz w:val="23"/>
        </w:rPr>
        <w:t xml:space="preserve"> </w:t>
      </w:r>
      <w:r>
        <w:rPr>
          <w:sz w:val="23"/>
        </w:rPr>
        <w:t>Charlesworth,</w:t>
      </w:r>
      <w:r>
        <w:rPr>
          <w:spacing w:val="4"/>
          <w:sz w:val="23"/>
        </w:rPr>
        <w:t xml:space="preserve"> </w:t>
      </w:r>
      <w:r>
        <w:rPr>
          <w:i/>
          <w:sz w:val="23"/>
        </w:rPr>
        <w:t xml:space="preserve">jednorazové heslo </w:t>
      </w:r>
      <w:r>
        <w:rPr>
          <w:sz w:val="23"/>
        </w:rPr>
        <w:t>,</w:t>
      </w:r>
      <w:r>
        <w:rPr>
          <w:spacing w:val="2"/>
          <w:sz w:val="23"/>
        </w:rPr>
        <w:t xml:space="preserve"> </w:t>
      </w:r>
      <w:r>
        <w:rPr>
          <w:sz w:val="23"/>
        </w:rPr>
        <w:t>zv.</w:t>
      </w:r>
      <w:r>
        <w:rPr>
          <w:spacing w:val="3"/>
          <w:sz w:val="23"/>
        </w:rPr>
        <w:t xml:space="preserve"> </w:t>
      </w:r>
      <w:r>
        <w:rPr>
          <w:sz w:val="23"/>
        </w:rPr>
        <w:t>2,</w:t>
      </w:r>
      <w:r>
        <w:rPr>
          <w:spacing w:val="1"/>
          <w:sz w:val="23"/>
        </w:rPr>
        <w:t xml:space="preserve"> </w:t>
      </w:r>
      <w:r>
        <w:rPr>
          <w:sz w:val="23"/>
        </w:rPr>
        <w:t>p.</w:t>
      </w:r>
      <w:r>
        <w:rPr>
          <w:spacing w:val="2"/>
          <w:sz w:val="23"/>
        </w:rPr>
        <w:t xml:space="preserve"> </w:t>
      </w:r>
      <w:r>
        <w:rPr>
          <w:spacing w:val="-4"/>
          <w:sz w:val="23"/>
        </w:rPr>
        <w:t>440.</w:t>
      </w:r>
    </w:p>
    <w:p>
      <w:pPr>
        <w:pStyle w:val="ListParagraph"/>
        <w:numPr>
          <w:ilvl w:val="0"/>
          <w:numId w:val="7"/>
        </w:numPr>
        <w:tabs>
          <w:tab w:val="clear" w:pos="720"/>
          <w:tab w:val="left" w:pos="465" w:leader="none"/>
        </w:tabs>
        <w:spacing w:lineRule="auto" w:line="240" w:before="3" w:after="0"/>
        <w:ind w:left="464" w:right="0" w:hanging="351"/>
        <w:jc w:val="left"/>
        <w:rPr>
          <w:sz w:val="23"/>
        </w:rPr>
      </w:pPr>
      <w:r>
        <w:rPr>
          <w:sz w:val="23"/>
        </w:rPr>
        <w:t>Porovnaj</w:t>
      </w:r>
      <w:r>
        <w:rPr>
          <w:spacing w:val="4"/>
          <w:sz w:val="23"/>
        </w:rPr>
        <w:t xml:space="preserve"> </w:t>
      </w:r>
      <w:r>
        <w:rPr>
          <w:sz w:val="23"/>
        </w:rPr>
        <w:t>na</w:t>
      </w:r>
      <w:r>
        <w:rPr>
          <w:spacing w:val="5"/>
          <w:sz w:val="23"/>
        </w:rPr>
        <w:t xml:space="preserve"> </w:t>
      </w:r>
      <w:r>
        <w:rPr>
          <w:sz w:val="23"/>
        </w:rPr>
        <w:t>narieka</w:t>
      </w:r>
      <w:r>
        <w:rPr>
          <w:spacing w:val="3"/>
          <w:sz w:val="23"/>
        </w:rPr>
        <w:t xml:space="preserve"> </w:t>
      </w:r>
      <w:r>
        <w:rPr>
          <w:sz w:val="23"/>
        </w:rPr>
        <w:t>z</w:t>
      </w:r>
      <w:r>
        <w:rPr>
          <w:spacing w:val="2"/>
          <w:sz w:val="23"/>
        </w:rPr>
        <w:t xml:space="preserve"> </w:t>
      </w:r>
      <w:r>
        <w:rPr>
          <w:sz w:val="23"/>
        </w:rPr>
        <w:t>na</w:t>
      </w:r>
      <w:r>
        <w:rPr>
          <w:spacing w:val="2"/>
          <w:sz w:val="23"/>
        </w:rPr>
        <w:t xml:space="preserve"> </w:t>
      </w:r>
      <w:r>
        <w:rPr>
          <w:sz w:val="23"/>
        </w:rPr>
        <w:t>prekliaty</w:t>
      </w:r>
      <w:r>
        <w:rPr>
          <w:spacing w:val="3"/>
          <w:sz w:val="23"/>
        </w:rPr>
        <w:t xml:space="preserve"> </w:t>
      </w:r>
      <w:r>
        <w:rPr>
          <w:sz w:val="23"/>
        </w:rPr>
        <w:t>v</w:t>
      </w:r>
      <w:r>
        <w:rPr>
          <w:spacing w:val="3"/>
          <w:sz w:val="23"/>
        </w:rPr>
        <w:t xml:space="preserve"> </w:t>
      </w:r>
      <w:r>
        <w:rPr>
          <w:i/>
          <w:sz w:val="23"/>
        </w:rPr>
        <w:t>Apoc.</w:t>
      </w:r>
      <w:r>
        <w:rPr>
          <w:i/>
          <w:spacing w:val="3"/>
          <w:sz w:val="23"/>
        </w:rPr>
        <w:t xml:space="preserve"> </w:t>
      </w:r>
      <w:r>
        <w:rPr>
          <w:i/>
          <w:sz w:val="23"/>
        </w:rPr>
        <w:t>Pet.</w:t>
      </w:r>
      <w:r>
        <w:rPr>
          <w:i/>
          <w:spacing w:val="1"/>
          <w:sz w:val="23"/>
        </w:rPr>
        <w:t xml:space="preserve"> </w:t>
      </w:r>
      <w:r>
        <w:rPr>
          <w:sz w:val="23"/>
        </w:rPr>
        <w:t>13.</w:t>
      </w:r>
      <w:r>
        <w:rPr>
          <w:spacing w:val="3"/>
          <w:sz w:val="23"/>
        </w:rPr>
        <w:t xml:space="preserve"> </w:t>
      </w:r>
      <w:r>
        <w:rPr>
          <w:sz w:val="23"/>
        </w:rPr>
        <w:t>Oni</w:t>
      </w:r>
      <w:r>
        <w:rPr>
          <w:spacing w:val="5"/>
          <w:sz w:val="23"/>
        </w:rPr>
        <w:t xml:space="preserve"> </w:t>
      </w:r>
      <w:r>
        <w:rPr>
          <w:sz w:val="23"/>
        </w:rPr>
        <w:t>mať</w:t>
      </w:r>
      <w:r>
        <w:rPr>
          <w:spacing w:val="2"/>
          <w:sz w:val="23"/>
        </w:rPr>
        <w:t xml:space="preserve"> </w:t>
      </w:r>
      <w:r>
        <w:rPr>
          <w:sz w:val="23"/>
        </w:rPr>
        <w:t>uvedomil</w:t>
      </w:r>
      <w:r>
        <w:rPr>
          <w:spacing w:val="4"/>
          <w:sz w:val="23"/>
        </w:rPr>
        <w:t xml:space="preserve"> </w:t>
      </w:r>
      <w:r>
        <w:rPr>
          <w:sz w:val="23"/>
        </w:rPr>
        <w:t>ich</w:t>
      </w:r>
      <w:r>
        <w:rPr>
          <w:spacing w:val="4"/>
          <w:sz w:val="23"/>
        </w:rPr>
        <w:t xml:space="preserve"> </w:t>
      </w:r>
      <w:r>
        <w:rPr>
          <w:sz w:val="23"/>
        </w:rPr>
        <w:t>chyby</w:t>
      </w:r>
      <w:r>
        <w:rPr>
          <w:spacing w:val="1"/>
          <w:sz w:val="23"/>
        </w:rPr>
        <w:t xml:space="preserve"> </w:t>
      </w:r>
      <w:r>
        <w:rPr>
          <w:sz w:val="23"/>
        </w:rPr>
        <w:t>iba</w:t>
      </w:r>
      <w:r>
        <w:rPr>
          <w:spacing w:val="5"/>
          <w:sz w:val="23"/>
        </w:rPr>
        <w:t xml:space="preserve"> </w:t>
      </w:r>
      <w:r>
        <w:rPr>
          <w:sz w:val="23"/>
        </w:rPr>
        <w:t>tiež</w:t>
      </w:r>
      <w:r>
        <w:rPr>
          <w:spacing w:val="2"/>
          <w:sz w:val="23"/>
        </w:rPr>
        <w:t xml:space="preserve"> </w:t>
      </w:r>
      <w:r>
        <w:rPr>
          <w:spacing w:val="-2"/>
          <w:sz w:val="23"/>
        </w:rPr>
        <w:t>neskoro.</w:t>
      </w:r>
    </w:p>
    <w:p>
      <w:pPr>
        <w:pStyle w:val="ListParagraph"/>
        <w:numPr>
          <w:ilvl w:val="0"/>
          <w:numId w:val="7"/>
        </w:numPr>
        <w:tabs>
          <w:tab w:val="clear" w:pos="720"/>
          <w:tab w:val="left" w:pos="465" w:leader="none"/>
        </w:tabs>
        <w:spacing w:lineRule="auto" w:line="240" w:before="4" w:after="0"/>
        <w:ind w:left="464" w:right="0" w:hanging="351"/>
        <w:jc w:val="left"/>
        <w:rPr>
          <w:sz w:val="23"/>
        </w:rPr>
      </w:pPr>
      <w:r>
        <w:rPr>
          <w:sz w:val="23"/>
        </w:rPr>
        <w:t>Pre</w:t>
      </w:r>
      <w:r>
        <w:rPr>
          <w:spacing w:val="5"/>
          <w:sz w:val="23"/>
        </w:rPr>
        <w:t xml:space="preserve"> </w:t>
      </w:r>
      <w:r>
        <w:rPr>
          <w:sz w:val="23"/>
        </w:rPr>
        <w:t>a</w:t>
      </w:r>
      <w:r>
        <w:rPr>
          <w:spacing w:val="3"/>
          <w:sz w:val="23"/>
        </w:rPr>
        <w:t xml:space="preserve"> </w:t>
      </w:r>
      <w:r>
        <w:rPr>
          <w:sz w:val="23"/>
        </w:rPr>
        <w:t>prieskum</w:t>
      </w:r>
      <w:r>
        <w:rPr>
          <w:spacing w:val="5"/>
          <w:sz w:val="23"/>
        </w:rPr>
        <w:t xml:space="preserve"> </w:t>
      </w:r>
      <w:r>
        <w:rPr>
          <w:sz w:val="23"/>
        </w:rPr>
        <w:t>z</w:t>
      </w:r>
      <w:r>
        <w:rPr>
          <w:spacing w:val="3"/>
          <w:sz w:val="23"/>
        </w:rPr>
        <w:t xml:space="preserve"> </w:t>
      </w:r>
      <w:r>
        <w:rPr>
          <w:sz w:val="23"/>
        </w:rPr>
        <w:t>na</w:t>
      </w:r>
      <w:r>
        <w:rPr>
          <w:spacing w:val="3"/>
          <w:sz w:val="23"/>
        </w:rPr>
        <w:t xml:space="preserve"> </w:t>
      </w:r>
      <w:r>
        <w:rPr>
          <w:sz w:val="23"/>
        </w:rPr>
        <w:t>úvodný</w:t>
      </w:r>
      <w:r>
        <w:rPr>
          <w:spacing w:val="5"/>
          <w:sz w:val="23"/>
        </w:rPr>
        <w:t xml:space="preserve"> </w:t>
      </w:r>
      <w:r>
        <w:rPr>
          <w:sz w:val="23"/>
        </w:rPr>
        <w:t>otázky,</w:t>
      </w:r>
      <w:r>
        <w:rPr>
          <w:spacing w:val="3"/>
          <w:sz w:val="23"/>
        </w:rPr>
        <w:t xml:space="preserve"> </w:t>
      </w:r>
      <w:r>
        <w:rPr>
          <w:sz w:val="23"/>
        </w:rPr>
        <w:t>pozri</w:t>
      </w:r>
      <w:r>
        <w:rPr>
          <w:spacing w:val="3"/>
          <w:sz w:val="23"/>
        </w:rPr>
        <w:t xml:space="preserve"> </w:t>
      </w:r>
      <w:r>
        <w:rPr>
          <w:sz w:val="23"/>
        </w:rPr>
        <w:t>Ernst</w:t>
      </w:r>
      <w:r>
        <w:rPr>
          <w:spacing w:val="5"/>
          <w:sz w:val="23"/>
        </w:rPr>
        <w:t xml:space="preserve"> </w:t>
      </w:r>
      <w:r>
        <w:rPr>
          <w:sz w:val="23"/>
        </w:rPr>
        <w:t>Baasland,</w:t>
      </w:r>
      <w:r>
        <w:rPr>
          <w:spacing w:val="3"/>
          <w:sz w:val="23"/>
        </w:rPr>
        <w:t xml:space="preserve"> </w:t>
      </w:r>
      <w:r>
        <w:rPr>
          <w:sz w:val="23"/>
        </w:rPr>
        <w:t>"Der</w:t>
      </w:r>
      <w:r>
        <w:rPr>
          <w:spacing w:val="4"/>
          <w:sz w:val="23"/>
        </w:rPr>
        <w:t xml:space="preserve"> </w:t>
      </w:r>
      <w:r>
        <w:rPr>
          <w:sz w:val="23"/>
        </w:rPr>
        <w:t>2.</w:t>
      </w:r>
      <w:r>
        <w:rPr>
          <w:spacing w:val="5"/>
          <w:sz w:val="23"/>
        </w:rPr>
        <w:t xml:space="preserve"> </w:t>
      </w:r>
      <w:r>
        <w:rPr>
          <w:sz w:val="23"/>
        </w:rPr>
        <w:t>Klemensbrief,“</w:t>
      </w:r>
      <w:r>
        <w:rPr>
          <w:spacing w:val="5"/>
          <w:sz w:val="23"/>
        </w:rPr>
        <w:t xml:space="preserve"> </w:t>
      </w:r>
      <w:r>
        <w:rPr>
          <w:sz w:val="23"/>
        </w:rPr>
        <w:t>pp.</w:t>
      </w:r>
      <w:r>
        <w:rPr>
          <w:spacing w:val="3"/>
          <w:sz w:val="23"/>
        </w:rPr>
        <w:t xml:space="preserve"> </w:t>
      </w:r>
      <w:r>
        <w:rPr>
          <w:sz w:val="23"/>
        </w:rPr>
        <w:t xml:space="preserve">86-93 </w:t>
      </w:r>
      <w:r>
        <w:rPr>
          <w:spacing w:val="-5"/>
          <w:sz w:val="23"/>
        </w:rPr>
        <w:t>.</w:t>
      </w:r>
    </w:p>
    <w:p>
      <w:pPr>
        <w:pStyle w:val="ListParagraph"/>
        <w:numPr>
          <w:ilvl w:val="0"/>
          <w:numId w:val="7"/>
        </w:numPr>
        <w:tabs>
          <w:tab w:val="clear" w:pos="720"/>
          <w:tab w:val="left" w:pos="465" w:leader="none"/>
        </w:tabs>
        <w:spacing w:lineRule="auto" w:line="240" w:before="4" w:after="0"/>
        <w:ind w:left="464" w:right="0" w:hanging="351"/>
        <w:jc w:val="left"/>
        <w:rPr>
          <w:sz w:val="23"/>
        </w:rPr>
      </w:pPr>
      <w:r>
        <w:rPr>
          <w:sz w:val="23"/>
        </w:rPr>
        <w:t>Karl</w:t>
      </w:r>
      <w:r>
        <w:rPr>
          <w:spacing w:val="4"/>
          <w:sz w:val="23"/>
        </w:rPr>
        <w:t xml:space="preserve"> </w:t>
      </w:r>
      <w:r>
        <w:rPr>
          <w:sz w:val="23"/>
        </w:rPr>
        <w:t>P.</w:t>
      </w:r>
      <w:r>
        <w:rPr>
          <w:spacing w:val="3"/>
          <w:sz w:val="23"/>
        </w:rPr>
        <w:t xml:space="preserve"> </w:t>
      </w:r>
      <w:r>
        <w:rPr>
          <w:sz w:val="23"/>
        </w:rPr>
        <w:t>Donfried,</w:t>
      </w:r>
      <w:r>
        <w:rPr>
          <w:spacing w:val="5"/>
          <w:sz w:val="23"/>
        </w:rPr>
        <w:t xml:space="preserve"> </w:t>
      </w:r>
      <w:r>
        <w:rPr>
          <w:i/>
          <w:sz w:val="23"/>
        </w:rPr>
        <w:t>Nastavenie</w:t>
      </w:r>
      <w:r>
        <w:rPr>
          <w:i/>
          <w:spacing w:val="4"/>
          <w:sz w:val="23"/>
        </w:rPr>
        <w:t xml:space="preserve"> </w:t>
      </w:r>
      <w:r>
        <w:rPr>
          <w:i/>
          <w:sz w:val="23"/>
        </w:rPr>
        <w:t>z</w:t>
      </w:r>
      <w:r>
        <w:rPr>
          <w:i/>
          <w:spacing w:val="3"/>
          <w:sz w:val="23"/>
        </w:rPr>
        <w:t xml:space="preserve"> </w:t>
      </w:r>
      <w:r>
        <w:rPr>
          <w:i/>
          <w:sz w:val="23"/>
        </w:rPr>
        <w:t>Po druhé</w:t>
      </w:r>
      <w:r>
        <w:rPr>
          <w:i/>
          <w:spacing w:val="5"/>
          <w:sz w:val="23"/>
        </w:rPr>
        <w:t xml:space="preserve"> </w:t>
      </w:r>
      <w:r>
        <w:rPr>
          <w:i/>
          <w:sz w:val="23"/>
        </w:rPr>
        <w:t xml:space="preserve">Klement </w:t>
      </w:r>
      <w:r>
        <w:rPr>
          <w:sz w:val="23"/>
        </w:rPr>
        <w:t>,</w:t>
      </w:r>
      <w:r>
        <w:rPr>
          <w:spacing w:val="2"/>
          <w:sz w:val="23"/>
        </w:rPr>
        <w:t xml:space="preserve"> </w:t>
      </w:r>
      <w:r>
        <w:rPr>
          <w:sz w:val="23"/>
        </w:rPr>
        <w:t>pp.</w:t>
      </w:r>
      <w:r>
        <w:rPr>
          <w:spacing w:val="2"/>
          <w:sz w:val="23"/>
        </w:rPr>
        <w:t xml:space="preserve"> </w:t>
      </w:r>
      <w:r>
        <w:rPr>
          <w:sz w:val="23"/>
        </w:rPr>
        <w:t xml:space="preserve">129-33 </w:t>
      </w:r>
      <w:r>
        <w:rPr>
          <w:spacing w:val="-5"/>
          <w:sz w:val="23"/>
        </w:rPr>
        <w:t>.</w:t>
      </w:r>
    </w:p>
    <w:p>
      <w:pPr>
        <w:pStyle w:val="ListParagraph"/>
        <w:numPr>
          <w:ilvl w:val="0"/>
          <w:numId w:val="7"/>
        </w:numPr>
        <w:tabs>
          <w:tab w:val="clear" w:pos="720"/>
          <w:tab w:val="left" w:pos="467" w:leader="none"/>
        </w:tabs>
        <w:spacing w:lineRule="auto" w:line="240" w:before="4" w:after="0"/>
        <w:ind w:left="466" w:right="0" w:hanging="353"/>
        <w:jc w:val="left"/>
        <w:rPr>
          <w:sz w:val="23"/>
        </w:rPr>
      </w:pPr>
      <w:r>
        <w:rPr>
          <w:sz w:val="23"/>
        </w:rPr>
        <w:t>Trans.</w:t>
      </w:r>
      <w:r>
        <w:rPr>
          <w:spacing w:val="3"/>
          <w:sz w:val="23"/>
        </w:rPr>
        <w:t xml:space="preserve"> </w:t>
      </w:r>
      <w:r>
        <w:rPr>
          <w:sz w:val="23"/>
        </w:rPr>
        <w:t>Robert</w:t>
      </w:r>
      <w:r>
        <w:rPr>
          <w:spacing w:val="5"/>
          <w:sz w:val="23"/>
        </w:rPr>
        <w:t xml:space="preserve"> </w:t>
      </w:r>
      <w:r>
        <w:rPr>
          <w:sz w:val="23"/>
        </w:rPr>
        <w:t>M.</w:t>
      </w:r>
      <w:r>
        <w:rPr>
          <w:spacing w:val="2"/>
          <w:sz w:val="23"/>
        </w:rPr>
        <w:t xml:space="preserve"> </w:t>
      </w:r>
      <w:r>
        <w:rPr>
          <w:sz w:val="23"/>
        </w:rPr>
        <w:t>Grant</w:t>
      </w:r>
      <w:r>
        <w:rPr>
          <w:spacing w:val="4"/>
          <w:sz w:val="23"/>
        </w:rPr>
        <w:t xml:space="preserve"> </w:t>
      </w:r>
      <w:r>
        <w:rPr>
          <w:sz w:val="23"/>
        </w:rPr>
        <w:t>a</w:t>
      </w:r>
      <w:r>
        <w:rPr>
          <w:spacing w:val="5"/>
          <w:sz w:val="23"/>
        </w:rPr>
        <w:t xml:space="preserve"> </w:t>
      </w:r>
      <w:r>
        <w:rPr>
          <w:sz w:val="23"/>
        </w:rPr>
        <w:t>Holt</w:t>
      </w:r>
      <w:r>
        <w:rPr>
          <w:spacing w:val="4"/>
          <w:sz w:val="23"/>
        </w:rPr>
        <w:t xml:space="preserve"> </w:t>
      </w:r>
      <w:r>
        <w:rPr>
          <w:sz w:val="23"/>
        </w:rPr>
        <w:t>H.</w:t>
      </w:r>
      <w:r>
        <w:rPr>
          <w:spacing w:val="4"/>
          <w:sz w:val="23"/>
        </w:rPr>
        <w:t xml:space="preserve"> </w:t>
      </w:r>
      <w:r>
        <w:rPr>
          <w:sz w:val="23"/>
        </w:rPr>
        <w:t>Graham,</w:t>
      </w:r>
      <w:r>
        <w:rPr>
          <w:spacing w:val="3"/>
          <w:sz w:val="23"/>
        </w:rPr>
        <w:t xml:space="preserve"> </w:t>
      </w:r>
      <w:r>
        <w:rPr>
          <w:i/>
          <w:sz w:val="23"/>
        </w:rPr>
        <w:t>apoštolský</w:t>
      </w:r>
      <w:r>
        <w:rPr>
          <w:i/>
          <w:spacing w:val="3"/>
          <w:sz w:val="23"/>
        </w:rPr>
        <w:t xml:space="preserve"> </w:t>
      </w:r>
      <w:r>
        <w:rPr>
          <w:i/>
          <w:sz w:val="23"/>
        </w:rPr>
        <w:t xml:space="preserve">otcovia </w:t>
      </w:r>
      <w:r>
        <w:rPr>
          <w:sz w:val="23"/>
        </w:rPr>
        <w:t>,</w:t>
      </w:r>
      <w:r>
        <w:rPr>
          <w:spacing w:val="2"/>
          <w:sz w:val="23"/>
        </w:rPr>
        <w:t xml:space="preserve"> </w:t>
      </w:r>
      <w:r>
        <w:rPr>
          <w:sz w:val="23"/>
        </w:rPr>
        <w:t>pp.</w:t>
      </w:r>
      <w:r>
        <w:rPr>
          <w:spacing w:val="2"/>
          <w:sz w:val="23"/>
        </w:rPr>
        <w:t xml:space="preserve"> </w:t>
      </w:r>
      <w:r>
        <w:rPr>
          <w:sz w:val="23"/>
        </w:rPr>
        <w:t xml:space="preserve">119-20 </w:t>
      </w:r>
      <w:r>
        <w:rPr>
          <w:spacing w:val="-5"/>
          <w:sz w:val="23"/>
        </w:rPr>
        <w:t>.</w:t>
      </w:r>
    </w:p>
    <w:p>
      <w:pPr>
        <w:pStyle w:val="ListParagraph"/>
        <w:numPr>
          <w:ilvl w:val="0"/>
          <w:numId w:val="7"/>
        </w:numPr>
        <w:tabs>
          <w:tab w:val="clear" w:pos="720"/>
          <w:tab w:val="left" w:pos="465" w:leader="none"/>
        </w:tabs>
        <w:spacing w:lineRule="auto" w:line="240" w:before="4" w:after="0"/>
        <w:ind w:left="114" w:right="299" w:hanging="0"/>
        <w:jc w:val="left"/>
        <w:rPr>
          <w:sz w:val="23"/>
        </w:rPr>
      </w:pPr>
      <w:r>
        <w:rPr>
          <w:sz w:val="23"/>
        </w:rPr>
        <w:t>Množstvo ďalších dôležitých otázok, najmä úloha 3:19-20 a 4:6 v kontexte 1. Petra ako celku, tu musíme nechať bokom. Takéto skúmanie širšieho kontextu správne obmedzilo rozsah možných interpretácií, ale stále neprinieslo konsenzus o pôvodnom význame príslušných veršov.</w:t>
      </w:r>
    </w:p>
    <w:p>
      <w:pPr>
        <w:pStyle w:val="ListParagraph"/>
        <w:numPr>
          <w:ilvl w:val="0"/>
          <w:numId w:val="7"/>
        </w:numPr>
        <w:tabs>
          <w:tab w:val="clear" w:pos="720"/>
          <w:tab w:val="left" w:pos="465" w:leader="none"/>
        </w:tabs>
        <w:spacing w:lineRule="auto" w:line="240" w:before="5" w:after="0"/>
        <w:ind w:left="464" w:right="0" w:hanging="351"/>
        <w:jc w:val="left"/>
        <w:rPr>
          <w:sz w:val="23"/>
        </w:rPr>
      </w:pPr>
      <w:r>
        <w:rPr>
          <w:sz w:val="23"/>
        </w:rPr>
        <w:t>William</w:t>
      </w:r>
      <w:r>
        <w:rPr>
          <w:spacing w:val="4"/>
          <w:sz w:val="23"/>
        </w:rPr>
        <w:t xml:space="preserve"> </w:t>
      </w:r>
      <w:r>
        <w:rPr>
          <w:sz w:val="23"/>
        </w:rPr>
        <w:t>J.</w:t>
      </w:r>
      <w:r>
        <w:rPr>
          <w:spacing w:val="7"/>
          <w:sz w:val="23"/>
        </w:rPr>
        <w:t xml:space="preserve"> </w:t>
      </w:r>
      <w:r>
        <w:rPr>
          <w:sz w:val="23"/>
        </w:rPr>
        <w:t>Dalton,</w:t>
      </w:r>
      <w:r>
        <w:rPr>
          <w:spacing w:val="7"/>
          <w:sz w:val="23"/>
        </w:rPr>
        <w:t xml:space="preserve"> </w:t>
      </w:r>
      <w:r>
        <w:rPr>
          <w:i/>
          <w:sz w:val="23"/>
        </w:rPr>
        <w:t>Kristove</w:t>
      </w:r>
      <w:r>
        <w:rPr>
          <w:i/>
          <w:spacing w:val="6"/>
          <w:sz w:val="23"/>
        </w:rPr>
        <w:t xml:space="preserve"> </w:t>
      </w:r>
      <w:r>
        <w:rPr>
          <w:i/>
          <w:sz w:val="23"/>
        </w:rPr>
        <w:t>Proklamácia</w:t>
      </w:r>
      <w:r>
        <w:rPr>
          <w:i/>
          <w:spacing w:val="6"/>
          <w:sz w:val="23"/>
        </w:rPr>
        <w:t xml:space="preserve"> </w:t>
      </w:r>
      <w:r>
        <w:rPr>
          <w:i/>
          <w:sz w:val="23"/>
        </w:rPr>
        <w:t>do</w:t>
      </w:r>
      <w:r>
        <w:rPr>
          <w:i/>
          <w:spacing w:val="6"/>
          <w:sz w:val="23"/>
        </w:rPr>
        <w:t xml:space="preserve"> </w:t>
      </w:r>
      <w:r>
        <w:rPr>
          <w:i/>
          <w:sz w:val="23"/>
        </w:rPr>
        <w:t>na</w:t>
      </w:r>
      <w:r>
        <w:rPr>
          <w:i/>
          <w:spacing w:val="4"/>
          <w:sz w:val="23"/>
        </w:rPr>
        <w:t xml:space="preserve"> </w:t>
      </w:r>
      <w:r>
        <w:rPr>
          <w:i/>
          <w:sz w:val="23"/>
        </w:rPr>
        <w:t xml:space="preserve">duchovia </w:t>
      </w:r>
      <w:r>
        <w:rPr>
          <w:sz w:val="23"/>
        </w:rPr>
        <w:t>,</w:t>
      </w:r>
      <w:r>
        <w:rPr>
          <w:spacing w:val="4"/>
          <w:sz w:val="23"/>
        </w:rPr>
        <w:t xml:space="preserve"> </w:t>
      </w:r>
      <w:r>
        <w:rPr>
          <w:sz w:val="23"/>
        </w:rPr>
        <w:t>pp.</w:t>
      </w:r>
      <w:r>
        <w:rPr>
          <w:spacing w:val="4"/>
          <w:sz w:val="23"/>
        </w:rPr>
        <w:t xml:space="preserve"> </w:t>
      </w:r>
      <w:r>
        <w:rPr>
          <w:sz w:val="23"/>
        </w:rPr>
        <w:t xml:space="preserve">25-66 </w:t>
      </w:r>
      <w:r>
        <w:rPr>
          <w:spacing w:val="-5"/>
          <w:sz w:val="23"/>
        </w:rPr>
        <w:t>.</w:t>
      </w:r>
    </w:p>
    <w:p>
      <w:pPr>
        <w:pStyle w:val="ListParagraph"/>
        <w:numPr>
          <w:ilvl w:val="0"/>
          <w:numId w:val="7"/>
        </w:numPr>
        <w:tabs>
          <w:tab w:val="clear" w:pos="720"/>
          <w:tab w:val="left" w:pos="465" w:leader="none"/>
        </w:tabs>
        <w:spacing w:lineRule="auto" w:line="240" w:before="4" w:after="0"/>
        <w:ind w:left="464" w:right="0" w:hanging="351"/>
        <w:jc w:val="left"/>
        <w:rPr>
          <w:sz w:val="23"/>
        </w:rPr>
      </w:pPr>
      <w:r>
        <w:rPr>
          <w:sz w:val="23"/>
        </w:rPr>
        <w:t>Pre</w:t>
      </w:r>
      <w:r>
        <w:rPr>
          <w:spacing w:val="4"/>
          <w:sz w:val="23"/>
        </w:rPr>
        <w:t xml:space="preserve"> </w:t>
      </w:r>
      <w:r>
        <w:rPr>
          <w:sz w:val="23"/>
        </w:rPr>
        <w:t>a</w:t>
      </w:r>
      <w:r>
        <w:rPr>
          <w:spacing w:val="2"/>
          <w:sz w:val="23"/>
        </w:rPr>
        <w:t xml:space="preserve"> </w:t>
      </w:r>
      <w:r>
        <w:rPr>
          <w:sz w:val="23"/>
        </w:rPr>
        <w:t>čitateľný</w:t>
      </w:r>
      <w:r>
        <w:rPr>
          <w:spacing w:val="4"/>
          <w:sz w:val="23"/>
        </w:rPr>
        <w:t xml:space="preserve"> </w:t>
      </w:r>
      <w:r>
        <w:rPr>
          <w:sz w:val="23"/>
        </w:rPr>
        <w:t>úvod</w:t>
      </w:r>
      <w:r>
        <w:rPr>
          <w:spacing w:val="3"/>
          <w:sz w:val="23"/>
        </w:rPr>
        <w:t xml:space="preserve"> </w:t>
      </w:r>
      <w:r>
        <w:rPr>
          <w:sz w:val="23"/>
        </w:rPr>
        <w:t>do</w:t>
      </w:r>
      <w:r>
        <w:rPr>
          <w:spacing w:val="4"/>
          <w:sz w:val="23"/>
        </w:rPr>
        <w:t xml:space="preserve"> </w:t>
      </w:r>
      <w:r>
        <w:rPr>
          <w:sz w:val="23"/>
        </w:rPr>
        <w:t>všetky</w:t>
      </w:r>
      <w:r>
        <w:rPr>
          <w:spacing w:val="3"/>
          <w:sz w:val="23"/>
        </w:rPr>
        <w:t xml:space="preserve"> </w:t>
      </w:r>
      <w:r>
        <w:rPr>
          <w:sz w:val="23"/>
        </w:rPr>
        <w:t>títo</w:t>
      </w:r>
      <w:r>
        <w:rPr>
          <w:spacing w:val="3"/>
          <w:sz w:val="23"/>
        </w:rPr>
        <w:t xml:space="preserve"> </w:t>
      </w:r>
      <w:r>
        <w:rPr>
          <w:sz w:val="23"/>
        </w:rPr>
        <w:t>problémy,</w:t>
      </w:r>
      <w:r>
        <w:rPr>
          <w:spacing w:val="2"/>
          <w:sz w:val="23"/>
        </w:rPr>
        <w:t xml:space="preserve"> </w:t>
      </w:r>
      <w:r>
        <w:rPr>
          <w:sz w:val="23"/>
        </w:rPr>
        <w:t>pozri</w:t>
      </w:r>
      <w:r>
        <w:rPr>
          <w:spacing w:val="5"/>
          <w:sz w:val="23"/>
        </w:rPr>
        <w:t xml:space="preserve"> </w:t>
      </w:r>
      <w:r>
        <w:rPr>
          <w:sz w:val="23"/>
        </w:rPr>
        <w:t>Ernest</w:t>
      </w:r>
      <w:r>
        <w:rPr>
          <w:spacing w:val="3"/>
          <w:sz w:val="23"/>
        </w:rPr>
        <w:t xml:space="preserve"> </w:t>
      </w:r>
      <w:r>
        <w:rPr>
          <w:sz w:val="23"/>
        </w:rPr>
        <w:t>najlepšie,</w:t>
      </w:r>
      <w:r>
        <w:rPr>
          <w:spacing w:val="2"/>
          <w:sz w:val="23"/>
        </w:rPr>
        <w:t xml:space="preserve"> </w:t>
      </w:r>
      <w:r>
        <w:rPr>
          <w:i/>
          <w:sz w:val="23"/>
        </w:rPr>
        <w:t>1</w:t>
      </w:r>
      <w:r>
        <w:rPr>
          <w:i/>
          <w:spacing w:val="4"/>
          <w:sz w:val="23"/>
        </w:rPr>
        <w:t xml:space="preserve"> </w:t>
      </w:r>
      <w:r>
        <w:rPr>
          <w:i/>
          <w:sz w:val="23"/>
        </w:rPr>
        <w:t xml:space="preserve">Peter </w:t>
      </w:r>
      <w:r>
        <w:rPr>
          <w:sz w:val="23"/>
        </w:rPr>
        <w:t>,</w:t>
      </w:r>
      <w:r>
        <w:rPr>
          <w:spacing w:val="4"/>
          <w:sz w:val="23"/>
        </w:rPr>
        <w:t xml:space="preserve"> </w:t>
      </w:r>
      <w:r>
        <w:rPr>
          <w:sz w:val="23"/>
        </w:rPr>
        <w:t>pp.</w:t>
      </w:r>
      <w:r>
        <w:rPr>
          <w:spacing w:val="3"/>
          <w:sz w:val="23"/>
        </w:rPr>
        <w:t xml:space="preserve"> </w:t>
      </w:r>
      <w:r>
        <w:rPr>
          <w:sz w:val="23"/>
        </w:rPr>
        <w:t xml:space="preserve">13-66 </w:t>
      </w:r>
      <w:r>
        <w:rPr>
          <w:spacing w:val="-5"/>
          <w:sz w:val="23"/>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7"/>
        </w:numPr>
        <w:tabs>
          <w:tab w:val="clear" w:pos="720"/>
          <w:tab w:val="left" w:pos="466" w:leader="none"/>
        </w:tabs>
        <w:spacing w:lineRule="auto" w:line="240" w:before="4" w:after="0"/>
        <w:ind w:left="465" w:right="0" w:hanging="352"/>
        <w:jc w:val="left"/>
        <w:rPr>
          <w:sz w:val="23"/>
        </w:rPr>
      </w:pPr>
      <w:r>
        <w:rPr>
          <w:sz w:val="23"/>
        </w:rPr>
        <w:t>Bo</w:t>
      </w:r>
      <w:r>
        <w:rPr>
          <w:spacing w:val="5"/>
          <w:sz w:val="23"/>
        </w:rPr>
        <w:t xml:space="preserve"> </w:t>
      </w:r>
      <w:r>
        <w:rPr>
          <w:sz w:val="23"/>
        </w:rPr>
        <w:t>Reicke,</w:t>
      </w:r>
      <w:r>
        <w:rPr>
          <w:spacing w:val="3"/>
          <w:sz w:val="23"/>
        </w:rPr>
        <w:t xml:space="preserve"> </w:t>
      </w:r>
      <w:r>
        <w:rPr>
          <w:i/>
          <w:sz w:val="23"/>
        </w:rPr>
        <w:t>Neposlušný</w:t>
      </w:r>
      <w:r>
        <w:rPr>
          <w:i/>
          <w:spacing w:val="2"/>
          <w:sz w:val="23"/>
        </w:rPr>
        <w:t xml:space="preserve"> </w:t>
      </w:r>
      <w:r>
        <w:rPr>
          <w:i/>
          <w:sz w:val="23"/>
        </w:rPr>
        <w:t xml:space="preserve">duchovia </w:t>
      </w:r>
      <w:r>
        <w:rPr>
          <w:sz w:val="23"/>
        </w:rPr>
        <w:t>,</w:t>
      </w:r>
      <w:r>
        <w:rPr>
          <w:spacing w:val="3"/>
          <w:sz w:val="23"/>
        </w:rPr>
        <w:t xml:space="preserve"> </w:t>
      </w:r>
      <w:r>
        <w:rPr>
          <w:sz w:val="23"/>
        </w:rPr>
        <w:t>p.</w:t>
      </w:r>
      <w:r>
        <w:rPr>
          <w:spacing w:val="5"/>
          <w:sz w:val="23"/>
        </w:rPr>
        <w:t xml:space="preserve"> </w:t>
      </w:r>
      <w:r>
        <w:rPr>
          <w:spacing w:val="-5"/>
          <w:sz w:val="23"/>
        </w:rPr>
        <w:t>90.</w:t>
      </w:r>
    </w:p>
    <w:p>
      <w:pPr>
        <w:pStyle w:val="ListParagraph"/>
        <w:numPr>
          <w:ilvl w:val="0"/>
          <w:numId w:val="7"/>
        </w:numPr>
        <w:tabs>
          <w:tab w:val="clear" w:pos="720"/>
          <w:tab w:val="left" w:pos="467" w:leader="none"/>
        </w:tabs>
        <w:spacing w:lineRule="auto" w:line="240" w:before="51" w:after="0"/>
        <w:ind w:left="114" w:right="461" w:hanging="0"/>
        <w:jc w:val="left"/>
        <w:rPr>
          <w:sz w:val="23"/>
        </w:rPr>
      </w:pPr>
      <w:r>
        <w:rPr>
          <w:sz w:val="23"/>
        </w:rPr>
        <w:t xml:space="preserve">Použitie slova </w:t>
      </w:r>
      <w:r>
        <w:rPr/>
        <w:drawing>
          <wp:inline distT="0" distB="0" distL="0" distR="0">
            <wp:extent cx="463550" cy="151130"/>
            <wp:effectExtent l="0" t="0" r="0" b="0"/>
            <wp:docPr id="186" name="image4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6.png" descr=""/>
                    <pic:cNvPicPr>
                      <a:picLocks noChangeAspect="1" noChangeArrowheads="1"/>
                    </pic:cNvPicPr>
                  </pic:nvPicPr>
                  <pic:blipFill>
                    <a:blip r:embed="rId110"/>
                    <a:stretch>
                      <a:fillRect/>
                    </a:stretch>
                  </pic:blipFill>
                  <pic:spPr bwMode="auto">
                    <a:xfrm>
                      <a:off x="0" y="0"/>
                      <a:ext cx="463550" cy="151130"/>
                    </a:xfrm>
                    <a:prstGeom prst="rect">
                      <a:avLst/>
                    </a:prstGeom>
                  </pic:spPr>
                </pic:pic>
              </a:graphicData>
            </a:graphic>
          </wp:inline>
        </w:drawing>
      </w:r>
      <w:r>
        <w:rPr>
          <w:sz w:val="23"/>
        </w:rPr>
        <w:t xml:space="preserve">pre prvok v osobe, ktorá prežije smrť, je v ranokresťanskej literatúre zriedkavé, ale nie neosvedčené (Múdr 15:16; Hebr. 12:23); pozri Best, </w:t>
      </w:r>
      <w:r>
        <w:rPr>
          <w:i/>
          <w:sz w:val="23"/>
        </w:rPr>
        <w:t xml:space="preserve">1 Peter </w:t>
      </w:r>
      <w:r>
        <w:rPr>
          <w:sz w:val="23"/>
        </w:rPr>
        <w:t>, s. 142.</w:t>
      </w:r>
    </w:p>
    <w:p>
      <w:pPr>
        <w:pStyle w:val="ListParagraph"/>
        <w:numPr>
          <w:ilvl w:val="0"/>
          <w:numId w:val="7"/>
        </w:numPr>
        <w:tabs>
          <w:tab w:val="clear" w:pos="720"/>
          <w:tab w:val="left" w:pos="465" w:leader="none"/>
        </w:tabs>
        <w:spacing w:lineRule="auto" w:line="240" w:before="2" w:after="0"/>
        <w:ind w:left="464" w:right="0" w:hanging="351"/>
        <w:jc w:val="left"/>
        <w:rPr>
          <w:sz w:val="23"/>
        </w:rPr>
      </w:pPr>
      <w:r>
        <w:rPr>
          <w:sz w:val="23"/>
        </w:rPr>
        <w:t>Reicke,</w:t>
      </w:r>
      <w:r>
        <w:rPr>
          <w:spacing w:val="2"/>
          <w:sz w:val="23"/>
        </w:rPr>
        <w:t xml:space="preserve"> </w:t>
      </w:r>
      <w:r>
        <w:rPr>
          <w:i/>
          <w:sz w:val="23"/>
        </w:rPr>
        <w:t>Neposlušný</w:t>
      </w:r>
      <w:r>
        <w:rPr>
          <w:i/>
          <w:spacing w:val="3"/>
          <w:sz w:val="23"/>
        </w:rPr>
        <w:t xml:space="preserve"> </w:t>
      </w:r>
      <w:r>
        <w:rPr>
          <w:i/>
          <w:sz w:val="23"/>
        </w:rPr>
        <w:t xml:space="preserve">duchovia </w:t>
      </w:r>
      <w:r>
        <w:rPr>
          <w:sz w:val="23"/>
        </w:rPr>
        <w:t>,</w:t>
      </w:r>
      <w:r>
        <w:rPr>
          <w:spacing w:val="3"/>
          <w:sz w:val="23"/>
        </w:rPr>
        <w:t xml:space="preserve"> </w:t>
      </w:r>
      <w:r>
        <w:rPr>
          <w:sz w:val="23"/>
        </w:rPr>
        <w:t>p.</w:t>
      </w:r>
      <w:r>
        <w:rPr>
          <w:spacing w:val="3"/>
          <w:sz w:val="23"/>
        </w:rPr>
        <w:t xml:space="preserve"> </w:t>
      </w:r>
      <w:r>
        <w:rPr>
          <w:spacing w:val="-4"/>
          <w:sz w:val="23"/>
        </w:rPr>
        <w:t>121.</w:t>
      </w:r>
    </w:p>
    <w:p>
      <w:pPr>
        <w:pStyle w:val="ListParagraph"/>
        <w:numPr>
          <w:ilvl w:val="0"/>
          <w:numId w:val="7"/>
        </w:numPr>
        <w:tabs>
          <w:tab w:val="clear" w:pos="720"/>
          <w:tab w:val="left" w:pos="465" w:leader="none"/>
        </w:tabs>
        <w:spacing w:lineRule="auto" w:line="240" w:before="4" w:after="0"/>
        <w:ind w:left="114" w:right="317" w:hanging="0"/>
        <w:jc w:val="left"/>
        <w:rPr>
          <w:sz w:val="23"/>
        </w:rPr>
      </w:pPr>
      <w:r>
        <w:rPr>
          <w:sz w:val="23"/>
        </w:rPr>
        <w:t xml:space="preserve">Klement Alexandrijský, </w:t>
      </w:r>
      <w:r>
        <w:rPr>
          <w:i/>
          <w:sz w:val="23"/>
        </w:rPr>
        <w:t xml:space="preserve">Strom. </w:t>
      </w:r>
      <w:r>
        <w:rPr>
          <w:sz w:val="23"/>
        </w:rPr>
        <w:t xml:space="preserve">6.6.38-53 ( </w:t>
      </w:r>
      <w:r>
        <w:rPr>
          <w:i/>
          <w:sz w:val="23"/>
        </w:rPr>
        <w:t xml:space="preserve">GCS </w:t>
      </w:r>
      <w:r>
        <w:rPr>
          <w:sz w:val="23"/>
        </w:rPr>
        <w:t xml:space="preserve">15:453-55). Viac o motíve zostupu vo všeobecnosti nájdete teraz v magisterskej štúdii od Markwarta Herzoga </w:t>
      </w:r>
      <w:r>
        <w:rPr>
          <w:i/>
          <w:sz w:val="23"/>
        </w:rPr>
        <w:t xml:space="preserve">Descensus ad Inferos </w:t>
      </w:r>
      <w:r>
        <w:rPr>
          <w:sz w:val="23"/>
        </w:rPr>
        <w:t xml:space="preserve">, ako aj v kapitole </w:t>
      </w:r>
      <w:r>
        <w:rPr>
          <w:color w:val="0000FF"/>
          <w:sz w:val="23"/>
          <w:u w:val="single" w:color="0000FF"/>
        </w:rPr>
        <w:t xml:space="preserve">5 </w:t>
      </w:r>
      <w:r>
        <w:rPr>
          <w:sz w:val="23"/>
        </w:rPr>
        <w:t xml:space="preserve">tohto </w:t>
      </w:r>
      <w:r>
        <w:rPr>
          <w:spacing w:val="-2"/>
          <w:sz w:val="23"/>
        </w:rPr>
        <w:t>zväzku.</w:t>
      </w:r>
    </w:p>
    <w:p>
      <w:pPr>
        <w:pStyle w:val="ListParagraph"/>
        <w:numPr>
          <w:ilvl w:val="0"/>
          <w:numId w:val="7"/>
        </w:numPr>
        <w:tabs>
          <w:tab w:val="clear" w:pos="720"/>
          <w:tab w:val="left" w:pos="466" w:leader="none"/>
        </w:tabs>
        <w:spacing w:lineRule="auto" w:line="240" w:before="4" w:after="0"/>
        <w:ind w:left="465" w:right="0" w:hanging="352"/>
        <w:jc w:val="left"/>
        <w:rPr>
          <w:sz w:val="23"/>
        </w:rPr>
      </w:pPr>
      <w:r>
        <w:rPr>
          <w:sz w:val="23"/>
        </w:rPr>
        <w:t>Pre</w:t>
      </w:r>
      <w:r>
        <w:rPr>
          <w:spacing w:val="2"/>
          <w:sz w:val="23"/>
        </w:rPr>
        <w:t xml:space="preserve"> </w:t>
      </w:r>
      <w:r>
        <w:rPr>
          <w:sz w:val="23"/>
        </w:rPr>
        <w:t>na</w:t>
      </w:r>
      <w:r>
        <w:rPr>
          <w:spacing w:val="4"/>
          <w:sz w:val="23"/>
        </w:rPr>
        <w:t xml:space="preserve"> </w:t>
      </w:r>
      <w:r>
        <w:rPr>
          <w:i/>
          <w:sz w:val="23"/>
        </w:rPr>
        <w:t>postavenie</w:t>
      </w:r>
      <w:r>
        <w:rPr>
          <w:i/>
          <w:spacing w:val="3"/>
          <w:sz w:val="23"/>
        </w:rPr>
        <w:t xml:space="preserve"> </w:t>
      </w:r>
      <w:r>
        <w:rPr>
          <w:i/>
          <w:sz w:val="23"/>
        </w:rPr>
        <w:t>otázka</w:t>
      </w:r>
      <w:r>
        <w:rPr>
          <w:i/>
          <w:spacing w:val="2"/>
          <w:sz w:val="23"/>
        </w:rPr>
        <w:t xml:space="preserve"> </w:t>
      </w:r>
      <w:r>
        <w:rPr>
          <w:sz w:val="23"/>
        </w:rPr>
        <w:t>na</w:t>
      </w:r>
      <w:r>
        <w:rPr>
          <w:spacing w:val="5"/>
          <w:sz w:val="23"/>
        </w:rPr>
        <w:t xml:space="preserve"> </w:t>
      </w:r>
      <w:r>
        <w:rPr>
          <w:sz w:val="23"/>
        </w:rPr>
        <w:t>Eph.</w:t>
      </w:r>
      <w:r>
        <w:rPr>
          <w:spacing w:val="2"/>
          <w:sz w:val="23"/>
        </w:rPr>
        <w:t xml:space="preserve"> </w:t>
      </w:r>
      <w:r>
        <w:rPr>
          <w:sz w:val="23"/>
        </w:rPr>
        <w:t>4:8-10,</w:t>
      </w:r>
      <w:r>
        <w:rPr>
          <w:spacing w:val="4"/>
          <w:sz w:val="23"/>
        </w:rPr>
        <w:t xml:space="preserve"> </w:t>
      </w:r>
      <w:r>
        <w:rPr>
          <w:sz w:val="23"/>
        </w:rPr>
        <w:t>pozri</w:t>
      </w:r>
      <w:r>
        <w:rPr>
          <w:spacing w:val="2"/>
          <w:sz w:val="23"/>
        </w:rPr>
        <w:t xml:space="preserve"> </w:t>
      </w:r>
      <w:r>
        <w:rPr>
          <w:sz w:val="23"/>
        </w:rPr>
        <w:t>W.</w:t>
      </w:r>
      <w:r>
        <w:rPr>
          <w:spacing w:val="3"/>
          <w:sz w:val="23"/>
        </w:rPr>
        <w:t xml:space="preserve"> </w:t>
      </w:r>
      <w:r>
        <w:rPr>
          <w:sz w:val="23"/>
        </w:rPr>
        <w:t>hala</w:t>
      </w:r>
      <w:r>
        <w:rPr>
          <w:spacing w:val="4"/>
          <w:sz w:val="23"/>
        </w:rPr>
        <w:t xml:space="preserve"> </w:t>
      </w:r>
      <w:r>
        <w:rPr>
          <w:sz w:val="23"/>
        </w:rPr>
        <w:t>Harris</w:t>
      </w:r>
      <w:r>
        <w:rPr>
          <w:spacing w:val="3"/>
          <w:sz w:val="23"/>
        </w:rPr>
        <w:t xml:space="preserve"> </w:t>
      </w:r>
      <w:r>
        <w:rPr>
          <w:sz w:val="23"/>
        </w:rPr>
        <w:t>III,</w:t>
      </w:r>
      <w:r>
        <w:rPr>
          <w:spacing w:val="1"/>
          <w:sz w:val="23"/>
        </w:rPr>
        <w:t xml:space="preserve"> </w:t>
      </w:r>
      <w:r>
        <w:rPr>
          <w:i/>
          <w:sz w:val="23"/>
        </w:rPr>
        <w:t>Zostup</w:t>
      </w:r>
      <w:r>
        <w:rPr>
          <w:i/>
          <w:spacing w:val="3"/>
          <w:sz w:val="23"/>
        </w:rPr>
        <w:t xml:space="preserve"> </w:t>
      </w:r>
      <w:r>
        <w:rPr>
          <w:i/>
          <w:sz w:val="23"/>
        </w:rPr>
        <w:t>z</w:t>
      </w:r>
      <w:r>
        <w:rPr>
          <w:i/>
          <w:spacing w:val="2"/>
          <w:sz w:val="23"/>
        </w:rPr>
        <w:t xml:space="preserve"> </w:t>
      </w:r>
      <w:r>
        <w:rPr>
          <w:i/>
          <w:spacing w:val="-2"/>
          <w:sz w:val="23"/>
        </w:rPr>
        <w:t xml:space="preserve">Kristus </w:t>
      </w:r>
      <w:r>
        <w:rPr>
          <w:spacing w:val="-2"/>
          <w:sz w:val="23"/>
        </w:rPr>
        <w:t>.</w:t>
      </w:r>
    </w:p>
    <w:p>
      <w:pPr>
        <w:pStyle w:val="ListParagraph"/>
        <w:numPr>
          <w:ilvl w:val="0"/>
          <w:numId w:val="7"/>
        </w:numPr>
        <w:tabs>
          <w:tab w:val="clear" w:pos="720"/>
          <w:tab w:val="left" w:pos="465" w:leader="none"/>
        </w:tabs>
        <w:spacing w:lineRule="auto" w:line="240" w:before="3" w:after="0"/>
        <w:ind w:left="464" w:right="0" w:hanging="351"/>
        <w:jc w:val="left"/>
        <w:rPr>
          <w:sz w:val="23"/>
        </w:rPr>
      </w:pPr>
      <w:r>
        <w:rPr>
          <w:sz w:val="23"/>
        </w:rPr>
        <w:t>Dalton,</w:t>
      </w:r>
      <w:r>
        <w:rPr>
          <w:spacing w:val="4"/>
          <w:sz w:val="23"/>
        </w:rPr>
        <w:t xml:space="preserve"> </w:t>
      </w:r>
      <w:r>
        <w:rPr>
          <w:i/>
          <w:sz w:val="23"/>
        </w:rPr>
        <w:t>Kristove</w:t>
      </w:r>
      <w:r>
        <w:rPr>
          <w:i/>
          <w:spacing w:val="7"/>
          <w:sz w:val="23"/>
        </w:rPr>
        <w:t xml:space="preserve"> </w:t>
      </w:r>
      <w:r>
        <w:rPr>
          <w:i/>
          <w:sz w:val="23"/>
        </w:rPr>
        <w:t xml:space="preserve">vyhlásenie </w:t>
      </w:r>
      <w:r>
        <w:rPr>
          <w:sz w:val="23"/>
        </w:rPr>
        <w:t>,</w:t>
      </w:r>
      <w:r>
        <w:rPr>
          <w:spacing w:val="5"/>
          <w:sz w:val="23"/>
        </w:rPr>
        <w:t xml:space="preserve"> </w:t>
      </w:r>
      <w:r>
        <w:rPr>
          <w:sz w:val="23"/>
        </w:rPr>
        <w:t>pp.</w:t>
      </w:r>
      <w:r>
        <w:rPr>
          <w:spacing w:val="4"/>
          <w:sz w:val="23"/>
        </w:rPr>
        <w:t xml:space="preserve"> </w:t>
      </w:r>
      <w:r>
        <w:rPr>
          <w:sz w:val="23"/>
        </w:rPr>
        <w:t>47-49,</w:t>
      </w:r>
      <w:r>
        <w:rPr>
          <w:spacing w:val="5"/>
          <w:sz w:val="23"/>
        </w:rPr>
        <w:t xml:space="preserve"> </w:t>
      </w:r>
      <w:r>
        <w:rPr>
          <w:sz w:val="23"/>
        </w:rPr>
        <w:t xml:space="preserve">162-63 </w:t>
      </w:r>
      <w:r>
        <w:rPr>
          <w:spacing w:val="-5"/>
          <w:sz w:val="23"/>
        </w:rPr>
        <w:t>.</w:t>
      </w:r>
    </w:p>
    <w:p>
      <w:pPr>
        <w:pStyle w:val="ListParagraph"/>
        <w:numPr>
          <w:ilvl w:val="0"/>
          <w:numId w:val="7"/>
        </w:numPr>
        <w:tabs>
          <w:tab w:val="clear" w:pos="720"/>
          <w:tab w:val="left" w:pos="466" w:leader="none"/>
        </w:tabs>
        <w:spacing w:lineRule="auto" w:line="240" w:before="5" w:after="0"/>
        <w:ind w:left="465" w:right="0" w:hanging="352"/>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58-59 </w:t>
      </w:r>
      <w:r>
        <w:rPr>
          <w:spacing w:val="-5"/>
          <w:sz w:val="23"/>
        </w:rPr>
        <w:t>.</w:t>
      </w:r>
    </w:p>
    <w:p>
      <w:pPr>
        <w:pStyle w:val="ListParagraph"/>
        <w:numPr>
          <w:ilvl w:val="0"/>
          <w:numId w:val="7"/>
        </w:numPr>
        <w:tabs>
          <w:tab w:val="clear" w:pos="720"/>
          <w:tab w:val="left" w:pos="466" w:leader="none"/>
        </w:tabs>
        <w:spacing w:lineRule="auto" w:line="240" w:before="4" w:after="0"/>
        <w:ind w:left="114" w:right="220" w:hanging="0"/>
        <w:jc w:val="left"/>
        <w:rPr>
          <w:sz w:val="23"/>
        </w:rPr>
      </w:pPr>
      <w:r>
        <w:rPr>
          <w:sz w:val="23"/>
        </w:rPr>
        <w:t xml:space="preserve">Porov. Jeremiášov apokryfón citovaný v Justin, </w:t>
      </w:r>
      <w:r>
        <w:rPr>
          <w:i/>
          <w:sz w:val="23"/>
        </w:rPr>
        <w:t xml:space="preserve">Dial </w:t>
      </w:r>
      <w:r>
        <w:rPr>
          <w:sz w:val="23"/>
        </w:rPr>
        <w:t xml:space="preserve">. 72,4 a „svätí“, ktorí vstávajú pri Kristovej smrti v Mat. 27:52. O týchto textoch pozri kapitolu </w:t>
      </w:r>
      <w:r>
        <w:rPr>
          <w:color w:val="0000FF"/>
          <w:sz w:val="23"/>
          <w:u w:val="single" w:color="0000FF"/>
        </w:rPr>
        <w:t xml:space="preserve">5 </w:t>
      </w:r>
      <w:r>
        <w:rPr>
          <w:sz w:val="23"/>
        </w:rPr>
        <w:t>"Posmrtná záchrana."</w:t>
      </w:r>
    </w:p>
    <w:p>
      <w:pPr>
        <w:pStyle w:val="ListParagraph"/>
        <w:numPr>
          <w:ilvl w:val="0"/>
          <w:numId w:val="7"/>
        </w:numPr>
        <w:tabs>
          <w:tab w:val="clear" w:pos="720"/>
          <w:tab w:val="left" w:pos="465" w:leader="none"/>
        </w:tabs>
        <w:spacing w:lineRule="auto" w:line="240" w:before="2" w:after="0"/>
        <w:ind w:left="114" w:right="164" w:hanging="1"/>
        <w:jc w:val="left"/>
        <w:rPr>
          <w:sz w:val="23"/>
        </w:rPr>
      </w:pPr>
      <w:r>
        <w:rPr>
          <w:sz w:val="23"/>
        </w:rPr>
        <w:t xml:space="preserve">Dalton, </w:t>
      </w:r>
      <w:r>
        <w:rPr>
          <w:i/>
          <w:sz w:val="23"/>
        </w:rPr>
        <w:t xml:space="preserve">Kristovo ohlasovanie </w:t>
      </w:r>
      <w:r>
        <w:rPr>
          <w:sz w:val="23"/>
        </w:rPr>
        <w:t>, s. 59-60. Ďalšiu užitočnú kategorizáciu názorov na pasáže z 1. Petra možno nájsť v John S. Feinberg, „1 Peter 3:18-20“, str. 303-36. Jedným z problematických aspektov výkladu Feinberga aj Daltona je ich tendencia interpretovať 1. Petra v súlade s celým Novým zákonom alebo celou Bibliou. Prečo by mal byť 1. Peter viazaný takýmito kánonickými normami? Biblickí autori medzi sebou celkom bežne nesúhlasia.</w:t>
      </w:r>
    </w:p>
    <w:p>
      <w:pPr>
        <w:pStyle w:val="ListParagraph"/>
        <w:numPr>
          <w:ilvl w:val="0"/>
          <w:numId w:val="7"/>
        </w:numPr>
        <w:tabs>
          <w:tab w:val="clear" w:pos="720"/>
          <w:tab w:val="left" w:pos="467" w:leader="none"/>
        </w:tabs>
        <w:spacing w:lineRule="auto" w:line="242" w:before="5" w:after="0"/>
        <w:ind w:left="114" w:right="371" w:hanging="0"/>
        <w:jc w:val="left"/>
        <w:rPr>
          <w:sz w:val="23"/>
        </w:rPr>
      </w:pPr>
      <w:r>
        <w:rPr>
          <w:sz w:val="23"/>
        </w:rPr>
        <w:t xml:space="preserve">Pozrite si argumenty zozbierané v Geoffrey Mark Hahneman, </w:t>
      </w:r>
      <w:r>
        <w:rPr>
          <w:i/>
          <w:sz w:val="23"/>
        </w:rPr>
        <w:t xml:space="preserve">Muratorian Fragment </w:t>
      </w:r>
      <w:r>
        <w:rPr>
          <w:sz w:val="23"/>
        </w:rPr>
        <w:t>. Hahneman argumentuje neskorším dátumom.</w:t>
      </w:r>
    </w:p>
    <w:p>
      <w:pPr>
        <w:pStyle w:val="ListParagraph"/>
        <w:numPr>
          <w:ilvl w:val="0"/>
          <w:numId w:val="7"/>
        </w:numPr>
        <w:tabs>
          <w:tab w:val="clear" w:pos="720"/>
          <w:tab w:val="left" w:pos="466" w:leader="none"/>
        </w:tabs>
        <w:spacing w:lineRule="auto" w:line="240" w:before="0" w:after="0"/>
        <w:ind w:left="114" w:right="215" w:hanging="0"/>
        <w:jc w:val="left"/>
        <w:rPr>
          <w:sz w:val="23"/>
        </w:rPr>
      </w:pPr>
      <w:r>
        <w:rPr>
          <w:sz w:val="23"/>
        </w:rPr>
        <w:t xml:space="preserve">Úvod do týchto a iných problémov týkajúcich sa pastiera nájdete v Carolyn Osiek, </w:t>
      </w:r>
      <w:r>
        <w:rPr>
          <w:i/>
          <w:sz w:val="23"/>
        </w:rPr>
        <w:t xml:space="preserve">Shepherd of Hermas </w:t>
      </w:r>
      <w:r>
        <w:rPr>
          <w:sz w:val="23"/>
        </w:rPr>
        <w:t xml:space="preserve">, str. 1-38; pozri aj jej skoršie diela </w:t>
      </w:r>
      <w:r>
        <w:rPr>
          <w:i/>
          <w:sz w:val="23"/>
        </w:rPr>
        <w:t xml:space="preserve">Bohatí a chudobní v Hermasovom pastierovi </w:t>
      </w:r>
      <w:r>
        <w:rPr>
          <w:sz w:val="23"/>
        </w:rPr>
        <w:t>, s. 10n.41; "Pastier Hermas", s. 48-54.</w:t>
      </w:r>
    </w:p>
    <w:p>
      <w:pPr>
        <w:pStyle w:val="ListParagraph"/>
        <w:numPr>
          <w:ilvl w:val="0"/>
          <w:numId w:val="7"/>
        </w:numPr>
        <w:tabs>
          <w:tab w:val="clear" w:pos="720"/>
          <w:tab w:val="left" w:pos="467" w:leader="none"/>
        </w:tabs>
        <w:spacing w:lineRule="auto" w:line="240" w:before="2" w:after="0"/>
        <w:ind w:left="114" w:right="1110" w:hanging="0"/>
        <w:jc w:val="left"/>
        <w:rPr>
          <w:sz w:val="23"/>
        </w:rPr>
      </w:pPr>
      <w:r>
        <w:rPr>
          <w:sz w:val="23"/>
        </w:rPr>
        <w:t xml:space="preserve">Viac o deviatom prirovnaní a metaforách pre kostol v </w:t>
      </w:r>
      <w:r>
        <w:rPr>
          <w:i/>
          <w:sz w:val="23"/>
        </w:rPr>
        <w:t xml:space="preserve">Pastieri </w:t>
      </w:r>
      <w:r>
        <w:rPr>
          <w:sz w:val="23"/>
        </w:rPr>
        <w:t xml:space="preserve">pozri Lage Pernveden, </w:t>
      </w:r>
      <w:r>
        <w:rPr>
          <w:i/>
          <w:sz w:val="23"/>
        </w:rPr>
        <w:t xml:space="preserve">Pastier Hermas </w:t>
      </w:r>
      <w:r>
        <w:rPr>
          <w:sz w:val="23"/>
        </w:rPr>
        <w:t>.</w:t>
      </w:r>
    </w:p>
    <w:p>
      <w:pPr>
        <w:pStyle w:val="ListParagraph"/>
        <w:numPr>
          <w:ilvl w:val="0"/>
          <w:numId w:val="7"/>
        </w:numPr>
        <w:tabs>
          <w:tab w:val="clear" w:pos="720"/>
          <w:tab w:val="left" w:pos="467" w:leader="none"/>
        </w:tabs>
        <w:spacing w:lineRule="auto" w:line="242" w:before="2" w:after="0"/>
        <w:ind w:left="114" w:right="498" w:hanging="0"/>
        <w:jc w:val="left"/>
        <w:rPr>
          <w:sz w:val="23"/>
        </w:rPr>
      </w:pPr>
      <w:r>
        <w:rPr>
          <w:sz w:val="23"/>
        </w:rPr>
        <w:t xml:space="preserve">V </w:t>
      </w:r>
      <w:r>
        <w:rPr>
          <w:i/>
          <w:sz w:val="23"/>
        </w:rPr>
        <w:t xml:space="preserve">Epist. Príspevok. </w:t>
      </w:r>
      <w:r>
        <w:rPr>
          <w:sz w:val="23"/>
        </w:rPr>
        <w:t xml:space="preserve">27, Etiópska verzia, Kristus robí krst v podsvetí; porov. Irenaeus </w:t>
      </w:r>
      <w:r>
        <w:rPr>
          <w:i/>
          <w:sz w:val="23"/>
        </w:rPr>
        <w:t xml:space="preserve">Adv. Haer </w:t>
      </w:r>
      <w:r>
        <w:rPr>
          <w:sz w:val="23"/>
        </w:rPr>
        <w:t>. 4.27.2.</w:t>
      </w:r>
    </w:p>
    <w:p>
      <w:pPr>
        <w:pStyle w:val="Telotextu"/>
        <w:spacing w:lineRule="exact" w:line="261"/>
        <w:rPr/>
      </w:pPr>
      <w:r>
        <w:rPr/>
        <w:t>koniec</w:t>
      </w:r>
      <w:r>
        <w:rPr>
          <w:spacing w:val="3"/>
        </w:rPr>
        <w:t xml:space="preserve"> </w:t>
      </w:r>
      <w:r>
        <w:rPr>
          <w:spacing w:val="-4"/>
        </w:rPr>
        <w:t>str.16</w:t>
      </w:r>
    </w:p>
    <w:p>
      <w:pPr>
        <w:pStyle w:val="ListParagraph"/>
        <w:numPr>
          <w:ilvl w:val="0"/>
          <w:numId w:val="7"/>
        </w:numPr>
        <w:tabs>
          <w:tab w:val="clear" w:pos="720"/>
          <w:tab w:val="left" w:pos="466" w:leader="none"/>
        </w:tabs>
        <w:spacing w:lineRule="auto" w:line="240" w:before="4" w:after="0"/>
        <w:ind w:left="465" w:right="0" w:hanging="352"/>
        <w:jc w:val="left"/>
        <w:rPr>
          <w:sz w:val="23"/>
        </w:rPr>
      </w:pPr>
      <w:r>
        <w:rPr>
          <w:sz w:val="23"/>
        </w:rPr>
        <w:t>James-Vianoce</w:t>
      </w:r>
      <w:r>
        <w:rPr>
          <w:spacing w:val="6"/>
          <w:sz w:val="23"/>
        </w:rPr>
        <w:t xml:space="preserve"> </w:t>
      </w:r>
      <w:r>
        <w:rPr>
          <w:sz w:val="23"/>
        </w:rPr>
        <w:t>Perès,</w:t>
      </w:r>
      <w:r>
        <w:rPr>
          <w:spacing w:val="4"/>
          <w:sz w:val="23"/>
        </w:rPr>
        <w:t xml:space="preserve"> </w:t>
      </w:r>
      <w:r>
        <w:rPr>
          <w:sz w:val="23"/>
        </w:rPr>
        <w:t>"A</w:t>
      </w:r>
      <w:r>
        <w:rPr>
          <w:spacing w:val="5"/>
          <w:sz w:val="23"/>
        </w:rPr>
        <w:t xml:space="preserve"> </w:t>
      </w:r>
      <w:r>
        <w:rPr>
          <w:sz w:val="23"/>
        </w:rPr>
        <w:t>Krst,"</w:t>
      </w:r>
      <w:r>
        <w:rPr>
          <w:spacing w:val="4"/>
          <w:sz w:val="23"/>
        </w:rPr>
        <w:t xml:space="preserve"> </w:t>
      </w:r>
      <w:r>
        <w:rPr>
          <w:sz w:val="23"/>
        </w:rPr>
        <w:t>s. 100-1</w:t>
      </w:r>
      <w:r>
        <w:rPr>
          <w:spacing w:val="4"/>
          <w:sz w:val="23"/>
        </w:rPr>
        <w:t xml:space="preserve"> </w:t>
      </w:r>
      <w:r>
        <w:rPr>
          <w:sz w:val="23"/>
        </w:rPr>
        <w:t xml:space="preserve">341-46 </w:t>
      </w:r>
      <w:r>
        <w:rPr>
          <w:spacing w:val="-5"/>
          <w:sz w:val="23"/>
        </w:rPr>
        <w:t>.</w:t>
      </w:r>
    </w:p>
    <w:p>
      <w:pPr>
        <w:pStyle w:val="ListParagraph"/>
        <w:numPr>
          <w:ilvl w:val="0"/>
          <w:numId w:val="7"/>
        </w:numPr>
        <w:tabs>
          <w:tab w:val="clear" w:pos="720"/>
          <w:tab w:val="left" w:pos="466" w:leader="none"/>
        </w:tabs>
        <w:spacing w:lineRule="auto" w:line="240" w:before="5" w:after="0"/>
        <w:ind w:left="114" w:right="386" w:hanging="0"/>
        <w:jc w:val="left"/>
        <w:rPr>
          <w:sz w:val="23"/>
        </w:rPr>
      </w:pPr>
      <w:r>
        <w:rPr>
          <w:sz w:val="23"/>
        </w:rPr>
        <w:t xml:space="preserve">Takže etiópska verzia; koptská verzia hovorí, že Ježiš zostúpil na „miesto Lazara“ (Lk </w:t>
      </w:r>
      <w:r>
        <w:rPr>
          <w:spacing w:val="-2"/>
          <w:sz w:val="23"/>
        </w:rPr>
        <w:t>16:23).</w:t>
      </w:r>
    </w:p>
    <w:p>
      <w:pPr>
        <w:pStyle w:val="ListParagraph"/>
        <w:numPr>
          <w:ilvl w:val="0"/>
          <w:numId w:val="7"/>
        </w:numPr>
        <w:tabs>
          <w:tab w:val="clear" w:pos="720"/>
          <w:tab w:val="left" w:pos="467" w:leader="none"/>
        </w:tabs>
        <w:spacing w:lineRule="auto" w:line="240" w:before="2" w:after="0"/>
        <w:ind w:left="466" w:right="0" w:hanging="353"/>
        <w:jc w:val="left"/>
        <w:rPr>
          <w:sz w:val="23"/>
        </w:rPr>
      </w:pPr>
      <w:r>
        <w:rPr>
          <w:sz w:val="23"/>
        </w:rPr>
        <w:t>Takže</w:t>
      </w:r>
      <w:r>
        <w:rPr>
          <w:spacing w:val="5"/>
          <w:sz w:val="23"/>
        </w:rPr>
        <w:t xml:space="preserve"> </w:t>
      </w:r>
      <w:r>
        <w:rPr>
          <w:sz w:val="23"/>
        </w:rPr>
        <w:t>na</w:t>
      </w:r>
      <w:r>
        <w:rPr>
          <w:spacing w:val="3"/>
          <w:sz w:val="23"/>
        </w:rPr>
        <w:t xml:space="preserve"> </w:t>
      </w:r>
      <w:r>
        <w:rPr>
          <w:sz w:val="23"/>
        </w:rPr>
        <w:t>etiópsky</w:t>
      </w:r>
      <w:r>
        <w:rPr>
          <w:spacing w:val="3"/>
          <w:sz w:val="23"/>
        </w:rPr>
        <w:t xml:space="preserve"> </w:t>
      </w:r>
      <w:r>
        <w:rPr>
          <w:sz w:val="23"/>
        </w:rPr>
        <w:t>verzia;</w:t>
      </w:r>
      <w:r>
        <w:rPr>
          <w:spacing w:val="3"/>
          <w:sz w:val="23"/>
        </w:rPr>
        <w:t xml:space="preserve"> </w:t>
      </w:r>
      <w:r>
        <w:rPr>
          <w:sz w:val="23"/>
        </w:rPr>
        <w:t>koptský</w:t>
      </w:r>
      <w:r>
        <w:rPr>
          <w:spacing w:val="2"/>
          <w:sz w:val="23"/>
        </w:rPr>
        <w:t xml:space="preserve"> </w:t>
      </w:r>
      <w:r>
        <w:rPr>
          <w:sz w:val="23"/>
        </w:rPr>
        <w:t>číta</w:t>
      </w:r>
      <w:r>
        <w:rPr>
          <w:spacing w:val="4"/>
          <w:sz w:val="23"/>
        </w:rPr>
        <w:t xml:space="preserve"> </w:t>
      </w:r>
      <w:r>
        <w:rPr>
          <w:sz w:val="23"/>
        </w:rPr>
        <w:t>"odpustenie</w:t>
      </w:r>
      <w:r>
        <w:rPr>
          <w:spacing w:val="5"/>
          <w:sz w:val="23"/>
        </w:rPr>
        <w:t xml:space="preserve"> </w:t>
      </w:r>
      <w:r>
        <w:rPr>
          <w:sz w:val="23"/>
        </w:rPr>
        <w:t>a</w:t>
      </w:r>
      <w:r>
        <w:rPr>
          <w:spacing w:val="2"/>
          <w:sz w:val="23"/>
        </w:rPr>
        <w:t xml:space="preserve"> </w:t>
      </w:r>
      <w:r>
        <w:rPr>
          <w:sz w:val="23"/>
        </w:rPr>
        <w:t>vyslobodenie</w:t>
      </w:r>
      <w:r>
        <w:rPr>
          <w:spacing w:val="3"/>
          <w:sz w:val="23"/>
        </w:rPr>
        <w:t xml:space="preserve"> </w:t>
      </w:r>
      <w:r>
        <w:rPr>
          <w:sz w:val="23"/>
        </w:rPr>
        <w:t>od</w:t>
      </w:r>
      <w:r>
        <w:rPr>
          <w:spacing w:val="4"/>
          <w:sz w:val="23"/>
        </w:rPr>
        <w:t xml:space="preserve"> </w:t>
      </w:r>
      <w:r>
        <w:rPr>
          <w:sz w:val="23"/>
        </w:rPr>
        <w:t>všetky</w:t>
      </w:r>
      <w:r>
        <w:rPr>
          <w:spacing w:val="5"/>
          <w:sz w:val="23"/>
        </w:rPr>
        <w:t xml:space="preserve"> </w:t>
      </w:r>
      <w:r>
        <w:rPr>
          <w:spacing w:val="-2"/>
          <w:sz w:val="23"/>
        </w:rPr>
        <w:t>zlo."</w:t>
      </w:r>
    </w:p>
    <w:p>
      <w:pPr>
        <w:pStyle w:val="ListParagraph"/>
        <w:numPr>
          <w:ilvl w:val="0"/>
          <w:numId w:val="7"/>
        </w:numPr>
        <w:tabs>
          <w:tab w:val="clear" w:pos="720"/>
          <w:tab w:val="left" w:pos="467" w:leader="none"/>
        </w:tabs>
        <w:spacing w:lineRule="auto" w:line="240" w:before="4" w:after="0"/>
        <w:ind w:left="114" w:right="122" w:hanging="0"/>
        <w:jc w:val="left"/>
        <w:rPr>
          <w:sz w:val="23"/>
        </w:rPr>
      </w:pPr>
      <w:r>
        <w:rPr>
          <w:sz w:val="23"/>
        </w:rPr>
        <w:t xml:space="preserve">Stručný úvod k týmto pohanským útokom na kresťanstvo nájdete v knihe Robert Wilken, </w:t>
      </w:r>
      <w:r>
        <w:rPr>
          <w:i/>
          <w:sz w:val="23"/>
        </w:rPr>
        <w:t xml:space="preserve">The Christians as the Romans Saw Them </w:t>
      </w:r>
      <w:r>
        <w:rPr>
          <w:sz w:val="23"/>
        </w:rPr>
        <w:t>.</w:t>
      </w:r>
    </w:p>
    <w:p>
      <w:pPr>
        <w:pStyle w:val="ListParagraph"/>
        <w:numPr>
          <w:ilvl w:val="0"/>
          <w:numId w:val="7"/>
        </w:numPr>
        <w:tabs>
          <w:tab w:val="clear" w:pos="720"/>
          <w:tab w:val="left" w:pos="466" w:leader="none"/>
        </w:tabs>
        <w:spacing w:lineRule="auto" w:line="240" w:before="2" w:after="0"/>
        <w:ind w:left="465" w:right="0" w:hanging="352"/>
        <w:jc w:val="left"/>
        <w:rPr>
          <w:sz w:val="23"/>
        </w:rPr>
      </w:pPr>
      <w:r>
        <w:rPr>
          <w:sz w:val="23"/>
        </w:rPr>
        <w:t>Pozri</w:t>
      </w:r>
      <w:r>
        <w:rPr>
          <w:spacing w:val="2"/>
          <w:sz w:val="23"/>
        </w:rPr>
        <w:t xml:space="preserve"> </w:t>
      </w:r>
      <w:r>
        <w:rPr>
          <w:sz w:val="23"/>
        </w:rPr>
        <w:t>Arthur</w:t>
      </w:r>
      <w:r>
        <w:rPr>
          <w:spacing w:val="4"/>
          <w:sz w:val="23"/>
        </w:rPr>
        <w:t xml:space="preserve"> </w:t>
      </w:r>
      <w:r>
        <w:rPr>
          <w:sz w:val="23"/>
        </w:rPr>
        <w:t>J.</w:t>
      </w:r>
      <w:r>
        <w:rPr>
          <w:spacing w:val="3"/>
          <w:sz w:val="23"/>
        </w:rPr>
        <w:t xml:space="preserve"> </w:t>
      </w:r>
      <w:r>
        <w:rPr>
          <w:sz w:val="23"/>
        </w:rPr>
        <w:t>Droge,</w:t>
      </w:r>
      <w:r>
        <w:rPr>
          <w:spacing w:val="3"/>
          <w:sz w:val="23"/>
        </w:rPr>
        <w:t xml:space="preserve"> </w:t>
      </w:r>
      <w:r>
        <w:rPr>
          <w:i/>
          <w:sz w:val="23"/>
        </w:rPr>
        <w:t>Homer</w:t>
      </w:r>
      <w:r>
        <w:rPr>
          <w:i/>
          <w:spacing w:val="4"/>
          <w:sz w:val="23"/>
        </w:rPr>
        <w:t xml:space="preserve"> </w:t>
      </w:r>
      <w:r>
        <w:rPr>
          <w:i/>
          <w:sz w:val="23"/>
        </w:rPr>
        <w:t>alebo</w:t>
      </w:r>
      <w:r>
        <w:rPr>
          <w:i/>
          <w:spacing w:val="3"/>
          <w:sz w:val="23"/>
        </w:rPr>
        <w:t xml:space="preserve"> </w:t>
      </w:r>
      <w:r>
        <w:rPr>
          <w:i/>
          <w:spacing w:val="-2"/>
          <w:sz w:val="23"/>
        </w:rPr>
        <w:t xml:space="preserve">Mojžiš? </w:t>
      </w:r>
      <w:r>
        <w:rPr>
          <w:spacing w:val="-2"/>
          <w:sz w:val="23"/>
        </w:rPr>
        <w:t>.</w:t>
      </w:r>
    </w:p>
    <w:p>
      <w:pPr>
        <w:pStyle w:val="ListParagraph"/>
        <w:numPr>
          <w:ilvl w:val="0"/>
          <w:numId w:val="7"/>
        </w:numPr>
        <w:tabs>
          <w:tab w:val="clear" w:pos="720"/>
          <w:tab w:val="left" w:pos="467" w:leader="none"/>
        </w:tabs>
        <w:spacing w:lineRule="auto" w:line="240" w:before="5" w:after="0"/>
        <w:ind w:left="114" w:right="160" w:hanging="0"/>
        <w:jc w:val="left"/>
        <w:rPr>
          <w:i/>
          <w:i/>
          <w:sz w:val="23"/>
        </w:rPr>
      </w:pPr>
      <w:r>
        <w:rPr>
          <w:sz w:val="23"/>
        </w:rPr>
        <w:t>Veľká časť diskusie v tejto časti pochádza z článku, ktorý som predniesol na XIII. medzinárodnej konferencii o patristike, Oxford, Anglicko, august 1999. Tento dokument s názvom „Apokalypsa Petra 14:1-4</w:t>
      </w:r>
      <w:r>
        <w:rPr>
          <w:spacing w:val="40"/>
          <w:sz w:val="23"/>
        </w:rPr>
        <w:t xml:space="preserve"> </w:t>
      </w:r>
      <w:r>
        <w:rPr>
          <w:sz w:val="23"/>
        </w:rPr>
        <w:t xml:space="preserve">a jeho vzťah k modlitbám vyznávačov za nekresťanských mŕtvych,“ vyjde v </w:t>
      </w:r>
      <w:r>
        <w:rPr>
          <w:i/>
          <w:sz w:val="23"/>
        </w:rPr>
        <w:t>Studia Patristica</w:t>
      </w:r>
    </w:p>
    <w:p>
      <w:pPr>
        <w:pStyle w:val="Telotextu"/>
        <w:spacing w:before="3" w:after="0"/>
        <w:rPr/>
      </w:pPr>
      <w:r>
        <w:rPr>
          <w:i/>
        </w:rPr>
        <w:t xml:space="preserve">XXXVI </w:t>
      </w:r>
      <w:r>
        <w:rPr/>
        <w:t>.</w:t>
      </w:r>
      <w:r>
        <w:rPr>
          <w:spacing w:val="3"/>
        </w:rPr>
        <w:t xml:space="preserve"> </w:t>
      </w:r>
      <w:r>
        <w:rPr/>
        <w:t>The</w:t>
      </w:r>
      <w:r>
        <w:rPr>
          <w:spacing w:val="2"/>
        </w:rPr>
        <w:t xml:space="preserve"> </w:t>
      </w:r>
      <w:r>
        <w:rPr/>
        <w:t>materiál</w:t>
      </w:r>
      <w:r>
        <w:rPr>
          <w:spacing w:val="5"/>
        </w:rPr>
        <w:t xml:space="preserve"> </w:t>
      </w:r>
      <w:r>
        <w:rPr/>
        <w:t>je</w:t>
      </w:r>
      <w:r>
        <w:rPr>
          <w:spacing w:val="2"/>
        </w:rPr>
        <w:t xml:space="preserve"> </w:t>
      </w:r>
      <w:r>
        <w:rPr/>
        <w:t>pretlačené</w:t>
      </w:r>
      <w:r>
        <w:rPr>
          <w:spacing w:val="4"/>
        </w:rPr>
        <w:t xml:space="preserve"> </w:t>
      </w:r>
      <w:r>
        <w:rPr/>
        <w:t>tu</w:t>
      </w:r>
      <w:r>
        <w:rPr>
          <w:spacing w:val="3"/>
        </w:rPr>
        <w:t xml:space="preserve"> </w:t>
      </w:r>
      <w:r>
        <w:rPr/>
        <w:t>ako</w:t>
      </w:r>
      <w:r>
        <w:rPr>
          <w:spacing w:val="4"/>
        </w:rPr>
        <w:t xml:space="preserve"> </w:t>
      </w:r>
      <w:r>
        <w:rPr/>
        <w:t>autorizovaný</w:t>
      </w:r>
      <w:r>
        <w:rPr>
          <w:spacing w:val="2"/>
        </w:rPr>
        <w:t xml:space="preserve"> </w:t>
      </w:r>
      <w:r>
        <w:rPr/>
        <w:t>podľa</w:t>
      </w:r>
      <w:r>
        <w:rPr>
          <w:spacing w:val="4"/>
        </w:rPr>
        <w:t xml:space="preserve"> </w:t>
      </w:r>
      <w:r>
        <w:rPr/>
        <w:t>Peeters</w:t>
      </w:r>
      <w:r>
        <w:rPr>
          <w:spacing w:val="4"/>
        </w:rPr>
        <w:t xml:space="preserve"> </w:t>
      </w:r>
      <w:r>
        <w:rPr>
          <w:spacing w:val="-2"/>
        </w:rPr>
        <w:t>Publikovanie.</w:t>
      </w:r>
    </w:p>
    <w:p>
      <w:pPr>
        <w:pStyle w:val="ListParagraph"/>
        <w:numPr>
          <w:ilvl w:val="0"/>
          <w:numId w:val="7"/>
        </w:numPr>
        <w:tabs>
          <w:tab w:val="clear" w:pos="720"/>
          <w:tab w:val="left" w:pos="466" w:leader="none"/>
        </w:tabs>
        <w:spacing w:lineRule="auto" w:line="240" w:before="5" w:after="0"/>
        <w:ind w:left="465" w:right="0" w:hanging="352"/>
        <w:jc w:val="left"/>
        <w:rPr>
          <w:sz w:val="23"/>
        </w:rPr>
      </w:pPr>
      <w:r>
        <w:rPr>
          <w:sz w:val="23"/>
        </w:rPr>
        <w:t>Dennis</w:t>
      </w:r>
      <w:r>
        <w:rPr>
          <w:spacing w:val="1"/>
          <w:sz w:val="23"/>
        </w:rPr>
        <w:t xml:space="preserve"> </w:t>
      </w:r>
      <w:r>
        <w:rPr>
          <w:sz w:val="23"/>
        </w:rPr>
        <w:t>D.</w:t>
      </w:r>
      <w:r>
        <w:rPr>
          <w:spacing w:val="2"/>
          <w:sz w:val="23"/>
        </w:rPr>
        <w:t xml:space="preserve"> </w:t>
      </w:r>
      <w:r>
        <w:rPr>
          <w:sz w:val="23"/>
        </w:rPr>
        <w:t>Buchholz,</w:t>
      </w:r>
      <w:r>
        <w:rPr>
          <w:spacing w:val="6"/>
          <w:sz w:val="23"/>
        </w:rPr>
        <w:t xml:space="preserve"> </w:t>
      </w:r>
      <w:r>
        <w:rPr>
          <w:i/>
          <w:sz w:val="23"/>
        </w:rPr>
        <w:t>Váš</w:t>
      </w:r>
      <w:r>
        <w:rPr>
          <w:i/>
          <w:spacing w:val="4"/>
          <w:sz w:val="23"/>
        </w:rPr>
        <w:t xml:space="preserve"> </w:t>
      </w:r>
      <w:r>
        <w:rPr>
          <w:i/>
          <w:sz w:val="23"/>
        </w:rPr>
        <w:t>Oči</w:t>
      </w:r>
      <w:r>
        <w:rPr>
          <w:i/>
          <w:spacing w:val="2"/>
          <w:sz w:val="23"/>
        </w:rPr>
        <w:t xml:space="preserve"> </w:t>
      </w:r>
      <w:r>
        <w:rPr>
          <w:i/>
          <w:sz w:val="23"/>
        </w:rPr>
        <w:t>Will</w:t>
      </w:r>
      <w:r>
        <w:rPr>
          <w:i/>
          <w:spacing w:val="3"/>
          <w:sz w:val="23"/>
        </w:rPr>
        <w:t xml:space="preserve"> </w:t>
      </w:r>
      <w:r>
        <w:rPr>
          <w:i/>
          <w:sz w:val="23"/>
        </w:rPr>
        <w:t>byť</w:t>
      </w:r>
      <w:r>
        <w:rPr>
          <w:i/>
          <w:spacing w:val="1"/>
          <w:sz w:val="23"/>
        </w:rPr>
        <w:t xml:space="preserve"> </w:t>
      </w:r>
      <w:r>
        <w:rPr>
          <w:i/>
          <w:spacing w:val="-2"/>
          <w:sz w:val="23"/>
        </w:rPr>
        <w:t xml:space="preserve">Otvorené </w:t>
      </w:r>
      <w:r>
        <w:rPr>
          <w:spacing w:val="-2"/>
          <w:sz w:val="23"/>
        </w:rPr>
        <w:t>.</w:t>
      </w:r>
    </w:p>
    <w:p>
      <w:pPr>
        <w:pStyle w:val="ListParagraph"/>
        <w:numPr>
          <w:ilvl w:val="0"/>
          <w:numId w:val="7"/>
        </w:numPr>
        <w:tabs>
          <w:tab w:val="clear" w:pos="720"/>
          <w:tab w:val="left" w:pos="465" w:leader="none"/>
        </w:tabs>
        <w:spacing w:lineRule="auto" w:line="240" w:before="3" w:after="0"/>
        <w:ind w:left="464" w:right="0" w:hanging="351"/>
        <w:jc w:val="left"/>
        <w:rPr>
          <w:sz w:val="23"/>
        </w:rPr>
      </w:pPr>
      <w:r>
        <w:rPr>
          <w:sz w:val="23"/>
        </w:rPr>
        <w:t>C.</w:t>
      </w:r>
      <w:r>
        <w:rPr>
          <w:spacing w:val="4"/>
          <w:sz w:val="23"/>
        </w:rPr>
        <w:t xml:space="preserve"> </w:t>
      </w:r>
      <w:r>
        <w:rPr>
          <w:sz w:val="23"/>
        </w:rPr>
        <w:t>D.</w:t>
      </w:r>
      <w:r>
        <w:rPr>
          <w:spacing w:val="2"/>
          <w:sz w:val="23"/>
        </w:rPr>
        <w:t xml:space="preserve"> </w:t>
      </w:r>
      <w:r>
        <w:rPr>
          <w:sz w:val="23"/>
        </w:rPr>
        <w:t>G.</w:t>
      </w:r>
      <w:r>
        <w:rPr>
          <w:spacing w:val="2"/>
          <w:sz w:val="23"/>
        </w:rPr>
        <w:t xml:space="preserve"> </w:t>
      </w:r>
      <w:r>
        <w:rPr>
          <w:sz w:val="23"/>
        </w:rPr>
        <w:t>Müller,</w:t>
      </w:r>
      <w:r>
        <w:rPr>
          <w:spacing w:val="5"/>
          <w:sz w:val="23"/>
        </w:rPr>
        <w:t xml:space="preserve"> </w:t>
      </w:r>
      <w:r>
        <w:rPr>
          <w:sz w:val="23"/>
        </w:rPr>
        <w:t>"The</w:t>
      </w:r>
      <w:r>
        <w:rPr>
          <w:spacing w:val="3"/>
          <w:sz w:val="23"/>
        </w:rPr>
        <w:t xml:space="preserve"> </w:t>
      </w:r>
      <w:r>
        <w:rPr>
          <w:sz w:val="23"/>
        </w:rPr>
        <w:t>Apokalypsa</w:t>
      </w:r>
      <w:r>
        <w:rPr>
          <w:spacing w:val="3"/>
          <w:sz w:val="23"/>
        </w:rPr>
        <w:t xml:space="preserve"> </w:t>
      </w:r>
      <w:r>
        <w:rPr>
          <w:sz w:val="23"/>
        </w:rPr>
        <w:t>z</w:t>
      </w:r>
      <w:r>
        <w:rPr>
          <w:spacing w:val="3"/>
          <w:sz w:val="23"/>
        </w:rPr>
        <w:t xml:space="preserve"> </w:t>
      </w:r>
      <w:r>
        <w:rPr>
          <w:sz w:val="23"/>
        </w:rPr>
        <w:t>Peter,"</w:t>
      </w:r>
      <w:r>
        <w:rPr>
          <w:spacing w:val="4"/>
          <w:sz w:val="23"/>
        </w:rPr>
        <w:t xml:space="preserve"> </w:t>
      </w:r>
      <w:r>
        <w:rPr>
          <w:sz w:val="23"/>
        </w:rPr>
        <w:t>v</w:t>
      </w:r>
      <w:r>
        <w:rPr>
          <w:spacing w:val="4"/>
          <w:sz w:val="23"/>
        </w:rPr>
        <w:t xml:space="preserve"> </w:t>
      </w:r>
      <w:r>
        <w:rPr>
          <w:i/>
          <w:sz w:val="23"/>
        </w:rPr>
        <w:t xml:space="preserve">NTA </w:t>
      </w:r>
      <w:r>
        <w:rPr>
          <w:sz w:val="23"/>
        </w:rPr>
        <w:t>,</w:t>
      </w:r>
      <w:r>
        <w:rPr>
          <w:spacing w:val="3"/>
          <w:sz w:val="23"/>
        </w:rPr>
        <w:t xml:space="preserve"> </w:t>
      </w:r>
      <w:r>
        <w:rPr>
          <w:sz w:val="23"/>
        </w:rPr>
        <w:t>W.</w:t>
      </w:r>
      <w:r>
        <w:rPr>
          <w:spacing w:val="4"/>
          <w:sz w:val="23"/>
        </w:rPr>
        <w:t xml:space="preserve"> </w:t>
      </w:r>
      <w:r>
        <w:rPr>
          <w:sz w:val="23"/>
        </w:rPr>
        <w:t>Schneemelcher,</w:t>
      </w:r>
      <w:r>
        <w:rPr>
          <w:spacing w:val="4"/>
          <w:sz w:val="23"/>
        </w:rPr>
        <w:t xml:space="preserve"> </w:t>
      </w:r>
      <w:r>
        <w:rPr>
          <w:sz w:val="23"/>
        </w:rPr>
        <w:t>red.,</w:t>
      </w:r>
      <w:r>
        <w:rPr>
          <w:spacing w:val="4"/>
          <w:sz w:val="23"/>
        </w:rPr>
        <w:t xml:space="preserve"> </w:t>
      </w:r>
      <w:r>
        <w:rPr>
          <w:sz w:val="23"/>
        </w:rPr>
        <w:t>zv.</w:t>
      </w:r>
      <w:r>
        <w:rPr>
          <w:spacing w:val="3"/>
          <w:sz w:val="23"/>
        </w:rPr>
        <w:t xml:space="preserve"> </w:t>
      </w:r>
      <w:r>
        <w:rPr>
          <w:sz w:val="23"/>
        </w:rPr>
        <w:t>2,</w:t>
      </w:r>
      <w:r>
        <w:rPr>
          <w:spacing w:val="2"/>
          <w:sz w:val="23"/>
        </w:rPr>
        <w:t xml:space="preserve"> </w:t>
      </w:r>
      <w:r>
        <w:rPr>
          <w:sz w:val="23"/>
        </w:rPr>
        <w:t>pp.</w:t>
      </w:r>
      <w:r>
        <w:rPr>
          <w:spacing w:val="2"/>
          <w:sz w:val="23"/>
        </w:rPr>
        <w:t xml:space="preserve"> </w:t>
      </w:r>
      <w:r>
        <w:rPr>
          <w:sz w:val="23"/>
        </w:rPr>
        <w:t xml:space="preserve">620-38 </w:t>
      </w:r>
      <w:r>
        <w:rPr>
          <w:spacing w:val="-5"/>
          <w:sz w:val="23"/>
        </w:rPr>
        <w:t>.</w:t>
      </w:r>
    </w:p>
    <w:p>
      <w:pPr>
        <w:pStyle w:val="ListParagraph"/>
        <w:numPr>
          <w:ilvl w:val="0"/>
          <w:numId w:val="7"/>
        </w:numPr>
        <w:tabs>
          <w:tab w:val="clear" w:pos="720"/>
          <w:tab w:val="left" w:pos="467" w:leader="none"/>
        </w:tabs>
        <w:spacing w:lineRule="auto" w:line="242" w:before="4" w:after="0"/>
        <w:ind w:left="114" w:right="394" w:hanging="0"/>
        <w:jc w:val="left"/>
        <w:rPr>
          <w:sz w:val="23"/>
        </w:rPr>
      </w:pPr>
      <w:r>
        <w:rPr>
          <w:sz w:val="23"/>
        </w:rPr>
        <w:t xml:space="preserve">MR James, "Rainer Fragment" s. 270-79; pozri jasnú a stručnú diskusiu v Buchholz, </w:t>
      </w:r>
      <w:r>
        <w:rPr>
          <w:i/>
          <w:sz w:val="23"/>
        </w:rPr>
        <w:t xml:space="preserve">Tvoje oči </w:t>
      </w:r>
      <w:r>
        <w:rPr>
          <w:sz w:val="23"/>
        </w:rPr>
        <w:t>, s. 344-51.</w:t>
      </w:r>
    </w:p>
    <w:p>
      <w:pPr>
        <w:pStyle w:val="ListParagraph"/>
        <w:numPr>
          <w:ilvl w:val="0"/>
          <w:numId w:val="7"/>
        </w:numPr>
        <w:tabs>
          <w:tab w:val="clear" w:pos="720"/>
          <w:tab w:val="left" w:pos="466" w:leader="none"/>
        </w:tabs>
        <w:spacing w:lineRule="auto" w:line="240" w:before="0" w:after="0"/>
        <w:ind w:left="114" w:right="289" w:hanging="0"/>
        <w:jc w:val="left"/>
        <w:rPr>
          <w:sz w:val="23"/>
        </w:rPr>
      </w:pPr>
      <w:r>
        <w:drawing>
          <wp:anchor behindDoc="1" distT="0" distB="0" distL="0" distR="0" simplePos="0" locked="0" layoutInCell="0" allowOverlap="1" relativeHeight="163">
            <wp:simplePos x="0" y="0"/>
            <wp:positionH relativeFrom="page">
              <wp:posOffset>6654165</wp:posOffset>
            </wp:positionH>
            <wp:positionV relativeFrom="paragraph">
              <wp:posOffset>205105</wp:posOffset>
            </wp:positionV>
            <wp:extent cx="56515" cy="102235"/>
            <wp:effectExtent l="0" t="0" r="0" b="0"/>
            <wp:wrapNone/>
            <wp:docPr id="187" name="image4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47.png" descr=""/>
                    <pic:cNvPicPr>
                      <a:picLocks noChangeAspect="1" noChangeArrowheads="1"/>
                    </pic:cNvPicPr>
                  </pic:nvPicPr>
                  <pic:blipFill>
                    <a:blip r:embed="rId111"/>
                    <a:stretch>
                      <a:fillRect/>
                    </a:stretch>
                  </pic:blipFill>
                  <pic:spPr bwMode="auto">
                    <a:xfrm>
                      <a:off x="0" y="0"/>
                      <a:ext cx="56515" cy="102235"/>
                    </a:xfrm>
                    <a:prstGeom prst="rect">
                      <a:avLst/>
                    </a:prstGeom>
                  </pic:spPr>
                </pic:pic>
              </a:graphicData>
            </a:graphic>
          </wp:anchor>
        </w:drawing>
      </w:r>
      <w:r>
        <w:rPr>
          <w:sz w:val="23"/>
        </w:rPr>
        <w:t xml:space="preserve">James, „Rainer Fragment“ tu dopĺňa text, a Buchholz, </w:t>
      </w:r>
      <w:r>
        <w:rPr>
          <w:i/>
          <w:sz w:val="23"/>
        </w:rPr>
        <w:t xml:space="preserve">Vaše oči </w:t>
      </w:r>
      <w:r>
        <w:rPr>
          <w:sz w:val="23"/>
        </w:rPr>
        <w:t>, súhlasí s tým, že úprava je správna. Rainerov papyrus znie Θεος στεσωςται; podľa Jamesa prepisovač videl</w:t>
      </w:r>
      <w:r>
        <w:rPr>
          <w:spacing w:val="80"/>
          <w:sz w:val="23"/>
        </w:rPr>
        <w:t xml:space="preserve"> </w:t>
      </w:r>
      <w:r>
        <w:rPr>
          <w:sz w:val="23"/>
        </w:rPr>
        <w:t>ν a omylom napísal</w:t>
      </w:r>
      <w:r>
        <w:rPr>
          <w:spacing w:val="40"/>
          <w:sz w:val="23"/>
        </w:rPr>
        <w:t xml:space="preserve"> </w:t>
      </w:r>
      <w:r>
        <w:rPr/>
        <w:drawing>
          <wp:inline distT="0" distB="0" distL="0" distR="0">
            <wp:extent cx="189230" cy="137795"/>
            <wp:effectExtent l="0" t="0" r="0" b="0"/>
            <wp:docPr id="188" name="image48.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8.png" descr=""/>
                    <pic:cNvPicPr>
                      <a:picLocks noChangeAspect="1" noChangeArrowheads="1"/>
                    </pic:cNvPicPr>
                  </pic:nvPicPr>
                  <pic:blipFill>
                    <a:blip r:embed="rId112"/>
                    <a:stretch>
                      <a:fillRect/>
                    </a:stretch>
                  </pic:blipFill>
                  <pic:spPr bwMode="auto">
                    <a:xfrm>
                      <a:off x="0" y="0"/>
                      <a:ext cx="189230" cy="137795"/>
                    </a:xfrm>
                    <a:prstGeom prst="rect">
                      <a:avLst/>
                    </a:prstGeom>
                  </pic:spPr>
                </pic:pic>
              </a:graphicData>
            </a:graphic>
          </wp:inline>
        </w:drawing>
      </w:r>
      <w:r>
        <w:rPr>
          <w:sz w:val="23"/>
        </w:rPr>
        <w:t xml:space="preserve">, a videl ετησωνται, ale napísal στεσωνται. Vylepšenie podporuje </w:t>
      </w:r>
      <w:r>
        <w:rPr>
          <w:i/>
          <w:sz w:val="23"/>
        </w:rPr>
        <w:t xml:space="preserve">Sib. Alebo </w:t>
      </w:r>
      <w:r>
        <w:rPr>
          <w:sz w:val="23"/>
        </w:rPr>
        <w:t xml:space="preserve">. 2:330-34, ktorý v tomto bode parafrázuje </w:t>
      </w:r>
      <w:r>
        <w:rPr>
          <w:i/>
          <w:sz w:val="23"/>
        </w:rPr>
        <w:t>Petrovu apokalypsu .</w:t>
      </w:r>
    </w:p>
    <w:p>
      <w:pPr>
        <w:pStyle w:val="ListParagraph"/>
        <w:numPr>
          <w:ilvl w:val="0"/>
          <w:numId w:val="7"/>
        </w:numPr>
        <w:tabs>
          <w:tab w:val="clear" w:pos="720"/>
          <w:tab w:val="left" w:pos="466" w:leader="none"/>
        </w:tabs>
        <w:spacing w:lineRule="auto" w:line="240" w:before="1" w:after="0"/>
        <w:ind w:left="465" w:right="0" w:hanging="352"/>
        <w:jc w:val="left"/>
        <w:rPr>
          <w:sz w:val="23"/>
        </w:rPr>
      </w:pPr>
      <w:r>
        <w:rPr>
          <w:sz w:val="23"/>
        </w:rPr>
        <w:t>Pre</w:t>
      </w:r>
      <w:r>
        <w:rPr>
          <w:spacing w:val="3"/>
          <w:sz w:val="23"/>
        </w:rPr>
        <w:t xml:space="preserve"> </w:t>
      </w:r>
      <w:r>
        <w:rPr>
          <w:sz w:val="23"/>
        </w:rPr>
        <w:t>a</w:t>
      </w:r>
      <w:r>
        <w:rPr>
          <w:spacing w:val="2"/>
          <w:sz w:val="23"/>
        </w:rPr>
        <w:t xml:space="preserve"> </w:t>
      </w:r>
      <w:r>
        <w:rPr>
          <w:sz w:val="23"/>
        </w:rPr>
        <w:t>diskusia</w:t>
      </w:r>
      <w:r>
        <w:rPr>
          <w:spacing w:val="4"/>
          <w:sz w:val="23"/>
        </w:rPr>
        <w:t xml:space="preserve"> </w:t>
      </w:r>
      <w:r>
        <w:rPr>
          <w:sz w:val="23"/>
        </w:rPr>
        <w:t>z</w:t>
      </w:r>
      <w:r>
        <w:rPr>
          <w:spacing w:val="3"/>
          <w:sz w:val="23"/>
        </w:rPr>
        <w:t xml:space="preserve"> </w:t>
      </w:r>
      <w:r>
        <w:rPr>
          <w:sz w:val="23"/>
        </w:rPr>
        <w:t>toto</w:t>
      </w:r>
      <w:r>
        <w:rPr>
          <w:spacing w:val="4"/>
          <w:sz w:val="23"/>
        </w:rPr>
        <w:t xml:space="preserve"> </w:t>
      </w:r>
      <w:r>
        <w:rPr>
          <w:sz w:val="23"/>
        </w:rPr>
        <w:t>termín,</w:t>
      </w:r>
      <w:r>
        <w:rPr>
          <w:spacing w:val="3"/>
          <w:sz w:val="23"/>
        </w:rPr>
        <w:t xml:space="preserve"> </w:t>
      </w:r>
      <w:r>
        <w:rPr>
          <w:sz w:val="23"/>
        </w:rPr>
        <w:t>pozri</w:t>
      </w:r>
      <w:r>
        <w:rPr>
          <w:spacing w:val="3"/>
          <w:sz w:val="23"/>
        </w:rPr>
        <w:t xml:space="preserve"> </w:t>
      </w:r>
      <w:r>
        <w:rPr>
          <w:sz w:val="23"/>
        </w:rPr>
        <w:t>Erik</w:t>
      </w:r>
      <w:r>
        <w:rPr>
          <w:spacing w:val="4"/>
          <w:sz w:val="23"/>
        </w:rPr>
        <w:t xml:space="preserve"> </w:t>
      </w:r>
      <w:r>
        <w:rPr>
          <w:sz w:val="23"/>
        </w:rPr>
        <w:t>Peterson,</w:t>
      </w:r>
      <w:r>
        <w:rPr>
          <w:spacing w:val="3"/>
          <w:sz w:val="23"/>
        </w:rPr>
        <w:t xml:space="preserve"> </w:t>
      </w:r>
      <w:r>
        <w:rPr>
          <w:sz w:val="23"/>
        </w:rPr>
        <w:t>"Zomri</w:t>
      </w:r>
      <w:r>
        <w:rPr>
          <w:spacing w:val="3"/>
          <w:sz w:val="23"/>
        </w:rPr>
        <w:t xml:space="preserve"> </w:t>
      </w:r>
      <w:r>
        <w:rPr>
          <w:sz w:val="23"/>
        </w:rPr>
        <w:t>Taufe,"</w:t>
      </w:r>
      <w:r>
        <w:rPr>
          <w:spacing w:val="3"/>
          <w:sz w:val="23"/>
        </w:rPr>
        <w:t xml:space="preserve"> </w:t>
      </w:r>
      <w:r>
        <w:rPr>
          <w:sz w:val="23"/>
        </w:rPr>
        <w:t>pp.</w:t>
      </w:r>
      <w:r>
        <w:rPr>
          <w:spacing w:val="2"/>
          <w:sz w:val="23"/>
        </w:rPr>
        <w:t xml:space="preserve"> </w:t>
      </w:r>
      <w:r>
        <w:rPr>
          <w:sz w:val="23"/>
        </w:rPr>
        <w:t xml:space="preserve">1-20 </w:t>
      </w:r>
      <w:r>
        <w:rPr>
          <w:spacing w:val="-5"/>
          <w:sz w:val="23"/>
        </w:rPr>
        <w:t>.</w:t>
      </w:r>
    </w:p>
    <w:p>
      <w:pPr>
        <w:sectPr>
          <w:type w:val="nextPage"/>
          <w:pgSz w:w="11906" w:h="16838"/>
          <w:pgMar w:left="760" w:right="940" w:gutter="0" w:header="0" w:top="1720" w:footer="0" w:bottom="280"/>
          <w:pgNumType w:fmt="decimal"/>
          <w:formProt w:val="false"/>
          <w:textDirection w:val="lrTb"/>
          <w:docGrid w:type="default" w:linePitch="100" w:charSpace="4096"/>
        </w:sectPr>
        <w:pStyle w:val="ListParagraph"/>
        <w:numPr>
          <w:ilvl w:val="0"/>
          <w:numId w:val="7"/>
        </w:numPr>
        <w:tabs>
          <w:tab w:val="clear" w:pos="720"/>
          <w:tab w:val="left" w:pos="465" w:leader="none"/>
        </w:tabs>
        <w:spacing w:lineRule="auto" w:line="240" w:before="5" w:after="0"/>
        <w:ind w:left="114" w:right="311" w:hanging="0"/>
        <w:jc w:val="left"/>
        <w:rPr>
          <w:sz w:val="23"/>
        </w:rPr>
      </w:pPr>
      <w:r>
        <w:rPr>
          <w:sz w:val="23"/>
        </w:rPr>
        <w:t xml:space="preserve">Martha Himmelfarb, </w:t>
      </w:r>
      <w:r>
        <w:rPr>
          <w:i/>
          <w:sz w:val="23"/>
        </w:rPr>
        <w:t xml:space="preserve">Tours of Hell </w:t>
      </w:r>
      <w:r>
        <w:rPr>
          <w:sz w:val="23"/>
        </w:rPr>
        <w:t xml:space="preserve">, s. 10-11, poznamenáva, že mnohé kresťanské etiópske texty boli preložené z arabčiny, nie priamo z pôvodnej gréčtiny, a predpokladá, že to isté môže platiť aj pre </w:t>
      </w:r>
      <w:r>
        <w:rPr>
          <w:i/>
          <w:sz w:val="23"/>
        </w:rPr>
        <w:t xml:space="preserve">Petrovu apokalypsu </w:t>
      </w:r>
      <w:r>
        <w:rPr>
          <w:sz w:val="23"/>
        </w:rPr>
        <w:t>.</w:t>
      </w:r>
    </w:p>
    <w:p>
      <w:pPr>
        <w:pStyle w:val="ListParagraph"/>
        <w:numPr>
          <w:ilvl w:val="0"/>
          <w:numId w:val="7"/>
        </w:numPr>
        <w:tabs>
          <w:tab w:val="clear" w:pos="720"/>
          <w:tab w:val="left" w:pos="465" w:leader="none"/>
        </w:tabs>
        <w:spacing w:lineRule="auto" w:line="240" w:before="64" w:after="0"/>
        <w:ind w:left="464" w:right="0" w:hanging="351"/>
        <w:jc w:val="left"/>
        <w:rPr>
          <w:sz w:val="23"/>
        </w:rPr>
      </w:pPr>
      <w:r>
        <w:rPr>
          <w:sz w:val="23"/>
        </w:rPr>
        <w:t>Buchholz,</w:t>
      </w:r>
      <w:r>
        <w:rPr>
          <w:spacing w:val="3"/>
          <w:sz w:val="23"/>
        </w:rPr>
        <w:t xml:space="preserve"> </w:t>
      </w:r>
      <w:r>
        <w:rPr>
          <w:i/>
          <w:sz w:val="23"/>
        </w:rPr>
        <w:t>Váš</w:t>
      </w:r>
      <w:r>
        <w:rPr>
          <w:i/>
          <w:spacing w:val="4"/>
          <w:sz w:val="23"/>
        </w:rPr>
        <w:t xml:space="preserve"> </w:t>
      </w:r>
      <w:r>
        <w:rPr>
          <w:i/>
          <w:sz w:val="23"/>
        </w:rPr>
        <w:t xml:space="preserve">oči </w:t>
      </w:r>
      <w:r>
        <w:rPr>
          <w:sz w:val="23"/>
        </w:rPr>
        <w:t>,</w:t>
      </w:r>
      <w:r>
        <w:rPr>
          <w:spacing w:val="3"/>
          <w:sz w:val="23"/>
        </w:rPr>
        <w:t xml:space="preserve"> </w:t>
      </w:r>
      <w:r>
        <w:rPr>
          <w:sz w:val="23"/>
        </w:rPr>
        <w:t>p.</w:t>
      </w:r>
      <w:r>
        <w:rPr>
          <w:spacing w:val="4"/>
          <w:sz w:val="23"/>
        </w:rPr>
        <w:t xml:space="preserve"> </w:t>
      </w:r>
      <w:r>
        <w:rPr>
          <w:spacing w:val="-4"/>
          <w:sz w:val="23"/>
        </w:rPr>
        <w:t>351.</w:t>
      </w:r>
    </w:p>
    <w:p>
      <w:pPr>
        <w:pStyle w:val="ListParagraph"/>
        <w:numPr>
          <w:ilvl w:val="0"/>
          <w:numId w:val="7"/>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348.</w:t>
      </w:r>
    </w:p>
    <w:p>
      <w:pPr>
        <w:pStyle w:val="ListParagraph"/>
        <w:numPr>
          <w:ilvl w:val="0"/>
          <w:numId w:val="7"/>
        </w:numPr>
        <w:tabs>
          <w:tab w:val="clear" w:pos="720"/>
          <w:tab w:val="left" w:pos="466" w:leader="none"/>
        </w:tabs>
        <w:spacing w:lineRule="auto" w:line="240" w:before="4" w:after="0"/>
        <w:ind w:left="114" w:right="686" w:hanging="0"/>
        <w:jc w:val="left"/>
        <w:rPr>
          <w:sz w:val="23"/>
        </w:rPr>
      </w:pPr>
      <w:r>
        <w:rPr>
          <w:sz w:val="23"/>
        </w:rPr>
        <w:t>Richard Bauckham, „Podobenstvá o dvoch figovníkoch“, s. 269-87. Pozri tiež tam, „Židia a židokresťania“, str. 228-38.</w:t>
      </w:r>
    </w:p>
    <w:p>
      <w:pPr>
        <w:pStyle w:val="ListParagraph"/>
        <w:numPr>
          <w:ilvl w:val="0"/>
          <w:numId w:val="7"/>
        </w:numPr>
        <w:tabs>
          <w:tab w:val="clear" w:pos="720"/>
          <w:tab w:val="left" w:pos="466" w:leader="none"/>
        </w:tabs>
        <w:spacing w:lineRule="auto" w:line="240" w:before="3" w:after="0"/>
        <w:ind w:left="465" w:right="0" w:hanging="352"/>
        <w:jc w:val="left"/>
        <w:rPr>
          <w:sz w:val="23"/>
        </w:rPr>
      </w:pPr>
      <w:r>
        <w:rPr>
          <w:sz w:val="23"/>
        </w:rPr>
        <w:t>M.</w:t>
      </w:r>
      <w:r>
        <w:rPr>
          <w:spacing w:val="3"/>
          <w:sz w:val="23"/>
        </w:rPr>
        <w:t xml:space="preserve"> </w:t>
      </w:r>
      <w:r>
        <w:rPr>
          <w:sz w:val="23"/>
        </w:rPr>
        <w:t>R.</w:t>
      </w:r>
      <w:r>
        <w:rPr>
          <w:spacing w:val="3"/>
          <w:sz w:val="23"/>
        </w:rPr>
        <w:t xml:space="preserve"> </w:t>
      </w:r>
      <w:r>
        <w:rPr>
          <w:sz w:val="23"/>
        </w:rPr>
        <w:t>James,</w:t>
      </w:r>
      <w:r>
        <w:rPr>
          <w:spacing w:val="4"/>
          <w:sz w:val="23"/>
        </w:rPr>
        <w:t xml:space="preserve"> </w:t>
      </w:r>
      <w:r>
        <w:rPr>
          <w:sz w:val="23"/>
        </w:rPr>
        <w:t>"Nový</w:t>
      </w:r>
      <w:r>
        <w:rPr>
          <w:spacing w:val="3"/>
          <w:sz w:val="23"/>
        </w:rPr>
        <w:t xml:space="preserve"> </w:t>
      </w:r>
      <w:r>
        <w:rPr>
          <w:sz w:val="23"/>
        </w:rPr>
        <w:t>Text</w:t>
      </w:r>
      <w:r>
        <w:rPr>
          <w:spacing w:val="4"/>
          <w:sz w:val="23"/>
        </w:rPr>
        <w:t xml:space="preserve"> </w:t>
      </w:r>
      <w:r>
        <w:rPr>
          <w:sz w:val="23"/>
        </w:rPr>
        <w:t>z</w:t>
      </w:r>
      <w:r>
        <w:rPr>
          <w:spacing w:val="3"/>
          <w:sz w:val="23"/>
        </w:rPr>
        <w:t xml:space="preserve"> </w:t>
      </w:r>
      <w:r>
        <w:rPr>
          <w:sz w:val="23"/>
        </w:rPr>
        <w:t>na</w:t>
      </w:r>
      <w:r>
        <w:rPr>
          <w:spacing w:val="2"/>
          <w:sz w:val="23"/>
        </w:rPr>
        <w:t xml:space="preserve"> </w:t>
      </w:r>
      <w:r>
        <w:rPr>
          <w:sz w:val="23"/>
        </w:rPr>
        <w:t>Apokalypsa,"</w:t>
      </w:r>
      <w:r>
        <w:rPr>
          <w:spacing w:val="4"/>
          <w:sz w:val="23"/>
        </w:rPr>
        <w:t xml:space="preserve"> </w:t>
      </w:r>
      <w:r>
        <w:rPr>
          <w:sz w:val="23"/>
        </w:rPr>
        <w:t>pp.</w:t>
      </w:r>
      <w:r>
        <w:rPr>
          <w:spacing w:val="2"/>
          <w:sz w:val="23"/>
        </w:rPr>
        <w:t xml:space="preserve"> </w:t>
      </w:r>
      <w:r>
        <w:rPr>
          <w:sz w:val="23"/>
        </w:rPr>
        <w:t>36-54;</w:t>
      </w:r>
      <w:r>
        <w:rPr>
          <w:spacing w:val="3"/>
          <w:sz w:val="23"/>
        </w:rPr>
        <w:t xml:space="preserve"> </w:t>
      </w:r>
      <w:r>
        <w:rPr>
          <w:sz w:val="23"/>
        </w:rPr>
        <w:t>závery</w:t>
      </w:r>
      <w:r>
        <w:rPr>
          <w:spacing w:val="2"/>
          <w:sz w:val="23"/>
        </w:rPr>
        <w:t xml:space="preserve"> </w:t>
      </w:r>
      <w:r>
        <w:rPr>
          <w:sz w:val="23"/>
        </w:rPr>
        <w:t>na</w:t>
      </w:r>
      <w:r>
        <w:rPr>
          <w:spacing w:val="4"/>
          <w:sz w:val="23"/>
        </w:rPr>
        <w:t xml:space="preserve"> </w:t>
      </w:r>
      <w:r>
        <w:rPr>
          <w:sz w:val="23"/>
        </w:rPr>
        <w:t>p.</w:t>
      </w:r>
      <w:r>
        <w:rPr>
          <w:spacing w:val="3"/>
          <w:sz w:val="23"/>
        </w:rPr>
        <w:t xml:space="preserve"> </w:t>
      </w:r>
      <w:r>
        <w:rPr>
          <w:spacing w:val="-5"/>
          <w:sz w:val="23"/>
        </w:rPr>
        <w:t>53.</w:t>
      </w:r>
    </w:p>
    <w:p>
      <w:pPr>
        <w:pStyle w:val="ListParagraph"/>
        <w:numPr>
          <w:ilvl w:val="0"/>
          <w:numId w:val="7"/>
        </w:numPr>
        <w:tabs>
          <w:tab w:val="clear" w:pos="720"/>
          <w:tab w:val="left" w:pos="467" w:leader="none"/>
        </w:tabs>
        <w:spacing w:lineRule="auto" w:line="240" w:before="4" w:after="0"/>
        <w:ind w:left="466" w:right="0" w:hanging="353"/>
        <w:jc w:val="left"/>
        <w:rPr>
          <w:sz w:val="23"/>
        </w:rPr>
      </w:pPr>
      <w:r>
        <w:rPr>
          <w:sz w:val="23"/>
        </w:rPr>
        <w:t>James,</w:t>
      </w:r>
      <w:r>
        <w:rPr>
          <w:spacing w:val="2"/>
          <w:sz w:val="23"/>
        </w:rPr>
        <w:t xml:space="preserve"> </w:t>
      </w:r>
      <w:r>
        <w:rPr>
          <w:sz w:val="23"/>
        </w:rPr>
        <w:t>"Rainer</w:t>
      </w:r>
      <w:r>
        <w:rPr>
          <w:spacing w:val="4"/>
          <w:sz w:val="23"/>
        </w:rPr>
        <w:t xml:space="preserve"> </w:t>
      </w:r>
      <w:r>
        <w:rPr>
          <w:sz w:val="23"/>
        </w:rPr>
        <w:t>fragment,"</w:t>
      </w:r>
      <w:r>
        <w:rPr>
          <w:spacing w:val="4"/>
          <w:sz w:val="23"/>
        </w:rPr>
        <w:t xml:space="preserve"> </w:t>
      </w:r>
      <w:r>
        <w:rPr>
          <w:sz w:val="23"/>
        </w:rPr>
        <w:t>p.</w:t>
      </w:r>
      <w:r>
        <w:rPr>
          <w:spacing w:val="1"/>
          <w:sz w:val="23"/>
        </w:rPr>
        <w:t xml:space="preserve"> </w:t>
      </w:r>
      <w:r>
        <w:rPr>
          <w:spacing w:val="-4"/>
          <w:sz w:val="23"/>
        </w:rPr>
        <w:t>272.</w:t>
      </w:r>
    </w:p>
    <w:p>
      <w:pPr>
        <w:pStyle w:val="ListParagraph"/>
        <w:numPr>
          <w:ilvl w:val="0"/>
          <w:numId w:val="7"/>
        </w:numPr>
        <w:tabs>
          <w:tab w:val="clear" w:pos="720"/>
          <w:tab w:val="left" w:pos="465" w:leader="none"/>
        </w:tabs>
        <w:spacing w:lineRule="auto" w:line="242" w:before="3" w:after="0"/>
        <w:ind w:left="114" w:right="426" w:hanging="0"/>
        <w:jc w:val="left"/>
        <w:rPr>
          <w:sz w:val="23"/>
        </w:rPr>
      </w:pPr>
      <w:r>
        <w:rPr>
          <w:sz w:val="23"/>
        </w:rPr>
        <w:t xml:space="preserve">John J. Collins, "Sibylline Tradition", str. 421-59; najmä oddiel V, "Židovská vrstva v </w:t>
      </w:r>
      <w:r>
        <w:rPr>
          <w:i/>
          <w:sz w:val="23"/>
        </w:rPr>
        <w:t xml:space="preserve">Sib. Or. </w:t>
      </w:r>
      <w:r>
        <w:rPr>
          <w:sz w:val="23"/>
        </w:rPr>
        <w:t>1/2", s. 441-44.</w:t>
      </w:r>
    </w:p>
    <w:p>
      <w:pPr>
        <w:pStyle w:val="ListParagraph"/>
        <w:numPr>
          <w:ilvl w:val="0"/>
          <w:numId w:val="7"/>
        </w:numPr>
        <w:tabs>
          <w:tab w:val="clear" w:pos="720"/>
          <w:tab w:val="left" w:pos="467" w:leader="none"/>
        </w:tabs>
        <w:spacing w:lineRule="exact" w:line="263" w:before="0" w:after="0"/>
        <w:ind w:left="466" w:right="0" w:hanging="353"/>
        <w:jc w:val="left"/>
        <w:rPr>
          <w:sz w:val="23"/>
        </w:rPr>
      </w:pPr>
      <w:r>
        <w:rPr>
          <w:sz w:val="23"/>
        </w:rPr>
        <w:t>Tamže,</w:t>
      </w:r>
      <w:r>
        <w:rPr>
          <w:spacing w:val="2"/>
          <w:sz w:val="23"/>
        </w:rPr>
        <w:t xml:space="preserve"> </w:t>
      </w:r>
      <w:r>
        <w:rPr>
          <w:sz w:val="23"/>
        </w:rPr>
        <w:t>p.</w:t>
      </w:r>
      <w:r>
        <w:rPr>
          <w:spacing w:val="3"/>
          <w:sz w:val="23"/>
        </w:rPr>
        <w:t xml:space="preserve"> </w:t>
      </w:r>
      <w:r>
        <w:rPr>
          <w:sz w:val="23"/>
        </w:rPr>
        <w:t>442.</w:t>
      </w:r>
      <w:r>
        <w:rPr>
          <w:spacing w:val="4"/>
          <w:sz w:val="23"/>
        </w:rPr>
        <w:t xml:space="preserve"> </w:t>
      </w:r>
      <w:r>
        <w:rPr>
          <w:sz w:val="23"/>
        </w:rPr>
        <w:t>Pozri</w:t>
      </w:r>
      <w:r>
        <w:rPr>
          <w:spacing w:val="3"/>
          <w:sz w:val="23"/>
        </w:rPr>
        <w:t xml:space="preserve"> </w:t>
      </w:r>
      <w:r>
        <w:rPr>
          <w:sz w:val="23"/>
        </w:rPr>
        <w:t>tiež</w:t>
      </w:r>
      <w:r>
        <w:rPr>
          <w:spacing w:val="5"/>
          <w:sz w:val="23"/>
        </w:rPr>
        <w:t xml:space="preserve"> </w:t>
      </w:r>
      <w:r>
        <w:rPr>
          <w:sz w:val="23"/>
        </w:rPr>
        <w:t>John</w:t>
      </w:r>
      <w:r>
        <w:rPr>
          <w:spacing w:val="5"/>
          <w:sz w:val="23"/>
        </w:rPr>
        <w:t xml:space="preserve"> </w:t>
      </w:r>
      <w:r>
        <w:rPr>
          <w:sz w:val="23"/>
        </w:rPr>
        <w:t>J.</w:t>
      </w:r>
      <w:r>
        <w:rPr>
          <w:spacing w:val="3"/>
          <w:sz w:val="23"/>
        </w:rPr>
        <w:t xml:space="preserve"> </w:t>
      </w:r>
      <w:r>
        <w:rPr>
          <w:sz w:val="23"/>
        </w:rPr>
        <w:t>Collins,</w:t>
      </w:r>
      <w:r>
        <w:rPr>
          <w:spacing w:val="2"/>
          <w:sz w:val="23"/>
        </w:rPr>
        <w:t xml:space="preserve"> </w:t>
      </w:r>
      <w:r>
        <w:rPr>
          <w:sz w:val="23"/>
        </w:rPr>
        <w:t>"Sibylina</w:t>
      </w:r>
      <w:r>
        <w:rPr>
          <w:spacing w:val="3"/>
          <w:sz w:val="23"/>
        </w:rPr>
        <w:t xml:space="preserve"> </w:t>
      </w:r>
      <w:r>
        <w:rPr>
          <w:sz w:val="23"/>
        </w:rPr>
        <w:t>Oracles,"</w:t>
      </w:r>
      <w:r>
        <w:rPr>
          <w:spacing w:val="5"/>
          <w:sz w:val="23"/>
        </w:rPr>
        <w:t xml:space="preserve"> </w:t>
      </w:r>
      <w:r>
        <w:rPr>
          <w:sz w:val="23"/>
        </w:rPr>
        <w:t>v</w:t>
      </w:r>
      <w:r>
        <w:rPr>
          <w:spacing w:val="6"/>
          <w:sz w:val="23"/>
        </w:rPr>
        <w:t xml:space="preserve"> </w:t>
      </w:r>
      <w:r>
        <w:rPr>
          <w:i/>
          <w:sz w:val="23"/>
        </w:rPr>
        <w:t xml:space="preserve">jednorazové heslo </w:t>
      </w:r>
      <w:r>
        <w:rPr>
          <w:sz w:val="23"/>
        </w:rPr>
        <w:t>,</w:t>
      </w:r>
      <w:r>
        <w:rPr>
          <w:spacing w:val="4"/>
          <w:sz w:val="23"/>
        </w:rPr>
        <w:t xml:space="preserve"> </w:t>
      </w:r>
      <w:r>
        <w:rPr>
          <w:sz w:val="23"/>
        </w:rPr>
        <w:t>vyd.</w:t>
      </w:r>
      <w:r>
        <w:rPr>
          <w:spacing w:val="2"/>
          <w:sz w:val="23"/>
        </w:rPr>
        <w:t xml:space="preserve"> </w:t>
      </w:r>
      <w:r>
        <w:rPr>
          <w:sz w:val="23"/>
        </w:rPr>
        <w:t>James</w:t>
      </w:r>
      <w:r>
        <w:rPr>
          <w:spacing w:val="3"/>
          <w:sz w:val="23"/>
        </w:rPr>
        <w:t xml:space="preserve"> </w:t>
      </w:r>
      <w:r>
        <w:rPr>
          <w:sz w:val="23"/>
        </w:rPr>
        <w:t>H.</w:t>
      </w:r>
      <w:r>
        <w:rPr>
          <w:spacing w:val="3"/>
          <w:sz w:val="23"/>
        </w:rPr>
        <w:t xml:space="preserve"> </w:t>
      </w:r>
      <w:r>
        <w:rPr>
          <w:sz w:val="23"/>
        </w:rPr>
        <w:t>Charlesworth,</w:t>
      </w:r>
      <w:r>
        <w:rPr>
          <w:spacing w:val="2"/>
          <w:sz w:val="23"/>
        </w:rPr>
        <w:t xml:space="preserve"> </w:t>
      </w:r>
      <w:r>
        <w:rPr>
          <w:sz w:val="23"/>
        </w:rPr>
        <w:t>zv.</w:t>
      </w:r>
      <w:r>
        <w:rPr>
          <w:spacing w:val="2"/>
          <w:sz w:val="23"/>
        </w:rPr>
        <w:t xml:space="preserve"> </w:t>
      </w:r>
      <w:r>
        <w:rPr>
          <w:spacing w:val="-7"/>
          <w:sz w:val="23"/>
        </w:rPr>
        <w:t>1,</w:t>
      </w:r>
    </w:p>
    <w:p>
      <w:pPr>
        <w:pStyle w:val="Telotextu"/>
        <w:spacing w:lineRule="auto" w:line="242" w:before="3" w:after="0"/>
        <w:rPr/>
      </w:pPr>
      <w:r>
        <w:rPr/>
        <w:t xml:space="preserve">317-472. Richard Bauckham vyčíta Collinsovi, že neprediskutoval Jamesove návrhy týkajúce sa súvislostí medzi </w:t>
      </w:r>
      <w:r>
        <w:rPr>
          <w:i/>
        </w:rPr>
        <w:t xml:space="preserve">Apokalypsou Petra </w:t>
      </w:r>
      <w:r>
        <w:rPr/>
        <w:t xml:space="preserve">a </w:t>
      </w:r>
      <w:r>
        <w:rPr>
          <w:i/>
        </w:rPr>
        <w:t xml:space="preserve">Siba. Alebo. </w:t>
      </w:r>
      <w:r>
        <w:rPr/>
        <w:t>2: 194-338; Richard Bauckham, "Citácia",</w:t>
      </w:r>
    </w:p>
    <w:p>
      <w:pPr>
        <w:pStyle w:val="Telotextu"/>
        <w:spacing w:lineRule="exact" w:line="263"/>
        <w:rPr/>
      </w:pPr>
      <w:r>
        <w:rPr/>
        <w:t>pp.</w:t>
      </w:r>
      <w:r>
        <w:rPr>
          <w:spacing w:val="4"/>
        </w:rPr>
        <w:t xml:space="preserve"> </w:t>
      </w:r>
      <w:r>
        <w:rPr/>
        <w:t xml:space="preserve">437-45 </w:t>
      </w:r>
      <w:r>
        <w:rPr>
          <w:spacing w:val="-5"/>
        </w:rPr>
        <w:t>.</w:t>
      </w:r>
    </w:p>
    <w:p>
      <w:pPr>
        <w:pStyle w:val="ListParagraph"/>
        <w:numPr>
          <w:ilvl w:val="0"/>
          <w:numId w:val="7"/>
        </w:numPr>
        <w:tabs>
          <w:tab w:val="clear" w:pos="720"/>
          <w:tab w:val="left" w:pos="465" w:leader="none"/>
        </w:tabs>
        <w:spacing w:lineRule="auto" w:line="240" w:before="3" w:after="0"/>
        <w:ind w:left="464" w:right="0" w:hanging="351"/>
        <w:jc w:val="left"/>
        <w:rPr>
          <w:sz w:val="23"/>
        </w:rPr>
      </w:pPr>
      <w:r>
        <w:rPr>
          <w:sz w:val="23"/>
        </w:rPr>
        <w:t>Trans.</w:t>
      </w:r>
      <w:r>
        <w:rPr>
          <w:spacing w:val="5"/>
          <w:sz w:val="23"/>
        </w:rPr>
        <w:t xml:space="preserve"> </w:t>
      </w:r>
      <w:r>
        <w:rPr>
          <w:sz w:val="23"/>
        </w:rPr>
        <w:t>Collins,</w:t>
      </w:r>
      <w:r>
        <w:rPr>
          <w:spacing w:val="4"/>
          <w:sz w:val="23"/>
        </w:rPr>
        <w:t xml:space="preserve"> </w:t>
      </w:r>
      <w:r>
        <w:rPr>
          <w:i/>
          <w:sz w:val="23"/>
        </w:rPr>
        <w:t xml:space="preserve">jednorazové heslo </w:t>
      </w:r>
      <w:r>
        <w:rPr>
          <w:sz w:val="23"/>
        </w:rPr>
        <w:t>,</w:t>
      </w:r>
      <w:r>
        <w:rPr>
          <w:spacing w:val="3"/>
          <w:sz w:val="23"/>
        </w:rPr>
        <w:t xml:space="preserve"> </w:t>
      </w:r>
      <w:r>
        <w:rPr>
          <w:sz w:val="23"/>
        </w:rPr>
        <w:t>zv.</w:t>
      </w:r>
      <w:r>
        <w:rPr>
          <w:spacing w:val="2"/>
          <w:sz w:val="23"/>
        </w:rPr>
        <w:t xml:space="preserve"> </w:t>
      </w:r>
      <w:r>
        <w:rPr>
          <w:sz w:val="23"/>
        </w:rPr>
        <w:t>1,</w:t>
      </w:r>
      <w:r>
        <w:rPr>
          <w:spacing w:val="4"/>
          <w:sz w:val="23"/>
        </w:rPr>
        <w:t xml:space="preserve"> </w:t>
      </w:r>
      <w:r>
        <w:rPr>
          <w:sz w:val="23"/>
        </w:rPr>
        <w:t>p.</w:t>
      </w:r>
      <w:r>
        <w:rPr>
          <w:spacing w:val="3"/>
          <w:sz w:val="23"/>
        </w:rPr>
        <w:t xml:space="preserve"> </w:t>
      </w:r>
      <w:r>
        <w:rPr>
          <w:spacing w:val="-2"/>
          <w:sz w:val="23"/>
        </w:rPr>
        <w:t>353n.c3.</w:t>
      </w:r>
    </w:p>
    <w:p>
      <w:pPr>
        <w:pStyle w:val="ListParagraph"/>
        <w:numPr>
          <w:ilvl w:val="0"/>
          <w:numId w:val="7"/>
        </w:numPr>
        <w:tabs>
          <w:tab w:val="clear" w:pos="720"/>
          <w:tab w:val="left" w:pos="466" w:leader="none"/>
        </w:tabs>
        <w:spacing w:lineRule="auto" w:line="240" w:before="5" w:after="0"/>
        <w:ind w:left="465" w:right="0" w:hanging="352"/>
        <w:jc w:val="left"/>
        <w:rPr>
          <w:sz w:val="23"/>
        </w:rPr>
      </w:pPr>
      <w:r>
        <w:rPr>
          <w:sz w:val="23"/>
        </w:rPr>
        <w:t>Kurfess,</w:t>
      </w:r>
      <w:r>
        <w:rPr>
          <w:spacing w:val="4"/>
          <w:sz w:val="23"/>
        </w:rPr>
        <w:t xml:space="preserve"> </w:t>
      </w:r>
      <w:r>
        <w:rPr>
          <w:i/>
          <w:sz w:val="23"/>
        </w:rPr>
        <w:t>Sibyllinische</w:t>
      </w:r>
      <w:r>
        <w:rPr>
          <w:i/>
          <w:spacing w:val="4"/>
          <w:sz w:val="23"/>
        </w:rPr>
        <w:t xml:space="preserve"> </w:t>
      </w:r>
      <w:r>
        <w:rPr>
          <w:i/>
          <w:sz w:val="23"/>
        </w:rPr>
        <w:t xml:space="preserve">Weissagungen </w:t>
      </w:r>
      <w:r>
        <w:rPr>
          <w:sz w:val="23"/>
        </w:rPr>
        <w:t>,</w:t>
      </w:r>
      <w:r>
        <w:rPr>
          <w:spacing w:val="3"/>
          <w:sz w:val="23"/>
        </w:rPr>
        <w:t xml:space="preserve"> </w:t>
      </w:r>
      <w:r>
        <w:rPr>
          <w:sz w:val="23"/>
        </w:rPr>
        <w:t>p.</w:t>
      </w:r>
      <w:r>
        <w:rPr>
          <w:spacing w:val="5"/>
          <w:sz w:val="23"/>
        </w:rPr>
        <w:t xml:space="preserve"> </w:t>
      </w:r>
      <w:r>
        <w:rPr>
          <w:spacing w:val="-4"/>
          <w:sz w:val="23"/>
        </w:rPr>
        <w:t>286.</w:t>
      </w:r>
    </w:p>
    <w:p>
      <w:pPr>
        <w:pStyle w:val="ListParagraph"/>
        <w:numPr>
          <w:ilvl w:val="0"/>
          <w:numId w:val="7"/>
        </w:numPr>
        <w:tabs>
          <w:tab w:val="clear" w:pos="720"/>
          <w:tab w:val="left" w:pos="465" w:leader="none"/>
        </w:tabs>
        <w:spacing w:lineRule="auto" w:line="240" w:before="4" w:after="0"/>
        <w:ind w:left="464" w:right="0" w:hanging="351"/>
        <w:jc w:val="left"/>
        <w:rPr>
          <w:sz w:val="23"/>
        </w:rPr>
      </w:pPr>
      <w:r>
        <w:rPr>
          <w:sz w:val="23"/>
        </w:rPr>
        <w:t>Trans.</w:t>
      </w:r>
      <w:r>
        <w:rPr>
          <w:spacing w:val="5"/>
          <w:sz w:val="23"/>
        </w:rPr>
        <w:t xml:space="preserve"> </w:t>
      </w:r>
      <w:r>
        <w:rPr>
          <w:sz w:val="23"/>
        </w:rPr>
        <w:t>J.</w:t>
      </w:r>
      <w:r>
        <w:rPr>
          <w:spacing w:val="3"/>
          <w:sz w:val="23"/>
        </w:rPr>
        <w:t xml:space="preserve"> </w:t>
      </w:r>
      <w:r>
        <w:rPr>
          <w:sz w:val="23"/>
        </w:rPr>
        <w:t>K.</w:t>
      </w:r>
      <w:r>
        <w:rPr>
          <w:spacing w:val="4"/>
          <w:sz w:val="23"/>
        </w:rPr>
        <w:t xml:space="preserve"> </w:t>
      </w:r>
      <w:r>
        <w:rPr>
          <w:sz w:val="23"/>
        </w:rPr>
        <w:t>Elliot,</w:t>
      </w:r>
      <w:r>
        <w:rPr>
          <w:spacing w:val="5"/>
          <w:sz w:val="23"/>
        </w:rPr>
        <w:t xml:space="preserve"> </w:t>
      </w:r>
      <w:r>
        <w:rPr>
          <w:i/>
          <w:sz w:val="23"/>
        </w:rPr>
        <w:t>The</w:t>
      </w:r>
      <w:r>
        <w:rPr>
          <w:i/>
          <w:spacing w:val="6"/>
          <w:sz w:val="23"/>
        </w:rPr>
        <w:t xml:space="preserve"> </w:t>
      </w:r>
      <w:r>
        <w:rPr>
          <w:i/>
          <w:sz w:val="23"/>
        </w:rPr>
        <w:t>Apokryfný</w:t>
      </w:r>
      <w:r>
        <w:rPr>
          <w:i/>
          <w:spacing w:val="4"/>
          <w:sz w:val="23"/>
        </w:rPr>
        <w:t xml:space="preserve"> </w:t>
      </w:r>
      <w:r>
        <w:rPr>
          <w:i/>
          <w:sz w:val="23"/>
        </w:rPr>
        <w:t>Nový</w:t>
      </w:r>
      <w:r>
        <w:rPr>
          <w:i/>
          <w:spacing w:val="4"/>
          <w:sz w:val="23"/>
        </w:rPr>
        <w:t xml:space="preserve"> </w:t>
      </w:r>
      <w:r>
        <w:rPr>
          <w:i/>
          <w:sz w:val="23"/>
        </w:rPr>
        <w:t xml:space="preserve">testament </w:t>
      </w:r>
      <w:r>
        <w:rPr>
          <w:sz w:val="23"/>
        </w:rPr>
        <w:t>,</w:t>
      </w:r>
      <w:r>
        <w:rPr>
          <w:spacing w:val="3"/>
          <w:sz w:val="23"/>
        </w:rPr>
        <w:t xml:space="preserve"> </w:t>
      </w:r>
      <w:r>
        <w:rPr>
          <w:sz w:val="23"/>
        </w:rPr>
        <w:t>pp.</w:t>
      </w:r>
      <w:r>
        <w:rPr>
          <w:spacing w:val="3"/>
          <w:sz w:val="23"/>
        </w:rPr>
        <w:t xml:space="preserve"> </w:t>
      </w:r>
      <w:r>
        <w:rPr>
          <w:sz w:val="23"/>
        </w:rPr>
        <w:t xml:space="preserve">581-82 </w:t>
      </w:r>
      <w:r>
        <w:rPr>
          <w:spacing w:val="-5"/>
          <w:sz w:val="23"/>
        </w:rPr>
        <w:t>.</w:t>
      </w:r>
    </w:p>
    <w:p>
      <w:pPr>
        <w:pStyle w:val="ListParagraph"/>
        <w:numPr>
          <w:ilvl w:val="0"/>
          <w:numId w:val="7"/>
        </w:numPr>
        <w:tabs>
          <w:tab w:val="clear" w:pos="720"/>
          <w:tab w:val="left" w:pos="467" w:leader="none"/>
        </w:tabs>
        <w:spacing w:lineRule="auto" w:line="242" w:before="3" w:after="0"/>
        <w:ind w:left="114" w:right="1684" w:hanging="0"/>
        <w:jc w:val="left"/>
        <w:rPr>
          <w:sz w:val="23"/>
        </w:rPr>
      </w:pPr>
      <w:r>
        <w:rPr>
          <w:sz w:val="23"/>
        </w:rPr>
        <w:t>Koptík namiesto tejto otázky znie: "Ó, Pane, prečo sa ťa teraz nikto nebojí?" koniec str.163</w:t>
      </w:r>
    </w:p>
    <w:p>
      <w:pPr>
        <w:pStyle w:val="ListParagraph"/>
        <w:numPr>
          <w:ilvl w:val="0"/>
          <w:numId w:val="7"/>
        </w:numPr>
        <w:tabs>
          <w:tab w:val="clear" w:pos="720"/>
          <w:tab w:val="left" w:pos="466" w:leader="none"/>
        </w:tabs>
        <w:spacing w:lineRule="exact" w:line="263" w:before="0" w:after="0"/>
        <w:ind w:left="465" w:right="0" w:hanging="352"/>
        <w:jc w:val="left"/>
        <w:rPr>
          <w:sz w:val="23"/>
        </w:rPr>
      </w:pPr>
      <w:r>
        <w:rPr>
          <w:sz w:val="23"/>
        </w:rPr>
        <w:t>Manfred</w:t>
      </w:r>
      <w:r>
        <w:rPr>
          <w:spacing w:val="5"/>
          <w:sz w:val="23"/>
        </w:rPr>
        <w:t xml:space="preserve"> </w:t>
      </w:r>
      <w:r>
        <w:rPr>
          <w:sz w:val="23"/>
        </w:rPr>
        <w:t>Hornschuh,</w:t>
      </w:r>
      <w:r>
        <w:rPr>
          <w:spacing w:val="4"/>
          <w:sz w:val="23"/>
        </w:rPr>
        <w:t xml:space="preserve"> </w:t>
      </w:r>
      <w:r>
        <w:rPr>
          <w:i/>
          <w:sz w:val="23"/>
        </w:rPr>
        <w:t>Studien</w:t>
      </w:r>
      <w:r>
        <w:rPr>
          <w:i/>
          <w:spacing w:val="7"/>
          <w:sz w:val="23"/>
        </w:rPr>
        <w:t xml:space="preserve"> </w:t>
      </w:r>
      <w:r>
        <w:rPr>
          <w:i/>
          <w:sz w:val="23"/>
        </w:rPr>
        <w:t>zur</w:t>
      </w:r>
      <w:r>
        <w:rPr>
          <w:i/>
          <w:spacing w:val="5"/>
          <w:sz w:val="23"/>
        </w:rPr>
        <w:t xml:space="preserve"> </w:t>
      </w:r>
      <w:r>
        <w:rPr>
          <w:i/>
          <w:sz w:val="23"/>
        </w:rPr>
        <w:t>Epistula</w:t>
      </w:r>
      <w:r>
        <w:rPr>
          <w:i/>
          <w:spacing w:val="7"/>
          <w:sz w:val="23"/>
        </w:rPr>
        <w:t xml:space="preserve"> </w:t>
      </w:r>
      <w:r>
        <w:rPr>
          <w:i/>
          <w:sz w:val="23"/>
        </w:rPr>
        <w:t xml:space="preserve">Apostolorum </w:t>
      </w:r>
      <w:r>
        <w:rPr>
          <w:sz w:val="23"/>
        </w:rPr>
        <w:t>,</w:t>
      </w:r>
      <w:r>
        <w:rPr>
          <w:spacing w:val="4"/>
          <w:sz w:val="23"/>
        </w:rPr>
        <w:t xml:space="preserve"> </w:t>
      </w:r>
      <w:r>
        <w:rPr>
          <w:sz w:val="23"/>
        </w:rPr>
        <w:t>p.</w:t>
      </w:r>
      <w:r>
        <w:rPr>
          <w:spacing w:val="4"/>
          <w:sz w:val="23"/>
        </w:rPr>
        <w:t xml:space="preserve"> </w:t>
      </w:r>
      <w:r>
        <w:rPr>
          <w:spacing w:val="-4"/>
          <w:sz w:val="23"/>
        </w:rPr>
        <w:t>124.</w:t>
      </w:r>
    </w:p>
    <w:p>
      <w:pPr>
        <w:pStyle w:val="ListParagraph"/>
        <w:numPr>
          <w:ilvl w:val="0"/>
          <w:numId w:val="7"/>
        </w:numPr>
        <w:tabs>
          <w:tab w:val="clear" w:pos="720"/>
          <w:tab w:val="left" w:pos="466" w:leader="none"/>
        </w:tabs>
        <w:spacing w:lineRule="auto" w:line="242" w:before="3" w:after="0"/>
        <w:ind w:left="114" w:right="668" w:hanging="0"/>
        <w:jc w:val="left"/>
        <w:rPr>
          <w:sz w:val="23"/>
        </w:rPr>
      </w:pPr>
      <w:r>
        <w:rPr>
          <w:sz w:val="23"/>
        </w:rPr>
        <w:t xml:space="preserve">Pre kritický text a preklad pozri Albert Pietersma a Susan Turner Comstock, </w:t>
      </w:r>
      <w:r>
        <w:rPr>
          <w:i/>
          <w:sz w:val="23"/>
        </w:rPr>
        <w:t xml:space="preserve">Apocalypse of </w:t>
      </w:r>
      <w:r>
        <w:rPr>
          <w:i/>
          <w:spacing w:val="-2"/>
          <w:sz w:val="23"/>
        </w:rPr>
        <w:t xml:space="preserve">Elijah </w:t>
      </w:r>
      <w:r>
        <w:rPr>
          <w:spacing w:val="-2"/>
          <w:sz w:val="23"/>
        </w:rPr>
        <w:t>.</w:t>
      </w:r>
    </w:p>
    <w:p>
      <w:pPr>
        <w:pStyle w:val="ListParagraph"/>
        <w:numPr>
          <w:ilvl w:val="0"/>
          <w:numId w:val="7"/>
        </w:numPr>
        <w:tabs>
          <w:tab w:val="clear" w:pos="720"/>
          <w:tab w:val="left" w:pos="465" w:leader="none"/>
        </w:tabs>
        <w:spacing w:lineRule="exact" w:line="263" w:before="0" w:after="0"/>
        <w:ind w:left="464" w:right="0" w:hanging="351"/>
        <w:jc w:val="left"/>
        <w:rPr>
          <w:sz w:val="23"/>
        </w:rPr>
      </w:pPr>
      <w:r>
        <w:rPr>
          <w:sz w:val="23"/>
        </w:rPr>
        <w:t>David</w:t>
      </w:r>
      <w:r>
        <w:rPr>
          <w:spacing w:val="4"/>
          <w:sz w:val="23"/>
        </w:rPr>
        <w:t xml:space="preserve"> </w:t>
      </w:r>
      <w:r>
        <w:rPr>
          <w:sz w:val="23"/>
        </w:rPr>
        <w:t>Frankfurter,</w:t>
      </w:r>
      <w:r>
        <w:rPr>
          <w:spacing w:val="5"/>
          <w:sz w:val="23"/>
        </w:rPr>
        <w:t xml:space="preserve"> </w:t>
      </w:r>
      <w:r>
        <w:rPr>
          <w:i/>
          <w:sz w:val="23"/>
        </w:rPr>
        <w:t>Eliáš</w:t>
      </w:r>
      <w:r>
        <w:rPr>
          <w:i/>
          <w:spacing w:val="4"/>
          <w:sz w:val="23"/>
        </w:rPr>
        <w:t xml:space="preserve"> </w:t>
      </w:r>
      <w:r>
        <w:rPr>
          <w:i/>
          <w:sz w:val="23"/>
        </w:rPr>
        <w:t>v</w:t>
      </w:r>
      <w:r>
        <w:rPr>
          <w:i/>
          <w:spacing w:val="4"/>
          <w:sz w:val="23"/>
        </w:rPr>
        <w:t xml:space="preserve"> </w:t>
      </w:r>
      <w:r>
        <w:rPr>
          <w:i/>
          <w:sz w:val="23"/>
        </w:rPr>
        <w:t>Horná</w:t>
      </w:r>
      <w:r>
        <w:rPr>
          <w:i/>
          <w:spacing w:val="3"/>
          <w:sz w:val="23"/>
        </w:rPr>
        <w:t xml:space="preserve"> </w:t>
      </w:r>
      <w:r>
        <w:rPr>
          <w:i/>
          <w:spacing w:val="-2"/>
          <w:sz w:val="23"/>
        </w:rPr>
        <w:t xml:space="preserve">Egypt </w:t>
      </w:r>
      <w:r>
        <w:rPr>
          <w:spacing w:val="-2"/>
          <w:sz w:val="23"/>
        </w:rPr>
        <w:t>.</w:t>
      </w:r>
    </w:p>
    <w:p>
      <w:pPr>
        <w:pStyle w:val="ListParagraph"/>
        <w:numPr>
          <w:ilvl w:val="0"/>
          <w:numId w:val="7"/>
        </w:numPr>
        <w:tabs>
          <w:tab w:val="clear" w:pos="720"/>
          <w:tab w:val="left" w:pos="467" w:leader="none"/>
        </w:tabs>
        <w:spacing w:lineRule="auto" w:line="240" w:before="3" w:after="0"/>
        <w:ind w:left="466" w:right="0" w:hanging="353"/>
        <w:jc w:val="left"/>
        <w:rPr>
          <w:sz w:val="23"/>
        </w:rPr>
      </w:pPr>
      <w:r>
        <w:rPr>
          <w:sz w:val="23"/>
        </w:rPr>
        <w:t>Tamže,</w:t>
      </w:r>
      <w:r>
        <w:rPr>
          <w:spacing w:val="-1"/>
          <w:sz w:val="23"/>
        </w:rPr>
        <w:t xml:space="preserve"> </w:t>
      </w:r>
      <w:r>
        <w:rPr>
          <w:sz w:val="23"/>
        </w:rPr>
        <w:t>p.</w:t>
      </w:r>
      <w:r>
        <w:rPr>
          <w:spacing w:val="2"/>
          <w:sz w:val="23"/>
        </w:rPr>
        <w:t xml:space="preserve"> </w:t>
      </w:r>
      <w:r>
        <w:rPr>
          <w:spacing w:val="-2"/>
          <w:sz w:val="23"/>
        </w:rPr>
        <w:t>326n.111.</w:t>
      </w:r>
    </w:p>
    <w:p>
      <w:pPr>
        <w:pStyle w:val="ListParagraph"/>
        <w:numPr>
          <w:ilvl w:val="0"/>
          <w:numId w:val="7"/>
        </w:numPr>
        <w:tabs>
          <w:tab w:val="clear" w:pos="720"/>
          <w:tab w:val="left" w:pos="466" w:leader="none"/>
        </w:tabs>
        <w:spacing w:lineRule="auto" w:line="240" w:before="5" w:after="0"/>
        <w:ind w:left="465" w:right="0" w:hanging="352"/>
        <w:jc w:val="left"/>
        <w:rPr>
          <w:sz w:val="23"/>
        </w:rPr>
      </w:pPr>
      <w:r>
        <w:rPr>
          <w:sz w:val="23"/>
        </w:rPr>
        <w:t>Trans.</w:t>
      </w:r>
      <w:r>
        <w:rPr>
          <w:spacing w:val="4"/>
          <w:sz w:val="23"/>
        </w:rPr>
        <w:t xml:space="preserve"> </w:t>
      </w:r>
      <w:r>
        <w:rPr>
          <w:sz w:val="23"/>
        </w:rPr>
        <w:t>Frankfurter,</w:t>
      </w:r>
      <w:r>
        <w:rPr>
          <w:spacing w:val="4"/>
          <w:sz w:val="23"/>
        </w:rPr>
        <w:t xml:space="preserve"> </w:t>
      </w:r>
      <w:r>
        <w:rPr>
          <w:i/>
          <w:sz w:val="23"/>
        </w:rPr>
        <w:t xml:space="preserve">Eliáš </w:t>
      </w:r>
      <w:r>
        <w:rPr>
          <w:sz w:val="23"/>
        </w:rPr>
        <w:t>,</w:t>
      </w:r>
      <w:r>
        <w:rPr>
          <w:spacing w:val="4"/>
          <w:sz w:val="23"/>
        </w:rPr>
        <w:t xml:space="preserve"> </w:t>
      </w:r>
      <w:r>
        <w:rPr>
          <w:sz w:val="23"/>
        </w:rPr>
        <w:t>p.</w:t>
      </w:r>
      <w:r>
        <w:rPr>
          <w:spacing w:val="3"/>
          <w:sz w:val="23"/>
        </w:rPr>
        <w:t xml:space="preserve"> </w:t>
      </w:r>
      <w:r>
        <w:rPr>
          <w:spacing w:val="-4"/>
          <w:sz w:val="23"/>
        </w:rPr>
        <w:t>327.</w:t>
      </w:r>
    </w:p>
    <w:p>
      <w:pPr>
        <w:pStyle w:val="ListParagraph"/>
        <w:numPr>
          <w:ilvl w:val="0"/>
          <w:numId w:val="7"/>
        </w:numPr>
        <w:tabs>
          <w:tab w:val="clear" w:pos="720"/>
          <w:tab w:val="left" w:pos="467" w:leader="none"/>
        </w:tabs>
        <w:spacing w:lineRule="auto" w:line="240" w:before="4" w:after="0"/>
        <w:ind w:left="466" w:right="0" w:hanging="353"/>
        <w:jc w:val="left"/>
        <w:rPr>
          <w:sz w:val="23"/>
        </w:rPr>
      </w:pPr>
      <w:r>
        <w:rPr>
          <w:sz w:val="23"/>
        </w:rPr>
        <w:t>John</w:t>
      </w:r>
      <w:r>
        <w:rPr>
          <w:spacing w:val="2"/>
          <w:sz w:val="23"/>
        </w:rPr>
        <w:t xml:space="preserve"> </w:t>
      </w:r>
      <w:r>
        <w:rPr>
          <w:sz w:val="23"/>
        </w:rPr>
        <w:t>R.</w:t>
      </w:r>
      <w:r>
        <w:rPr>
          <w:spacing w:val="3"/>
          <w:sz w:val="23"/>
        </w:rPr>
        <w:t xml:space="preserve"> </w:t>
      </w:r>
      <w:r>
        <w:rPr>
          <w:sz w:val="23"/>
        </w:rPr>
        <w:t>Hinnells,</w:t>
      </w:r>
      <w:r>
        <w:rPr>
          <w:spacing w:val="4"/>
          <w:sz w:val="23"/>
        </w:rPr>
        <w:t xml:space="preserve"> </w:t>
      </w:r>
      <w:r>
        <w:rPr>
          <w:sz w:val="23"/>
        </w:rPr>
        <w:t>"The</w:t>
      </w:r>
      <w:r>
        <w:rPr>
          <w:spacing w:val="4"/>
          <w:sz w:val="23"/>
        </w:rPr>
        <w:t xml:space="preserve"> </w:t>
      </w:r>
      <w:r>
        <w:rPr>
          <w:sz w:val="23"/>
        </w:rPr>
        <w:t>zoroastriánsky</w:t>
      </w:r>
      <w:r>
        <w:rPr>
          <w:spacing w:val="4"/>
          <w:sz w:val="23"/>
        </w:rPr>
        <w:t xml:space="preserve"> </w:t>
      </w:r>
      <w:r>
        <w:rPr>
          <w:sz w:val="23"/>
        </w:rPr>
        <w:t>Doktrína,"</w:t>
      </w:r>
      <w:r>
        <w:rPr>
          <w:spacing w:val="4"/>
          <w:sz w:val="23"/>
        </w:rPr>
        <w:t xml:space="preserve"> </w:t>
      </w:r>
      <w:r>
        <w:rPr>
          <w:sz w:val="23"/>
        </w:rPr>
        <w:t>p.</w:t>
      </w:r>
      <w:r>
        <w:rPr>
          <w:spacing w:val="3"/>
          <w:sz w:val="23"/>
        </w:rPr>
        <w:t xml:space="preserve"> </w:t>
      </w:r>
      <w:r>
        <w:rPr>
          <w:spacing w:val="-4"/>
          <w:sz w:val="23"/>
        </w:rPr>
        <w:t>129.</w:t>
      </w:r>
    </w:p>
    <w:p>
      <w:pPr>
        <w:pStyle w:val="ListParagraph"/>
        <w:numPr>
          <w:ilvl w:val="0"/>
          <w:numId w:val="7"/>
        </w:numPr>
        <w:tabs>
          <w:tab w:val="clear" w:pos="720"/>
          <w:tab w:val="left" w:pos="467" w:leader="none"/>
        </w:tabs>
        <w:spacing w:lineRule="auto" w:line="240" w:before="3" w:after="0"/>
        <w:ind w:left="466" w:right="0" w:hanging="353"/>
        <w:jc w:val="left"/>
        <w:rPr>
          <w:sz w:val="23"/>
        </w:rPr>
      </w:pPr>
      <w:r>
        <w:rPr>
          <w:sz w:val="23"/>
        </w:rPr>
        <w:t>Izrael</w:t>
      </w:r>
      <w:r>
        <w:rPr>
          <w:spacing w:val="4"/>
          <w:sz w:val="23"/>
        </w:rPr>
        <w:t xml:space="preserve"> </w:t>
      </w:r>
      <w:r>
        <w:rPr>
          <w:sz w:val="23"/>
        </w:rPr>
        <w:t>Levi,</w:t>
      </w:r>
      <w:r>
        <w:rPr>
          <w:spacing w:val="3"/>
          <w:sz w:val="23"/>
        </w:rPr>
        <w:t xml:space="preserve"> </w:t>
      </w:r>
      <w:r>
        <w:rPr>
          <w:sz w:val="23"/>
        </w:rPr>
        <w:t>"A</w:t>
      </w:r>
      <w:r>
        <w:rPr>
          <w:spacing w:val="2"/>
          <w:sz w:val="23"/>
        </w:rPr>
        <w:t xml:space="preserve"> </w:t>
      </w:r>
      <w:r>
        <w:rPr>
          <w:sz w:val="23"/>
        </w:rPr>
        <w:t>repo</w:t>
      </w:r>
      <w:r>
        <w:rPr>
          <w:spacing w:val="3"/>
          <w:sz w:val="23"/>
        </w:rPr>
        <w:t xml:space="preserve"> </w:t>
      </w:r>
      <w:r>
        <w:rPr>
          <w:sz w:val="23"/>
        </w:rPr>
        <w:t>sabatical,“</w:t>
      </w:r>
      <w:r>
        <w:rPr>
          <w:spacing w:val="3"/>
          <w:sz w:val="23"/>
        </w:rPr>
        <w:t xml:space="preserve"> </w:t>
      </w:r>
      <w:r>
        <w:rPr>
          <w:sz w:val="23"/>
        </w:rPr>
        <w:t>s. 100-1</w:t>
      </w:r>
      <w:r>
        <w:rPr>
          <w:spacing w:val="2"/>
          <w:sz w:val="23"/>
        </w:rPr>
        <w:t xml:space="preserve"> </w:t>
      </w:r>
      <w:r>
        <w:rPr>
          <w:sz w:val="23"/>
        </w:rPr>
        <w:t xml:space="preserve">1-13 </w:t>
      </w:r>
      <w:r>
        <w:rPr>
          <w:spacing w:val="-5"/>
          <w:sz w:val="23"/>
        </w:rPr>
        <w:t>.</w:t>
      </w:r>
    </w:p>
    <w:p>
      <w:pPr>
        <w:pStyle w:val="ListParagraph"/>
        <w:numPr>
          <w:ilvl w:val="0"/>
          <w:numId w:val="7"/>
        </w:numPr>
        <w:tabs>
          <w:tab w:val="clear" w:pos="720"/>
          <w:tab w:val="left" w:pos="465" w:leader="none"/>
        </w:tabs>
        <w:spacing w:lineRule="auto" w:line="240" w:before="4" w:after="0"/>
        <w:ind w:left="114" w:right="293" w:hanging="0"/>
        <w:jc w:val="left"/>
        <w:rPr>
          <w:sz w:val="23"/>
        </w:rPr>
      </w:pPr>
      <w:r>
        <w:rPr>
          <w:sz w:val="23"/>
        </w:rPr>
        <w:t xml:space="preserve">Hugo Duensing a Aurelius de Santos Otero, "Pavlova apokalypsa", v </w:t>
      </w:r>
      <w:r>
        <w:rPr>
          <w:i/>
          <w:sz w:val="23"/>
        </w:rPr>
        <w:t xml:space="preserve">NTA </w:t>
      </w:r>
      <w:r>
        <w:rPr>
          <w:sz w:val="23"/>
        </w:rPr>
        <w:t xml:space="preserve">, W. Schneemelcher, ed., zv. 2, str. 712-1 Pozri tiež Sky Painting, </w:t>
      </w:r>
      <w:r>
        <w:rPr>
          <w:i/>
          <w:sz w:val="23"/>
        </w:rPr>
        <w:t xml:space="preserve">Tours of Hell </w:t>
      </w:r>
      <w:r>
        <w:rPr>
          <w:sz w:val="23"/>
        </w:rPr>
        <w:t>, s. 107-1 16-1</w:t>
      </w:r>
    </w:p>
    <w:p>
      <w:pPr>
        <w:pStyle w:val="ListParagraph"/>
        <w:numPr>
          <w:ilvl w:val="0"/>
          <w:numId w:val="7"/>
        </w:numPr>
        <w:tabs>
          <w:tab w:val="clear" w:pos="720"/>
          <w:tab w:val="left" w:pos="467" w:leader="none"/>
        </w:tabs>
        <w:spacing w:lineRule="auto" w:line="240" w:before="1" w:after="0"/>
        <w:ind w:left="466" w:right="0" w:hanging="353"/>
        <w:jc w:val="left"/>
        <w:rPr>
          <w:sz w:val="23"/>
        </w:rPr>
      </w:pPr>
      <w:r>
        <w:rPr>
          <w:sz w:val="23"/>
        </w:rPr>
        <w:t>Trans.</w:t>
      </w:r>
      <w:r>
        <w:rPr>
          <w:spacing w:val="3"/>
          <w:sz w:val="23"/>
        </w:rPr>
        <w:t xml:space="preserve"> </w:t>
      </w:r>
      <w:r>
        <w:rPr>
          <w:sz w:val="23"/>
        </w:rPr>
        <w:t>Duensing</w:t>
      </w:r>
      <w:r>
        <w:rPr>
          <w:spacing w:val="4"/>
          <w:sz w:val="23"/>
        </w:rPr>
        <w:t xml:space="preserve"> </w:t>
      </w:r>
      <w:r>
        <w:rPr>
          <w:sz w:val="23"/>
        </w:rPr>
        <w:t>a</w:t>
      </w:r>
      <w:r>
        <w:rPr>
          <w:spacing w:val="3"/>
          <w:sz w:val="23"/>
        </w:rPr>
        <w:t xml:space="preserve"> </w:t>
      </w:r>
      <w:r>
        <w:rPr>
          <w:sz w:val="23"/>
        </w:rPr>
        <w:t>Santos</w:t>
      </w:r>
      <w:r>
        <w:rPr>
          <w:spacing w:val="4"/>
          <w:sz w:val="23"/>
        </w:rPr>
        <w:t xml:space="preserve"> </w:t>
      </w:r>
      <w:r>
        <w:rPr>
          <w:sz w:val="23"/>
        </w:rPr>
        <w:t>Otero,</w:t>
      </w:r>
      <w:r>
        <w:rPr>
          <w:spacing w:val="2"/>
          <w:sz w:val="23"/>
        </w:rPr>
        <w:t xml:space="preserve"> </w:t>
      </w:r>
      <w:r>
        <w:rPr>
          <w:i/>
          <w:sz w:val="23"/>
        </w:rPr>
        <w:t xml:space="preserve">NTA </w:t>
      </w:r>
      <w:r>
        <w:rPr>
          <w:sz w:val="23"/>
        </w:rPr>
        <w:t>,</w:t>
      </w:r>
      <w:r>
        <w:rPr>
          <w:spacing w:val="4"/>
          <w:sz w:val="23"/>
        </w:rPr>
        <w:t xml:space="preserve"> </w:t>
      </w:r>
      <w:r>
        <w:rPr>
          <w:sz w:val="23"/>
        </w:rPr>
        <w:t>W.</w:t>
      </w:r>
      <w:r>
        <w:rPr>
          <w:spacing w:val="3"/>
          <w:sz w:val="23"/>
        </w:rPr>
        <w:t xml:space="preserve"> </w:t>
      </w:r>
      <w:r>
        <w:rPr>
          <w:sz w:val="23"/>
        </w:rPr>
        <w:t>Schneemelcher,</w:t>
      </w:r>
      <w:r>
        <w:rPr>
          <w:spacing w:val="5"/>
          <w:sz w:val="23"/>
        </w:rPr>
        <w:t xml:space="preserve"> </w:t>
      </w:r>
      <w:r>
        <w:rPr>
          <w:sz w:val="23"/>
        </w:rPr>
        <w:t>red.,</w:t>
      </w:r>
      <w:r>
        <w:rPr>
          <w:spacing w:val="2"/>
          <w:sz w:val="23"/>
        </w:rPr>
        <w:t xml:space="preserve"> </w:t>
      </w:r>
      <w:r>
        <w:rPr>
          <w:sz w:val="23"/>
        </w:rPr>
        <w:t>zv.</w:t>
      </w:r>
      <w:r>
        <w:rPr>
          <w:spacing w:val="4"/>
          <w:sz w:val="23"/>
        </w:rPr>
        <w:t xml:space="preserve"> </w:t>
      </w:r>
      <w:r>
        <w:rPr>
          <w:sz w:val="23"/>
        </w:rPr>
        <w:t>2,</w:t>
      </w:r>
      <w:r>
        <w:rPr>
          <w:spacing w:val="2"/>
          <w:sz w:val="23"/>
        </w:rPr>
        <w:t xml:space="preserve"> </w:t>
      </w:r>
      <w:r>
        <w:rPr>
          <w:sz w:val="23"/>
        </w:rPr>
        <w:t>p.</w:t>
      </w:r>
      <w:r>
        <w:rPr>
          <w:spacing w:val="4"/>
          <w:sz w:val="23"/>
        </w:rPr>
        <w:t xml:space="preserve"> </w:t>
      </w:r>
      <w:r>
        <w:rPr>
          <w:spacing w:val="-4"/>
          <w:sz w:val="23"/>
        </w:rPr>
        <w:t>736.</w:t>
      </w:r>
    </w:p>
    <w:p>
      <w:pPr>
        <w:pStyle w:val="ListParagraph"/>
        <w:numPr>
          <w:ilvl w:val="0"/>
          <w:numId w:val="7"/>
        </w:numPr>
        <w:tabs>
          <w:tab w:val="clear" w:pos="720"/>
          <w:tab w:val="left" w:pos="465" w:leader="none"/>
        </w:tabs>
        <w:spacing w:lineRule="auto" w:line="242" w:before="5" w:after="0"/>
        <w:ind w:left="114" w:right="594" w:hanging="0"/>
        <w:jc w:val="left"/>
        <w:rPr>
          <w:sz w:val="23"/>
        </w:rPr>
      </w:pPr>
      <w:r>
        <w:rPr>
          <w:sz w:val="23"/>
        </w:rPr>
        <w:t xml:space="preserve">Duensing a Santos Otero vyjadrujú istotu („Apokalypsa Pavla“, s. 714); Himmelfarb je opatrnejší ( </w:t>
      </w:r>
      <w:r>
        <w:rPr>
          <w:i/>
          <w:sz w:val="23"/>
        </w:rPr>
        <w:t xml:space="preserve">Tours of Hell </w:t>
      </w:r>
      <w:r>
        <w:rPr>
          <w:sz w:val="23"/>
        </w:rPr>
        <w:t>, s. 142-44).</w:t>
      </w:r>
    </w:p>
    <w:p>
      <w:pPr>
        <w:pStyle w:val="ListParagraph"/>
        <w:numPr>
          <w:ilvl w:val="0"/>
          <w:numId w:val="7"/>
        </w:numPr>
        <w:tabs>
          <w:tab w:val="clear" w:pos="720"/>
          <w:tab w:val="left" w:pos="466" w:leader="none"/>
        </w:tabs>
        <w:spacing w:lineRule="auto" w:line="242" w:before="0" w:after="0"/>
        <w:ind w:left="114" w:right="1036" w:hanging="0"/>
        <w:jc w:val="left"/>
        <w:rPr>
          <w:sz w:val="23"/>
        </w:rPr>
      </w:pPr>
      <w:r>
        <w:rPr>
          <w:sz w:val="23"/>
        </w:rPr>
        <w:t>Pre dôkladnú diskusiu o príhovore za zatratených v rôznych apokalypsách pozri Richard Bauckham, Osud mŕtvych, str. 132-48.</w:t>
      </w:r>
    </w:p>
    <w:p>
      <w:pPr>
        <w:pStyle w:val="ListParagraph"/>
        <w:numPr>
          <w:ilvl w:val="0"/>
          <w:numId w:val="7"/>
        </w:numPr>
        <w:tabs>
          <w:tab w:val="clear" w:pos="720"/>
          <w:tab w:val="left" w:pos="466" w:leader="none"/>
        </w:tabs>
        <w:spacing w:lineRule="auto" w:line="242" w:before="0" w:after="0"/>
        <w:ind w:left="114" w:right="415" w:hanging="1"/>
        <w:jc w:val="left"/>
        <w:rPr>
          <w:sz w:val="23"/>
        </w:rPr>
      </w:pPr>
      <w:r>
        <w:rPr>
          <w:sz w:val="23"/>
        </w:rPr>
        <w:t xml:space="preserve">Himmelfarb ( </w:t>
      </w:r>
      <w:r>
        <w:rPr>
          <w:i/>
          <w:sz w:val="23"/>
        </w:rPr>
        <w:t xml:space="preserve">Tours of Hell </w:t>
      </w:r>
      <w:r>
        <w:rPr>
          <w:sz w:val="23"/>
        </w:rPr>
        <w:t>, s. 73) poskytuje vynikajúcu diskusiu o nástrahách, s ktorými sa človek stretáva, keď sa pokúša odvodiť sociálnu históriu z apokalyps.</w:t>
      </w:r>
    </w:p>
    <w:p>
      <w:pPr>
        <w:pStyle w:val="Nadpis1"/>
        <w:spacing w:lineRule="exact" w:line="264"/>
        <w:rPr/>
      </w:pPr>
      <w:r>
        <w:rPr/>
        <w:t>kapitola</w:t>
      </w:r>
      <w:r>
        <w:rPr>
          <w:spacing w:val="3"/>
        </w:rPr>
        <w:t xml:space="preserve"> </w:t>
      </w:r>
      <w:r>
        <w:rPr>
          <w:spacing w:val="-2"/>
        </w:rPr>
        <w:t>Tri</w:t>
      </w:r>
    </w:p>
    <w:p>
      <w:pPr>
        <w:pStyle w:val="ListParagraph"/>
        <w:numPr>
          <w:ilvl w:val="0"/>
          <w:numId w:val="6"/>
        </w:numPr>
        <w:tabs>
          <w:tab w:val="clear" w:pos="720"/>
          <w:tab w:val="left" w:pos="351" w:leader="none"/>
        </w:tabs>
        <w:spacing w:lineRule="auto" w:line="240" w:before="0" w:after="0"/>
        <w:ind w:left="350" w:right="0" w:hanging="237"/>
        <w:jc w:val="left"/>
        <w:rPr>
          <w:sz w:val="23"/>
        </w:rPr>
      </w:pPr>
      <w:r>
        <w:rPr>
          <w:sz w:val="23"/>
        </w:rPr>
        <w:t>Wilhelm</w:t>
      </w:r>
      <w:r>
        <w:rPr>
          <w:spacing w:val="3"/>
          <w:sz w:val="23"/>
        </w:rPr>
        <w:t xml:space="preserve"> </w:t>
      </w:r>
      <w:r>
        <w:rPr>
          <w:sz w:val="23"/>
        </w:rPr>
        <w:t>Schneemelcher,</w:t>
      </w:r>
      <w:r>
        <w:rPr>
          <w:spacing w:val="3"/>
          <w:sz w:val="23"/>
        </w:rPr>
        <w:t xml:space="preserve"> </w:t>
      </w:r>
      <w:r>
        <w:rPr>
          <w:sz w:val="23"/>
        </w:rPr>
        <w:t>„Skutky</w:t>
      </w:r>
      <w:r>
        <w:rPr>
          <w:spacing w:val="4"/>
          <w:sz w:val="23"/>
        </w:rPr>
        <w:t xml:space="preserve"> </w:t>
      </w:r>
      <w:r>
        <w:rPr>
          <w:sz w:val="23"/>
        </w:rPr>
        <w:t>z</w:t>
      </w:r>
      <w:r>
        <w:rPr>
          <w:spacing w:val="3"/>
          <w:sz w:val="23"/>
        </w:rPr>
        <w:t xml:space="preserve"> </w:t>
      </w:r>
      <w:r>
        <w:rPr>
          <w:sz w:val="23"/>
        </w:rPr>
        <w:t>Paul,"</w:t>
      </w:r>
      <w:r>
        <w:rPr>
          <w:spacing w:val="5"/>
          <w:sz w:val="23"/>
        </w:rPr>
        <w:t xml:space="preserve"> </w:t>
      </w:r>
      <w:r>
        <w:rPr>
          <w:sz w:val="23"/>
        </w:rPr>
        <w:t>v</w:t>
      </w:r>
      <w:r>
        <w:rPr>
          <w:spacing w:val="5"/>
          <w:sz w:val="23"/>
        </w:rPr>
        <w:t xml:space="preserve"> </w:t>
      </w:r>
      <w:r>
        <w:rPr>
          <w:i/>
          <w:sz w:val="23"/>
        </w:rPr>
        <w:t xml:space="preserve">NTA </w:t>
      </w:r>
      <w:r>
        <w:rPr>
          <w:sz w:val="23"/>
        </w:rPr>
        <w:t>,</w:t>
      </w:r>
      <w:r>
        <w:rPr>
          <w:spacing w:val="4"/>
          <w:sz w:val="23"/>
        </w:rPr>
        <w:t xml:space="preserve"> </w:t>
      </w:r>
      <w:r>
        <w:rPr>
          <w:sz w:val="23"/>
        </w:rPr>
        <w:t>zv.</w:t>
      </w:r>
      <w:r>
        <w:rPr>
          <w:spacing w:val="4"/>
          <w:sz w:val="23"/>
        </w:rPr>
        <w:t xml:space="preserve"> </w:t>
      </w:r>
      <w:r>
        <w:rPr>
          <w:sz w:val="23"/>
        </w:rPr>
        <w:t>2,</w:t>
      </w:r>
      <w:r>
        <w:rPr>
          <w:spacing w:val="4"/>
          <w:sz w:val="23"/>
        </w:rPr>
        <w:t xml:space="preserve"> </w:t>
      </w:r>
      <w:r>
        <w:rPr>
          <w:sz w:val="23"/>
        </w:rPr>
        <w:t>pp.</w:t>
      </w:r>
      <w:r>
        <w:rPr>
          <w:spacing w:val="4"/>
          <w:sz w:val="23"/>
        </w:rPr>
        <w:t xml:space="preserve"> </w:t>
      </w:r>
      <w:r>
        <w:rPr>
          <w:sz w:val="23"/>
        </w:rPr>
        <w:t xml:space="preserve">219-20 </w:t>
      </w:r>
      <w:r>
        <w:rPr>
          <w:spacing w:val="-5"/>
          <w:sz w:val="23"/>
        </w:rPr>
        <w:t>.</w:t>
      </w:r>
    </w:p>
    <w:p>
      <w:pPr>
        <w:pStyle w:val="ListParagraph"/>
        <w:numPr>
          <w:ilvl w:val="0"/>
          <w:numId w:val="6"/>
        </w:numPr>
        <w:tabs>
          <w:tab w:val="clear" w:pos="720"/>
          <w:tab w:val="left" w:pos="351" w:leader="none"/>
        </w:tabs>
        <w:spacing w:lineRule="auto" w:line="240" w:before="1" w:after="0"/>
        <w:ind w:left="350" w:right="0" w:hanging="237"/>
        <w:jc w:val="left"/>
        <w:rPr>
          <w:sz w:val="23"/>
        </w:rPr>
      </w:pPr>
      <w:r>
        <w:rPr>
          <w:sz w:val="23"/>
        </w:rPr>
        <w:t>Willy</w:t>
      </w:r>
      <w:r>
        <w:rPr>
          <w:spacing w:val="4"/>
          <w:sz w:val="23"/>
        </w:rPr>
        <w:t xml:space="preserve"> </w:t>
      </w:r>
      <w:r>
        <w:rPr>
          <w:sz w:val="23"/>
        </w:rPr>
        <w:t>Rordorf,</w:t>
      </w:r>
      <w:r>
        <w:rPr>
          <w:spacing w:val="3"/>
          <w:sz w:val="23"/>
        </w:rPr>
        <w:t xml:space="preserve"> </w:t>
      </w:r>
      <w:r>
        <w:rPr>
          <w:sz w:val="23"/>
        </w:rPr>
        <w:t>„Tradíciu</w:t>
      </w:r>
      <w:r>
        <w:rPr>
          <w:spacing w:val="4"/>
          <w:sz w:val="23"/>
        </w:rPr>
        <w:t xml:space="preserve"> </w:t>
      </w:r>
      <w:r>
        <w:rPr>
          <w:sz w:val="23"/>
        </w:rPr>
        <w:t>a</w:t>
      </w:r>
      <w:r>
        <w:rPr>
          <w:spacing w:val="4"/>
          <w:sz w:val="23"/>
        </w:rPr>
        <w:t xml:space="preserve"> </w:t>
      </w:r>
      <w:r>
        <w:rPr>
          <w:sz w:val="23"/>
        </w:rPr>
        <w:t>Zloženie</w:t>
      </w:r>
      <w:r>
        <w:rPr>
          <w:spacing w:val="4"/>
          <w:sz w:val="23"/>
        </w:rPr>
        <w:t xml:space="preserve"> </w:t>
      </w:r>
      <w:r>
        <w:rPr>
          <w:sz w:val="23"/>
        </w:rPr>
        <w:t>v</w:t>
      </w:r>
      <w:r>
        <w:rPr>
          <w:spacing w:val="4"/>
          <w:sz w:val="23"/>
        </w:rPr>
        <w:t xml:space="preserve"> </w:t>
      </w:r>
      <w:r>
        <w:rPr>
          <w:sz w:val="23"/>
        </w:rPr>
        <w:t>na</w:t>
      </w:r>
      <w:r>
        <w:rPr>
          <w:spacing w:val="4"/>
          <w:sz w:val="23"/>
        </w:rPr>
        <w:t xml:space="preserve"> </w:t>
      </w:r>
      <w:r>
        <w:rPr>
          <w:i/>
          <w:sz w:val="23"/>
        </w:rPr>
        <w:t>aktov</w:t>
      </w:r>
      <w:r>
        <w:rPr>
          <w:i/>
          <w:spacing w:val="2"/>
          <w:sz w:val="23"/>
        </w:rPr>
        <w:t xml:space="preserve"> </w:t>
      </w:r>
      <w:r>
        <w:rPr>
          <w:i/>
          <w:sz w:val="23"/>
        </w:rPr>
        <w:t>z</w:t>
      </w:r>
      <w:r>
        <w:rPr>
          <w:i/>
          <w:spacing w:val="3"/>
          <w:sz w:val="23"/>
        </w:rPr>
        <w:t xml:space="preserve"> </w:t>
      </w:r>
      <w:r>
        <w:rPr>
          <w:i/>
          <w:sz w:val="23"/>
        </w:rPr>
        <w:t xml:space="preserve">Thecla </w:t>
      </w:r>
      <w:r>
        <w:rPr>
          <w:sz w:val="23"/>
        </w:rPr>
        <w:t>,"</w:t>
      </w:r>
      <w:r>
        <w:rPr>
          <w:spacing w:val="2"/>
          <w:sz w:val="23"/>
        </w:rPr>
        <w:t xml:space="preserve"> </w:t>
      </w:r>
      <w:r>
        <w:rPr>
          <w:sz w:val="23"/>
        </w:rPr>
        <w:t>pp.</w:t>
      </w:r>
      <w:r>
        <w:rPr>
          <w:spacing w:val="2"/>
          <w:sz w:val="23"/>
        </w:rPr>
        <w:t xml:space="preserve"> </w:t>
      </w:r>
      <w:r>
        <w:rPr>
          <w:sz w:val="23"/>
        </w:rPr>
        <w:t xml:space="preserve">43-52 </w:t>
      </w:r>
      <w:r>
        <w:rPr>
          <w:spacing w:val="-5"/>
          <w:sz w:val="23"/>
        </w:rPr>
        <w:t>.</w:t>
      </w:r>
    </w:p>
    <w:p>
      <w:pPr>
        <w:pStyle w:val="ListParagraph"/>
        <w:numPr>
          <w:ilvl w:val="0"/>
          <w:numId w:val="6"/>
        </w:numPr>
        <w:tabs>
          <w:tab w:val="clear" w:pos="720"/>
          <w:tab w:val="left" w:pos="349" w:leader="none"/>
        </w:tabs>
        <w:spacing w:lineRule="auto" w:line="242" w:before="3" w:after="0"/>
        <w:ind w:left="114" w:right="363" w:hanging="0"/>
        <w:jc w:val="left"/>
        <w:rPr>
          <w:sz w:val="23"/>
        </w:rPr>
      </w:pPr>
      <w:r>
        <w:rPr>
          <w:sz w:val="23"/>
        </w:rPr>
        <w:t xml:space="preserve">Kritické grécke texty sú v RA Lipsius, </w:t>
      </w:r>
      <w:r>
        <w:rPr>
          <w:i/>
          <w:sz w:val="23"/>
        </w:rPr>
        <w:t xml:space="preserve">Acta Apostolorum Apocrypha </w:t>
      </w:r>
      <w:r>
        <w:rPr>
          <w:sz w:val="23"/>
        </w:rPr>
        <w:t xml:space="preserve">a L. Vouaux, </w:t>
      </w:r>
      <w:r>
        <w:rPr>
          <w:i/>
          <w:sz w:val="23"/>
        </w:rPr>
        <w:t xml:space="preserve">Skutky Pavla a jeho apokryfné listy </w:t>
      </w:r>
      <w:r>
        <w:rPr>
          <w:sz w:val="23"/>
        </w:rPr>
        <w:t xml:space="preserve">. Pre latinské texty pozri O. von Gebhardt, </w:t>
      </w:r>
      <w:r>
        <w:rPr>
          <w:i/>
          <w:sz w:val="23"/>
        </w:rPr>
        <w:t xml:space="preserve">Passio S. Theclae Virginis </w:t>
      </w:r>
      <w:r>
        <w:rPr>
          <w:sz w:val="23"/>
        </w:rPr>
        <w:t xml:space="preserve">; pre koptský papyrus pozri C. Schmidt, </w:t>
      </w:r>
      <w:r>
        <w:rPr>
          <w:i/>
          <w:sz w:val="23"/>
        </w:rPr>
        <w:t xml:space="preserve">Acta Pauli </w:t>
      </w:r>
      <w:r>
        <w:rPr>
          <w:sz w:val="23"/>
        </w:rPr>
        <w:t>.</w:t>
      </w:r>
    </w:p>
    <w:p>
      <w:pPr>
        <w:pStyle w:val="ListParagraph"/>
        <w:numPr>
          <w:ilvl w:val="0"/>
          <w:numId w:val="6"/>
        </w:numPr>
        <w:tabs>
          <w:tab w:val="clear" w:pos="720"/>
          <w:tab w:val="left" w:pos="351" w:leader="none"/>
        </w:tabs>
        <w:spacing w:lineRule="exact" w:line="260" w:before="0" w:after="0"/>
        <w:ind w:left="350" w:right="0" w:hanging="237"/>
        <w:jc w:val="left"/>
        <w:rPr>
          <w:sz w:val="23"/>
        </w:rPr>
      </w:pPr>
      <w:r>
        <w:rPr>
          <w:sz w:val="23"/>
        </w:rPr>
        <w:t>topenie snehu,</w:t>
      </w:r>
      <w:r>
        <w:rPr>
          <w:spacing w:val="4"/>
          <w:sz w:val="23"/>
        </w:rPr>
        <w:t xml:space="preserve"> </w:t>
      </w:r>
      <w:r>
        <w:rPr>
          <w:sz w:val="23"/>
        </w:rPr>
        <w:t>„Skutky</w:t>
      </w:r>
      <w:r>
        <w:rPr>
          <w:spacing w:val="4"/>
          <w:sz w:val="23"/>
        </w:rPr>
        <w:t xml:space="preserve"> </w:t>
      </w:r>
      <w:r>
        <w:rPr>
          <w:sz w:val="23"/>
        </w:rPr>
        <w:t>seba</w:t>
      </w:r>
      <w:r>
        <w:rPr>
          <w:spacing w:val="5"/>
          <w:sz w:val="23"/>
        </w:rPr>
        <w:t xml:space="preserve"> </w:t>
      </w:r>
      <w:r>
        <w:rPr>
          <w:sz w:val="23"/>
        </w:rPr>
        <w:t>Paul,"</w:t>
      </w:r>
      <w:r>
        <w:rPr>
          <w:spacing w:val="3"/>
          <w:sz w:val="23"/>
        </w:rPr>
        <w:t xml:space="preserve"> </w:t>
      </w:r>
      <w:r>
        <w:rPr>
          <w:i/>
          <w:sz w:val="23"/>
        </w:rPr>
        <w:t xml:space="preserve">NTA </w:t>
      </w:r>
      <w:r>
        <w:rPr>
          <w:sz w:val="23"/>
        </w:rPr>
        <w:t>,</w:t>
      </w:r>
      <w:r>
        <w:rPr>
          <w:spacing w:val="4"/>
          <w:sz w:val="23"/>
        </w:rPr>
        <w:t xml:space="preserve"> </w:t>
      </w:r>
      <w:r>
        <w:rPr>
          <w:sz w:val="23"/>
        </w:rPr>
        <w:t>s. 100-1</w:t>
      </w:r>
      <w:r>
        <w:rPr>
          <w:spacing w:val="4"/>
          <w:sz w:val="23"/>
        </w:rPr>
        <w:t xml:space="preserve"> </w:t>
      </w:r>
      <w:r>
        <w:rPr>
          <w:sz w:val="23"/>
        </w:rPr>
        <w:t xml:space="preserve">216-17 </w:t>
      </w:r>
      <w:r>
        <w:rPr>
          <w:spacing w:val="-5"/>
          <w:sz w:val="23"/>
        </w:rPr>
        <w:t>.</w:t>
      </w:r>
    </w:p>
    <w:p>
      <w:pPr>
        <w:pStyle w:val="ListParagraph"/>
        <w:numPr>
          <w:ilvl w:val="0"/>
          <w:numId w:val="6"/>
        </w:numPr>
        <w:tabs>
          <w:tab w:val="clear" w:pos="720"/>
          <w:tab w:val="left" w:pos="350" w:leader="none"/>
        </w:tabs>
        <w:spacing w:lineRule="auto" w:line="240" w:before="4" w:after="0"/>
        <w:ind w:left="349" w:right="0" w:hanging="236"/>
        <w:jc w:val="left"/>
        <w:rPr>
          <w:sz w:val="23"/>
        </w:rPr>
      </w:pPr>
      <w:r>
        <w:rPr>
          <w:sz w:val="23"/>
        </w:rPr>
        <w:t>Pozri</w:t>
      </w:r>
      <w:r>
        <w:rPr>
          <w:spacing w:val="5"/>
          <w:sz w:val="23"/>
        </w:rPr>
        <w:t xml:space="preserve"> </w:t>
      </w:r>
      <w:r>
        <w:rPr>
          <w:sz w:val="23"/>
        </w:rPr>
        <w:t>Loveday</w:t>
      </w:r>
      <w:r>
        <w:rPr>
          <w:spacing w:val="4"/>
          <w:sz w:val="23"/>
        </w:rPr>
        <w:t xml:space="preserve"> </w:t>
      </w:r>
      <w:r>
        <w:rPr>
          <w:sz w:val="23"/>
        </w:rPr>
        <w:t>Alexander,</w:t>
      </w:r>
      <w:r>
        <w:rPr>
          <w:spacing w:val="3"/>
          <w:sz w:val="23"/>
        </w:rPr>
        <w:t xml:space="preserve"> </w:t>
      </w:r>
      <w:r>
        <w:rPr>
          <w:sz w:val="23"/>
        </w:rPr>
        <w:t>"Fakt,</w:t>
      </w:r>
      <w:r>
        <w:rPr>
          <w:spacing w:val="3"/>
          <w:sz w:val="23"/>
        </w:rPr>
        <w:t xml:space="preserve"> </w:t>
      </w:r>
      <w:r>
        <w:rPr>
          <w:sz w:val="23"/>
        </w:rPr>
        <w:t>fikcia,</w:t>
      </w:r>
      <w:r>
        <w:rPr>
          <w:spacing w:val="3"/>
          <w:sz w:val="23"/>
        </w:rPr>
        <w:t xml:space="preserve"> </w:t>
      </w:r>
      <w:r>
        <w:rPr>
          <w:sz w:val="23"/>
        </w:rPr>
        <w:t>a</w:t>
      </w:r>
      <w:r>
        <w:rPr>
          <w:spacing w:val="3"/>
          <w:sz w:val="23"/>
        </w:rPr>
        <w:t xml:space="preserve"> </w:t>
      </w:r>
      <w:r>
        <w:rPr>
          <w:sz w:val="23"/>
        </w:rPr>
        <w:t>na</w:t>
      </w:r>
      <w:r>
        <w:rPr>
          <w:spacing w:val="3"/>
          <w:sz w:val="23"/>
        </w:rPr>
        <w:t xml:space="preserve"> </w:t>
      </w:r>
      <w:r>
        <w:rPr>
          <w:sz w:val="23"/>
        </w:rPr>
        <w:t>Žáner</w:t>
      </w:r>
      <w:r>
        <w:rPr>
          <w:spacing w:val="2"/>
          <w:sz w:val="23"/>
        </w:rPr>
        <w:t xml:space="preserve"> </w:t>
      </w:r>
      <w:r>
        <w:rPr>
          <w:sz w:val="23"/>
        </w:rPr>
        <w:t>z</w:t>
      </w:r>
      <w:r>
        <w:rPr>
          <w:spacing w:val="2"/>
          <w:sz w:val="23"/>
        </w:rPr>
        <w:t xml:space="preserve"> </w:t>
      </w:r>
      <w:r>
        <w:rPr>
          <w:sz w:val="23"/>
        </w:rPr>
        <w:t>činy,"</w:t>
      </w:r>
      <w:r>
        <w:rPr>
          <w:spacing w:val="2"/>
          <w:sz w:val="23"/>
        </w:rPr>
        <w:t xml:space="preserve"> </w:t>
      </w:r>
      <w:r>
        <w:rPr>
          <w:sz w:val="23"/>
        </w:rPr>
        <w:t>p.</w:t>
      </w:r>
      <w:r>
        <w:rPr>
          <w:spacing w:val="2"/>
          <w:sz w:val="23"/>
        </w:rPr>
        <w:t xml:space="preserve"> </w:t>
      </w:r>
      <w:r>
        <w:rPr>
          <w:spacing w:val="-4"/>
          <w:sz w:val="23"/>
        </w:rPr>
        <w:t>399.</w:t>
      </w:r>
    </w:p>
    <w:p>
      <w:pPr>
        <w:pStyle w:val="ListParagraph"/>
        <w:numPr>
          <w:ilvl w:val="0"/>
          <w:numId w:val="6"/>
        </w:numPr>
        <w:tabs>
          <w:tab w:val="clear" w:pos="720"/>
          <w:tab w:val="left" w:pos="351" w:leader="none"/>
        </w:tabs>
        <w:spacing w:lineRule="auto" w:line="240" w:before="5" w:after="0"/>
        <w:ind w:left="114" w:right="316" w:hanging="0"/>
        <w:jc w:val="left"/>
        <w:rPr>
          <w:sz w:val="23"/>
        </w:rPr>
      </w:pPr>
      <w:r>
        <w:rPr>
          <w:sz w:val="23"/>
        </w:rPr>
        <w:t xml:space="preserve">Viac o žánri apokryfných aktov pozri Richard I. Pervo, „Early Christian Fiction“, s. 239-54 </w:t>
      </w:r>
      <w:r>
        <w:rPr>
          <w:spacing w:val="-4"/>
          <w:sz w:val="23"/>
        </w:rPr>
        <w:t>.</w:t>
      </w:r>
    </w:p>
    <w:p>
      <w:pPr>
        <w:pStyle w:val="ListParagraph"/>
        <w:numPr>
          <w:ilvl w:val="0"/>
          <w:numId w:val="6"/>
        </w:numPr>
        <w:tabs>
          <w:tab w:val="clear" w:pos="720"/>
          <w:tab w:val="left" w:pos="351" w:leader="none"/>
        </w:tabs>
        <w:spacing w:lineRule="auto" w:line="240" w:before="2" w:after="0"/>
        <w:ind w:left="350" w:right="0" w:hanging="237"/>
        <w:jc w:val="left"/>
        <w:rPr>
          <w:sz w:val="23"/>
        </w:rPr>
      </w:pPr>
      <w:r>
        <w:rPr>
          <w:sz w:val="23"/>
        </w:rPr>
        <w:t>Schneemelcher,</w:t>
      </w:r>
      <w:r>
        <w:rPr>
          <w:spacing w:val="3"/>
          <w:sz w:val="23"/>
        </w:rPr>
        <w:t xml:space="preserve"> </w:t>
      </w:r>
      <w:r>
        <w:rPr>
          <w:i/>
          <w:sz w:val="23"/>
        </w:rPr>
        <w:t xml:space="preserve">NTA </w:t>
      </w:r>
      <w:r>
        <w:rPr>
          <w:sz w:val="23"/>
        </w:rPr>
        <w:t>,</w:t>
      </w:r>
      <w:r>
        <w:rPr>
          <w:spacing w:val="3"/>
          <w:sz w:val="23"/>
        </w:rPr>
        <w:t xml:space="preserve"> </w:t>
      </w:r>
      <w:r>
        <w:rPr>
          <w:sz w:val="23"/>
        </w:rPr>
        <w:t>zv.</w:t>
      </w:r>
      <w:r>
        <w:rPr>
          <w:spacing w:val="4"/>
          <w:sz w:val="23"/>
        </w:rPr>
        <w:t xml:space="preserve"> </w:t>
      </w:r>
      <w:r>
        <w:rPr>
          <w:sz w:val="23"/>
        </w:rPr>
        <w:t>2,</w:t>
      </w:r>
      <w:r>
        <w:rPr>
          <w:spacing w:val="3"/>
          <w:sz w:val="23"/>
        </w:rPr>
        <w:t xml:space="preserve"> </w:t>
      </w:r>
      <w:r>
        <w:rPr>
          <w:sz w:val="23"/>
        </w:rPr>
        <w:t>p.</w:t>
      </w:r>
      <w:r>
        <w:rPr>
          <w:spacing w:val="4"/>
          <w:sz w:val="23"/>
        </w:rPr>
        <w:t xml:space="preserve"> </w:t>
      </w:r>
      <w:r>
        <w:rPr>
          <w:spacing w:val="-5"/>
          <w:sz w:val="23"/>
        </w:rPr>
        <w:t>83.</w:t>
      </w:r>
    </w:p>
    <w:p>
      <w:pPr>
        <w:pStyle w:val="ListParagraph"/>
        <w:numPr>
          <w:ilvl w:val="0"/>
          <w:numId w:val="6"/>
        </w:numPr>
        <w:tabs>
          <w:tab w:val="clear" w:pos="720"/>
          <w:tab w:val="left" w:pos="349" w:leader="none"/>
        </w:tabs>
        <w:spacing w:lineRule="auto" w:line="240" w:before="4" w:after="0"/>
        <w:ind w:left="114" w:right="392" w:hanging="0"/>
        <w:jc w:val="left"/>
        <w:rPr>
          <w:sz w:val="23"/>
        </w:rPr>
      </w:pPr>
      <w:r>
        <w:rPr>
          <w:sz w:val="23"/>
        </w:rPr>
        <w:t xml:space="preserve">Jeden rukopis, objavený v roku 1916, tu znie „Acta Pauli“, zatiaľ čo dvaja ďalší svedkovia vynechávajú slovo „Acta“. Bez ohľadu na to je stále najpravdepodobnejšie, že pôvodný odkaz bol na </w:t>
      </w:r>
      <w:r>
        <w:rPr>
          <w:i/>
          <w:sz w:val="23"/>
        </w:rPr>
        <w:t xml:space="preserve">Skutky Pavla a Thecly </w:t>
      </w:r>
      <w:r>
        <w:rPr>
          <w:sz w:val="23"/>
        </w:rPr>
        <w:t>, ktoré sú nám známe. Pozri A. Hilhorst, „Tertullian“, s. 150-53.</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6"/>
        </w:numPr>
        <w:tabs>
          <w:tab w:val="clear" w:pos="720"/>
          <w:tab w:val="left" w:pos="351" w:leader="none"/>
        </w:tabs>
        <w:spacing w:lineRule="auto" w:line="240" w:before="4" w:after="0"/>
        <w:ind w:left="350" w:right="0" w:hanging="237"/>
        <w:jc w:val="left"/>
        <w:rPr>
          <w:sz w:val="23"/>
        </w:rPr>
      </w:pPr>
      <w:r>
        <w:rPr>
          <w:sz w:val="23"/>
        </w:rPr>
        <w:t>Trans.</w:t>
      </w:r>
      <w:r>
        <w:rPr>
          <w:spacing w:val="4"/>
          <w:sz w:val="23"/>
        </w:rPr>
        <w:t xml:space="preserve"> </w:t>
      </w:r>
      <w:r>
        <w:rPr>
          <w:sz w:val="23"/>
        </w:rPr>
        <w:t>E.</w:t>
      </w:r>
      <w:r>
        <w:rPr>
          <w:spacing w:val="5"/>
          <w:sz w:val="23"/>
        </w:rPr>
        <w:t xml:space="preserve"> </w:t>
      </w:r>
      <w:r>
        <w:rPr>
          <w:sz w:val="23"/>
        </w:rPr>
        <w:t>Evans,</w:t>
      </w:r>
      <w:r>
        <w:rPr>
          <w:spacing w:val="4"/>
          <w:sz w:val="23"/>
        </w:rPr>
        <w:t xml:space="preserve"> </w:t>
      </w:r>
      <w:r>
        <w:rPr>
          <w:i/>
          <w:sz w:val="23"/>
        </w:rPr>
        <w:t>Tertullianov</w:t>
      </w:r>
      <w:r>
        <w:rPr>
          <w:i/>
          <w:spacing w:val="5"/>
          <w:sz w:val="23"/>
        </w:rPr>
        <w:t xml:space="preserve"> </w:t>
      </w:r>
      <w:r>
        <w:rPr>
          <w:i/>
          <w:sz w:val="23"/>
        </w:rPr>
        <w:t>Homília</w:t>
      </w:r>
      <w:r>
        <w:rPr>
          <w:i/>
          <w:spacing w:val="3"/>
          <w:sz w:val="23"/>
        </w:rPr>
        <w:t xml:space="preserve"> </w:t>
      </w:r>
      <w:r>
        <w:rPr>
          <w:i/>
          <w:sz w:val="23"/>
        </w:rPr>
        <w:t>na</w:t>
      </w:r>
      <w:r>
        <w:rPr>
          <w:i/>
          <w:spacing w:val="6"/>
          <w:sz w:val="23"/>
        </w:rPr>
        <w:t xml:space="preserve"> </w:t>
      </w:r>
      <w:r>
        <w:rPr>
          <w:i/>
          <w:sz w:val="23"/>
        </w:rPr>
        <w:t xml:space="preserve">krst </w:t>
      </w:r>
      <w:r>
        <w:rPr>
          <w:sz w:val="23"/>
        </w:rPr>
        <w:t>,</w:t>
      </w:r>
      <w:r>
        <w:rPr>
          <w:spacing w:val="2"/>
          <w:sz w:val="23"/>
        </w:rPr>
        <w:t xml:space="preserve"> </w:t>
      </w:r>
      <w:r>
        <w:rPr>
          <w:sz w:val="23"/>
        </w:rPr>
        <w:t>p.</w:t>
      </w:r>
      <w:r>
        <w:rPr>
          <w:spacing w:val="2"/>
          <w:sz w:val="23"/>
        </w:rPr>
        <w:t xml:space="preserve"> </w:t>
      </w:r>
      <w:r>
        <w:rPr>
          <w:sz w:val="23"/>
        </w:rPr>
        <w:t>36;</w:t>
      </w:r>
      <w:r>
        <w:rPr>
          <w:spacing w:val="5"/>
          <w:sz w:val="23"/>
        </w:rPr>
        <w:t xml:space="preserve"> </w:t>
      </w:r>
      <w:r>
        <w:rPr>
          <w:sz w:val="23"/>
        </w:rPr>
        <w:t>citované</w:t>
      </w:r>
      <w:r>
        <w:rPr>
          <w:spacing w:val="2"/>
          <w:sz w:val="23"/>
        </w:rPr>
        <w:t xml:space="preserve"> </w:t>
      </w:r>
      <w:r>
        <w:rPr>
          <w:sz w:val="23"/>
        </w:rPr>
        <w:t>v</w:t>
      </w:r>
      <w:r>
        <w:rPr>
          <w:spacing w:val="5"/>
          <w:sz w:val="23"/>
        </w:rPr>
        <w:t xml:space="preserve"> </w:t>
      </w:r>
      <w:r>
        <w:rPr>
          <w:sz w:val="23"/>
        </w:rPr>
        <w:t>Hilhorst,</w:t>
      </w:r>
      <w:r>
        <w:rPr>
          <w:spacing w:val="5"/>
          <w:sz w:val="23"/>
        </w:rPr>
        <w:t xml:space="preserve"> </w:t>
      </w:r>
      <w:r>
        <w:rPr>
          <w:sz w:val="23"/>
        </w:rPr>
        <w:t>"Tertullian,"</w:t>
      </w:r>
      <w:r>
        <w:rPr>
          <w:spacing w:val="4"/>
          <w:sz w:val="23"/>
        </w:rPr>
        <w:t xml:space="preserve"> </w:t>
      </w:r>
      <w:r>
        <w:rPr>
          <w:sz w:val="23"/>
        </w:rPr>
        <w:t>p.</w:t>
      </w:r>
      <w:r>
        <w:rPr>
          <w:spacing w:val="4"/>
          <w:sz w:val="23"/>
        </w:rPr>
        <w:t xml:space="preserve"> </w:t>
      </w:r>
      <w:r>
        <w:rPr>
          <w:spacing w:val="-4"/>
          <w:sz w:val="23"/>
        </w:rPr>
        <w:t>153.</w:t>
      </w:r>
    </w:p>
    <w:p>
      <w:pPr>
        <w:pStyle w:val="ListParagraph"/>
        <w:numPr>
          <w:ilvl w:val="0"/>
          <w:numId w:val="6"/>
        </w:numPr>
        <w:tabs>
          <w:tab w:val="clear" w:pos="720"/>
          <w:tab w:val="left" w:pos="467" w:leader="none"/>
        </w:tabs>
        <w:spacing w:lineRule="auto" w:line="240" w:before="64" w:after="0"/>
        <w:ind w:left="466" w:right="0" w:hanging="353"/>
        <w:jc w:val="left"/>
        <w:rPr>
          <w:sz w:val="23"/>
        </w:rPr>
      </w:pPr>
      <w:r>
        <w:rPr>
          <w:sz w:val="23"/>
        </w:rPr>
        <w:t>Stevan</w:t>
      </w:r>
      <w:r>
        <w:rPr>
          <w:spacing w:val="4"/>
          <w:sz w:val="23"/>
        </w:rPr>
        <w:t xml:space="preserve"> </w:t>
      </w:r>
      <w:r>
        <w:rPr>
          <w:sz w:val="23"/>
        </w:rPr>
        <w:t>Davis,</w:t>
      </w:r>
      <w:r>
        <w:rPr>
          <w:spacing w:val="4"/>
          <w:sz w:val="23"/>
        </w:rPr>
        <w:t xml:space="preserve"> </w:t>
      </w:r>
      <w:r>
        <w:rPr>
          <w:sz w:val="23"/>
        </w:rPr>
        <w:t>"Ženy,</w:t>
      </w:r>
      <w:r>
        <w:rPr>
          <w:spacing w:val="3"/>
          <w:sz w:val="23"/>
        </w:rPr>
        <w:t xml:space="preserve"> </w:t>
      </w:r>
      <w:r>
        <w:rPr>
          <w:sz w:val="23"/>
        </w:rPr>
        <w:t>Tertulián</w:t>
      </w:r>
      <w:r>
        <w:rPr>
          <w:spacing w:val="6"/>
          <w:sz w:val="23"/>
        </w:rPr>
        <w:t xml:space="preserve"> </w:t>
      </w:r>
      <w:r>
        <w:rPr>
          <w:sz w:val="23"/>
        </w:rPr>
        <w:t>a</w:t>
      </w:r>
      <w:r>
        <w:rPr>
          <w:spacing w:val="6"/>
          <w:sz w:val="23"/>
        </w:rPr>
        <w:t xml:space="preserve"> </w:t>
      </w:r>
      <w:r>
        <w:rPr>
          <w:sz w:val="23"/>
        </w:rPr>
        <w:t>na</w:t>
      </w:r>
      <w:r>
        <w:rPr>
          <w:spacing w:val="2"/>
          <w:sz w:val="23"/>
        </w:rPr>
        <w:t xml:space="preserve"> </w:t>
      </w:r>
      <w:r>
        <w:rPr>
          <w:i/>
          <w:sz w:val="23"/>
        </w:rPr>
        <w:t>aktov</w:t>
      </w:r>
      <w:r>
        <w:rPr>
          <w:i/>
          <w:spacing w:val="3"/>
          <w:sz w:val="23"/>
        </w:rPr>
        <w:t xml:space="preserve"> </w:t>
      </w:r>
      <w:r>
        <w:rPr>
          <w:i/>
          <w:sz w:val="23"/>
        </w:rPr>
        <w:t>z</w:t>
      </w:r>
      <w:r>
        <w:rPr>
          <w:i/>
          <w:spacing w:val="3"/>
          <w:sz w:val="23"/>
        </w:rPr>
        <w:t xml:space="preserve"> </w:t>
      </w:r>
      <w:r>
        <w:rPr>
          <w:i/>
          <w:sz w:val="23"/>
        </w:rPr>
        <w:t xml:space="preserve">Paul </w:t>
      </w:r>
      <w:r>
        <w:rPr>
          <w:sz w:val="23"/>
        </w:rPr>
        <w:t>,"</w:t>
      </w:r>
      <w:r>
        <w:rPr>
          <w:spacing w:val="3"/>
          <w:sz w:val="23"/>
        </w:rPr>
        <w:t xml:space="preserve"> </w:t>
      </w:r>
      <w:r>
        <w:rPr>
          <w:sz w:val="23"/>
        </w:rPr>
        <w:t>pp.</w:t>
      </w:r>
      <w:r>
        <w:rPr>
          <w:spacing w:val="2"/>
          <w:sz w:val="23"/>
        </w:rPr>
        <w:t xml:space="preserve"> </w:t>
      </w:r>
      <w:r>
        <w:rPr>
          <w:sz w:val="23"/>
        </w:rPr>
        <w:t xml:space="preserve">139-43 </w:t>
      </w:r>
      <w:r>
        <w:rPr>
          <w:spacing w:val="-5"/>
          <w:sz w:val="23"/>
        </w:rPr>
        <w:t>.</w:t>
      </w:r>
    </w:p>
    <w:p>
      <w:pPr>
        <w:pStyle w:val="ListParagraph"/>
        <w:numPr>
          <w:ilvl w:val="0"/>
          <w:numId w:val="6"/>
        </w:numPr>
        <w:tabs>
          <w:tab w:val="clear" w:pos="720"/>
          <w:tab w:val="left" w:pos="465" w:leader="none"/>
        </w:tabs>
        <w:spacing w:lineRule="auto" w:line="242" w:before="4" w:after="0"/>
        <w:ind w:left="114" w:right="154" w:hanging="0"/>
        <w:jc w:val="left"/>
        <w:rPr>
          <w:sz w:val="23"/>
        </w:rPr>
      </w:pPr>
      <w:r>
        <w:rPr>
          <w:sz w:val="23"/>
        </w:rPr>
        <w:t>Thomas MacKay, „Odpoveď Stevanovi Daviesovi“, str. 145-49; Willy Rordorf, "Tertullien et les Actes de Paul", str. 475-84; Hilhorst, "Tertullian", str. 157.</w:t>
      </w:r>
    </w:p>
    <w:p>
      <w:pPr>
        <w:pStyle w:val="ListParagraph"/>
        <w:numPr>
          <w:ilvl w:val="0"/>
          <w:numId w:val="6"/>
        </w:numPr>
        <w:tabs>
          <w:tab w:val="clear" w:pos="720"/>
          <w:tab w:val="left" w:pos="465" w:leader="none"/>
        </w:tabs>
        <w:spacing w:lineRule="exact" w:line="261" w:before="0" w:after="0"/>
        <w:ind w:left="464" w:right="0" w:hanging="351"/>
        <w:jc w:val="left"/>
        <w:rPr>
          <w:sz w:val="23"/>
        </w:rPr>
      </w:pPr>
      <w:r>
        <w:rPr>
          <w:sz w:val="23"/>
        </w:rPr>
        <w:t>Hilhorst,</w:t>
      </w:r>
      <w:r>
        <w:rPr>
          <w:spacing w:val="3"/>
          <w:sz w:val="23"/>
        </w:rPr>
        <w:t xml:space="preserve"> </w:t>
      </w:r>
      <w:r>
        <w:rPr>
          <w:sz w:val="23"/>
        </w:rPr>
        <w:t>"Tertullian,"</w:t>
      </w:r>
      <w:r>
        <w:rPr>
          <w:spacing w:val="4"/>
          <w:sz w:val="23"/>
        </w:rPr>
        <w:t xml:space="preserve"> </w:t>
      </w:r>
      <w:r>
        <w:rPr>
          <w:sz w:val="23"/>
        </w:rPr>
        <w:t>pp.</w:t>
      </w:r>
      <w:r>
        <w:rPr>
          <w:spacing w:val="4"/>
          <w:sz w:val="23"/>
        </w:rPr>
        <w:t xml:space="preserve"> </w:t>
      </w:r>
      <w:r>
        <w:rPr>
          <w:spacing w:val="-4"/>
          <w:sz w:val="23"/>
        </w:rPr>
        <w:t>157.</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158-61 </w:t>
      </w:r>
      <w:r>
        <w:rPr>
          <w:spacing w:val="-5"/>
          <w:sz w:val="23"/>
        </w:rPr>
        <w:t>.</w:t>
      </w:r>
    </w:p>
    <w:p>
      <w:pPr>
        <w:pStyle w:val="ListParagraph"/>
        <w:numPr>
          <w:ilvl w:val="0"/>
          <w:numId w:val="6"/>
        </w:numPr>
        <w:tabs>
          <w:tab w:val="clear" w:pos="720"/>
          <w:tab w:val="left" w:pos="467" w:leader="none"/>
        </w:tabs>
        <w:spacing w:lineRule="auto" w:line="240" w:before="5" w:after="0"/>
        <w:ind w:left="114" w:right="109" w:hanging="0"/>
        <w:jc w:val="left"/>
        <w:rPr>
          <w:sz w:val="23"/>
        </w:rPr>
      </w:pPr>
      <w:r>
        <w:rPr>
          <w:sz w:val="23"/>
        </w:rPr>
        <w:t>Najstarší jasný dôkaz o prenasledovaní rímskym štátom jednoducho na základe kresťanstva, bez ďalších obvinení, pochádza z korešpondencie medzi Plíniom a Trajánom, cca. 110 c .e . (Plínius,</w:t>
      </w:r>
    </w:p>
    <w:p>
      <w:pPr>
        <w:pStyle w:val="Telotextu"/>
        <w:spacing w:lineRule="auto" w:line="242" w:before="2" w:after="0"/>
        <w:ind w:left="114" w:right="7643" w:hanging="0"/>
        <w:rPr/>
      </w:pPr>
      <w:r>
        <w:rPr>
          <w:i/>
        </w:rPr>
        <w:t xml:space="preserve">Ep </w:t>
      </w:r>
      <w:r>
        <w:rPr/>
        <w:t>. 10,96). Následný koniec str.164</w:t>
      </w:r>
    </w:p>
    <w:p>
      <w:pPr>
        <w:pStyle w:val="Telotextu"/>
        <w:spacing w:lineRule="auto" w:line="242"/>
        <w:rPr/>
      </w:pPr>
      <w:r>
        <w:rPr/>
        <w:t xml:space="preserve">pramene z druhého storočia túto skutočnosť často predpokladajú, zatiaľ čo v skorších prameňoch z prvého storočia táto otázka nie je taká </w:t>
      </w:r>
      <w:r>
        <w:rPr>
          <w:spacing w:val="-2"/>
        </w:rPr>
        <w:t>jasná.</w:t>
      </w:r>
    </w:p>
    <w:p>
      <w:pPr>
        <w:pStyle w:val="ListParagraph"/>
        <w:numPr>
          <w:ilvl w:val="0"/>
          <w:numId w:val="6"/>
        </w:numPr>
        <w:tabs>
          <w:tab w:val="clear" w:pos="720"/>
          <w:tab w:val="left" w:pos="466" w:leader="none"/>
        </w:tabs>
        <w:spacing w:lineRule="exact" w:line="263" w:before="0" w:after="0"/>
        <w:ind w:left="465" w:right="0" w:hanging="352"/>
        <w:jc w:val="left"/>
        <w:rPr>
          <w:sz w:val="23"/>
        </w:rPr>
      </w:pPr>
      <w:r>
        <w:rPr>
          <w:sz w:val="23"/>
        </w:rPr>
        <w:t>Pozri</w:t>
      </w:r>
      <w:r>
        <w:rPr>
          <w:spacing w:val="2"/>
          <w:sz w:val="23"/>
        </w:rPr>
        <w:t xml:space="preserve"> </w:t>
      </w:r>
      <w:r>
        <w:rPr>
          <w:sz w:val="23"/>
        </w:rPr>
        <w:t>na</w:t>
      </w:r>
      <w:r>
        <w:rPr>
          <w:spacing w:val="3"/>
          <w:sz w:val="23"/>
        </w:rPr>
        <w:t xml:space="preserve"> </w:t>
      </w:r>
      <w:r>
        <w:rPr>
          <w:sz w:val="23"/>
        </w:rPr>
        <w:t>diskusia</w:t>
      </w:r>
      <w:r>
        <w:rPr>
          <w:spacing w:val="3"/>
          <w:sz w:val="23"/>
        </w:rPr>
        <w:t xml:space="preserve"> </w:t>
      </w:r>
      <w:r>
        <w:rPr>
          <w:sz w:val="23"/>
        </w:rPr>
        <w:t>v</w:t>
      </w:r>
      <w:r>
        <w:rPr>
          <w:spacing w:val="5"/>
          <w:sz w:val="23"/>
        </w:rPr>
        <w:t xml:space="preserve"> </w:t>
      </w:r>
      <w:r>
        <w:rPr>
          <w:sz w:val="23"/>
        </w:rPr>
        <w:t>Schneemelcher,</w:t>
      </w:r>
      <w:r>
        <w:rPr>
          <w:spacing w:val="1"/>
          <w:sz w:val="23"/>
        </w:rPr>
        <w:t xml:space="preserve"> </w:t>
      </w:r>
      <w:r>
        <w:rPr>
          <w:i/>
          <w:sz w:val="23"/>
        </w:rPr>
        <w:t xml:space="preserve">NTA </w:t>
      </w:r>
      <w:r>
        <w:rPr>
          <w:sz w:val="23"/>
        </w:rPr>
        <w:t>,</w:t>
      </w:r>
      <w:r>
        <w:rPr>
          <w:spacing w:val="4"/>
          <w:sz w:val="23"/>
        </w:rPr>
        <w:t xml:space="preserve"> </w:t>
      </w:r>
      <w:r>
        <w:rPr>
          <w:sz w:val="23"/>
        </w:rPr>
        <w:t>zv.</w:t>
      </w:r>
      <w:r>
        <w:rPr>
          <w:spacing w:val="3"/>
          <w:sz w:val="23"/>
        </w:rPr>
        <w:t xml:space="preserve"> </w:t>
      </w:r>
      <w:r>
        <w:rPr>
          <w:sz w:val="23"/>
        </w:rPr>
        <w:t>2,</w:t>
      </w:r>
      <w:r>
        <w:rPr>
          <w:spacing w:val="2"/>
          <w:sz w:val="23"/>
        </w:rPr>
        <w:t xml:space="preserve"> </w:t>
      </w:r>
      <w:r>
        <w:rPr>
          <w:sz w:val="23"/>
        </w:rPr>
        <w:t>pp.</w:t>
      </w:r>
      <w:r>
        <w:rPr>
          <w:spacing w:val="3"/>
          <w:sz w:val="23"/>
        </w:rPr>
        <w:t xml:space="preserve"> </w:t>
      </w:r>
      <w:r>
        <w:rPr>
          <w:sz w:val="23"/>
        </w:rPr>
        <w:t xml:space="preserve">218-20 </w:t>
      </w:r>
      <w:r>
        <w:rPr>
          <w:spacing w:val="-5"/>
          <w:sz w:val="23"/>
        </w:rPr>
        <w:t>.</w:t>
      </w:r>
    </w:p>
    <w:p>
      <w:pPr>
        <w:pStyle w:val="ListParagraph"/>
        <w:numPr>
          <w:ilvl w:val="0"/>
          <w:numId w:val="6"/>
        </w:numPr>
        <w:tabs>
          <w:tab w:val="clear" w:pos="720"/>
          <w:tab w:val="left" w:pos="465" w:leader="none"/>
        </w:tabs>
        <w:spacing w:lineRule="auto" w:line="242" w:before="0" w:after="0"/>
        <w:ind w:left="114" w:right="427" w:hanging="0"/>
        <w:jc w:val="left"/>
        <w:rPr>
          <w:sz w:val="23"/>
        </w:rPr>
      </w:pPr>
      <w:r>
        <w:rPr>
          <w:sz w:val="23"/>
        </w:rPr>
        <w:t xml:space="preserve">Jej opis je pravdepodobne založený na tom v </w:t>
      </w:r>
      <w:r>
        <w:rPr>
          <w:i/>
          <w:sz w:val="23"/>
        </w:rPr>
        <w:t xml:space="preserve">Petrovej apokalypse </w:t>
      </w:r>
      <w:r>
        <w:rPr>
          <w:sz w:val="23"/>
        </w:rPr>
        <w:t xml:space="preserve">; pozri Dennis D. Buchholz, </w:t>
      </w:r>
      <w:r>
        <w:rPr>
          <w:i/>
          <w:sz w:val="23"/>
        </w:rPr>
        <w:t xml:space="preserve">Vaše oči </w:t>
      </w:r>
      <w:r>
        <w:rPr>
          <w:sz w:val="23"/>
        </w:rPr>
        <w:t>, s. 53-54.</w:t>
      </w:r>
    </w:p>
    <w:p>
      <w:pPr>
        <w:pStyle w:val="ListParagraph"/>
        <w:numPr>
          <w:ilvl w:val="0"/>
          <w:numId w:val="6"/>
        </w:numPr>
        <w:tabs>
          <w:tab w:val="clear" w:pos="720"/>
          <w:tab w:val="left" w:pos="466" w:leader="none"/>
        </w:tabs>
        <w:spacing w:lineRule="exact" w:line="263" w:before="0" w:after="0"/>
        <w:ind w:left="465" w:right="0" w:hanging="352"/>
        <w:jc w:val="left"/>
        <w:rPr>
          <w:sz w:val="23"/>
        </w:rPr>
      </w:pPr>
      <w:r>
        <w:rPr>
          <w:sz w:val="23"/>
        </w:rPr>
        <w:t>Richard</w:t>
      </w:r>
      <w:r>
        <w:rPr>
          <w:spacing w:val="4"/>
          <w:sz w:val="23"/>
        </w:rPr>
        <w:t xml:space="preserve"> </w:t>
      </w:r>
      <w:r>
        <w:rPr>
          <w:sz w:val="23"/>
        </w:rPr>
        <w:t>bauckham,</w:t>
      </w:r>
      <w:r>
        <w:rPr>
          <w:spacing w:val="3"/>
          <w:sz w:val="23"/>
        </w:rPr>
        <w:t xml:space="preserve"> </w:t>
      </w:r>
      <w:r>
        <w:rPr>
          <w:sz w:val="23"/>
        </w:rPr>
        <w:t>"The</w:t>
      </w:r>
      <w:r>
        <w:rPr>
          <w:spacing w:val="3"/>
          <w:sz w:val="23"/>
        </w:rPr>
        <w:t xml:space="preserve"> </w:t>
      </w:r>
      <w:r>
        <w:rPr>
          <w:sz w:val="23"/>
        </w:rPr>
        <w:t>aktov</w:t>
      </w:r>
      <w:r>
        <w:rPr>
          <w:spacing w:val="2"/>
          <w:sz w:val="23"/>
        </w:rPr>
        <w:t xml:space="preserve"> </w:t>
      </w:r>
      <w:r>
        <w:rPr>
          <w:sz w:val="23"/>
        </w:rPr>
        <w:t>z</w:t>
      </w:r>
      <w:r>
        <w:rPr>
          <w:spacing w:val="4"/>
          <w:sz w:val="23"/>
        </w:rPr>
        <w:t xml:space="preserve"> </w:t>
      </w:r>
      <w:r>
        <w:rPr>
          <w:sz w:val="23"/>
        </w:rPr>
        <w:t>Paul,"</w:t>
      </w:r>
      <w:r>
        <w:rPr>
          <w:spacing w:val="3"/>
          <w:sz w:val="23"/>
        </w:rPr>
        <w:t xml:space="preserve"> </w:t>
      </w:r>
      <w:r>
        <w:rPr>
          <w:sz w:val="23"/>
        </w:rPr>
        <w:t>pp.</w:t>
      </w:r>
      <w:r>
        <w:rPr>
          <w:spacing w:val="4"/>
          <w:sz w:val="23"/>
        </w:rPr>
        <w:t xml:space="preserve"> </w:t>
      </w:r>
      <w:r>
        <w:rPr>
          <w:sz w:val="23"/>
        </w:rPr>
        <w:t xml:space="preserve">116-30 </w:t>
      </w:r>
      <w:r>
        <w:rPr>
          <w:spacing w:val="-5"/>
          <w:sz w:val="23"/>
        </w:rPr>
        <w:t>.</w:t>
      </w:r>
    </w:p>
    <w:p>
      <w:pPr>
        <w:pStyle w:val="ListParagraph"/>
        <w:numPr>
          <w:ilvl w:val="0"/>
          <w:numId w:val="6"/>
        </w:numPr>
        <w:tabs>
          <w:tab w:val="clear" w:pos="720"/>
          <w:tab w:val="left" w:pos="467" w:leader="none"/>
        </w:tabs>
        <w:spacing w:lineRule="auto" w:line="240" w:before="3" w:after="0"/>
        <w:ind w:left="466" w:right="0" w:hanging="353"/>
        <w:jc w:val="left"/>
        <w:rPr>
          <w:sz w:val="23"/>
        </w:rPr>
      </w:pPr>
      <w:r>
        <w:rPr>
          <w:sz w:val="23"/>
        </w:rPr>
        <w:t>Jan</w:t>
      </w:r>
      <w:r>
        <w:rPr>
          <w:spacing w:val="3"/>
          <w:sz w:val="23"/>
        </w:rPr>
        <w:t xml:space="preserve"> </w:t>
      </w:r>
      <w:r>
        <w:rPr>
          <w:sz w:val="23"/>
        </w:rPr>
        <w:t>Bremmer,</w:t>
      </w:r>
      <w:r>
        <w:rPr>
          <w:spacing w:val="4"/>
          <w:sz w:val="23"/>
        </w:rPr>
        <w:t xml:space="preserve"> </w:t>
      </w:r>
      <w:r>
        <w:rPr>
          <w:sz w:val="23"/>
        </w:rPr>
        <w:t>"Mágia,</w:t>
      </w:r>
      <w:r>
        <w:rPr>
          <w:spacing w:val="4"/>
          <w:sz w:val="23"/>
        </w:rPr>
        <w:t xml:space="preserve"> </w:t>
      </w:r>
      <w:r>
        <w:rPr>
          <w:sz w:val="23"/>
        </w:rPr>
        <w:t>mučeníctvo,</w:t>
      </w:r>
      <w:r>
        <w:rPr>
          <w:spacing w:val="4"/>
          <w:sz w:val="23"/>
        </w:rPr>
        <w:t xml:space="preserve"> </w:t>
      </w:r>
      <w:r>
        <w:rPr>
          <w:sz w:val="23"/>
        </w:rPr>
        <w:t>a</w:t>
      </w:r>
      <w:r>
        <w:rPr>
          <w:spacing w:val="5"/>
          <w:sz w:val="23"/>
        </w:rPr>
        <w:t xml:space="preserve"> </w:t>
      </w:r>
      <w:r>
        <w:rPr>
          <w:sz w:val="23"/>
        </w:rPr>
        <w:t>Dámske</w:t>
      </w:r>
      <w:r>
        <w:rPr>
          <w:spacing w:val="5"/>
          <w:sz w:val="23"/>
        </w:rPr>
        <w:t xml:space="preserve"> </w:t>
      </w:r>
      <w:r>
        <w:rPr>
          <w:sz w:val="23"/>
        </w:rPr>
        <w:t>oslobodenie,"</w:t>
      </w:r>
      <w:r>
        <w:rPr>
          <w:spacing w:val="3"/>
          <w:sz w:val="23"/>
        </w:rPr>
        <w:t xml:space="preserve"> </w:t>
      </w:r>
      <w:r>
        <w:rPr>
          <w:sz w:val="23"/>
        </w:rPr>
        <w:t>pp.</w:t>
      </w:r>
      <w:r>
        <w:rPr>
          <w:spacing w:val="4"/>
          <w:sz w:val="23"/>
        </w:rPr>
        <w:t xml:space="preserve"> </w:t>
      </w:r>
      <w:r>
        <w:rPr>
          <w:sz w:val="23"/>
        </w:rPr>
        <w:t xml:space="preserve">41-42 </w:t>
      </w:r>
      <w:r>
        <w:rPr>
          <w:spacing w:val="-5"/>
          <w:sz w:val="23"/>
        </w:rPr>
        <w:t>.</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Angličtina</w:t>
      </w:r>
      <w:r>
        <w:rPr>
          <w:spacing w:val="4"/>
          <w:sz w:val="23"/>
        </w:rPr>
        <w:t xml:space="preserve"> </w:t>
      </w:r>
      <w:r>
        <w:rPr>
          <w:sz w:val="23"/>
        </w:rPr>
        <w:t>preklad</w:t>
      </w:r>
      <w:r>
        <w:rPr>
          <w:spacing w:val="4"/>
          <w:sz w:val="23"/>
        </w:rPr>
        <w:t xml:space="preserve"> </w:t>
      </w:r>
      <w:r>
        <w:rPr>
          <w:sz w:val="23"/>
        </w:rPr>
        <w:t>v</w:t>
      </w:r>
      <w:r>
        <w:rPr>
          <w:spacing w:val="4"/>
          <w:sz w:val="23"/>
        </w:rPr>
        <w:t xml:space="preserve"> </w:t>
      </w:r>
      <w:r>
        <w:rPr>
          <w:sz w:val="23"/>
        </w:rPr>
        <w:t>B.</w:t>
      </w:r>
      <w:r>
        <w:rPr>
          <w:spacing w:val="3"/>
          <w:sz w:val="23"/>
        </w:rPr>
        <w:t xml:space="preserve"> </w:t>
      </w:r>
      <w:r>
        <w:rPr>
          <w:sz w:val="23"/>
        </w:rPr>
        <w:t>P.</w:t>
      </w:r>
      <w:r>
        <w:rPr>
          <w:spacing w:val="4"/>
          <w:sz w:val="23"/>
        </w:rPr>
        <w:t xml:space="preserve"> </w:t>
      </w:r>
      <w:r>
        <w:rPr>
          <w:sz w:val="23"/>
        </w:rPr>
        <w:t>Reardon,</w:t>
      </w:r>
      <w:r>
        <w:rPr>
          <w:spacing w:val="3"/>
          <w:sz w:val="23"/>
        </w:rPr>
        <w:t xml:space="preserve"> </w:t>
      </w:r>
      <w:r>
        <w:rPr>
          <w:i/>
          <w:sz w:val="23"/>
        </w:rPr>
        <w:t>Zozbierané</w:t>
      </w:r>
      <w:r>
        <w:rPr>
          <w:i/>
          <w:spacing w:val="5"/>
          <w:sz w:val="23"/>
        </w:rPr>
        <w:t xml:space="preserve"> </w:t>
      </w:r>
      <w:r>
        <w:rPr>
          <w:i/>
          <w:sz w:val="23"/>
        </w:rPr>
        <w:t>Staroveký</w:t>
      </w:r>
      <w:r>
        <w:rPr>
          <w:i/>
          <w:spacing w:val="2"/>
          <w:sz w:val="23"/>
        </w:rPr>
        <w:t xml:space="preserve"> </w:t>
      </w:r>
      <w:r>
        <w:rPr>
          <w:i/>
          <w:sz w:val="23"/>
        </w:rPr>
        <w:t>grécky</w:t>
      </w:r>
      <w:r>
        <w:rPr>
          <w:i/>
          <w:spacing w:val="4"/>
          <w:sz w:val="23"/>
        </w:rPr>
        <w:t xml:space="preserve"> </w:t>
      </w:r>
      <w:r>
        <w:rPr>
          <w:i/>
          <w:sz w:val="23"/>
        </w:rPr>
        <w:t xml:space="preserve">romány </w:t>
      </w:r>
      <w:r>
        <w:rPr>
          <w:sz w:val="23"/>
        </w:rPr>
        <w:t>,</w:t>
      </w:r>
      <w:r>
        <w:rPr>
          <w:spacing w:val="3"/>
          <w:sz w:val="23"/>
        </w:rPr>
        <w:t xml:space="preserve"> </w:t>
      </w:r>
      <w:r>
        <w:rPr>
          <w:sz w:val="23"/>
        </w:rPr>
        <w:t>pp.</w:t>
      </w:r>
      <w:r>
        <w:rPr>
          <w:spacing w:val="3"/>
          <w:sz w:val="23"/>
        </w:rPr>
        <w:t xml:space="preserve"> </w:t>
      </w:r>
      <w:r>
        <w:rPr>
          <w:sz w:val="23"/>
        </w:rPr>
        <w:t xml:space="preserve">151-54 </w:t>
      </w:r>
      <w:r>
        <w:rPr>
          <w:spacing w:val="-5"/>
          <w:sz w:val="23"/>
        </w:rPr>
        <w:t>.</w:t>
      </w:r>
    </w:p>
    <w:p>
      <w:pPr>
        <w:pStyle w:val="ListParagraph"/>
        <w:numPr>
          <w:ilvl w:val="0"/>
          <w:numId w:val="6"/>
        </w:numPr>
        <w:tabs>
          <w:tab w:val="clear" w:pos="720"/>
          <w:tab w:val="left" w:pos="466" w:leader="none"/>
        </w:tabs>
        <w:spacing w:lineRule="auto" w:line="240" w:before="5" w:after="0"/>
        <w:ind w:left="465" w:right="0" w:hanging="352"/>
        <w:jc w:val="left"/>
        <w:rPr>
          <w:sz w:val="23"/>
        </w:rPr>
      </w:pPr>
      <w:r>
        <w:rPr>
          <w:sz w:val="23"/>
        </w:rPr>
        <w:t>Virginia Burrus,</w:t>
      </w:r>
      <w:r>
        <w:rPr>
          <w:spacing w:val="5"/>
          <w:sz w:val="23"/>
        </w:rPr>
        <w:t xml:space="preserve"> </w:t>
      </w:r>
      <w:r>
        <w:rPr>
          <w:sz w:val="23"/>
        </w:rPr>
        <w:t>„Cudnosť</w:t>
      </w:r>
      <w:r>
        <w:rPr>
          <w:spacing w:val="5"/>
          <w:sz w:val="23"/>
        </w:rPr>
        <w:t xml:space="preserve"> </w:t>
      </w:r>
      <w:r>
        <w:rPr>
          <w:sz w:val="23"/>
        </w:rPr>
        <w:t>ako</w:t>
      </w:r>
      <w:r>
        <w:rPr>
          <w:spacing w:val="2"/>
          <w:sz w:val="23"/>
        </w:rPr>
        <w:t xml:space="preserve"> </w:t>
      </w:r>
      <w:r>
        <w:rPr>
          <w:sz w:val="23"/>
        </w:rPr>
        <w:t>Autonómia,"</w:t>
      </w:r>
      <w:r>
        <w:rPr>
          <w:spacing w:val="1"/>
          <w:sz w:val="23"/>
        </w:rPr>
        <w:t xml:space="preserve"> </w:t>
      </w:r>
      <w:r>
        <w:rPr>
          <w:sz w:val="23"/>
        </w:rPr>
        <w:t>p.</w:t>
      </w:r>
      <w:r>
        <w:rPr>
          <w:spacing w:val="2"/>
          <w:sz w:val="23"/>
        </w:rPr>
        <w:t xml:space="preserve"> </w:t>
      </w:r>
      <w:r>
        <w:rPr>
          <w:spacing w:val="-4"/>
          <w:sz w:val="23"/>
        </w:rPr>
        <w:t>115.</w:t>
      </w:r>
    </w:p>
    <w:p>
      <w:pPr>
        <w:pStyle w:val="ListParagraph"/>
        <w:numPr>
          <w:ilvl w:val="0"/>
          <w:numId w:val="6"/>
        </w:numPr>
        <w:tabs>
          <w:tab w:val="clear" w:pos="720"/>
          <w:tab w:val="left" w:pos="466" w:leader="none"/>
        </w:tabs>
        <w:spacing w:lineRule="auto" w:line="240" w:before="3" w:after="0"/>
        <w:ind w:left="465" w:right="0" w:hanging="352"/>
        <w:jc w:val="left"/>
        <w:rPr>
          <w:sz w:val="23"/>
        </w:rPr>
      </w:pPr>
      <w:r>
        <w:rPr>
          <w:sz w:val="23"/>
        </w:rPr>
        <w:t>jazero</w:t>
      </w:r>
      <w:r>
        <w:rPr>
          <w:spacing w:val="1"/>
          <w:sz w:val="23"/>
        </w:rPr>
        <w:t xml:space="preserve"> </w:t>
      </w:r>
      <w:r>
        <w:rPr>
          <w:sz w:val="23"/>
        </w:rPr>
        <w:t>n.</w:t>
      </w:r>
      <w:r>
        <w:rPr>
          <w:spacing w:val="2"/>
          <w:sz w:val="23"/>
        </w:rPr>
        <w:t xml:space="preserve"> </w:t>
      </w:r>
      <w:r>
        <w:rPr>
          <w:sz w:val="23"/>
        </w:rPr>
        <w:t>14,</w:t>
      </w:r>
      <w:r>
        <w:rPr>
          <w:spacing w:val="2"/>
          <w:sz w:val="23"/>
        </w:rPr>
        <w:t xml:space="preserve"> </w:t>
      </w:r>
      <w:r>
        <w:rPr>
          <w:sz w:val="23"/>
        </w:rPr>
        <w:t>toto</w:t>
      </w:r>
      <w:r>
        <w:rPr>
          <w:spacing w:val="4"/>
          <w:sz w:val="23"/>
        </w:rPr>
        <w:t xml:space="preserve"> </w:t>
      </w:r>
      <w:r>
        <w:rPr>
          <w:spacing w:val="-2"/>
          <w:sz w:val="23"/>
        </w:rPr>
        <w:t>kapitola.</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A</w:t>
      </w:r>
      <w:r>
        <w:rPr>
          <w:spacing w:val="6"/>
          <w:sz w:val="23"/>
        </w:rPr>
        <w:t xml:space="preserve"> </w:t>
      </w:r>
      <w:r>
        <w:rPr>
          <w:sz w:val="23"/>
        </w:rPr>
        <w:t>jensen,</w:t>
      </w:r>
      <w:r>
        <w:rPr>
          <w:spacing w:val="7"/>
          <w:sz w:val="23"/>
        </w:rPr>
        <w:t xml:space="preserve"> </w:t>
      </w:r>
      <w:r>
        <w:rPr>
          <w:sz w:val="23"/>
        </w:rPr>
        <w:t xml:space="preserve">" </w:t>
      </w:r>
      <w:r>
        <w:rPr>
          <w:i/>
          <w:sz w:val="23"/>
        </w:rPr>
        <w:t>Bože</w:t>
      </w:r>
      <w:r>
        <w:rPr>
          <w:i/>
          <w:spacing w:val="7"/>
          <w:sz w:val="23"/>
        </w:rPr>
        <w:t xml:space="preserve"> </w:t>
      </w:r>
      <w:r>
        <w:rPr>
          <w:i/>
          <w:sz w:val="23"/>
        </w:rPr>
        <w:t>sebavedomý</w:t>
      </w:r>
      <w:r>
        <w:rPr>
          <w:i/>
          <w:spacing w:val="7"/>
          <w:sz w:val="23"/>
        </w:rPr>
        <w:t xml:space="preserve"> </w:t>
      </w:r>
      <w:r>
        <w:rPr>
          <w:i/>
          <w:sz w:val="23"/>
        </w:rPr>
        <w:t xml:space="preserve">dcéry </w:t>
      </w:r>
      <w:r>
        <w:rPr>
          <w:sz w:val="23"/>
        </w:rPr>
        <w:t>,"</w:t>
      </w:r>
      <w:r>
        <w:rPr>
          <w:spacing w:val="4"/>
          <w:sz w:val="23"/>
        </w:rPr>
        <w:t xml:space="preserve"> </w:t>
      </w:r>
      <w:r>
        <w:rPr>
          <w:sz w:val="23"/>
        </w:rPr>
        <w:t>pp</w:t>
      </w:r>
      <w:r>
        <w:rPr>
          <w:spacing w:val="6"/>
          <w:sz w:val="23"/>
        </w:rPr>
        <w:t xml:space="preserve"> </w:t>
      </w:r>
      <w:r>
        <w:rPr>
          <w:sz w:val="23"/>
        </w:rPr>
        <w:t xml:space="preserve">185-95 </w:t>
      </w:r>
      <w:r>
        <w:rPr>
          <w:spacing w:val="-5"/>
          <w:sz w:val="23"/>
        </w:rPr>
        <w:t>.</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R</w:t>
      </w:r>
      <w:r>
        <w:rPr>
          <w:spacing w:val="4"/>
          <w:sz w:val="23"/>
        </w:rPr>
        <w:t xml:space="preserve"> </w:t>
      </w:r>
      <w:r>
        <w:rPr>
          <w:sz w:val="23"/>
        </w:rPr>
        <w:t>Hanslik,</w:t>
      </w:r>
      <w:r>
        <w:rPr>
          <w:spacing w:val="3"/>
          <w:sz w:val="23"/>
        </w:rPr>
        <w:t xml:space="preserve"> </w:t>
      </w:r>
      <w:r>
        <w:rPr>
          <w:sz w:val="23"/>
        </w:rPr>
        <w:t>"A</w:t>
      </w:r>
      <w:r>
        <w:rPr>
          <w:spacing w:val="3"/>
          <w:sz w:val="23"/>
        </w:rPr>
        <w:t xml:space="preserve"> </w:t>
      </w:r>
      <w:r>
        <w:rPr>
          <w:sz w:val="23"/>
        </w:rPr>
        <w:t>Tryphaena,"</w:t>
      </w:r>
      <w:r>
        <w:rPr>
          <w:spacing w:val="4"/>
          <w:sz w:val="23"/>
        </w:rPr>
        <w:t xml:space="preserve"> </w:t>
      </w:r>
      <w:r>
        <w:rPr>
          <w:sz w:val="23"/>
        </w:rPr>
        <w:t>kol.</w:t>
      </w:r>
      <w:r>
        <w:rPr>
          <w:spacing w:val="2"/>
          <w:sz w:val="23"/>
        </w:rPr>
        <w:t xml:space="preserve"> </w:t>
      </w:r>
      <w:r>
        <w:rPr>
          <w:spacing w:val="-4"/>
          <w:sz w:val="23"/>
        </w:rPr>
        <w:t>415</w:t>
      </w:r>
    </w:p>
    <w:p>
      <w:pPr>
        <w:pStyle w:val="ListParagraph"/>
        <w:numPr>
          <w:ilvl w:val="0"/>
          <w:numId w:val="6"/>
        </w:numPr>
        <w:tabs>
          <w:tab w:val="clear" w:pos="720"/>
          <w:tab w:val="left" w:pos="466" w:leader="none"/>
        </w:tabs>
        <w:spacing w:lineRule="auto" w:line="242" w:before="4" w:after="0"/>
        <w:ind w:left="114" w:right="603" w:hanging="0"/>
        <w:jc w:val="left"/>
        <w:rPr>
          <w:sz w:val="23"/>
        </w:rPr>
      </w:pPr>
      <w:r>
        <w:rPr>
          <w:sz w:val="23"/>
        </w:rPr>
        <w:t xml:space="preserve">Preklad prvýkrát publikovaný v Mark Kiley, ed., </w:t>
      </w:r>
      <w:r>
        <w:rPr>
          <w:i/>
          <w:sz w:val="23"/>
        </w:rPr>
        <w:t xml:space="preserve">Modlitba od Alexandra ku Konštantínovi </w:t>
      </w:r>
      <w:r>
        <w:rPr>
          <w:sz w:val="23"/>
        </w:rPr>
        <w:t>, s. 281-82. Pretlačené tu so súhlasom.</w:t>
      </w:r>
    </w:p>
    <w:p>
      <w:pPr>
        <w:pStyle w:val="ListParagraph"/>
        <w:numPr>
          <w:ilvl w:val="0"/>
          <w:numId w:val="6"/>
        </w:numPr>
        <w:tabs>
          <w:tab w:val="clear" w:pos="720"/>
          <w:tab w:val="left" w:pos="467" w:leader="none"/>
        </w:tabs>
        <w:spacing w:lineRule="exact" w:line="263" w:before="0" w:after="0"/>
        <w:ind w:left="466" w:right="0" w:hanging="353"/>
        <w:jc w:val="left"/>
        <w:rPr>
          <w:sz w:val="23"/>
        </w:rPr>
      </w:pPr>
      <w:r>
        <w:rPr>
          <w:sz w:val="23"/>
        </w:rPr>
        <w:t>Magda</w:t>
      </w:r>
      <w:r>
        <w:rPr>
          <w:spacing w:val="3"/>
          <w:sz w:val="23"/>
        </w:rPr>
        <w:t xml:space="preserve"> </w:t>
      </w:r>
      <w:r>
        <w:rPr>
          <w:sz w:val="23"/>
        </w:rPr>
        <w:t>Misset</w:t>
      </w:r>
      <w:r>
        <w:rPr>
          <w:spacing w:val="2"/>
          <w:sz w:val="23"/>
        </w:rPr>
        <w:t xml:space="preserve"> </w:t>
      </w:r>
      <w:r>
        <w:rPr>
          <w:sz w:val="23"/>
        </w:rPr>
        <w:t>dodávka</w:t>
      </w:r>
      <w:r>
        <w:rPr>
          <w:spacing w:val="5"/>
          <w:sz w:val="23"/>
        </w:rPr>
        <w:t xml:space="preserve"> </w:t>
      </w:r>
      <w:r>
        <w:rPr>
          <w:sz w:val="23"/>
        </w:rPr>
        <w:t>de</w:t>
      </w:r>
      <w:r>
        <w:rPr>
          <w:spacing w:val="6"/>
          <w:sz w:val="23"/>
        </w:rPr>
        <w:t xml:space="preserve"> </w:t>
      </w:r>
      <w:r>
        <w:rPr>
          <w:sz w:val="23"/>
        </w:rPr>
        <w:t>Weg,</w:t>
      </w:r>
      <w:r>
        <w:rPr>
          <w:spacing w:val="3"/>
          <w:sz w:val="23"/>
        </w:rPr>
        <w:t xml:space="preserve"> </w:t>
      </w:r>
      <w:r>
        <w:rPr>
          <w:sz w:val="23"/>
        </w:rPr>
        <w:t>"A</w:t>
      </w:r>
      <w:r>
        <w:rPr>
          <w:spacing w:val="4"/>
          <w:sz w:val="23"/>
        </w:rPr>
        <w:t xml:space="preserve"> </w:t>
      </w:r>
      <w:r>
        <w:rPr>
          <w:sz w:val="23"/>
        </w:rPr>
        <w:t>Bohatí</w:t>
      </w:r>
      <w:r>
        <w:rPr>
          <w:spacing w:val="4"/>
          <w:sz w:val="23"/>
        </w:rPr>
        <w:t xml:space="preserve"> </w:t>
      </w:r>
      <w:r>
        <w:rPr>
          <w:sz w:val="23"/>
        </w:rPr>
        <w:t>Žena</w:t>
      </w:r>
      <w:r>
        <w:rPr>
          <w:spacing w:val="5"/>
          <w:sz w:val="23"/>
        </w:rPr>
        <w:t xml:space="preserve"> </w:t>
      </w:r>
      <w:r>
        <w:rPr>
          <w:sz w:val="23"/>
        </w:rPr>
        <w:t>Pomenovaný</w:t>
      </w:r>
      <w:r>
        <w:rPr>
          <w:spacing w:val="4"/>
          <w:sz w:val="23"/>
        </w:rPr>
        <w:t xml:space="preserve"> </w:t>
      </w:r>
      <w:r>
        <w:rPr>
          <w:sz w:val="23"/>
        </w:rPr>
        <w:t>Tryphaena,"</w:t>
      </w:r>
      <w:r>
        <w:rPr>
          <w:spacing w:val="3"/>
          <w:sz w:val="23"/>
        </w:rPr>
        <w:t xml:space="preserve"> </w:t>
      </w:r>
      <w:r>
        <w:rPr>
          <w:sz w:val="23"/>
        </w:rPr>
        <w:t>pp.</w:t>
      </w:r>
      <w:r>
        <w:rPr>
          <w:spacing w:val="2"/>
          <w:sz w:val="23"/>
        </w:rPr>
        <w:t xml:space="preserve"> </w:t>
      </w:r>
      <w:r>
        <w:rPr>
          <w:sz w:val="23"/>
        </w:rPr>
        <w:t xml:space="preserve">16-35 </w:t>
      </w:r>
      <w:r>
        <w:rPr>
          <w:spacing w:val="-5"/>
          <w:sz w:val="23"/>
        </w:rPr>
        <w:t>.</w:t>
      </w:r>
    </w:p>
    <w:p>
      <w:pPr>
        <w:pStyle w:val="ListParagraph"/>
        <w:numPr>
          <w:ilvl w:val="0"/>
          <w:numId w:val="6"/>
        </w:numPr>
        <w:tabs>
          <w:tab w:val="clear" w:pos="720"/>
          <w:tab w:val="left" w:pos="467" w:leader="none"/>
        </w:tabs>
        <w:spacing w:lineRule="auto" w:line="242" w:before="3" w:after="0"/>
        <w:ind w:left="114" w:right="400" w:hanging="0"/>
        <w:jc w:val="left"/>
        <w:rPr>
          <w:sz w:val="23"/>
        </w:rPr>
      </w:pPr>
      <w:r>
        <w:rPr>
          <w:sz w:val="23"/>
        </w:rPr>
        <w:t xml:space="preserve">Ježiš a jeho učeníci (Lukáš 8:3), apoštol Pavol (Rim 16:2) a Origenes (Eusébius </w:t>
      </w:r>
      <w:r>
        <w:rPr>
          <w:i/>
          <w:sz w:val="23"/>
        </w:rPr>
        <w:t xml:space="preserve">JE </w:t>
      </w:r>
      <w:r>
        <w:rPr>
          <w:sz w:val="23"/>
        </w:rPr>
        <w:t>6.2) patria k tým, ktorí mali úžitok z bohatstva bohatých žien.</w:t>
      </w:r>
    </w:p>
    <w:p>
      <w:pPr>
        <w:pStyle w:val="ListParagraph"/>
        <w:numPr>
          <w:ilvl w:val="0"/>
          <w:numId w:val="6"/>
        </w:numPr>
        <w:tabs>
          <w:tab w:val="clear" w:pos="720"/>
          <w:tab w:val="left" w:pos="465" w:leader="none"/>
        </w:tabs>
        <w:spacing w:lineRule="auto" w:line="240" w:before="0" w:after="0"/>
        <w:ind w:left="114" w:right="652" w:hanging="0"/>
        <w:jc w:val="left"/>
        <w:rPr>
          <w:sz w:val="23"/>
        </w:rPr>
      </w:pPr>
      <w:r>
        <w:rPr>
          <w:sz w:val="23"/>
        </w:rPr>
        <w:t xml:space="preserve">Porov. Xenofón, </w:t>
      </w:r>
      <w:r>
        <w:rPr>
          <w:i/>
          <w:sz w:val="23"/>
        </w:rPr>
        <w:t xml:space="preserve">Ephesiaca </w:t>
      </w:r>
      <w:r>
        <w:rPr>
          <w:sz w:val="23"/>
        </w:rPr>
        <w:t xml:space="preserve">5.1.4-8; citované v Bauckham, "The Acts of Paul", str. 136. Pozri tiež </w:t>
      </w:r>
      <w:r>
        <w:rPr>
          <w:i/>
          <w:sz w:val="23"/>
        </w:rPr>
        <w:t xml:space="preserve">Gosp. Thom. </w:t>
      </w:r>
      <w:r>
        <w:rPr>
          <w:sz w:val="23"/>
        </w:rPr>
        <w:t>112, "každá žena, ktorá sa urobí mužom, vojde do nebeského kráľovstva."</w:t>
      </w:r>
    </w:p>
    <w:p>
      <w:pPr>
        <w:pStyle w:val="ListParagraph"/>
        <w:numPr>
          <w:ilvl w:val="0"/>
          <w:numId w:val="6"/>
        </w:numPr>
        <w:tabs>
          <w:tab w:val="clear" w:pos="720"/>
          <w:tab w:val="left" w:pos="467" w:leader="none"/>
        </w:tabs>
        <w:spacing w:lineRule="auto" w:line="240" w:before="0" w:after="0"/>
        <w:ind w:left="466" w:right="0" w:hanging="353"/>
        <w:jc w:val="left"/>
        <w:rPr>
          <w:sz w:val="23"/>
        </w:rPr>
      </w:pPr>
      <w:r>
        <w:rPr>
          <w:sz w:val="23"/>
        </w:rPr>
        <w:t>Schneemelcher,</w:t>
      </w:r>
      <w:r>
        <w:rPr>
          <w:spacing w:val="1"/>
          <w:sz w:val="23"/>
        </w:rPr>
        <w:t xml:space="preserve"> </w:t>
      </w:r>
      <w:r>
        <w:rPr>
          <w:i/>
          <w:sz w:val="23"/>
        </w:rPr>
        <w:t xml:space="preserve">NTA </w:t>
      </w:r>
      <w:r>
        <w:rPr>
          <w:sz w:val="23"/>
        </w:rPr>
        <w:t>,</w:t>
      </w:r>
      <w:r>
        <w:rPr>
          <w:spacing w:val="4"/>
          <w:sz w:val="23"/>
        </w:rPr>
        <w:t xml:space="preserve"> </w:t>
      </w:r>
      <w:r>
        <w:rPr>
          <w:sz w:val="23"/>
        </w:rPr>
        <w:t>zv.</w:t>
      </w:r>
      <w:r>
        <w:rPr>
          <w:spacing w:val="3"/>
          <w:sz w:val="23"/>
        </w:rPr>
        <w:t xml:space="preserve"> </w:t>
      </w:r>
      <w:r>
        <w:rPr>
          <w:sz w:val="23"/>
        </w:rPr>
        <w:t>2,</w:t>
      </w:r>
      <w:r>
        <w:rPr>
          <w:spacing w:val="4"/>
          <w:sz w:val="23"/>
        </w:rPr>
        <w:t xml:space="preserve"> </w:t>
      </w:r>
      <w:r>
        <w:rPr>
          <w:sz w:val="23"/>
        </w:rPr>
        <w:t>pp.</w:t>
      </w:r>
      <w:r>
        <w:rPr>
          <w:spacing w:val="4"/>
          <w:sz w:val="23"/>
        </w:rPr>
        <w:t xml:space="preserve"> </w:t>
      </w:r>
      <w:r>
        <w:rPr>
          <w:sz w:val="23"/>
        </w:rPr>
        <w:t xml:space="preserve">216-17 </w:t>
      </w:r>
      <w:r>
        <w:rPr>
          <w:spacing w:val="-5"/>
          <w:sz w:val="23"/>
        </w:rPr>
        <w:t>.</w:t>
      </w:r>
    </w:p>
    <w:p>
      <w:pPr>
        <w:pStyle w:val="ListParagraph"/>
        <w:numPr>
          <w:ilvl w:val="0"/>
          <w:numId w:val="6"/>
        </w:numPr>
        <w:tabs>
          <w:tab w:val="clear" w:pos="720"/>
          <w:tab w:val="left" w:pos="467" w:leader="none"/>
        </w:tabs>
        <w:spacing w:lineRule="auto" w:line="240" w:before="3" w:after="0"/>
        <w:ind w:left="466" w:right="0" w:hanging="353"/>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263-65 </w:t>
      </w:r>
      <w:r>
        <w:rPr>
          <w:spacing w:val="-5"/>
          <w:sz w:val="23"/>
        </w:rPr>
        <w:t>.</w:t>
      </w:r>
    </w:p>
    <w:p>
      <w:pPr>
        <w:pStyle w:val="ListParagraph"/>
        <w:numPr>
          <w:ilvl w:val="0"/>
          <w:numId w:val="6"/>
        </w:numPr>
        <w:tabs>
          <w:tab w:val="clear" w:pos="720"/>
          <w:tab w:val="left" w:pos="467" w:leader="none"/>
        </w:tabs>
        <w:spacing w:lineRule="auto" w:line="242" w:before="3" w:after="0"/>
        <w:ind w:left="114" w:right="140" w:hanging="1"/>
        <w:jc w:val="left"/>
        <w:rPr>
          <w:sz w:val="23"/>
        </w:rPr>
      </w:pPr>
      <w:r>
        <w:rPr>
          <w:sz w:val="23"/>
        </w:rPr>
        <w:t xml:space="preserve">Androclov príbeh zachovali Aelian, </w:t>
      </w:r>
      <w:r>
        <w:rPr>
          <w:i/>
          <w:sz w:val="23"/>
        </w:rPr>
        <w:t xml:space="preserve">De natura animalium </w:t>
      </w:r>
      <w:r>
        <w:rPr>
          <w:sz w:val="23"/>
        </w:rPr>
        <w:t xml:space="preserve">a Aulus Gellius, obaja autori z druhého storočia, ktorí rozprávajú príbeh, ktorý sa odohráva v prvom storočí, rovnako ako v </w:t>
      </w:r>
      <w:r>
        <w:rPr>
          <w:i/>
          <w:sz w:val="23"/>
        </w:rPr>
        <w:t xml:space="preserve">Skutkoch Pavla </w:t>
      </w:r>
      <w:r>
        <w:rPr>
          <w:sz w:val="23"/>
        </w:rPr>
        <w:t>.</w:t>
      </w:r>
    </w:p>
    <w:p>
      <w:pPr>
        <w:pStyle w:val="ListParagraph"/>
        <w:numPr>
          <w:ilvl w:val="0"/>
          <w:numId w:val="6"/>
        </w:numPr>
        <w:tabs>
          <w:tab w:val="clear" w:pos="720"/>
          <w:tab w:val="left" w:pos="467" w:leader="none"/>
        </w:tabs>
        <w:spacing w:lineRule="exact" w:line="263" w:before="0" w:after="0"/>
        <w:ind w:left="466" w:right="0" w:hanging="353"/>
        <w:jc w:val="left"/>
        <w:rPr>
          <w:sz w:val="23"/>
        </w:rPr>
      </w:pPr>
      <w:r>
        <w:rPr>
          <w:sz w:val="23"/>
        </w:rPr>
        <w:t>Pozri</w:t>
      </w:r>
      <w:r>
        <w:rPr>
          <w:spacing w:val="3"/>
          <w:sz w:val="23"/>
        </w:rPr>
        <w:t xml:space="preserve"> </w:t>
      </w:r>
      <w:r>
        <w:rPr>
          <w:sz w:val="23"/>
        </w:rPr>
        <w:t>Christopher</w:t>
      </w:r>
      <w:r>
        <w:rPr>
          <w:spacing w:val="4"/>
          <w:sz w:val="23"/>
        </w:rPr>
        <w:t xml:space="preserve"> </w:t>
      </w:r>
      <w:r>
        <w:rPr>
          <w:sz w:val="23"/>
        </w:rPr>
        <w:t>R.</w:t>
      </w:r>
      <w:r>
        <w:rPr>
          <w:spacing w:val="3"/>
          <w:sz w:val="23"/>
        </w:rPr>
        <w:t xml:space="preserve"> </w:t>
      </w:r>
      <w:r>
        <w:rPr>
          <w:sz w:val="23"/>
        </w:rPr>
        <w:t>Matthews,</w:t>
      </w:r>
      <w:r>
        <w:rPr>
          <w:spacing w:val="5"/>
          <w:sz w:val="23"/>
        </w:rPr>
        <w:t xml:space="preserve"> </w:t>
      </w:r>
      <w:r>
        <w:rPr>
          <w:sz w:val="23"/>
        </w:rPr>
        <w:t>„Vyjadrite sa</w:t>
      </w:r>
      <w:r>
        <w:rPr>
          <w:spacing w:val="4"/>
          <w:sz w:val="23"/>
        </w:rPr>
        <w:t xml:space="preserve"> </w:t>
      </w:r>
      <w:r>
        <w:rPr>
          <w:sz w:val="23"/>
        </w:rPr>
        <w:t>Zvieratá,"</w:t>
      </w:r>
      <w:r>
        <w:rPr>
          <w:spacing w:val="3"/>
          <w:sz w:val="23"/>
        </w:rPr>
        <w:t xml:space="preserve"> </w:t>
      </w:r>
      <w:r>
        <w:rPr>
          <w:sz w:val="23"/>
        </w:rPr>
        <w:t>s. 100-1</w:t>
      </w:r>
      <w:r>
        <w:rPr>
          <w:spacing w:val="4"/>
          <w:sz w:val="23"/>
        </w:rPr>
        <w:t xml:space="preserve"> </w:t>
      </w:r>
      <w:r>
        <w:rPr>
          <w:sz w:val="23"/>
        </w:rPr>
        <w:t xml:space="preserve">205-32 </w:t>
      </w:r>
      <w:r>
        <w:rPr>
          <w:spacing w:val="-5"/>
          <w:sz w:val="23"/>
        </w:rPr>
        <w:t>.</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Tamže,</w:t>
      </w:r>
      <w:r>
        <w:rPr>
          <w:spacing w:val="2"/>
          <w:sz w:val="23"/>
        </w:rPr>
        <w:t xml:space="preserve"> </w:t>
      </w:r>
      <w:r>
        <w:rPr>
          <w:sz w:val="23"/>
        </w:rPr>
        <w:t>s. 100-1</w:t>
      </w:r>
      <w:r>
        <w:rPr>
          <w:spacing w:val="3"/>
          <w:sz w:val="23"/>
        </w:rPr>
        <w:t xml:space="preserve"> </w:t>
      </w:r>
      <w:r>
        <w:rPr>
          <w:sz w:val="23"/>
        </w:rPr>
        <w:t xml:space="preserve">228-29 </w:t>
      </w:r>
      <w:r>
        <w:rPr>
          <w:spacing w:val="-5"/>
          <w:sz w:val="23"/>
        </w:rPr>
        <w:t>.</w:t>
      </w:r>
    </w:p>
    <w:p>
      <w:pPr>
        <w:pStyle w:val="ListParagraph"/>
        <w:numPr>
          <w:ilvl w:val="0"/>
          <w:numId w:val="6"/>
        </w:numPr>
        <w:tabs>
          <w:tab w:val="clear" w:pos="720"/>
          <w:tab w:val="left" w:pos="467" w:leader="none"/>
        </w:tabs>
        <w:spacing w:lineRule="auto" w:line="242" w:before="4" w:after="0"/>
        <w:ind w:left="114" w:right="355" w:hanging="0"/>
        <w:jc w:val="both"/>
        <w:rPr>
          <w:sz w:val="23"/>
        </w:rPr>
      </w:pPr>
      <w:r>
        <w:rPr>
          <w:sz w:val="23"/>
        </w:rPr>
        <w:t xml:space="preserve">Napríklad Artemilla je poslaná späť k manželovi Pavlom po jej krste ( </w:t>
      </w:r>
      <w:r>
        <w:rPr>
          <w:i/>
          <w:sz w:val="23"/>
        </w:rPr>
        <w:t xml:space="preserve">Skutky Pavla </w:t>
      </w:r>
      <w:r>
        <w:rPr>
          <w:sz w:val="23"/>
        </w:rPr>
        <w:t xml:space="preserve">, PHeid s. 4); Onezifor zostáva s „celou svojou rodinou“ ( </w:t>
      </w:r>
      <w:r>
        <w:rPr>
          <w:i/>
          <w:sz w:val="23"/>
        </w:rPr>
        <w:t xml:space="preserve">APT </w:t>
      </w:r>
      <w:r>
        <w:rPr>
          <w:sz w:val="23"/>
        </w:rPr>
        <w:t xml:space="preserve">26). Pozri Peter W. Dunn, "Women's Liberation", s. </w:t>
      </w:r>
      <w:r>
        <w:rPr>
          <w:spacing w:val="-2"/>
          <w:sz w:val="23"/>
        </w:rPr>
        <w:t>254-55.</w:t>
      </w:r>
    </w:p>
    <w:p>
      <w:pPr>
        <w:pStyle w:val="ListParagraph"/>
        <w:numPr>
          <w:ilvl w:val="0"/>
          <w:numId w:val="6"/>
        </w:numPr>
        <w:tabs>
          <w:tab w:val="clear" w:pos="720"/>
          <w:tab w:val="left" w:pos="466" w:leader="none"/>
        </w:tabs>
        <w:spacing w:lineRule="exact" w:line="260" w:before="0" w:after="0"/>
        <w:ind w:left="465" w:right="0" w:hanging="352"/>
        <w:jc w:val="both"/>
        <w:rPr>
          <w:sz w:val="23"/>
        </w:rPr>
      </w:pPr>
      <w:r>
        <w:rPr>
          <w:sz w:val="23"/>
        </w:rPr>
        <w:t>Nepublikované</w:t>
      </w:r>
      <w:r>
        <w:rPr>
          <w:spacing w:val="3"/>
          <w:sz w:val="23"/>
        </w:rPr>
        <w:t xml:space="preserve"> </w:t>
      </w:r>
      <w:r>
        <w:rPr>
          <w:sz w:val="23"/>
        </w:rPr>
        <w:t>koptský</w:t>
      </w:r>
      <w:r>
        <w:rPr>
          <w:spacing w:val="4"/>
          <w:sz w:val="23"/>
        </w:rPr>
        <w:t xml:space="preserve"> </w:t>
      </w:r>
      <w:r>
        <w:rPr>
          <w:sz w:val="23"/>
        </w:rPr>
        <w:t>papyrus,</w:t>
      </w:r>
      <w:r>
        <w:rPr>
          <w:spacing w:val="4"/>
          <w:sz w:val="23"/>
        </w:rPr>
        <w:t xml:space="preserve"> </w:t>
      </w:r>
      <w:r>
        <w:rPr>
          <w:sz w:val="23"/>
        </w:rPr>
        <w:t>Schneemelcher,</w:t>
      </w:r>
      <w:r>
        <w:rPr>
          <w:spacing w:val="4"/>
          <w:sz w:val="23"/>
        </w:rPr>
        <w:t xml:space="preserve"> </w:t>
      </w:r>
      <w:r>
        <w:rPr>
          <w:sz w:val="23"/>
        </w:rPr>
        <w:t>red.,</w:t>
      </w:r>
      <w:r>
        <w:rPr>
          <w:spacing w:val="3"/>
          <w:sz w:val="23"/>
        </w:rPr>
        <w:t xml:space="preserve"> </w:t>
      </w:r>
      <w:r>
        <w:rPr>
          <w:i/>
          <w:sz w:val="23"/>
        </w:rPr>
        <w:t xml:space="preserve">NTA </w:t>
      </w:r>
      <w:r>
        <w:rPr>
          <w:sz w:val="23"/>
        </w:rPr>
        <w:t>,</w:t>
      </w:r>
      <w:r>
        <w:rPr>
          <w:spacing w:val="4"/>
          <w:sz w:val="23"/>
        </w:rPr>
        <w:t xml:space="preserve"> </w:t>
      </w:r>
      <w:r>
        <w:rPr>
          <w:sz w:val="23"/>
        </w:rPr>
        <w:t>zv.</w:t>
      </w:r>
      <w:r>
        <w:rPr>
          <w:spacing w:val="3"/>
          <w:sz w:val="23"/>
        </w:rPr>
        <w:t xml:space="preserve"> </w:t>
      </w:r>
      <w:r>
        <w:rPr>
          <w:sz w:val="23"/>
        </w:rPr>
        <w:t>2,</w:t>
      </w:r>
      <w:r>
        <w:rPr>
          <w:spacing w:val="4"/>
          <w:sz w:val="23"/>
        </w:rPr>
        <w:t xml:space="preserve"> </w:t>
      </w:r>
      <w:r>
        <w:rPr>
          <w:sz w:val="23"/>
        </w:rPr>
        <w:t>p.</w:t>
      </w:r>
      <w:r>
        <w:rPr>
          <w:spacing w:val="3"/>
          <w:sz w:val="23"/>
        </w:rPr>
        <w:t xml:space="preserve"> </w:t>
      </w:r>
      <w:r>
        <w:rPr>
          <w:spacing w:val="-4"/>
          <w:sz w:val="23"/>
        </w:rPr>
        <w:t>265.</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Rozmarín</w:t>
      </w:r>
      <w:r>
        <w:rPr>
          <w:spacing w:val="3"/>
          <w:sz w:val="23"/>
        </w:rPr>
        <w:t xml:space="preserve"> </w:t>
      </w:r>
      <w:r>
        <w:rPr>
          <w:sz w:val="23"/>
        </w:rPr>
        <w:t>Radford</w:t>
      </w:r>
      <w:r>
        <w:rPr>
          <w:spacing w:val="6"/>
          <w:sz w:val="23"/>
        </w:rPr>
        <w:t xml:space="preserve"> </w:t>
      </w:r>
      <w:r>
        <w:rPr>
          <w:sz w:val="23"/>
        </w:rPr>
        <w:t>Ruether,</w:t>
      </w:r>
      <w:r>
        <w:rPr>
          <w:spacing w:val="3"/>
          <w:sz w:val="23"/>
        </w:rPr>
        <w:t xml:space="preserve"> </w:t>
      </w:r>
      <w:r>
        <w:rPr>
          <w:sz w:val="23"/>
        </w:rPr>
        <w:t>„Matky</w:t>
      </w:r>
      <w:r>
        <w:rPr>
          <w:spacing w:val="5"/>
          <w:sz w:val="23"/>
        </w:rPr>
        <w:t xml:space="preserve"> </w:t>
      </w:r>
      <w:r>
        <w:rPr>
          <w:sz w:val="23"/>
        </w:rPr>
        <w:t>z</w:t>
      </w:r>
      <w:r>
        <w:rPr>
          <w:spacing w:val="4"/>
          <w:sz w:val="23"/>
        </w:rPr>
        <w:t xml:space="preserve"> </w:t>
      </w:r>
      <w:r>
        <w:rPr>
          <w:sz w:val="23"/>
        </w:rPr>
        <w:t>na</w:t>
      </w:r>
      <w:r>
        <w:rPr>
          <w:spacing w:val="3"/>
          <w:sz w:val="23"/>
        </w:rPr>
        <w:t xml:space="preserve"> </w:t>
      </w:r>
      <w:r>
        <w:rPr>
          <w:sz w:val="23"/>
        </w:rPr>
        <w:t>kostol,"</w:t>
      </w:r>
      <w:r>
        <w:rPr>
          <w:spacing w:val="4"/>
          <w:sz w:val="23"/>
        </w:rPr>
        <w:t xml:space="preserve"> </w:t>
      </w:r>
      <w:r>
        <w:rPr>
          <w:sz w:val="23"/>
        </w:rPr>
        <w:t>p.</w:t>
      </w:r>
      <w:r>
        <w:rPr>
          <w:spacing w:val="4"/>
          <w:sz w:val="23"/>
        </w:rPr>
        <w:t xml:space="preserve"> </w:t>
      </w:r>
      <w:r>
        <w:rPr>
          <w:spacing w:val="-5"/>
          <w:sz w:val="23"/>
        </w:rPr>
        <w:t>72.</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Stevan</w:t>
      </w:r>
      <w:r>
        <w:rPr>
          <w:spacing w:val="4"/>
          <w:sz w:val="23"/>
        </w:rPr>
        <w:t xml:space="preserve"> </w:t>
      </w:r>
      <w:r>
        <w:rPr>
          <w:sz w:val="23"/>
        </w:rPr>
        <w:t>Davies,</w:t>
      </w:r>
      <w:r>
        <w:rPr>
          <w:spacing w:val="4"/>
          <w:sz w:val="23"/>
        </w:rPr>
        <w:t xml:space="preserve"> </w:t>
      </w:r>
      <w:r>
        <w:rPr>
          <w:i/>
          <w:sz w:val="23"/>
        </w:rPr>
        <w:t>The</w:t>
      </w:r>
      <w:r>
        <w:rPr>
          <w:i/>
          <w:spacing w:val="2"/>
          <w:sz w:val="23"/>
        </w:rPr>
        <w:t xml:space="preserve"> </w:t>
      </w:r>
      <w:r>
        <w:rPr>
          <w:i/>
          <w:sz w:val="23"/>
        </w:rPr>
        <w:t>Vzbura</w:t>
      </w:r>
      <w:r>
        <w:rPr>
          <w:i/>
          <w:spacing w:val="3"/>
          <w:sz w:val="23"/>
        </w:rPr>
        <w:t xml:space="preserve"> </w:t>
      </w:r>
      <w:r>
        <w:rPr>
          <w:i/>
          <w:sz w:val="23"/>
        </w:rPr>
        <w:t>z</w:t>
      </w:r>
      <w:r>
        <w:rPr>
          <w:i/>
          <w:spacing w:val="5"/>
          <w:sz w:val="23"/>
        </w:rPr>
        <w:t xml:space="preserve"> </w:t>
      </w:r>
      <w:r>
        <w:rPr>
          <w:i/>
          <w:sz w:val="23"/>
        </w:rPr>
        <w:t>na</w:t>
      </w:r>
      <w:r>
        <w:rPr>
          <w:i/>
          <w:spacing w:val="2"/>
          <w:sz w:val="23"/>
        </w:rPr>
        <w:t xml:space="preserve"> </w:t>
      </w:r>
      <w:r>
        <w:rPr>
          <w:i/>
          <w:spacing w:val="-2"/>
          <w:sz w:val="23"/>
        </w:rPr>
        <w:t xml:space="preserve">Vdovy </w:t>
      </w:r>
      <w:r>
        <w:rPr>
          <w:spacing w:val="-2"/>
          <w:sz w:val="23"/>
        </w:rPr>
        <w:t>.</w:t>
      </w:r>
    </w:p>
    <w:p>
      <w:pPr>
        <w:pStyle w:val="ListParagraph"/>
        <w:numPr>
          <w:ilvl w:val="0"/>
          <w:numId w:val="6"/>
        </w:numPr>
        <w:tabs>
          <w:tab w:val="clear" w:pos="720"/>
          <w:tab w:val="left" w:pos="466" w:leader="none"/>
        </w:tabs>
        <w:spacing w:lineRule="auto" w:line="240" w:before="3" w:after="0"/>
        <w:ind w:left="465" w:right="0" w:hanging="352"/>
        <w:jc w:val="left"/>
        <w:rPr>
          <w:sz w:val="23"/>
        </w:rPr>
      </w:pPr>
      <w:r>
        <w:rPr>
          <w:sz w:val="23"/>
        </w:rPr>
        <w:t>Dennis</w:t>
      </w:r>
      <w:r>
        <w:rPr>
          <w:spacing w:val="2"/>
          <w:sz w:val="23"/>
        </w:rPr>
        <w:t xml:space="preserve"> </w:t>
      </w:r>
      <w:r>
        <w:rPr>
          <w:sz w:val="23"/>
        </w:rPr>
        <w:t>R.</w:t>
      </w:r>
      <w:r>
        <w:rPr>
          <w:spacing w:val="3"/>
          <w:sz w:val="23"/>
        </w:rPr>
        <w:t xml:space="preserve"> </w:t>
      </w:r>
      <w:r>
        <w:rPr>
          <w:sz w:val="23"/>
        </w:rPr>
        <w:t>MacDonald,</w:t>
      </w:r>
      <w:r>
        <w:rPr>
          <w:spacing w:val="3"/>
          <w:sz w:val="23"/>
        </w:rPr>
        <w:t xml:space="preserve"> </w:t>
      </w:r>
      <w:r>
        <w:rPr>
          <w:i/>
          <w:sz w:val="23"/>
        </w:rPr>
        <w:t>The</w:t>
      </w:r>
      <w:r>
        <w:rPr>
          <w:i/>
          <w:spacing w:val="2"/>
          <w:sz w:val="23"/>
        </w:rPr>
        <w:t xml:space="preserve"> </w:t>
      </w:r>
      <w:r>
        <w:rPr>
          <w:i/>
          <w:sz w:val="23"/>
        </w:rPr>
        <w:t>Legenda</w:t>
      </w:r>
      <w:r>
        <w:rPr>
          <w:i/>
          <w:spacing w:val="4"/>
          <w:sz w:val="23"/>
        </w:rPr>
        <w:t xml:space="preserve"> </w:t>
      </w:r>
      <w:r>
        <w:rPr>
          <w:i/>
          <w:sz w:val="23"/>
        </w:rPr>
        <w:t>a</w:t>
      </w:r>
      <w:r>
        <w:rPr>
          <w:i/>
          <w:spacing w:val="5"/>
          <w:sz w:val="23"/>
        </w:rPr>
        <w:t xml:space="preserve"> </w:t>
      </w:r>
      <w:r>
        <w:rPr>
          <w:i/>
          <w:sz w:val="23"/>
        </w:rPr>
        <w:t>na</w:t>
      </w:r>
      <w:r>
        <w:rPr>
          <w:i/>
          <w:spacing w:val="2"/>
          <w:sz w:val="23"/>
        </w:rPr>
        <w:t xml:space="preserve"> </w:t>
      </w:r>
      <w:r>
        <w:rPr>
          <w:i/>
          <w:spacing w:val="-2"/>
          <w:sz w:val="23"/>
        </w:rPr>
        <w:t xml:space="preserve">Apoštol </w:t>
      </w:r>
      <w:r>
        <w:rPr>
          <w:spacing w:val="-2"/>
          <w:sz w:val="23"/>
        </w:rPr>
        <w:t>.</w:t>
      </w:r>
    </w:p>
    <w:p>
      <w:pPr>
        <w:pStyle w:val="ListParagraph"/>
        <w:numPr>
          <w:ilvl w:val="0"/>
          <w:numId w:val="6"/>
        </w:numPr>
        <w:tabs>
          <w:tab w:val="clear" w:pos="720"/>
          <w:tab w:val="left" w:pos="465" w:leader="none"/>
        </w:tabs>
        <w:spacing w:lineRule="auto" w:line="240" w:before="5" w:after="0"/>
        <w:ind w:left="464" w:right="0" w:hanging="351"/>
        <w:jc w:val="left"/>
        <w:rPr>
          <w:sz w:val="23"/>
        </w:rPr>
      </w:pPr>
      <w:r>
        <w:rPr>
          <w:sz w:val="23"/>
        </w:rPr>
        <w:t>Virginia</w:t>
      </w:r>
      <w:r>
        <w:rPr>
          <w:spacing w:val="2"/>
          <w:sz w:val="23"/>
        </w:rPr>
        <w:t xml:space="preserve"> </w:t>
      </w:r>
      <w:r>
        <w:rPr>
          <w:sz w:val="23"/>
        </w:rPr>
        <w:t>Burrus,</w:t>
      </w:r>
      <w:r>
        <w:rPr>
          <w:spacing w:val="6"/>
          <w:sz w:val="23"/>
        </w:rPr>
        <w:t xml:space="preserve"> </w:t>
      </w:r>
      <w:r>
        <w:rPr>
          <w:i/>
          <w:sz w:val="23"/>
        </w:rPr>
        <w:t>Cudnosť</w:t>
      </w:r>
      <w:r>
        <w:rPr>
          <w:i/>
          <w:spacing w:val="3"/>
          <w:sz w:val="23"/>
        </w:rPr>
        <w:t xml:space="preserve"> </w:t>
      </w:r>
      <w:r>
        <w:rPr>
          <w:i/>
          <w:sz w:val="23"/>
        </w:rPr>
        <w:t>ako</w:t>
      </w:r>
      <w:r>
        <w:rPr>
          <w:i/>
          <w:spacing w:val="5"/>
          <w:sz w:val="23"/>
        </w:rPr>
        <w:t xml:space="preserve"> </w:t>
      </w:r>
      <w:r>
        <w:rPr>
          <w:i/>
          <w:spacing w:val="-2"/>
          <w:sz w:val="23"/>
        </w:rPr>
        <w:t xml:space="preserve">Autonómia </w:t>
      </w:r>
      <w:r>
        <w:rPr>
          <w:spacing w:val="-2"/>
          <w:sz w:val="23"/>
        </w:rPr>
        <w:t>.</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Kate</w:t>
      </w:r>
      <w:r>
        <w:rPr>
          <w:spacing w:val="2"/>
          <w:sz w:val="23"/>
        </w:rPr>
        <w:t xml:space="preserve"> </w:t>
      </w:r>
      <w:r>
        <w:rPr>
          <w:sz w:val="23"/>
        </w:rPr>
        <w:t>Cooper,</w:t>
      </w:r>
      <w:r>
        <w:rPr>
          <w:spacing w:val="3"/>
          <w:sz w:val="23"/>
        </w:rPr>
        <w:t xml:space="preserve"> </w:t>
      </w:r>
      <w:r>
        <w:rPr>
          <w:i/>
          <w:sz w:val="23"/>
        </w:rPr>
        <w:t>The</w:t>
      </w:r>
      <w:r>
        <w:rPr>
          <w:i/>
          <w:spacing w:val="3"/>
          <w:sz w:val="23"/>
        </w:rPr>
        <w:t xml:space="preserve"> </w:t>
      </w:r>
      <w:r>
        <w:rPr>
          <w:i/>
          <w:sz w:val="23"/>
        </w:rPr>
        <w:t>panenský</w:t>
      </w:r>
      <w:r>
        <w:rPr>
          <w:i/>
          <w:spacing w:val="2"/>
          <w:sz w:val="23"/>
        </w:rPr>
        <w:t xml:space="preserve"> </w:t>
      </w:r>
      <w:r>
        <w:rPr>
          <w:i/>
          <w:sz w:val="23"/>
        </w:rPr>
        <w:t>a</w:t>
      </w:r>
      <w:r>
        <w:rPr>
          <w:i/>
          <w:spacing w:val="4"/>
          <w:sz w:val="23"/>
        </w:rPr>
        <w:t xml:space="preserve"> </w:t>
      </w:r>
      <w:r>
        <w:rPr>
          <w:i/>
          <w:sz w:val="23"/>
        </w:rPr>
        <w:t>na</w:t>
      </w:r>
      <w:r>
        <w:rPr>
          <w:i/>
          <w:spacing w:val="2"/>
          <w:sz w:val="23"/>
        </w:rPr>
        <w:t xml:space="preserve"> </w:t>
      </w:r>
      <w:r>
        <w:rPr>
          <w:i/>
          <w:sz w:val="23"/>
        </w:rPr>
        <w:t xml:space="preserve">nevesta </w:t>
      </w:r>
      <w:r>
        <w:rPr>
          <w:sz w:val="23"/>
        </w:rPr>
        <w:t>,</w:t>
      </w:r>
      <w:r>
        <w:rPr>
          <w:spacing w:val="3"/>
          <w:sz w:val="23"/>
        </w:rPr>
        <w:t xml:space="preserve"> </w:t>
      </w:r>
      <w:r>
        <w:rPr>
          <w:sz w:val="23"/>
        </w:rPr>
        <w:t>p.</w:t>
      </w:r>
      <w:r>
        <w:rPr>
          <w:spacing w:val="2"/>
          <w:sz w:val="23"/>
        </w:rPr>
        <w:t xml:space="preserve"> </w:t>
      </w:r>
      <w:r>
        <w:rPr>
          <w:spacing w:val="-5"/>
          <w:sz w:val="23"/>
        </w:rPr>
        <w:t>55.</w:t>
      </w:r>
    </w:p>
    <w:p>
      <w:pPr>
        <w:pStyle w:val="ListParagraph"/>
        <w:numPr>
          <w:ilvl w:val="0"/>
          <w:numId w:val="6"/>
        </w:numPr>
        <w:tabs>
          <w:tab w:val="clear" w:pos="720"/>
          <w:tab w:val="left" w:pos="467" w:leader="none"/>
        </w:tabs>
        <w:spacing w:lineRule="auto" w:line="242" w:before="3" w:after="0"/>
        <w:ind w:left="114" w:right="223" w:hanging="0"/>
        <w:jc w:val="left"/>
        <w:rPr>
          <w:sz w:val="23"/>
        </w:rPr>
      </w:pPr>
      <w:r>
        <w:rPr>
          <w:sz w:val="23"/>
        </w:rPr>
        <w:t xml:space="preserve">Jean-Daniel Kaestli, „Odpoveď na Virginiu Burrusovú“, s. 119-31; Schnee-melcher, "Akty z druhého a tretieho storočia", </w:t>
      </w:r>
      <w:r>
        <w:rPr>
          <w:i/>
          <w:sz w:val="23"/>
        </w:rPr>
        <w:t xml:space="preserve">NTA </w:t>
      </w:r>
      <w:r>
        <w:rPr>
          <w:sz w:val="23"/>
        </w:rPr>
        <w:t>, zv. 2, str. 81-83; Lynn C. Boughton, „Od zbožnej legendy k feministickej fantázii“, s. 362-83; Dunn, "Oslobodenie žien", s. 245-61.</w:t>
      </w:r>
    </w:p>
    <w:p>
      <w:pPr>
        <w:pStyle w:val="ListParagraph"/>
        <w:numPr>
          <w:ilvl w:val="0"/>
          <w:numId w:val="6"/>
        </w:numPr>
        <w:tabs>
          <w:tab w:val="clear" w:pos="720"/>
          <w:tab w:val="left" w:pos="467" w:leader="none"/>
        </w:tabs>
        <w:spacing w:lineRule="exact" w:line="260" w:before="0" w:after="0"/>
        <w:ind w:left="466" w:right="0" w:hanging="353"/>
        <w:jc w:val="left"/>
        <w:rPr>
          <w:sz w:val="23"/>
        </w:rPr>
      </w:pPr>
      <w:r>
        <w:rPr>
          <w:sz w:val="23"/>
        </w:rPr>
        <w:t>Schneemelcher,</w:t>
      </w:r>
      <w:r>
        <w:rPr>
          <w:spacing w:val="1"/>
          <w:sz w:val="23"/>
        </w:rPr>
        <w:t xml:space="preserve"> </w:t>
      </w:r>
      <w:r>
        <w:rPr>
          <w:i/>
          <w:sz w:val="23"/>
        </w:rPr>
        <w:t xml:space="preserve">NTA </w:t>
      </w:r>
      <w:r>
        <w:rPr>
          <w:sz w:val="23"/>
        </w:rPr>
        <w:t>,</w:t>
      </w:r>
      <w:r>
        <w:rPr>
          <w:spacing w:val="4"/>
          <w:sz w:val="23"/>
        </w:rPr>
        <w:t xml:space="preserve"> </w:t>
      </w:r>
      <w:r>
        <w:rPr>
          <w:sz w:val="23"/>
        </w:rPr>
        <w:t>zv.</w:t>
      </w:r>
      <w:r>
        <w:rPr>
          <w:spacing w:val="3"/>
          <w:sz w:val="23"/>
        </w:rPr>
        <w:t xml:space="preserve"> </w:t>
      </w:r>
      <w:r>
        <w:rPr>
          <w:sz w:val="23"/>
        </w:rPr>
        <w:t>2,</w:t>
      </w:r>
      <w:r>
        <w:rPr>
          <w:spacing w:val="4"/>
          <w:sz w:val="23"/>
        </w:rPr>
        <w:t xml:space="preserve"> </w:t>
      </w:r>
      <w:r>
        <w:rPr>
          <w:sz w:val="23"/>
        </w:rPr>
        <w:t>p.</w:t>
      </w:r>
      <w:r>
        <w:rPr>
          <w:spacing w:val="3"/>
          <w:sz w:val="23"/>
        </w:rPr>
        <w:t xml:space="preserve"> </w:t>
      </w:r>
      <w:r>
        <w:rPr>
          <w:spacing w:val="-5"/>
          <w:sz w:val="23"/>
        </w:rPr>
        <w:t>81.</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Dunn,</w:t>
      </w:r>
      <w:r>
        <w:rPr>
          <w:spacing w:val="4"/>
          <w:sz w:val="23"/>
        </w:rPr>
        <w:t xml:space="preserve"> </w:t>
      </w:r>
      <w:r>
        <w:rPr>
          <w:sz w:val="23"/>
        </w:rPr>
        <w:t>„Dámske</w:t>
      </w:r>
      <w:r>
        <w:rPr>
          <w:spacing w:val="4"/>
          <w:sz w:val="23"/>
        </w:rPr>
        <w:t xml:space="preserve"> </w:t>
      </w:r>
      <w:r>
        <w:rPr>
          <w:sz w:val="23"/>
        </w:rPr>
        <w:t>oslobodenie,"</w:t>
      </w:r>
      <w:r>
        <w:rPr>
          <w:spacing w:val="3"/>
          <w:sz w:val="23"/>
        </w:rPr>
        <w:t xml:space="preserve"> </w:t>
      </w:r>
      <w:r>
        <w:rPr>
          <w:sz w:val="23"/>
        </w:rPr>
        <w:t>p.</w:t>
      </w:r>
      <w:r>
        <w:rPr>
          <w:spacing w:val="5"/>
          <w:sz w:val="23"/>
        </w:rPr>
        <w:t xml:space="preserve"> </w:t>
      </w:r>
      <w:r>
        <w:rPr>
          <w:spacing w:val="-4"/>
          <w:sz w:val="23"/>
        </w:rPr>
        <w:t>253.</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6"/>
        </w:numPr>
        <w:tabs>
          <w:tab w:val="clear" w:pos="720"/>
          <w:tab w:val="left" w:pos="467" w:leader="none"/>
        </w:tabs>
        <w:spacing w:lineRule="auto" w:line="240" w:before="5" w:after="0"/>
        <w:ind w:left="466" w:right="0" w:hanging="353"/>
        <w:jc w:val="left"/>
        <w:rPr>
          <w:sz w:val="23"/>
        </w:rPr>
      </w:pPr>
      <w:r>
        <w:rPr>
          <w:sz w:val="23"/>
        </w:rPr>
        <w:t>Frederic</w:t>
      </w:r>
      <w:r>
        <w:rPr>
          <w:spacing w:val="2"/>
          <w:sz w:val="23"/>
        </w:rPr>
        <w:t xml:space="preserve"> </w:t>
      </w:r>
      <w:r>
        <w:rPr>
          <w:sz w:val="23"/>
        </w:rPr>
        <w:t>Klawiter,</w:t>
      </w:r>
      <w:r>
        <w:rPr>
          <w:spacing w:val="3"/>
          <w:sz w:val="23"/>
        </w:rPr>
        <w:t xml:space="preserve"> </w:t>
      </w:r>
      <w:r>
        <w:rPr>
          <w:sz w:val="23"/>
        </w:rPr>
        <w:t>"The</w:t>
      </w:r>
      <w:r>
        <w:rPr>
          <w:spacing w:val="2"/>
          <w:sz w:val="23"/>
        </w:rPr>
        <w:t xml:space="preserve"> </w:t>
      </w:r>
      <w:r>
        <w:rPr>
          <w:sz w:val="23"/>
        </w:rPr>
        <w:t>Role</w:t>
      </w:r>
      <w:r>
        <w:rPr>
          <w:spacing w:val="4"/>
          <w:sz w:val="23"/>
        </w:rPr>
        <w:t xml:space="preserve"> </w:t>
      </w:r>
      <w:r>
        <w:rPr>
          <w:sz w:val="23"/>
        </w:rPr>
        <w:t>z</w:t>
      </w:r>
      <w:r>
        <w:rPr>
          <w:spacing w:val="3"/>
          <w:sz w:val="23"/>
        </w:rPr>
        <w:t xml:space="preserve"> </w:t>
      </w:r>
      <w:r>
        <w:rPr>
          <w:sz w:val="23"/>
        </w:rPr>
        <w:t>mučeníctvo,“</w:t>
      </w:r>
      <w:r>
        <w:rPr>
          <w:spacing w:val="5"/>
          <w:sz w:val="23"/>
        </w:rPr>
        <w:t xml:space="preserve"> </w:t>
      </w:r>
      <w:r>
        <w:rPr>
          <w:sz w:val="23"/>
        </w:rPr>
        <w:t>p.</w:t>
      </w:r>
      <w:r>
        <w:rPr>
          <w:spacing w:val="2"/>
          <w:sz w:val="23"/>
        </w:rPr>
        <w:t xml:space="preserve"> </w:t>
      </w:r>
      <w:r>
        <w:rPr>
          <w:spacing w:val="-4"/>
          <w:sz w:val="23"/>
        </w:rPr>
        <w:t>254.</w:t>
      </w:r>
    </w:p>
    <w:p>
      <w:pPr>
        <w:pStyle w:val="Telotextu"/>
        <w:spacing w:before="64" w:after="0"/>
        <w:rPr/>
      </w:pPr>
      <w:r>
        <w:rPr/>
        <w:t>koniec</w:t>
      </w:r>
      <w:r>
        <w:rPr>
          <w:spacing w:val="3"/>
        </w:rPr>
        <w:t xml:space="preserve"> </w:t>
      </w:r>
      <w:r>
        <w:rPr>
          <w:spacing w:val="-2"/>
        </w:rPr>
        <w:t>str.165</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Pozri</w:t>
      </w:r>
      <w:r>
        <w:rPr>
          <w:spacing w:val="3"/>
          <w:sz w:val="23"/>
        </w:rPr>
        <w:t xml:space="preserve"> </w:t>
      </w:r>
      <w:r>
        <w:rPr>
          <w:sz w:val="23"/>
        </w:rPr>
        <w:t>najmä</w:t>
      </w:r>
      <w:r>
        <w:rPr>
          <w:spacing w:val="3"/>
          <w:sz w:val="23"/>
        </w:rPr>
        <w:t xml:space="preserve"> </w:t>
      </w:r>
      <w:r>
        <w:rPr>
          <w:sz w:val="23"/>
        </w:rPr>
        <w:t>Cyprián,</w:t>
      </w:r>
      <w:r>
        <w:rPr>
          <w:spacing w:val="3"/>
          <w:sz w:val="23"/>
        </w:rPr>
        <w:t xml:space="preserve"> </w:t>
      </w:r>
      <w:r>
        <w:rPr>
          <w:i/>
          <w:sz w:val="23"/>
        </w:rPr>
        <w:t xml:space="preserve">Ep </w:t>
      </w:r>
      <w:r>
        <w:rPr>
          <w:sz w:val="23"/>
        </w:rPr>
        <w:t>.</w:t>
      </w:r>
      <w:r>
        <w:rPr>
          <w:spacing w:val="2"/>
          <w:sz w:val="23"/>
        </w:rPr>
        <w:t xml:space="preserve"> </w:t>
      </w:r>
      <w:r>
        <w:rPr>
          <w:sz w:val="23"/>
        </w:rPr>
        <w:t>15</w:t>
      </w:r>
      <w:r>
        <w:rPr>
          <w:spacing w:val="5"/>
          <w:sz w:val="23"/>
        </w:rPr>
        <w:t xml:space="preserve"> </w:t>
      </w:r>
      <w:r>
        <w:rPr>
          <w:sz w:val="23"/>
        </w:rPr>
        <w:t>a</w:t>
      </w:r>
      <w:r>
        <w:rPr>
          <w:spacing w:val="4"/>
          <w:sz w:val="23"/>
        </w:rPr>
        <w:t xml:space="preserve"> </w:t>
      </w:r>
      <w:r>
        <w:rPr>
          <w:spacing w:val="-5"/>
          <w:sz w:val="23"/>
        </w:rPr>
        <w:t>27.</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Cyprián,</w:t>
      </w:r>
      <w:r>
        <w:rPr>
          <w:spacing w:val="4"/>
          <w:sz w:val="23"/>
        </w:rPr>
        <w:t xml:space="preserve"> </w:t>
      </w:r>
      <w:r>
        <w:rPr>
          <w:i/>
          <w:sz w:val="23"/>
        </w:rPr>
        <w:t xml:space="preserve">Ep </w:t>
      </w:r>
      <w:r>
        <w:rPr>
          <w:sz w:val="23"/>
        </w:rPr>
        <w:t>.</w:t>
      </w:r>
      <w:r>
        <w:rPr>
          <w:spacing w:val="3"/>
          <w:sz w:val="23"/>
        </w:rPr>
        <w:t xml:space="preserve"> </w:t>
      </w:r>
      <w:r>
        <w:rPr>
          <w:sz w:val="23"/>
        </w:rPr>
        <w:t>6.2.1;</w:t>
      </w:r>
      <w:r>
        <w:rPr>
          <w:spacing w:val="5"/>
          <w:sz w:val="23"/>
        </w:rPr>
        <w:t xml:space="preserve"> </w:t>
      </w:r>
      <w:r>
        <w:rPr>
          <w:spacing w:val="-2"/>
          <w:sz w:val="23"/>
        </w:rPr>
        <w:t>15.3.1.</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Pozri</w:t>
      </w:r>
      <w:r>
        <w:rPr>
          <w:spacing w:val="2"/>
          <w:sz w:val="23"/>
        </w:rPr>
        <w:t xml:space="preserve"> </w:t>
      </w:r>
      <w:r>
        <w:rPr>
          <w:sz w:val="23"/>
        </w:rPr>
        <w:t>W.</w:t>
      </w:r>
      <w:r>
        <w:rPr>
          <w:spacing w:val="2"/>
          <w:sz w:val="23"/>
        </w:rPr>
        <w:t xml:space="preserve"> </w:t>
      </w:r>
      <w:r>
        <w:rPr>
          <w:sz w:val="23"/>
        </w:rPr>
        <w:t>H.</w:t>
      </w:r>
      <w:r>
        <w:rPr>
          <w:spacing w:val="3"/>
          <w:sz w:val="23"/>
        </w:rPr>
        <w:t xml:space="preserve"> </w:t>
      </w:r>
      <w:r>
        <w:rPr>
          <w:sz w:val="23"/>
        </w:rPr>
        <w:t>C.</w:t>
      </w:r>
      <w:r>
        <w:rPr>
          <w:spacing w:val="4"/>
          <w:sz w:val="23"/>
        </w:rPr>
        <w:t xml:space="preserve"> </w:t>
      </w:r>
      <w:r>
        <w:rPr>
          <w:sz w:val="23"/>
        </w:rPr>
        <w:t>priateľ,</w:t>
      </w:r>
      <w:r>
        <w:rPr>
          <w:spacing w:val="3"/>
          <w:sz w:val="23"/>
        </w:rPr>
        <w:t xml:space="preserve"> </w:t>
      </w:r>
      <w:r>
        <w:rPr>
          <w:i/>
          <w:sz w:val="23"/>
        </w:rPr>
        <w:t>mučeníctvo</w:t>
      </w:r>
      <w:r>
        <w:rPr>
          <w:i/>
          <w:spacing w:val="2"/>
          <w:sz w:val="23"/>
        </w:rPr>
        <w:t xml:space="preserve"> </w:t>
      </w:r>
      <w:r>
        <w:rPr>
          <w:i/>
          <w:sz w:val="23"/>
        </w:rPr>
        <w:t>a</w:t>
      </w:r>
      <w:r>
        <w:rPr>
          <w:i/>
          <w:spacing w:val="4"/>
          <w:sz w:val="23"/>
        </w:rPr>
        <w:t xml:space="preserve"> </w:t>
      </w:r>
      <w:r>
        <w:rPr>
          <w:i/>
          <w:sz w:val="23"/>
        </w:rPr>
        <w:t xml:space="preserve">prenasledovanie </w:t>
      </w:r>
      <w:r>
        <w:rPr>
          <w:sz w:val="23"/>
        </w:rPr>
        <w:t>,</w:t>
      </w:r>
      <w:r>
        <w:rPr>
          <w:spacing w:val="2"/>
          <w:sz w:val="23"/>
        </w:rPr>
        <w:t xml:space="preserve"> </w:t>
      </w:r>
      <w:r>
        <w:rPr>
          <w:sz w:val="23"/>
        </w:rPr>
        <w:t>p.</w:t>
      </w:r>
      <w:r>
        <w:rPr>
          <w:spacing w:val="3"/>
          <w:sz w:val="23"/>
        </w:rPr>
        <w:t xml:space="preserve"> </w:t>
      </w:r>
      <w:r>
        <w:rPr>
          <w:spacing w:val="-4"/>
          <w:sz w:val="23"/>
        </w:rPr>
        <w:t>310.</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Cyprián,</w:t>
      </w:r>
      <w:r>
        <w:rPr>
          <w:spacing w:val="5"/>
          <w:sz w:val="23"/>
        </w:rPr>
        <w:t xml:space="preserve"> </w:t>
      </w:r>
      <w:r>
        <w:rPr>
          <w:i/>
          <w:sz w:val="23"/>
        </w:rPr>
        <w:t xml:space="preserve">Ep </w:t>
      </w:r>
      <w:r>
        <w:rPr>
          <w:sz w:val="23"/>
        </w:rPr>
        <w:t>.</w:t>
      </w:r>
      <w:r>
        <w:rPr>
          <w:spacing w:val="4"/>
          <w:sz w:val="23"/>
        </w:rPr>
        <w:t xml:space="preserve"> </w:t>
      </w:r>
      <w:r>
        <w:rPr>
          <w:spacing w:val="-5"/>
          <w:sz w:val="23"/>
        </w:rPr>
        <w:t>18.</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Peter</w:t>
      </w:r>
      <w:r>
        <w:rPr>
          <w:spacing w:val="1"/>
          <w:sz w:val="23"/>
        </w:rPr>
        <w:t xml:space="preserve"> </w:t>
      </w:r>
      <w:r>
        <w:rPr>
          <w:sz w:val="23"/>
        </w:rPr>
        <w:t>hnedá,</w:t>
      </w:r>
      <w:r>
        <w:rPr>
          <w:spacing w:val="5"/>
          <w:sz w:val="23"/>
        </w:rPr>
        <w:t xml:space="preserve"> </w:t>
      </w:r>
      <w:r>
        <w:rPr>
          <w:i/>
          <w:sz w:val="23"/>
        </w:rPr>
        <w:t>kult</w:t>
      </w:r>
      <w:r>
        <w:rPr>
          <w:i/>
          <w:spacing w:val="3"/>
          <w:sz w:val="23"/>
        </w:rPr>
        <w:t xml:space="preserve"> </w:t>
      </w:r>
      <w:r>
        <w:rPr>
          <w:i/>
          <w:sz w:val="23"/>
        </w:rPr>
        <w:t>z</w:t>
      </w:r>
      <w:r>
        <w:rPr>
          <w:i/>
          <w:spacing w:val="3"/>
          <w:sz w:val="23"/>
        </w:rPr>
        <w:t xml:space="preserve"> </w:t>
      </w:r>
      <w:r>
        <w:rPr>
          <w:i/>
          <w:sz w:val="23"/>
        </w:rPr>
        <w:t>na</w:t>
      </w:r>
      <w:r>
        <w:rPr>
          <w:i/>
          <w:spacing w:val="3"/>
          <w:sz w:val="23"/>
        </w:rPr>
        <w:t xml:space="preserve"> </w:t>
      </w:r>
      <w:r>
        <w:rPr>
          <w:i/>
          <w:sz w:val="23"/>
        </w:rPr>
        <w:t xml:space="preserve">svätí </w:t>
      </w:r>
      <w:r>
        <w:rPr>
          <w:sz w:val="23"/>
        </w:rPr>
        <w:t>,</w:t>
      </w:r>
      <w:r>
        <w:rPr>
          <w:spacing w:val="2"/>
          <w:sz w:val="23"/>
        </w:rPr>
        <w:t xml:space="preserve"> </w:t>
      </w:r>
      <w:r>
        <w:rPr>
          <w:sz w:val="23"/>
        </w:rPr>
        <w:t>pp.</w:t>
      </w:r>
      <w:r>
        <w:rPr>
          <w:spacing w:val="3"/>
          <w:sz w:val="23"/>
        </w:rPr>
        <w:t xml:space="preserve"> </w:t>
      </w:r>
      <w:r>
        <w:rPr>
          <w:sz w:val="23"/>
        </w:rPr>
        <w:t xml:space="preserve">5-6 </w:t>
      </w:r>
      <w:r>
        <w:rPr>
          <w:spacing w:val="-5"/>
          <w:sz w:val="23"/>
        </w:rPr>
        <w:t>.</w:t>
      </w:r>
    </w:p>
    <w:p>
      <w:pPr>
        <w:pStyle w:val="ListParagraph"/>
        <w:numPr>
          <w:ilvl w:val="0"/>
          <w:numId w:val="6"/>
        </w:numPr>
        <w:tabs>
          <w:tab w:val="clear" w:pos="720"/>
          <w:tab w:val="left" w:pos="466" w:leader="none"/>
        </w:tabs>
        <w:spacing w:lineRule="auto" w:line="240" w:before="3" w:after="0"/>
        <w:ind w:left="465" w:right="0" w:hanging="352"/>
        <w:jc w:val="left"/>
        <w:rPr>
          <w:sz w:val="23"/>
        </w:rPr>
      </w:pPr>
      <w:r>
        <w:rPr>
          <w:sz w:val="23"/>
        </w:rPr>
        <w:t>Luther</w:t>
      </w:r>
      <w:r>
        <w:rPr>
          <w:spacing w:val="6"/>
          <w:sz w:val="23"/>
        </w:rPr>
        <w:t xml:space="preserve"> </w:t>
      </w:r>
      <w:r>
        <w:rPr>
          <w:sz w:val="23"/>
        </w:rPr>
        <w:t>Martin,</w:t>
      </w:r>
      <w:r>
        <w:rPr>
          <w:spacing w:val="6"/>
          <w:sz w:val="23"/>
        </w:rPr>
        <w:t xml:space="preserve"> </w:t>
      </w:r>
      <w:r>
        <w:rPr>
          <w:sz w:val="23"/>
        </w:rPr>
        <w:t>"Artemidorus,"</w:t>
      </w:r>
      <w:r>
        <w:rPr>
          <w:spacing w:val="5"/>
          <w:sz w:val="23"/>
        </w:rPr>
        <w:t xml:space="preserve"> </w:t>
      </w:r>
      <w:r>
        <w:rPr>
          <w:sz w:val="23"/>
        </w:rPr>
        <w:t>p.</w:t>
      </w:r>
      <w:r>
        <w:rPr>
          <w:spacing w:val="5"/>
          <w:sz w:val="23"/>
        </w:rPr>
        <w:t xml:space="preserve"> </w:t>
      </w:r>
      <w:r>
        <w:rPr>
          <w:spacing w:val="-5"/>
          <w:sz w:val="23"/>
        </w:rPr>
        <w:t>99.</w:t>
      </w:r>
    </w:p>
    <w:p>
      <w:pPr>
        <w:pStyle w:val="ListParagraph"/>
        <w:numPr>
          <w:ilvl w:val="0"/>
          <w:numId w:val="6"/>
        </w:numPr>
        <w:tabs>
          <w:tab w:val="clear" w:pos="720"/>
          <w:tab w:val="left" w:pos="465" w:leader="none"/>
        </w:tabs>
        <w:spacing w:lineRule="auto" w:line="240" w:before="5" w:after="0"/>
        <w:ind w:left="464" w:right="0" w:hanging="351"/>
        <w:jc w:val="left"/>
        <w:rPr>
          <w:sz w:val="23"/>
        </w:rPr>
      </w:pPr>
      <w:r>
        <w:rPr>
          <w:sz w:val="23"/>
        </w:rPr>
        <w:t>Artemidorus,</w:t>
      </w:r>
      <w:r>
        <w:rPr>
          <w:spacing w:val="5"/>
          <w:sz w:val="23"/>
        </w:rPr>
        <w:t xml:space="preserve"> </w:t>
      </w:r>
      <w:r>
        <w:rPr>
          <w:i/>
          <w:sz w:val="23"/>
        </w:rPr>
        <w:t>Oneir.</w:t>
      </w:r>
      <w:r>
        <w:rPr>
          <w:i/>
          <w:spacing w:val="3"/>
          <w:sz w:val="23"/>
        </w:rPr>
        <w:t xml:space="preserve"> </w:t>
      </w:r>
      <w:r>
        <w:rPr>
          <w:sz w:val="23"/>
        </w:rPr>
        <w:t>1,2;</w:t>
      </w:r>
      <w:r>
        <w:rPr>
          <w:spacing w:val="4"/>
          <w:sz w:val="23"/>
        </w:rPr>
        <w:t xml:space="preserve"> </w:t>
      </w:r>
      <w:r>
        <w:rPr>
          <w:sz w:val="23"/>
        </w:rPr>
        <w:t>Angličtina</w:t>
      </w:r>
      <w:r>
        <w:rPr>
          <w:spacing w:val="5"/>
          <w:sz w:val="23"/>
        </w:rPr>
        <w:t xml:space="preserve"> </w:t>
      </w:r>
      <w:r>
        <w:rPr>
          <w:sz w:val="23"/>
        </w:rPr>
        <w:t>preklad</w:t>
      </w:r>
      <w:r>
        <w:rPr>
          <w:spacing w:val="5"/>
          <w:sz w:val="23"/>
        </w:rPr>
        <w:t xml:space="preserve"> </w:t>
      </w:r>
      <w:r>
        <w:rPr>
          <w:sz w:val="23"/>
        </w:rPr>
        <w:t>nájdené</w:t>
      </w:r>
      <w:r>
        <w:rPr>
          <w:spacing w:val="5"/>
          <w:sz w:val="23"/>
        </w:rPr>
        <w:t xml:space="preserve"> </w:t>
      </w:r>
      <w:r>
        <w:rPr>
          <w:sz w:val="23"/>
        </w:rPr>
        <w:t>v</w:t>
      </w:r>
      <w:r>
        <w:rPr>
          <w:spacing w:val="5"/>
          <w:sz w:val="23"/>
        </w:rPr>
        <w:t xml:space="preserve"> </w:t>
      </w:r>
      <w:r>
        <w:rPr>
          <w:sz w:val="23"/>
        </w:rPr>
        <w:t>Robert</w:t>
      </w:r>
      <w:r>
        <w:rPr>
          <w:spacing w:val="4"/>
          <w:sz w:val="23"/>
        </w:rPr>
        <w:t xml:space="preserve"> </w:t>
      </w:r>
      <w:r>
        <w:rPr>
          <w:sz w:val="23"/>
        </w:rPr>
        <w:t>J.</w:t>
      </w:r>
      <w:r>
        <w:rPr>
          <w:spacing w:val="3"/>
          <w:sz w:val="23"/>
        </w:rPr>
        <w:t xml:space="preserve"> </w:t>
      </w:r>
      <w:r>
        <w:rPr>
          <w:sz w:val="23"/>
        </w:rPr>
        <w:t>Biely,</w:t>
      </w:r>
      <w:r>
        <w:rPr>
          <w:spacing w:val="5"/>
          <w:sz w:val="23"/>
        </w:rPr>
        <w:t xml:space="preserve"> </w:t>
      </w:r>
      <w:r>
        <w:rPr>
          <w:i/>
          <w:sz w:val="23"/>
        </w:rPr>
        <w:t>Výklad</w:t>
      </w:r>
      <w:r>
        <w:rPr>
          <w:i/>
          <w:spacing w:val="3"/>
          <w:sz w:val="23"/>
        </w:rPr>
        <w:t xml:space="preserve"> </w:t>
      </w:r>
      <w:r>
        <w:rPr>
          <w:i/>
          <w:sz w:val="23"/>
        </w:rPr>
        <w:t>z</w:t>
      </w:r>
      <w:r>
        <w:rPr>
          <w:i/>
          <w:spacing w:val="4"/>
          <w:sz w:val="23"/>
        </w:rPr>
        <w:t xml:space="preserve"> </w:t>
      </w:r>
      <w:r>
        <w:rPr>
          <w:i/>
          <w:spacing w:val="-2"/>
          <w:sz w:val="23"/>
        </w:rPr>
        <w:t xml:space="preserve">Sny </w:t>
      </w:r>
      <w:r>
        <w:rPr>
          <w:spacing w:val="-2"/>
          <w:sz w:val="23"/>
        </w:rPr>
        <w:t>.</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Biely,</w:t>
      </w:r>
      <w:r>
        <w:rPr>
          <w:spacing w:val="3"/>
          <w:sz w:val="23"/>
        </w:rPr>
        <w:t xml:space="preserve"> </w:t>
      </w:r>
      <w:r>
        <w:rPr>
          <w:i/>
          <w:sz w:val="23"/>
        </w:rPr>
        <w:t>Výklad</w:t>
      </w:r>
      <w:r>
        <w:rPr>
          <w:i/>
          <w:spacing w:val="5"/>
          <w:sz w:val="23"/>
        </w:rPr>
        <w:t xml:space="preserve"> </w:t>
      </w:r>
      <w:r>
        <w:rPr>
          <w:i/>
          <w:sz w:val="23"/>
        </w:rPr>
        <w:t>z</w:t>
      </w:r>
      <w:r>
        <w:rPr>
          <w:i/>
          <w:spacing w:val="5"/>
          <w:sz w:val="23"/>
        </w:rPr>
        <w:t xml:space="preserve"> </w:t>
      </w:r>
      <w:r>
        <w:rPr>
          <w:i/>
          <w:sz w:val="23"/>
        </w:rPr>
        <w:t xml:space="preserve">sny </w:t>
      </w:r>
      <w:r>
        <w:rPr>
          <w:sz w:val="23"/>
        </w:rPr>
        <w:t>,</w:t>
      </w:r>
      <w:r>
        <w:rPr>
          <w:spacing w:val="5"/>
          <w:sz w:val="23"/>
        </w:rPr>
        <w:t xml:space="preserve"> </w:t>
      </w:r>
      <w:r>
        <w:rPr>
          <w:sz w:val="23"/>
        </w:rPr>
        <w:t>pp.</w:t>
      </w:r>
      <w:r>
        <w:rPr>
          <w:spacing w:val="3"/>
          <w:sz w:val="23"/>
        </w:rPr>
        <w:t xml:space="preserve"> </w:t>
      </w:r>
      <w:r>
        <w:rPr>
          <w:sz w:val="23"/>
        </w:rPr>
        <w:t xml:space="preserve">100-101 </w:t>
      </w:r>
      <w:r>
        <w:rPr>
          <w:spacing w:val="-4"/>
          <w:sz w:val="23"/>
        </w:rPr>
        <w:t>.</w:t>
      </w:r>
    </w:p>
    <w:p>
      <w:pPr>
        <w:pStyle w:val="ListParagraph"/>
        <w:numPr>
          <w:ilvl w:val="0"/>
          <w:numId w:val="6"/>
        </w:numPr>
        <w:tabs>
          <w:tab w:val="clear" w:pos="720"/>
          <w:tab w:val="left" w:pos="467" w:leader="none"/>
        </w:tabs>
        <w:spacing w:lineRule="auto" w:line="240" w:before="3" w:after="0"/>
        <w:ind w:left="466" w:right="0" w:hanging="353"/>
        <w:jc w:val="left"/>
        <w:rPr>
          <w:sz w:val="23"/>
        </w:rPr>
      </w:pPr>
      <w:r>
        <w:rPr>
          <w:sz w:val="23"/>
        </w:rPr>
        <w:t>Patrícia</w:t>
      </w:r>
      <w:r>
        <w:rPr>
          <w:spacing w:val="3"/>
          <w:sz w:val="23"/>
        </w:rPr>
        <w:t xml:space="preserve"> </w:t>
      </w:r>
      <w:r>
        <w:rPr>
          <w:sz w:val="23"/>
        </w:rPr>
        <w:t>Cox</w:t>
      </w:r>
      <w:r>
        <w:rPr>
          <w:spacing w:val="4"/>
          <w:sz w:val="23"/>
        </w:rPr>
        <w:t xml:space="preserve"> </w:t>
      </w:r>
      <w:r>
        <w:rPr>
          <w:sz w:val="23"/>
        </w:rPr>
        <w:t>Miller,</w:t>
      </w:r>
      <w:r>
        <w:rPr>
          <w:spacing w:val="2"/>
          <w:sz w:val="23"/>
        </w:rPr>
        <w:t xml:space="preserve"> </w:t>
      </w:r>
      <w:r>
        <w:rPr>
          <w:i/>
          <w:sz w:val="23"/>
        </w:rPr>
        <w:t>Sny</w:t>
      </w:r>
      <w:r>
        <w:rPr>
          <w:i/>
          <w:spacing w:val="4"/>
          <w:sz w:val="23"/>
        </w:rPr>
        <w:t xml:space="preserve"> </w:t>
      </w:r>
      <w:r>
        <w:rPr>
          <w:i/>
          <w:sz w:val="23"/>
        </w:rPr>
        <w:t>v</w:t>
      </w:r>
      <w:r>
        <w:rPr>
          <w:i/>
          <w:spacing w:val="4"/>
          <w:sz w:val="23"/>
        </w:rPr>
        <w:t xml:space="preserve"> </w:t>
      </w:r>
      <w:r>
        <w:rPr>
          <w:i/>
          <w:sz w:val="23"/>
        </w:rPr>
        <w:t>Neskoro</w:t>
      </w:r>
      <w:r>
        <w:rPr>
          <w:i/>
          <w:spacing w:val="4"/>
          <w:sz w:val="23"/>
        </w:rPr>
        <w:t xml:space="preserve"> </w:t>
      </w:r>
      <w:r>
        <w:rPr>
          <w:i/>
          <w:sz w:val="23"/>
        </w:rPr>
        <w:t xml:space="preserve">starovek </w:t>
      </w:r>
      <w:r>
        <w:rPr>
          <w:sz w:val="23"/>
        </w:rPr>
        <w:t>,</w:t>
      </w:r>
      <w:r>
        <w:rPr>
          <w:spacing w:val="5"/>
          <w:sz w:val="23"/>
        </w:rPr>
        <w:t xml:space="preserve"> </w:t>
      </w:r>
      <w:r>
        <w:rPr>
          <w:sz w:val="23"/>
        </w:rPr>
        <w:t>pp.</w:t>
      </w:r>
      <w:r>
        <w:rPr>
          <w:spacing w:val="3"/>
          <w:sz w:val="23"/>
        </w:rPr>
        <w:t xml:space="preserve"> </w:t>
      </w:r>
      <w:r>
        <w:rPr>
          <w:sz w:val="23"/>
        </w:rPr>
        <w:t xml:space="preserve">44-46 </w:t>
      </w:r>
      <w:r>
        <w:rPr>
          <w:spacing w:val="-5"/>
          <w:sz w:val="23"/>
        </w:rPr>
        <w:t>.</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i/>
          <w:sz w:val="23"/>
        </w:rPr>
        <w:t>Oneir.</w:t>
      </w:r>
      <w:r>
        <w:rPr>
          <w:i/>
          <w:spacing w:val="4"/>
          <w:sz w:val="23"/>
        </w:rPr>
        <w:t xml:space="preserve"> </w:t>
      </w:r>
      <w:r>
        <w:rPr>
          <w:sz w:val="23"/>
        </w:rPr>
        <w:t>2,69;</w:t>
      </w:r>
      <w:r>
        <w:rPr>
          <w:spacing w:val="5"/>
          <w:sz w:val="23"/>
        </w:rPr>
        <w:t xml:space="preserve"> </w:t>
      </w:r>
      <w:r>
        <w:rPr>
          <w:sz w:val="23"/>
        </w:rPr>
        <w:t>trans.</w:t>
      </w:r>
      <w:r>
        <w:rPr>
          <w:spacing w:val="6"/>
          <w:sz w:val="23"/>
        </w:rPr>
        <w:t xml:space="preserve"> </w:t>
      </w:r>
      <w:r>
        <w:rPr>
          <w:sz w:val="23"/>
        </w:rPr>
        <w:t>Biely,</w:t>
      </w:r>
      <w:r>
        <w:rPr>
          <w:spacing w:val="2"/>
          <w:sz w:val="23"/>
        </w:rPr>
        <w:t xml:space="preserve"> </w:t>
      </w:r>
      <w:r>
        <w:rPr>
          <w:i/>
          <w:sz w:val="23"/>
        </w:rPr>
        <w:t>Výklad</w:t>
      </w:r>
      <w:r>
        <w:rPr>
          <w:i/>
          <w:spacing w:val="6"/>
          <w:sz w:val="23"/>
        </w:rPr>
        <w:t xml:space="preserve"> </w:t>
      </w:r>
      <w:r>
        <w:rPr>
          <w:i/>
          <w:sz w:val="23"/>
        </w:rPr>
        <w:t>z</w:t>
      </w:r>
      <w:r>
        <w:rPr>
          <w:i/>
          <w:spacing w:val="6"/>
          <w:sz w:val="23"/>
        </w:rPr>
        <w:t xml:space="preserve"> </w:t>
      </w:r>
      <w:r>
        <w:rPr>
          <w:i/>
          <w:sz w:val="23"/>
        </w:rPr>
        <w:t xml:space="preserve">sny </w:t>
      </w:r>
      <w:r>
        <w:rPr>
          <w:sz w:val="23"/>
        </w:rPr>
        <w:t>,</w:t>
      </w:r>
      <w:r>
        <w:rPr>
          <w:spacing w:val="2"/>
          <w:sz w:val="23"/>
        </w:rPr>
        <w:t xml:space="preserve"> </w:t>
      </w:r>
      <w:r>
        <w:rPr>
          <w:sz w:val="23"/>
        </w:rPr>
        <w:t>p.</w:t>
      </w:r>
      <w:r>
        <w:rPr>
          <w:spacing w:val="4"/>
          <w:sz w:val="23"/>
        </w:rPr>
        <w:t xml:space="preserve"> </w:t>
      </w:r>
      <w:r>
        <w:rPr>
          <w:spacing w:val="-4"/>
          <w:sz w:val="23"/>
        </w:rPr>
        <w:t>134.</w:t>
      </w:r>
    </w:p>
    <w:p>
      <w:pPr>
        <w:pStyle w:val="ListParagraph"/>
        <w:numPr>
          <w:ilvl w:val="0"/>
          <w:numId w:val="6"/>
        </w:numPr>
        <w:tabs>
          <w:tab w:val="clear" w:pos="720"/>
          <w:tab w:val="left" w:pos="467" w:leader="none"/>
        </w:tabs>
        <w:spacing w:lineRule="auto" w:line="240" w:before="5" w:after="0"/>
        <w:ind w:left="114" w:right="201" w:hanging="0"/>
        <w:jc w:val="left"/>
        <w:rPr>
          <w:sz w:val="23"/>
        </w:rPr>
      </w:pPr>
      <w:r>
        <w:rPr>
          <w:sz w:val="23"/>
        </w:rPr>
        <w:t xml:space="preserve">Zbierka falošných vyhlásení existovala prinajmenšom za čias Hieronyma, ako na ne odkazuje v </w:t>
      </w:r>
      <w:r>
        <w:rPr>
          <w:i/>
          <w:sz w:val="23"/>
        </w:rPr>
        <w:t xml:space="preserve">Ad Praesidium de cereo paschali </w:t>
      </w:r>
      <w:r>
        <w:rPr>
          <w:sz w:val="23"/>
        </w:rPr>
        <w:t xml:space="preserve">11.2 a </w:t>
      </w:r>
      <w:r>
        <w:rPr>
          <w:i/>
          <w:sz w:val="23"/>
        </w:rPr>
        <w:t xml:space="preserve">Praef. v libr. Quest. Hebr. v Gen. </w:t>
      </w:r>
      <w:r>
        <w:rPr>
          <w:sz w:val="23"/>
        </w:rPr>
        <w:t xml:space="preserve">3.1. Pozri Lewis A. Sussman, „ </w:t>
      </w:r>
      <w:r>
        <w:rPr>
          <w:i/>
          <w:sz w:val="23"/>
        </w:rPr>
        <w:t xml:space="preserve">Major Declamations Attributed to Qunitilian </w:t>
      </w:r>
      <w:r>
        <w:rPr>
          <w:sz w:val="23"/>
        </w:rPr>
        <w:t xml:space="preserve">“, str. i-xiii pre úvodné otázky a s. 107-1 125- 36 pre desiatu deklamáciu. Kritický latinský text nájdený v Lennart Håkansson, </w:t>
      </w:r>
      <w:r>
        <w:rPr>
          <w:i/>
          <w:sz w:val="23"/>
        </w:rPr>
        <w:t xml:space="preserve">Declamations XIX </w:t>
      </w:r>
      <w:r>
        <w:rPr>
          <w:sz w:val="23"/>
        </w:rPr>
        <w:t xml:space="preserve">, str. 199-219 </w:t>
      </w:r>
      <w:r>
        <w:rPr>
          <w:spacing w:val="-4"/>
          <w:sz w:val="23"/>
        </w:rPr>
        <w:t>.</w:t>
      </w:r>
    </w:p>
    <w:p>
      <w:pPr>
        <w:pStyle w:val="ListParagraph"/>
        <w:numPr>
          <w:ilvl w:val="0"/>
          <w:numId w:val="6"/>
        </w:numPr>
        <w:tabs>
          <w:tab w:val="clear" w:pos="720"/>
          <w:tab w:val="left" w:pos="467" w:leader="none"/>
        </w:tabs>
        <w:spacing w:lineRule="auto" w:line="240" w:before="6" w:after="0"/>
        <w:ind w:left="466" w:right="0" w:hanging="353"/>
        <w:jc w:val="left"/>
        <w:rPr>
          <w:sz w:val="23"/>
        </w:rPr>
      </w:pPr>
      <w:r>
        <w:rPr>
          <w:sz w:val="23"/>
        </w:rPr>
        <w:t>Lacy</w:t>
      </w:r>
      <w:r>
        <w:rPr>
          <w:spacing w:val="4"/>
          <w:sz w:val="23"/>
        </w:rPr>
        <w:t xml:space="preserve"> </w:t>
      </w:r>
      <w:r>
        <w:rPr>
          <w:sz w:val="23"/>
        </w:rPr>
        <w:t>Collison</w:t>
      </w:r>
      <w:r>
        <w:rPr>
          <w:spacing w:val="5"/>
          <w:sz w:val="23"/>
        </w:rPr>
        <w:t xml:space="preserve"> </w:t>
      </w:r>
      <w:r>
        <w:rPr>
          <w:sz w:val="23"/>
        </w:rPr>
        <w:t>Morey,</w:t>
      </w:r>
      <w:r>
        <w:rPr>
          <w:spacing w:val="3"/>
          <w:sz w:val="23"/>
        </w:rPr>
        <w:t xml:space="preserve"> </w:t>
      </w:r>
      <w:r>
        <w:rPr>
          <w:i/>
          <w:sz w:val="23"/>
        </w:rPr>
        <w:t>grécky</w:t>
      </w:r>
      <w:r>
        <w:rPr>
          <w:i/>
          <w:spacing w:val="4"/>
          <w:sz w:val="23"/>
        </w:rPr>
        <w:t xml:space="preserve"> </w:t>
      </w:r>
      <w:r>
        <w:rPr>
          <w:i/>
          <w:sz w:val="23"/>
        </w:rPr>
        <w:t>a</w:t>
      </w:r>
      <w:r>
        <w:rPr>
          <w:i/>
          <w:spacing w:val="6"/>
          <w:sz w:val="23"/>
        </w:rPr>
        <w:t xml:space="preserve"> </w:t>
      </w:r>
      <w:r>
        <w:rPr>
          <w:i/>
          <w:sz w:val="23"/>
        </w:rPr>
        <w:t>Roman</w:t>
      </w:r>
      <w:r>
        <w:rPr>
          <w:i/>
          <w:spacing w:val="4"/>
          <w:sz w:val="23"/>
        </w:rPr>
        <w:t xml:space="preserve"> </w:t>
      </w:r>
      <w:r>
        <w:rPr>
          <w:i/>
          <w:sz w:val="23"/>
        </w:rPr>
        <w:t>Duch</w:t>
      </w:r>
      <w:r>
        <w:rPr>
          <w:i/>
          <w:spacing w:val="2"/>
          <w:sz w:val="23"/>
        </w:rPr>
        <w:t xml:space="preserve"> </w:t>
      </w:r>
      <w:r>
        <w:rPr>
          <w:i/>
          <w:sz w:val="23"/>
        </w:rPr>
        <w:t xml:space="preserve">príbehy </w:t>
      </w:r>
      <w:r>
        <w:rPr>
          <w:sz w:val="23"/>
        </w:rPr>
        <w:t>,</w:t>
      </w:r>
      <w:r>
        <w:rPr>
          <w:spacing w:val="3"/>
          <w:sz w:val="23"/>
        </w:rPr>
        <w:t xml:space="preserve"> </w:t>
      </w:r>
      <w:r>
        <w:rPr>
          <w:sz w:val="23"/>
        </w:rPr>
        <w:t>pp.</w:t>
      </w:r>
      <w:r>
        <w:rPr>
          <w:spacing w:val="3"/>
          <w:sz w:val="23"/>
        </w:rPr>
        <w:t xml:space="preserve"> </w:t>
      </w:r>
      <w:r>
        <w:rPr>
          <w:sz w:val="23"/>
        </w:rPr>
        <w:t xml:space="preserve">45-48 </w:t>
      </w:r>
      <w:r>
        <w:rPr>
          <w:spacing w:val="-5"/>
          <w:sz w:val="23"/>
        </w:rPr>
        <w:t>.</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Cox</w:t>
      </w:r>
      <w:r>
        <w:rPr>
          <w:spacing w:val="4"/>
          <w:sz w:val="23"/>
        </w:rPr>
        <w:t xml:space="preserve"> </w:t>
      </w:r>
      <w:r>
        <w:rPr>
          <w:sz w:val="23"/>
        </w:rPr>
        <w:t>Miller,</w:t>
      </w:r>
      <w:r>
        <w:rPr>
          <w:spacing w:val="2"/>
          <w:sz w:val="23"/>
        </w:rPr>
        <w:t xml:space="preserve"> </w:t>
      </w:r>
      <w:r>
        <w:rPr>
          <w:i/>
          <w:sz w:val="23"/>
        </w:rPr>
        <w:t>Sny</w:t>
      </w:r>
      <w:r>
        <w:rPr>
          <w:i/>
          <w:spacing w:val="2"/>
          <w:sz w:val="23"/>
        </w:rPr>
        <w:t xml:space="preserve"> </w:t>
      </w:r>
      <w:r>
        <w:rPr>
          <w:i/>
          <w:sz w:val="23"/>
        </w:rPr>
        <w:t>v</w:t>
      </w:r>
      <w:r>
        <w:rPr>
          <w:i/>
          <w:spacing w:val="4"/>
          <w:sz w:val="23"/>
        </w:rPr>
        <w:t xml:space="preserve"> </w:t>
      </w:r>
      <w:r>
        <w:rPr>
          <w:i/>
          <w:sz w:val="23"/>
        </w:rPr>
        <w:t>Neskoro</w:t>
      </w:r>
      <w:r>
        <w:rPr>
          <w:i/>
          <w:spacing w:val="3"/>
          <w:sz w:val="23"/>
        </w:rPr>
        <w:t xml:space="preserve"> </w:t>
      </w:r>
      <w:r>
        <w:rPr>
          <w:i/>
          <w:sz w:val="23"/>
        </w:rPr>
        <w:t xml:space="preserve">starovek </w:t>
      </w:r>
      <w:r>
        <w:rPr>
          <w:sz w:val="23"/>
        </w:rPr>
        <w:t>,</w:t>
      </w:r>
      <w:r>
        <w:rPr>
          <w:spacing w:val="3"/>
          <w:sz w:val="23"/>
        </w:rPr>
        <w:t xml:space="preserve"> </w:t>
      </w:r>
      <w:r>
        <w:rPr>
          <w:sz w:val="23"/>
        </w:rPr>
        <w:t>p.</w:t>
      </w:r>
      <w:r>
        <w:rPr>
          <w:spacing w:val="3"/>
          <w:sz w:val="23"/>
        </w:rPr>
        <w:t xml:space="preserve"> </w:t>
      </w:r>
      <w:r>
        <w:rPr>
          <w:spacing w:val="-5"/>
          <w:sz w:val="23"/>
        </w:rPr>
        <w:t>46.</w:t>
      </w:r>
    </w:p>
    <w:p>
      <w:pPr>
        <w:pStyle w:val="ListParagraph"/>
        <w:numPr>
          <w:ilvl w:val="0"/>
          <w:numId w:val="6"/>
        </w:numPr>
        <w:tabs>
          <w:tab w:val="clear" w:pos="720"/>
          <w:tab w:val="left" w:pos="467" w:leader="none"/>
        </w:tabs>
        <w:spacing w:lineRule="auto" w:line="240" w:before="3" w:after="0"/>
        <w:ind w:left="466" w:right="0" w:hanging="353"/>
        <w:jc w:val="left"/>
        <w:rPr>
          <w:sz w:val="23"/>
        </w:rPr>
      </w:pPr>
      <w:r>
        <w:rPr>
          <w:sz w:val="23"/>
        </w:rPr>
        <w:t>Tamže, s.</w:t>
      </w:r>
      <w:r>
        <w:rPr>
          <w:spacing w:val="2"/>
          <w:sz w:val="23"/>
        </w:rPr>
        <w:t xml:space="preserve"> </w:t>
      </w:r>
      <w:r>
        <w:rPr>
          <w:spacing w:val="-5"/>
          <w:sz w:val="23"/>
        </w:rPr>
        <w:t>6.</w:t>
      </w:r>
    </w:p>
    <w:p>
      <w:pPr>
        <w:pStyle w:val="ListParagraph"/>
        <w:numPr>
          <w:ilvl w:val="0"/>
          <w:numId w:val="6"/>
        </w:numPr>
        <w:tabs>
          <w:tab w:val="clear" w:pos="720"/>
          <w:tab w:val="left" w:pos="467" w:leader="none"/>
        </w:tabs>
        <w:spacing w:lineRule="auto" w:line="240" w:before="5" w:after="0"/>
        <w:ind w:left="466" w:right="0" w:hanging="353"/>
        <w:jc w:val="left"/>
        <w:rPr>
          <w:sz w:val="23"/>
        </w:rPr>
      </w:pPr>
      <w:r>
        <w:rPr>
          <w:sz w:val="23"/>
        </w:rPr>
        <w:t>Edward</w:t>
      </w:r>
      <w:r>
        <w:rPr>
          <w:spacing w:val="5"/>
          <w:sz w:val="23"/>
        </w:rPr>
        <w:t xml:space="preserve"> </w:t>
      </w:r>
      <w:r>
        <w:rPr>
          <w:sz w:val="23"/>
        </w:rPr>
        <w:t>B.</w:t>
      </w:r>
      <w:r>
        <w:rPr>
          <w:spacing w:val="4"/>
          <w:sz w:val="23"/>
        </w:rPr>
        <w:t xml:space="preserve"> </w:t>
      </w:r>
      <w:r>
        <w:rPr>
          <w:sz w:val="23"/>
        </w:rPr>
        <w:t>Tylor,</w:t>
      </w:r>
      <w:r>
        <w:rPr>
          <w:spacing w:val="4"/>
          <w:sz w:val="23"/>
        </w:rPr>
        <w:t xml:space="preserve"> </w:t>
      </w:r>
      <w:r>
        <w:rPr>
          <w:i/>
          <w:sz w:val="23"/>
        </w:rPr>
        <w:t>Primitívne</w:t>
      </w:r>
      <w:r>
        <w:rPr>
          <w:i/>
          <w:spacing w:val="4"/>
          <w:sz w:val="23"/>
        </w:rPr>
        <w:t xml:space="preserve"> </w:t>
      </w:r>
      <w:r>
        <w:rPr>
          <w:i/>
          <w:sz w:val="23"/>
        </w:rPr>
        <w:t xml:space="preserve">kultúra </w:t>
      </w:r>
      <w:r>
        <w:rPr>
          <w:sz w:val="23"/>
        </w:rPr>
        <w:t>,</w:t>
      </w:r>
      <w:r>
        <w:rPr>
          <w:spacing w:val="3"/>
          <w:sz w:val="23"/>
        </w:rPr>
        <w:t xml:space="preserve"> </w:t>
      </w:r>
      <w:r>
        <w:rPr>
          <w:sz w:val="23"/>
        </w:rPr>
        <w:t>zv.</w:t>
      </w:r>
      <w:r>
        <w:rPr>
          <w:spacing w:val="3"/>
          <w:sz w:val="23"/>
        </w:rPr>
        <w:t xml:space="preserve"> </w:t>
      </w:r>
      <w:r>
        <w:rPr>
          <w:sz w:val="23"/>
        </w:rPr>
        <w:t>2,</w:t>
      </w:r>
      <w:r>
        <w:rPr>
          <w:spacing w:val="4"/>
          <w:sz w:val="23"/>
        </w:rPr>
        <w:t xml:space="preserve"> </w:t>
      </w:r>
      <w:r>
        <w:rPr>
          <w:sz w:val="23"/>
        </w:rPr>
        <w:t>pp.</w:t>
      </w:r>
      <w:r>
        <w:rPr>
          <w:spacing w:val="3"/>
          <w:sz w:val="23"/>
        </w:rPr>
        <w:t xml:space="preserve"> </w:t>
      </w:r>
      <w:r>
        <w:rPr>
          <w:sz w:val="23"/>
        </w:rPr>
        <w:t>1-2,</w:t>
      </w:r>
      <w:r>
        <w:rPr>
          <w:spacing w:val="3"/>
          <w:sz w:val="23"/>
        </w:rPr>
        <w:t xml:space="preserve"> </w:t>
      </w:r>
      <w:r>
        <w:rPr>
          <w:sz w:val="23"/>
        </w:rPr>
        <w:t xml:space="preserve">49-55 </w:t>
      </w:r>
      <w:r>
        <w:rPr>
          <w:spacing w:val="-5"/>
          <w:sz w:val="23"/>
        </w:rPr>
        <w:t>.</w:t>
      </w:r>
    </w:p>
    <w:p>
      <w:pPr>
        <w:pStyle w:val="ListParagraph"/>
        <w:numPr>
          <w:ilvl w:val="0"/>
          <w:numId w:val="6"/>
        </w:numPr>
        <w:tabs>
          <w:tab w:val="clear" w:pos="720"/>
          <w:tab w:val="left" w:pos="464" w:leader="none"/>
        </w:tabs>
        <w:spacing w:lineRule="auto" w:line="240" w:before="4" w:after="0"/>
        <w:ind w:left="463" w:right="0" w:hanging="350"/>
        <w:jc w:val="left"/>
        <w:rPr>
          <w:sz w:val="23"/>
        </w:rPr>
      </w:pPr>
      <w:r>
        <w:rPr>
          <w:sz w:val="23"/>
        </w:rPr>
        <w:t>D.</w:t>
      </w:r>
      <w:r>
        <w:rPr>
          <w:spacing w:val="4"/>
          <w:sz w:val="23"/>
        </w:rPr>
        <w:t xml:space="preserve"> </w:t>
      </w:r>
      <w:r>
        <w:rPr>
          <w:sz w:val="23"/>
        </w:rPr>
        <w:t>J.</w:t>
      </w:r>
      <w:r>
        <w:rPr>
          <w:spacing w:val="6"/>
          <w:sz w:val="23"/>
        </w:rPr>
        <w:t xml:space="preserve"> </w:t>
      </w:r>
      <w:r>
        <w:rPr>
          <w:sz w:val="23"/>
        </w:rPr>
        <w:t>Harrington,</w:t>
      </w:r>
      <w:r>
        <w:rPr>
          <w:spacing w:val="4"/>
          <w:sz w:val="23"/>
        </w:rPr>
        <w:t xml:space="preserve"> </w:t>
      </w:r>
      <w:r>
        <w:rPr>
          <w:sz w:val="23"/>
        </w:rPr>
        <w:t>"Pseudofilo,"</w:t>
      </w:r>
      <w:r>
        <w:rPr>
          <w:spacing w:val="3"/>
          <w:sz w:val="23"/>
        </w:rPr>
        <w:t xml:space="preserve"> </w:t>
      </w:r>
      <w:r>
        <w:rPr>
          <w:sz w:val="23"/>
        </w:rPr>
        <w:t>v</w:t>
      </w:r>
      <w:r>
        <w:rPr>
          <w:spacing w:val="4"/>
          <w:sz w:val="23"/>
        </w:rPr>
        <w:t xml:space="preserve"> </w:t>
      </w:r>
      <w:r>
        <w:rPr>
          <w:sz w:val="23"/>
        </w:rPr>
        <w:t>James</w:t>
      </w:r>
      <w:r>
        <w:rPr>
          <w:spacing w:val="5"/>
          <w:sz w:val="23"/>
        </w:rPr>
        <w:t xml:space="preserve"> </w:t>
      </w:r>
      <w:r>
        <w:rPr>
          <w:sz w:val="23"/>
        </w:rPr>
        <w:t>H.</w:t>
      </w:r>
      <w:r>
        <w:rPr>
          <w:spacing w:val="5"/>
          <w:sz w:val="23"/>
        </w:rPr>
        <w:t xml:space="preserve"> </w:t>
      </w:r>
      <w:r>
        <w:rPr>
          <w:sz w:val="23"/>
        </w:rPr>
        <w:t>Charlesworth,</w:t>
      </w:r>
      <w:r>
        <w:rPr>
          <w:spacing w:val="4"/>
          <w:sz w:val="23"/>
        </w:rPr>
        <w:t xml:space="preserve"> </w:t>
      </w:r>
      <w:r>
        <w:rPr>
          <w:sz w:val="23"/>
        </w:rPr>
        <w:t>red.,</w:t>
      </w:r>
      <w:r>
        <w:rPr>
          <w:spacing w:val="5"/>
          <w:sz w:val="23"/>
        </w:rPr>
        <w:t xml:space="preserve"> </w:t>
      </w:r>
      <w:r>
        <w:rPr>
          <w:i/>
          <w:sz w:val="23"/>
        </w:rPr>
        <w:t xml:space="preserve">jednorazové heslo </w:t>
      </w:r>
      <w:r>
        <w:rPr>
          <w:sz w:val="23"/>
        </w:rPr>
        <w:t>,</w:t>
      </w:r>
      <w:r>
        <w:rPr>
          <w:spacing w:val="3"/>
          <w:sz w:val="23"/>
        </w:rPr>
        <w:t xml:space="preserve"> </w:t>
      </w:r>
      <w:r>
        <w:rPr>
          <w:sz w:val="23"/>
        </w:rPr>
        <w:t>zv.</w:t>
      </w:r>
      <w:r>
        <w:rPr>
          <w:spacing w:val="4"/>
          <w:sz w:val="23"/>
        </w:rPr>
        <w:t xml:space="preserve"> </w:t>
      </w:r>
      <w:r>
        <w:rPr>
          <w:sz w:val="23"/>
        </w:rPr>
        <w:t>2,</w:t>
      </w:r>
      <w:r>
        <w:rPr>
          <w:spacing w:val="4"/>
          <w:sz w:val="23"/>
        </w:rPr>
        <w:t xml:space="preserve"> </w:t>
      </w:r>
      <w:r>
        <w:rPr>
          <w:sz w:val="23"/>
        </w:rPr>
        <w:t>p.</w:t>
      </w:r>
      <w:r>
        <w:rPr>
          <w:spacing w:val="3"/>
          <w:sz w:val="23"/>
        </w:rPr>
        <w:t xml:space="preserve"> </w:t>
      </w:r>
      <w:r>
        <w:rPr>
          <w:spacing w:val="-4"/>
          <w:sz w:val="23"/>
        </w:rPr>
        <w:t>299.</w:t>
      </w:r>
    </w:p>
    <w:p>
      <w:pPr>
        <w:pStyle w:val="ListParagraph"/>
        <w:numPr>
          <w:ilvl w:val="0"/>
          <w:numId w:val="6"/>
        </w:numPr>
        <w:tabs>
          <w:tab w:val="clear" w:pos="720"/>
          <w:tab w:val="left" w:pos="465" w:leader="none"/>
        </w:tabs>
        <w:spacing w:lineRule="auto" w:line="240" w:before="3" w:after="0"/>
        <w:ind w:left="464" w:right="0" w:hanging="351"/>
        <w:jc w:val="left"/>
        <w:rPr>
          <w:sz w:val="23"/>
        </w:rPr>
      </w:pPr>
      <w:r>
        <w:rPr>
          <w:sz w:val="23"/>
        </w:rPr>
        <w:t>G.</w:t>
      </w:r>
      <w:r>
        <w:rPr>
          <w:spacing w:val="2"/>
          <w:sz w:val="23"/>
        </w:rPr>
        <w:t xml:space="preserve"> </w:t>
      </w:r>
      <w:r>
        <w:rPr>
          <w:sz w:val="23"/>
        </w:rPr>
        <w:t>W.</w:t>
      </w:r>
      <w:r>
        <w:rPr>
          <w:spacing w:val="3"/>
          <w:sz w:val="23"/>
        </w:rPr>
        <w:t xml:space="preserve"> </w:t>
      </w:r>
      <w:r>
        <w:rPr>
          <w:sz w:val="23"/>
        </w:rPr>
        <w:t>Clarke,</w:t>
      </w:r>
      <w:r>
        <w:rPr>
          <w:spacing w:val="3"/>
          <w:sz w:val="23"/>
        </w:rPr>
        <w:t xml:space="preserve"> </w:t>
      </w:r>
      <w:r>
        <w:rPr>
          <w:i/>
          <w:sz w:val="23"/>
        </w:rPr>
        <w:t>The</w:t>
      </w:r>
      <w:r>
        <w:rPr>
          <w:i/>
          <w:spacing w:val="3"/>
          <w:sz w:val="23"/>
        </w:rPr>
        <w:t xml:space="preserve"> </w:t>
      </w:r>
      <w:r>
        <w:rPr>
          <w:i/>
          <w:sz w:val="23"/>
        </w:rPr>
        <w:t>Listy</w:t>
      </w:r>
      <w:r>
        <w:rPr>
          <w:i/>
          <w:spacing w:val="3"/>
          <w:sz w:val="23"/>
        </w:rPr>
        <w:t xml:space="preserve"> </w:t>
      </w:r>
      <w:r>
        <w:rPr>
          <w:i/>
          <w:sz w:val="23"/>
        </w:rPr>
        <w:t>z</w:t>
      </w:r>
      <w:r>
        <w:rPr>
          <w:i/>
          <w:spacing w:val="3"/>
          <w:sz w:val="23"/>
        </w:rPr>
        <w:t xml:space="preserve"> </w:t>
      </w:r>
      <w:r>
        <w:rPr>
          <w:i/>
          <w:sz w:val="23"/>
        </w:rPr>
        <w:t>St.</w:t>
      </w:r>
      <w:r>
        <w:rPr>
          <w:i/>
          <w:spacing w:val="1"/>
          <w:sz w:val="23"/>
        </w:rPr>
        <w:t xml:space="preserve"> </w:t>
      </w:r>
      <w:r>
        <w:rPr>
          <w:i/>
          <w:sz w:val="23"/>
        </w:rPr>
        <w:t xml:space="preserve">Cyprián </w:t>
      </w:r>
      <w:r>
        <w:rPr>
          <w:sz w:val="23"/>
        </w:rPr>
        <w:t>,</w:t>
      </w:r>
      <w:r>
        <w:rPr>
          <w:spacing w:val="1"/>
          <w:sz w:val="23"/>
        </w:rPr>
        <w:t xml:space="preserve"> </w:t>
      </w:r>
      <w:r>
        <w:rPr>
          <w:sz w:val="23"/>
        </w:rPr>
        <w:t>p.</w:t>
      </w:r>
      <w:r>
        <w:rPr>
          <w:spacing w:val="2"/>
          <w:sz w:val="23"/>
        </w:rPr>
        <w:t xml:space="preserve"> </w:t>
      </w:r>
      <w:r>
        <w:rPr>
          <w:sz w:val="23"/>
        </w:rPr>
        <w:t>86;</w:t>
      </w:r>
      <w:r>
        <w:rPr>
          <w:spacing w:val="4"/>
          <w:sz w:val="23"/>
        </w:rPr>
        <w:t xml:space="preserve"> </w:t>
      </w:r>
      <w:r>
        <w:rPr>
          <w:sz w:val="23"/>
        </w:rPr>
        <w:t>zoznamka</w:t>
      </w:r>
      <w:r>
        <w:rPr>
          <w:spacing w:val="4"/>
          <w:sz w:val="23"/>
        </w:rPr>
        <w:t xml:space="preserve"> </w:t>
      </w:r>
      <w:r>
        <w:rPr>
          <w:sz w:val="23"/>
        </w:rPr>
        <w:t>z</w:t>
      </w:r>
      <w:r>
        <w:rPr>
          <w:spacing w:val="2"/>
          <w:sz w:val="23"/>
        </w:rPr>
        <w:t xml:space="preserve"> </w:t>
      </w:r>
      <w:r>
        <w:rPr>
          <w:sz w:val="23"/>
        </w:rPr>
        <w:t>list</w:t>
      </w:r>
      <w:r>
        <w:rPr>
          <w:spacing w:val="2"/>
          <w:sz w:val="23"/>
        </w:rPr>
        <w:t xml:space="preserve"> </w:t>
      </w:r>
      <w:r>
        <w:rPr>
          <w:sz w:val="23"/>
        </w:rPr>
        <w:t>poskytnuté</w:t>
      </w:r>
      <w:r>
        <w:rPr>
          <w:spacing w:val="4"/>
          <w:sz w:val="23"/>
        </w:rPr>
        <w:t xml:space="preserve"> </w:t>
      </w:r>
      <w:r>
        <w:rPr>
          <w:sz w:val="23"/>
        </w:rPr>
        <w:t>na</w:t>
      </w:r>
      <w:r>
        <w:rPr>
          <w:spacing w:val="4"/>
          <w:sz w:val="23"/>
        </w:rPr>
        <w:t xml:space="preserve"> </w:t>
      </w:r>
      <w:r>
        <w:rPr>
          <w:sz w:val="23"/>
        </w:rPr>
        <w:t>pp.</w:t>
      </w:r>
      <w:r>
        <w:rPr>
          <w:spacing w:val="4"/>
          <w:sz w:val="23"/>
        </w:rPr>
        <w:t xml:space="preserve"> </w:t>
      </w:r>
      <w:r>
        <w:rPr>
          <w:sz w:val="23"/>
        </w:rPr>
        <w:t xml:space="preserve">248-49 </w:t>
      </w:r>
      <w:r>
        <w:rPr>
          <w:spacing w:val="-5"/>
          <w:sz w:val="23"/>
        </w:rPr>
        <w:t>.</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Monique</w:t>
      </w:r>
      <w:r>
        <w:rPr>
          <w:spacing w:val="2"/>
          <w:sz w:val="23"/>
        </w:rPr>
        <w:t xml:space="preserve"> </w:t>
      </w:r>
      <w:r>
        <w:rPr>
          <w:sz w:val="23"/>
        </w:rPr>
        <w:t>Alexandre,</w:t>
      </w:r>
      <w:r>
        <w:rPr>
          <w:spacing w:val="1"/>
          <w:sz w:val="23"/>
        </w:rPr>
        <w:t xml:space="preserve"> </w:t>
      </w:r>
      <w:r>
        <w:rPr>
          <w:sz w:val="23"/>
        </w:rPr>
        <w:t>„Skoro</w:t>
      </w:r>
      <w:r>
        <w:rPr>
          <w:spacing w:val="3"/>
          <w:sz w:val="23"/>
        </w:rPr>
        <w:t xml:space="preserve"> </w:t>
      </w:r>
      <w:r>
        <w:rPr>
          <w:sz w:val="23"/>
        </w:rPr>
        <w:t>Christian</w:t>
      </w:r>
      <w:r>
        <w:rPr>
          <w:spacing w:val="5"/>
          <w:sz w:val="23"/>
        </w:rPr>
        <w:t xml:space="preserve"> </w:t>
      </w:r>
      <w:r>
        <w:rPr>
          <w:sz w:val="23"/>
        </w:rPr>
        <w:t>Ženy,"</w:t>
      </w:r>
      <w:r>
        <w:rPr>
          <w:spacing w:val="5"/>
          <w:sz w:val="23"/>
        </w:rPr>
        <w:t xml:space="preserve"> </w:t>
      </w:r>
      <w:r>
        <w:rPr>
          <w:sz w:val="23"/>
        </w:rPr>
        <w:t>p.</w:t>
      </w:r>
      <w:r>
        <w:rPr>
          <w:spacing w:val="2"/>
          <w:sz w:val="23"/>
        </w:rPr>
        <w:t xml:space="preserve"> </w:t>
      </w:r>
      <w:r>
        <w:rPr>
          <w:spacing w:val="-4"/>
          <w:sz w:val="23"/>
        </w:rPr>
        <w:t>437.</w:t>
      </w:r>
    </w:p>
    <w:p>
      <w:pPr>
        <w:pStyle w:val="ListParagraph"/>
        <w:numPr>
          <w:ilvl w:val="0"/>
          <w:numId w:val="6"/>
        </w:numPr>
        <w:tabs>
          <w:tab w:val="clear" w:pos="720"/>
          <w:tab w:val="left" w:pos="464" w:leader="none"/>
        </w:tabs>
        <w:spacing w:lineRule="auto" w:line="240" w:before="5" w:after="0"/>
        <w:ind w:left="463" w:right="0" w:hanging="350"/>
        <w:jc w:val="left"/>
        <w:rPr>
          <w:sz w:val="23"/>
        </w:rPr>
      </w:pPr>
      <w:r>
        <w:rPr>
          <w:sz w:val="23"/>
        </w:rPr>
        <w:t>Pozri</w:t>
      </w:r>
      <w:r>
        <w:rPr>
          <w:spacing w:val="3"/>
          <w:sz w:val="23"/>
        </w:rPr>
        <w:t xml:space="preserve"> </w:t>
      </w:r>
      <w:r>
        <w:rPr>
          <w:sz w:val="23"/>
        </w:rPr>
        <w:t>L.</w:t>
      </w:r>
      <w:r>
        <w:rPr>
          <w:spacing w:val="2"/>
          <w:sz w:val="23"/>
        </w:rPr>
        <w:t xml:space="preserve"> </w:t>
      </w:r>
      <w:r>
        <w:rPr>
          <w:sz w:val="23"/>
        </w:rPr>
        <w:t>G.</w:t>
      </w:r>
      <w:r>
        <w:rPr>
          <w:spacing w:val="4"/>
          <w:sz w:val="23"/>
        </w:rPr>
        <w:t xml:space="preserve"> </w:t>
      </w:r>
      <w:r>
        <w:rPr>
          <w:sz w:val="23"/>
        </w:rPr>
        <w:t>Patterson,</w:t>
      </w:r>
      <w:r>
        <w:rPr>
          <w:spacing w:val="4"/>
          <w:sz w:val="23"/>
        </w:rPr>
        <w:t xml:space="preserve"> </w:t>
      </w:r>
      <w:r>
        <w:rPr>
          <w:i/>
          <w:sz w:val="23"/>
        </w:rPr>
        <w:t>Metoda</w:t>
      </w:r>
      <w:r>
        <w:rPr>
          <w:i/>
          <w:spacing w:val="1"/>
          <w:sz w:val="23"/>
        </w:rPr>
        <w:t xml:space="preserve"> </w:t>
      </w:r>
      <w:r>
        <w:rPr>
          <w:i/>
          <w:sz w:val="23"/>
        </w:rPr>
        <w:t>z</w:t>
      </w:r>
      <w:r>
        <w:rPr>
          <w:i/>
          <w:spacing w:val="5"/>
          <w:sz w:val="23"/>
        </w:rPr>
        <w:t xml:space="preserve"> </w:t>
      </w:r>
      <w:r>
        <w:rPr>
          <w:i/>
          <w:spacing w:val="-2"/>
          <w:sz w:val="23"/>
        </w:rPr>
        <w:t xml:space="preserve">Olympus </w:t>
      </w:r>
      <w:r>
        <w:rPr>
          <w:spacing w:val="-2"/>
          <w:sz w:val="23"/>
        </w:rPr>
        <w:t>.</w:t>
      </w:r>
    </w:p>
    <w:p>
      <w:pPr>
        <w:pStyle w:val="ListParagraph"/>
        <w:numPr>
          <w:ilvl w:val="0"/>
          <w:numId w:val="6"/>
        </w:numPr>
        <w:tabs>
          <w:tab w:val="clear" w:pos="720"/>
          <w:tab w:val="left" w:pos="466" w:leader="none"/>
        </w:tabs>
        <w:spacing w:lineRule="auto" w:line="240" w:before="3" w:after="0"/>
        <w:ind w:left="114" w:right="409" w:hanging="0"/>
        <w:jc w:val="left"/>
        <w:rPr>
          <w:sz w:val="23"/>
        </w:rPr>
      </w:pPr>
      <w:r>
        <w:rPr>
          <w:sz w:val="23"/>
        </w:rPr>
        <w:t>Elizabeth A. Clark, „Sväté ženy, sväté slová“, s. 423-30. Clark poznamenáva, že Macrinove cnosti sú prezentované prostredníctvom literárnych trópov, ktoré použil Gregor, takže musíme byť opatrní, keď predkladáme čokoľvek o historickom Macrinovi. To znamená, že príklad Thecly je jedným z trópov a jej intelektuálna povesť je určite viditeľná.</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George</w:t>
      </w:r>
      <w:r>
        <w:rPr>
          <w:spacing w:val="3"/>
          <w:sz w:val="23"/>
        </w:rPr>
        <w:t xml:space="preserve"> </w:t>
      </w:r>
      <w:r>
        <w:rPr>
          <w:sz w:val="23"/>
        </w:rPr>
        <w:t>E.</w:t>
      </w:r>
      <w:r>
        <w:rPr>
          <w:spacing w:val="3"/>
          <w:sz w:val="23"/>
        </w:rPr>
        <w:t xml:space="preserve"> </w:t>
      </w:r>
      <w:r>
        <w:rPr>
          <w:sz w:val="23"/>
        </w:rPr>
        <w:t>Gingras,</w:t>
      </w:r>
      <w:r>
        <w:rPr>
          <w:spacing w:val="3"/>
          <w:sz w:val="23"/>
        </w:rPr>
        <w:t xml:space="preserve"> </w:t>
      </w:r>
      <w:r>
        <w:rPr>
          <w:sz w:val="23"/>
        </w:rPr>
        <w:t>trans.,</w:t>
      </w:r>
      <w:r>
        <w:rPr>
          <w:spacing w:val="3"/>
          <w:sz w:val="23"/>
        </w:rPr>
        <w:t xml:space="preserve"> </w:t>
      </w:r>
      <w:r>
        <w:rPr>
          <w:i/>
          <w:sz w:val="23"/>
        </w:rPr>
        <w:t xml:space="preserve">Egeria </w:t>
      </w:r>
      <w:r>
        <w:rPr>
          <w:sz w:val="23"/>
        </w:rPr>
        <w:t>,</w:t>
      </w:r>
      <w:r>
        <w:rPr>
          <w:spacing w:val="3"/>
          <w:sz w:val="23"/>
        </w:rPr>
        <w:t xml:space="preserve"> </w:t>
      </w:r>
      <w:r>
        <w:rPr>
          <w:sz w:val="23"/>
        </w:rPr>
        <w:t>p.</w:t>
      </w:r>
      <w:r>
        <w:rPr>
          <w:spacing w:val="2"/>
          <w:sz w:val="23"/>
        </w:rPr>
        <w:t xml:space="preserve"> </w:t>
      </w:r>
      <w:r>
        <w:rPr>
          <w:spacing w:val="-5"/>
          <w:sz w:val="23"/>
        </w:rPr>
        <w:t>87.</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Léonie</w:t>
      </w:r>
      <w:r>
        <w:rPr>
          <w:spacing w:val="3"/>
          <w:sz w:val="23"/>
        </w:rPr>
        <w:t xml:space="preserve"> </w:t>
      </w:r>
      <w:r>
        <w:rPr>
          <w:sz w:val="23"/>
        </w:rPr>
        <w:t>Hayne,</w:t>
      </w:r>
      <w:r>
        <w:rPr>
          <w:spacing w:val="3"/>
          <w:sz w:val="23"/>
        </w:rPr>
        <w:t xml:space="preserve"> </w:t>
      </w:r>
      <w:r>
        <w:rPr>
          <w:sz w:val="23"/>
        </w:rPr>
        <w:t>„Thecla</w:t>
      </w:r>
      <w:r>
        <w:rPr>
          <w:spacing w:val="3"/>
          <w:sz w:val="23"/>
        </w:rPr>
        <w:t xml:space="preserve"> </w:t>
      </w:r>
      <w:r>
        <w:rPr>
          <w:sz w:val="23"/>
        </w:rPr>
        <w:t>a</w:t>
      </w:r>
      <w:r>
        <w:rPr>
          <w:spacing w:val="4"/>
          <w:sz w:val="23"/>
        </w:rPr>
        <w:t xml:space="preserve"> </w:t>
      </w:r>
      <w:r>
        <w:rPr>
          <w:sz w:val="23"/>
        </w:rPr>
        <w:t>na</w:t>
      </w:r>
      <w:r>
        <w:rPr>
          <w:spacing w:val="2"/>
          <w:sz w:val="23"/>
        </w:rPr>
        <w:t xml:space="preserve"> </w:t>
      </w:r>
      <w:r>
        <w:rPr>
          <w:sz w:val="23"/>
        </w:rPr>
        <w:t>cirkvi</w:t>
      </w:r>
      <w:r>
        <w:rPr>
          <w:spacing w:val="5"/>
          <w:sz w:val="23"/>
        </w:rPr>
        <w:t xml:space="preserve"> </w:t>
      </w:r>
      <w:r>
        <w:rPr>
          <w:sz w:val="23"/>
        </w:rPr>
        <w:t>Otcovia,"</w:t>
      </w:r>
      <w:r>
        <w:rPr>
          <w:spacing w:val="4"/>
          <w:sz w:val="23"/>
        </w:rPr>
        <w:t xml:space="preserve"> </w:t>
      </w:r>
      <w:r>
        <w:rPr>
          <w:sz w:val="23"/>
        </w:rPr>
        <w:t>s. 100-1</w:t>
      </w:r>
      <w:r>
        <w:rPr>
          <w:spacing w:val="2"/>
          <w:sz w:val="23"/>
        </w:rPr>
        <w:t xml:space="preserve"> </w:t>
      </w:r>
      <w:r>
        <w:rPr>
          <w:sz w:val="23"/>
        </w:rPr>
        <w:t xml:space="preserve">210- </w:t>
      </w:r>
      <w:r>
        <w:rPr>
          <w:spacing w:val="-5"/>
          <w:sz w:val="23"/>
        </w:rPr>
        <w:t>_</w:t>
      </w:r>
    </w:p>
    <w:p>
      <w:pPr>
        <w:pStyle w:val="ListParagraph"/>
        <w:numPr>
          <w:ilvl w:val="0"/>
          <w:numId w:val="6"/>
        </w:numPr>
        <w:tabs>
          <w:tab w:val="clear" w:pos="720"/>
          <w:tab w:val="left" w:pos="466" w:leader="none"/>
        </w:tabs>
        <w:spacing w:lineRule="auto" w:line="240" w:before="3" w:after="0"/>
        <w:ind w:left="465" w:right="0" w:hanging="352"/>
        <w:jc w:val="left"/>
        <w:rPr>
          <w:sz w:val="23"/>
        </w:rPr>
      </w:pPr>
      <w:r>
        <w:rPr>
          <w:sz w:val="23"/>
        </w:rPr>
        <w:t>Gilbert</w:t>
      </w:r>
      <w:r>
        <w:rPr>
          <w:spacing w:val="2"/>
          <w:sz w:val="23"/>
        </w:rPr>
        <w:t xml:space="preserve"> </w:t>
      </w:r>
      <w:r>
        <w:rPr>
          <w:sz w:val="23"/>
        </w:rPr>
        <w:t>Dagron,</w:t>
      </w:r>
      <w:r>
        <w:rPr>
          <w:spacing w:val="3"/>
          <w:sz w:val="23"/>
        </w:rPr>
        <w:t xml:space="preserve"> </w:t>
      </w:r>
      <w:r>
        <w:rPr>
          <w:i/>
          <w:sz w:val="23"/>
        </w:rPr>
        <w:t>Vie</w:t>
      </w:r>
      <w:r>
        <w:rPr>
          <w:i/>
          <w:spacing w:val="2"/>
          <w:sz w:val="23"/>
        </w:rPr>
        <w:t xml:space="preserve"> </w:t>
      </w:r>
      <w:r>
        <w:rPr>
          <w:i/>
          <w:sz w:val="23"/>
        </w:rPr>
        <w:t>atď</w:t>
      </w:r>
      <w:r>
        <w:rPr>
          <w:i/>
          <w:spacing w:val="5"/>
          <w:sz w:val="23"/>
        </w:rPr>
        <w:t xml:space="preserve"> </w:t>
      </w:r>
      <w:r>
        <w:rPr>
          <w:i/>
          <w:sz w:val="23"/>
        </w:rPr>
        <w:t>Zázraky</w:t>
      </w:r>
      <w:r>
        <w:rPr>
          <w:i/>
          <w:spacing w:val="2"/>
          <w:sz w:val="23"/>
        </w:rPr>
        <w:t xml:space="preserve"> </w:t>
      </w:r>
      <w:r>
        <w:rPr>
          <w:i/>
          <w:sz w:val="23"/>
        </w:rPr>
        <w:t>de</w:t>
      </w:r>
      <w:r>
        <w:rPr>
          <w:i/>
          <w:spacing w:val="2"/>
          <w:sz w:val="23"/>
        </w:rPr>
        <w:t xml:space="preserve"> </w:t>
      </w:r>
      <w:r>
        <w:rPr>
          <w:i/>
          <w:sz w:val="23"/>
        </w:rPr>
        <w:t>Sainte</w:t>
      </w:r>
      <w:r>
        <w:rPr>
          <w:i/>
          <w:spacing w:val="3"/>
          <w:sz w:val="23"/>
        </w:rPr>
        <w:t xml:space="preserve"> </w:t>
      </w:r>
      <w:r>
        <w:rPr>
          <w:i/>
          <w:sz w:val="23"/>
        </w:rPr>
        <w:t xml:space="preserve">Thecle </w:t>
      </w:r>
      <w:r>
        <w:rPr>
          <w:sz w:val="23"/>
        </w:rPr>
        <w:t>,</w:t>
      </w:r>
      <w:r>
        <w:rPr>
          <w:spacing w:val="3"/>
          <w:sz w:val="23"/>
        </w:rPr>
        <w:t xml:space="preserve"> </w:t>
      </w:r>
      <w:r>
        <w:rPr>
          <w:sz w:val="23"/>
        </w:rPr>
        <w:t>s. 100-1</w:t>
      </w:r>
      <w:r>
        <w:rPr>
          <w:spacing w:val="2"/>
          <w:sz w:val="23"/>
        </w:rPr>
        <w:t xml:space="preserve"> </w:t>
      </w:r>
      <w:r>
        <w:rPr>
          <w:sz w:val="23"/>
        </w:rPr>
        <w:t xml:space="preserve">13- </w:t>
      </w:r>
      <w:r>
        <w:rPr>
          <w:spacing w:val="-5"/>
          <w:sz w:val="23"/>
        </w:rPr>
        <w:t>_</w:t>
      </w:r>
    </w:p>
    <w:p>
      <w:pPr>
        <w:pStyle w:val="ListParagraph"/>
        <w:numPr>
          <w:ilvl w:val="0"/>
          <w:numId w:val="6"/>
        </w:numPr>
        <w:tabs>
          <w:tab w:val="clear" w:pos="720"/>
          <w:tab w:val="left" w:pos="466" w:leader="none"/>
        </w:tabs>
        <w:spacing w:lineRule="auto" w:line="240" w:before="5" w:after="0"/>
        <w:ind w:left="465" w:right="0" w:hanging="352"/>
        <w:jc w:val="left"/>
        <w:rPr>
          <w:sz w:val="23"/>
        </w:rPr>
      </w:pPr>
      <w:r>
        <w:rPr>
          <w:sz w:val="23"/>
        </w:rPr>
        <w:t>Tamže, s.</w:t>
      </w:r>
      <w:r>
        <w:rPr>
          <w:spacing w:val="2"/>
          <w:sz w:val="23"/>
        </w:rPr>
        <w:t xml:space="preserve"> </w:t>
      </w:r>
      <w:r>
        <w:rPr>
          <w:spacing w:val="-5"/>
          <w:sz w:val="23"/>
        </w:rPr>
        <w:t>16.</w:t>
      </w:r>
    </w:p>
    <w:p>
      <w:pPr>
        <w:pStyle w:val="ListParagraph"/>
        <w:numPr>
          <w:ilvl w:val="0"/>
          <w:numId w:val="6"/>
        </w:numPr>
        <w:tabs>
          <w:tab w:val="clear" w:pos="720"/>
          <w:tab w:val="left" w:pos="465" w:leader="none"/>
        </w:tabs>
        <w:spacing w:lineRule="auto" w:line="240" w:before="4" w:after="0"/>
        <w:ind w:left="464" w:right="0" w:hanging="351"/>
        <w:jc w:val="left"/>
        <w:rPr>
          <w:sz w:val="23"/>
        </w:rPr>
      </w:pPr>
      <w:r>
        <w:rPr>
          <w:sz w:val="23"/>
        </w:rPr>
        <w:t>Cox</w:t>
      </w:r>
      <w:r>
        <w:rPr>
          <w:spacing w:val="4"/>
          <w:sz w:val="23"/>
        </w:rPr>
        <w:t xml:space="preserve"> </w:t>
      </w:r>
      <w:r>
        <w:rPr>
          <w:sz w:val="23"/>
        </w:rPr>
        <w:t>Miller,</w:t>
      </w:r>
      <w:r>
        <w:rPr>
          <w:spacing w:val="2"/>
          <w:sz w:val="23"/>
        </w:rPr>
        <w:t xml:space="preserve"> </w:t>
      </w:r>
      <w:r>
        <w:rPr>
          <w:i/>
          <w:sz w:val="23"/>
        </w:rPr>
        <w:t>Sny</w:t>
      </w:r>
      <w:r>
        <w:rPr>
          <w:i/>
          <w:spacing w:val="2"/>
          <w:sz w:val="23"/>
        </w:rPr>
        <w:t xml:space="preserve"> </w:t>
      </w:r>
      <w:r>
        <w:rPr>
          <w:i/>
          <w:sz w:val="23"/>
        </w:rPr>
        <w:t>v</w:t>
      </w:r>
      <w:r>
        <w:rPr>
          <w:i/>
          <w:spacing w:val="4"/>
          <w:sz w:val="23"/>
        </w:rPr>
        <w:t xml:space="preserve"> </w:t>
      </w:r>
      <w:r>
        <w:rPr>
          <w:i/>
          <w:sz w:val="23"/>
        </w:rPr>
        <w:t>Neskoro</w:t>
      </w:r>
      <w:r>
        <w:rPr>
          <w:i/>
          <w:spacing w:val="3"/>
          <w:sz w:val="23"/>
        </w:rPr>
        <w:t xml:space="preserve"> </w:t>
      </w:r>
      <w:r>
        <w:rPr>
          <w:i/>
          <w:sz w:val="23"/>
        </w:rPr>
        <w:t xml:space="preserve">starovek </w:t>
      </w:r>
      <w:r>
        <w:rPr>
          <w:sz w:val="23"/>
        </w:rPr>
        <w:t>,</w:t>
      </w:r>
      <w:r>
        <w:rPr>
          <w:spacing w:val="2"/>
          <w:sz w:val="23"/>
        </w:rPr>
        <w:t xml:space="preserve"> </w:t>
      </w:r>
      <w:r>
        <w:rPr>
          <w:sz w:val="23"/>
        </w:rPr>
        <w:t>p.</w:t>
      </w:r>
      <w:r>
        <w:rPr>
          <w:spacing w:val="3"/>
          <w:sz w:val="23"/>
        </w:rPr>
        <w:t xml:space="preserve"> </w:t>
      </w:r>
      <w:r>
        <w:rPr>
          <w:spacing w:val="-4"/>
          <w:sz w:val="23"/>
        </w:rPr>
        <w:t>117.</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Trans.</w:t>
      </w:r>
      <w:r>
        <w:rPr>
          <w:spacing w:val="3"/>
          <w:sz w:val="23"/>
        </w:rPr>
        <w:t xml:space="preserve"> </w:t>
      </w:r>
      <w:r>
        <w:rPr>
          <w:sz w:val="23"/>
        </w:rPr>
        <w:t>Monika</w:t>
      </w:r>
      <w:r>
        <w:rPr>
          <w:spacing w:val="4"/>
          <w:sz w:val="23"/>
        </w:rPr>
        <w:t xml:space="preserve"> </w:t>
      </w:r>
      <w:r>
        <w:rPr>
          <w:sz w:val="23"/>
        </w:rPr>
        <w:t>Pesthy,</w:t>
      </w:r>
      <w:r>
        <w:rPr>
          <w:spacing w:val="4"/>
          <w:sz w:val="23"/>
        </w:rPr>
        <w:t xml:space="preserve"> </w:t>
      </w:r>
      <w:r>
        <w:rPr>
          <w:sz w:val="23"/>
        </w:rPr>
        <w:t>„Thecla</w:t>
      </w:r>
      <w:r>
        <w:rPr>
          <w:spacing w:val="3"/>
          <w:sz w:val="23"/>
        </w:rPr>
        <w:t xml:space="preserve"> </w:t>
      </w:r>
      <w:r>
        <w:rPr>
          <w:sz w:val="23"/>
        </w:rPr>
        <w:t>Medzi</w:t>
      </w:r>
      <w:r>
        <w:rPr>
          <w:spacing w:val="5"/>
          <w:sz w:val="23"/>
        </w:rPr>
        <w:t xml:space="preserve"> </w:t>
      </w:r>
      <w:r>
        <w:rPr>
          <w:sz w:val="23"/>
        </w:rPr>
        <w:t>na</w:t>
      </w:r>
      <w:r>
        <w:rPr>
          <w:spacing w:val="3"/>
          <w:sz w:val="23"/>
        </w:rPr>
        <w:t xml:space="preserve"> </w:t>
      </w:r>
      <w:r>
        <w:rPr>
          <w:sz w:val="23"/>
        </w:rPr>
        <w:t>Otcovia,"</w:t>
      </w:r>
      <w:r>
        <w:rPr>
          <w:spacing w:val="3"/>
          <w:sz w:val="23"/>
        </w:rPr>
        <w:t xml:space="preserve"> </w:t>
      </w:r>
      <w:r>
        <w:rPr>
          <w:sz w:val="23"/>
        </w:rPr>
        <w:t>p.</w:t>
      </w:r>
      <w:r>
        <w:rPr>
          <w:spacing w:val="4"/>
          <w:sz w:val="23"/>
        </w:rPr>
        <w:t xml:space="preserve"> </w:t>
      </w:r>
      <w:r>
        <w:rPr>
          <w:spacing w:val="-4"/>
          <w:sz w:val="23"/>
        </w:rPr>
        <w:t>170.</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Hayne,</w:t>
      </w:r>
      <w:r>
        <w:rPr>
          <w:spacing w:val="4"/>
          <w:sz w:val="23"/>
        </w:rPr>
        <w:t xml:space="preserve"> </w:t>
      </w:r>
      <w:r>
        <w:rPr>
          <w:sz w:val="23"/>
        </w:rPr>
        <w:t>„Thecla</w:t>
      </w:r>
      <w:r>
        <w:rPr>
          <w:spacing w:val="4"/>
          <w:sz w:val="23"/>
        </w:rPr>
        <w:t xml:space="preserve"> </w:t>
      </w:r>
      <w:r>
        <w:rPr>
          <w:sz w:val="23"/>
        </w:rPr>
        <w:t>a</w:t>
      </w:r>
      <w:r>
        <w:rPr>
          <w:spacing w:val="4"/>
          <w:sz w:val="23"/>
        </w:rPr>
        <w:t xml:space="preserve"> </w:t>
      </w:r>
      <w:r>
        <w:rPr>
          <w:sz w:val="23"/>
        </w:rPr>
        <w:t>na</w:t>
      </w:r>
      <w:r>
        <w:rPr>
          <w:spacing w:val="3"/>
          <w:sz w:val="23"/>
        </w:rPr>
        <w:t xml:space="preserve"> </w:t>
      </w:r>
      <w:r>
        <w:rPr>
          <w:sz w:val="23"/>
        </w:rPr>
        <w:t>cirkvi</w:t>
      </w:r>
      <w:r>
        <w:rPr>
          <w:spacing w:val="5"/>
          <w:sz w:val="23"/>
        </w:rPr>
        <w:t xml:space="preserve"> </w:t>
      </w:r>
      <w:r>
        <w:rPr>
          <w:sz w:val="23"/>
        </w:rPr>
        <w:t>Otcovia,"</w:t>
      </w:r>
      <w:r>
        <w:rPr>
          <w:spacing w:val="3"/>
          <w:sz w:val="23"/>
        </w:rPr>
        <w:t xml:space="preserve"> </w:t>
      </w:r>
      <w:r>
        <w:rPr>
          <w:sz w:val="23"/>
        </w:rPr>
        <w:t>s. 100-1</w:t>
      </w:r>
      <w:r>
        <w:rPr>
          <w:spacing w:val="3"/>
          <w:sz w:val="23"/>
        </w:rPr>
        <w:t xml:space="preserve"> </w:t>
      </w:r>
      <w:r>
        <w:rPr>
          <w:sz w:val="23"/>
        </w:rPr>
        <w:t xml:space="preserve">213-14 </w:t>
      </w:r>
      <w:r>
        <w:rPr>
          <w:spacing w:val="-5"/>
          <w:sz w:val="23"/>
        </w:rPr>
        <w:t>.</w:t>
      </w:r>
    </w:p>
    <w:p>
      <w:pPr>
        <w:pStyle w:val="ListParagraph"/>
        <w:numPr>
          <w:ilvl w:val="0"/>
          <w:numId w:val="6"/>
        </w:numPr>
        <w:tabs>
          <w:tab w:val="clear" w:pos="720"/>
          <w:tab w:val="left" w:pos="467" w:leader="none"/>
        </w:tabs>
        <w:spacing w:lineRule="auto" w:line="240" w:before="4" w:after="0"/>
        <w:ind w:left="466" w:right="0" w:hanging="353"/>
        <w:jc w:val="left"/>
        <w:rPr>
          <w:sz w:val="23"/>
        </w:rPr>
      </w:pPr>
      <w:r>
        <w:rPr>
          <w:sz w:val="23"/>
        </w:rPr>
        <w:t>PRE.</w:t>
      </w:r>
      <w:r>
        <w:rPr>
          <w:spacing w:val="2"/>
          <w:sz w:val="23"/>
        </w:rPr>
        <w:t xml:space="preserve"> </w:t>
      </w:r>
      <w:r>
        <w:rPr>
          <w:sz w:val="23"/>
        </w:rPr>
        <w:t>Diekamp,</w:t>
      </w:r>
      <w:r>
        <w:rPr>
          <w:spacing w:val="3"/>
          <w:sz w:val="23"/>
        </w:rPr>
        <w:t xml:space="preserve"> </w:t>
      </w:r>
      <w:r>
        <w:rPr>
          <w:sz w:val="23"/>
        </w:rPr>
        <w:t>"John</w:t>
      </w:r>
      <w:r>
        <w:rPr>
          <w:spacing w:val="4"/>
          <w:sz w:val="23"/>
        </w:rPr>
        <w:t xml:space="preserve"> </w:t>
      </w:r>
      <w:r>
        <w:rPr>
          <w:sz w:val="23"/>
        </w:rPr>
        <w:t>von</w:t>
      </w:r>
      <w:r>
        <w:rPr>
          <w:spacing w:val="5"/>
          <w:sz w:val="23"/>
        </w:rPr>
        <w:t xml:space="preserve"> </w:t>
      </w:r>
      <w:r>
        <w:rPr>
          <w:sz w:val="23"/>
        </w:rPr>
        <w:t>Damask,"</w:t>
      </w:r>
      <w:r>
        <w:rPr>
          <w:spacing w:val="2"/>
          <w:sz w:val="23"/>
        </w:rPr>
        <w:t xml:space="preserve"> </w:t>
      </w:r>
      <w:r>
        <w:rPr>
          <w:sz w:val="23"/>
        </w:rPr>
        <w:t>s. 100-1</w:t>
      </w:r>
      <w:r>
        <w:rPr>
          <w:spacing w:val="2"/>
          <w:sz w:val="23"/>
        </w:rPr>
        <w:t xml:space="preserve"> </w:t>
      </w:r>
      <w:r>
        <w:rPr>
          <w:sz w:val="23"/>
        </w:rPr>
        <w:t xml:space="preserve">371-82 </w:t>
      </w:r>
      <w:r>
        <w:rPr>
          <w:spacing w:val="-5"/>
          <w:sz w:val="23"/>
        </w:rPr>
        <w:t>.</w:t>
      </w:r>
    </w:p>
    <w:p>
      <w:pPr>
        <w:pStyle w:val="ListParagraph"/>
        <w:numPr>
          <w:ilvl w:val="0"/>
          <w:numId w:val="6"/>
        </w:numPr>
        <w:tabs>
          <w:tab w:val="clear" w:pos="720"/>
          <w:tab w:val="left" w:pos="466" w:leader="none"/>
        </w:tabs>
        <w:spacing w:lineRule="auto" w:line="240" w:before="4" w:after="0"/>
        <w:ind w:left="465" w:right="0" w:hanging="352"/>
        <w:jc w:val="left"/>
        <w:rPr>
          <w:sz w:val="23"/>
        </w:rPr>
      </w:pPr>
      <w:r>
        <w:rPr>
          <w:sz w:val="23"/>
        </w:rPr>
        <w:t>Trans.</w:t>
      </w:r>
      <w:r>
        <w:rPr>
          <w:spacing w:val="3"/>
          <w:sz w:val="23"/>
        </w:rPr>
        <w:t xml:space="preserve"> </w:t>
      </w:r>
      <w:r>
        <w:rPr>
          <w:spacing w:val="-2"/>
          <w:sz w:val="23"/>
        </w:rPr>
        <w:t>môj.</w:t>
      </w:r>
    </w:p>
    <w:p>
      <w:pPr>
        <w:pStyle w:val="Nadpis1"/>
        <w:spacing w:before="6" w:after="0"/>
        <w:rPr/>
      </w:pPr>
      <w:r>
        <w:rPr/>
        <w:t>kapitola</w:t>
      </w:r>
      <w:r>
        <w:rPr>
          <w:spacing w:val="8"/>
        </w:rPr>
        <w:t xml:space="preserve"> </w:t>
      </w:r>
      <w:r>
        <w:rPr>
          <w:spacing w:val="-4"/>
        </w:rPr>
        <w:t>Štyri</w:t>
      </w:r>
    </w:p>
    <w:p>
      <w:pPr>
        <w:pStyle w:val="ListParagraph"/>
        <w:numPr>
          <w:ilvl w:val="0"/>
          <w:numId w:val="5"/>
        </w:numPr>
        <w:tabs>
          <w:tab w:val="clear" w:pos="720"/>
          <w:tab w:val="left" w:pos="351" w:leader="none"/>
        </w:tabs>
        <w:spacing w:lineRule="auto" w:line="240" w:before="2" w:after="0"/>
        <w:ind w:left="350" w:right="0" w:hanging="237"/>
        <w:jc w:val="left"/>
        <w:rPr>
          <w:sz w:val="23"/>
        </w:rPr>
      </w:pPr>
      <w:r>
        <w:rPr>
          <w:sz w:val="23"/>
        </w:rPr>
        <w:t>J.</w:t>
      </w:r>
      <w:r>
        <w:rPr>
          <w:spacing w:val="2"/>
          <w:sz w:val="23"/>
        </w:rPr>
        <w:t xml:space="preserve"> </w:t>
      </w:r>
      <w:r>
        <w:rPr>
          <w:sz w:val="23"/>
        </w:rPr>
        <w:t>A.</w:t>
      </w:r>
      <w:r>
        <w:rPr>
          <w:spacing w:val="3"/>
          <w:sz w:val="23"/>
        </w:rPr>
        <w:t xml:space="preserve"> </w:t>
      </w:r>
      <w:r>
        <w:rPr>
          <w:sz w:val="23"/>
        </w:rPr>
        <w:t>Robinson,</w:t>
      </w:r>
      <w:r>
        <w:rPr>
          <w:spacing w:val="4"/>
          <w:sz w:val="23"/>
        </w:rPr>
        <w:t xml:space="preserve"> </w:t>
      </w:r>
      <w:r>
        <w:rPr>
          <w:i/>
          <w:sz w:val="23"/>
        </w:rPr>
        <w:t>Vášeň</w:t>
      </w:r>
      <w:r>
        <w:rPr>
          <w:i/>
          <w:spacing w:val="3"/>
          <w:sz w:val="23"/>
        </w:rPr>
        <w:t xml:space="preserve"> </w:t>
      </w:r>
      <w:r>
        <w:rPr>
          <w:i/>
          <w:sz w:val="23"/>
        </w:rPr>
        <w:t>z</w:t>
      </w:r>
      <w:r>
        <w:rPr>
          <w:i/>
          <w:spacing w:val="4"/>
          <w:sz w:val="23"/>
        </w:rPr>
        <w:t xml:space="preserve"> </w:t>
      </w:r>
      <w:r>
        <w:rPr>
          <w:i/>
          <w:sz w:val="23"/>
        </w:rPr>
        <w:t xml:space="preserve">Perpetua </w:t>
      </w:r>
      <w:r>
        <w:rPr>
          <w:sz w:val="23"/>
        </w:rPr>
        <w:t>,</w:t>
      </w:r>
      <w:r>
        <w:rPr>
          <w:spacing w:val="2"/>
          <w:sz w:val="23"/>
        </w:rPr>
        <w:t xml:space="preserve"> </w:t>
      </w:r>
      <w:r>
        <w:rPr>
          <w:sz w:val="23"/>
        </w:rPr>
        <w:t>pp.</w:t>
      </w:r>
      <w:r>
        <w:rPr>
          <w:spacing w:val="2"/>
          <w:sz w:val="23"/>
        </w:rPr>
        <w:t xml:space="preserve"> </w:t>
      </w:r>
      <w:r>
        <w:rPr>
          <w:sz w:val="23"/>
        </w:rPr>
        <w:t>1,</w:t>
      </w:r>
      <w:r>
        <w:rPr>
          <w:spacing w:val="1"/>
          <w:sz w:val="23"/>
        </w:rPr>
        <w:t xml:space="preserve"> </w:t>
      </w:r>
      <w:r>
        <w:rPr>
          <w:sz w:val="23"/>
        </w:rPr>
        <w:t xml:space="preserve">10-15 </w:t>
      </w:r>
      <w:r>
        <w:rPr>
          <w:spacing w:val="-5"/>
          <w:sz w:val="23"/>
        </w:rPr>
        <w:t>.</w:t>
      </w:r>
    </w:p>
    <w:p>
      <w:pPr>
        <w:pStyle w:val="ListParagraph"/>
        <w:numPr>
          <w:ilvl w:val="0"/>
          <w:numId w:val="5"/>
        </w:numPr>
        <w:tabs>
          <w:tab w:val="clear" w:pos="720"/>
          <w:tab w:val="left" w:pos="351" w:leader="none"/>
        </w:tabs>
        <w:spacing w:lineRule="auto" w:line="240" w:before="4" w:after="0"/>
        <w:ind w:left="114" w:right="399" w:hanging="0"/>
        <w:jc w:val="left"/>
        <w:rPr>
          <w:sz w:val="23"/>
        </w:rPr>
      </w:pPr>
      <w:r>
        <w:rPr>
          <w:sz w:val="23"/>
        </w:rPr>
        <w:t xml:space="preserve">Pre dobrý úvod do problematiky dátumu a autorstva pozri TD Barnes, </w:t>
      </w:r>
      <w:r>
        <w:rPr>
          <w:i/>
          <w:sz w:val="23"/>
        </w:rPr>
        <w:t xml:space="preserve">Tertullian </w:t>
      </w:r>
      <w:r>
        <w:rPr>
          <w:sz w:val="23"/>
        </w:rPr>
        <w:t>, s. 263-66. koniec str.166</w:t>
      </w:r>
    </w:p>
    <w:p>
      <w:pPr>
        <w:pStyle w:val="ListParagraph"/>
        <w:numPr>
          <w:ilvl w:val="0"/>
          <w:numId w:val="5"/>
        </w:numPr>
        <w:tabs>
          <w:tab w:val="clear" w:pos="720"/>
          <w:tab w:val="left" w:pos="349" w:leader="none"/>
        </w:tabs>
        <w:spacing w:lineRule="auto" w:line="242" w:before="2" w:after="0"/>
        <w:ind w:left="114" w:right="817" w:hanging="0"/>
        <w:jc w:val="left"/>
        <w:rPr>
          <w:sz w:val="23"/>
        </w:rPr>
      </w:pPr>
      <w:r>
        <w:rPr>
          <w:sz w:val="23"/>
        </w:rPr>
        <w:t xml:space="preserve">Robinson, </w:t>
      </w:r>
      <w:r>
        <w:rPr>
          <w:i/>
          <w:sz w:val="23"/>
        </w:rPr>
        <w:t xml:space="preserve">Vášeň </w:t>
      </w:r>
      <w:r>
        <w:rPr>
          <w:sz w:val="23"/>
        </w:rPr>
        <w:t xml:space="preserve">, s. 1. Johannes Quasten si myslí, že grécky preklad vznikol veľmi skoro a ovplyvnil </w:t>
      </w:r>
      <w:r>
        <w:rPr>
          <w:i/>
          <w:sz w:val="23"/>
        </w:rPr>
        <w:t xml:space="preserve">mučeníctvo svätého Teodora </w:t>
      </w:r>
      <w:r>
        <w:rPr>
          <w:sz w:val="23"/>
        </w:rPr>
        <w:t>, „Koptský náprotivok vízie“, s. 1-9.</w:t>
      </w:r>
    </w:p>
    <w:p>
      <w:pPr>
        <w:pStyle w:val="ListParagraph"/>
        <w:numPr>
          <w:ilvl w:val="0"/>
          <w:numId w:val="5"/>
        </w:numPr>
        <w:tabs>
          <w:tab w:val="clear" w:pos="720"/>
          <w:tab w:val="left" w:pos="351" w:leader="none"/>
        </w:tabs>
        <w:spacing w:lineRule="auto" w:line="242" w:before="0" w:after="0"/>
        <w:ind w:left="114" w:right="403" w:hanging="0"/>
        <w:jc w:val="left"/>
        <w:rPr>
          <w:sz w:val="23"/>
        </w:rPr>
      </w:pPr>
      <w:r>
        <w:rPr>
          <w:sz w:val="23"/>
        </w:rPr>
        <w:t xml:space="preserve">Niektorí, vrátane Barnesa ( </w:t>
      </w:r>
      <w:r>
        <w:rPr>
          <w:i/>
          <w:sz w:val="23"/>
        </w:rPr>
        <w:t xml:space="preserve">Tertullianus </w:t>
      </w:r>
      <w:r>
        <w:rPr>
          <w:sz w:val="23"/>
        </w:rPr>
        <w:t>, s. 80), obvinili Tertulliana z omylu, pretože sa domnievali, že Saturovo videnie omylom pripísal Perpetue; pozri nasledujúcu diskusiu. Bez ohľadu na to, Tertullianova pasáž aspoň ukazuje, že jasne vedel, kto je Perpetua a poznal niektoré aspekty jej príbehu.</w:t>
      </w:r>
    </w:p>
    <w:p>
      <w:pPr>
        <w:pStyle w:val="ListParagraph"/>
        <w:numPr>
          <w:ilvl w:val="0"/>
          <w:numId w:val="5"/>
        </w:numPr>
        <w:tabs>
          <w:tab w:val="clear" w:pos="720"/>
          <w:tab w:val="left" w:pos="349" w:leader="none"/>
        </w:tabs>
        <w:spacing w:lineRule="exact" w:line="260" w:before="0" w:after="0"/>
        <w:ind w:left="348" w:right="0" w:hanging="235"/>
        <w:jc w:val="left"/>
        <w:rPr>
          <w:sz w:val="23"/>
        </w:rPr>
      </w:pPr>
      <w:r>
        <w:rPr>
          <w:sz w:val="23"/>
        </w:rPr>
        <w:t>Barnes,</w:t>
      </w:r>
      <w:r>
        <w:rPr>
          <w:spacing w:val="4"/>
          <w:sz w:val="23"/>
        </w:rPr>
        <w:t xml:space="preserve"> </w:t>
      </w:r>
      <w:r>
        <w:rPr>
          <w:i/>
          <w:sz w:val="23"/>
        </w:rPr>
        <w:t xml:space="preserve">Tertullianus </w:t>
      </w:r>
      <w:r>
        <w:rPr>
          <w:sz w:val="23"/>
        </w:rPr>
        <w:t>,</w:t>
      </w:r>
      <w:r>
        <w:rPr>
          <w:spacing w:val="2"/>
          <w:sz w:val="23"/>
        </w:rPr>
        <w:t xml:space="preserve"> </w:t>
      </w:r>
      <w:r>
        <w:rPr>
          <w:sz w:val="23"/>
        </w:rPr>
        <w:t>p.</w:t>
      </w:r>
      <w:r>
        <w:rPr>
          <w:spacing w:val="3"/>
          <w:sz w:val="23"/>
        </w:rPr>
        <w:t xml:space="preserve"> </w:t>
      </w:r>
      <w:r>
        <w:rPr>
          <w:spacing w:val="-5"/>
          <w:sz w:val="23"/>
        </w:rPr>
        <w:t>79.</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5"/>
        </w:numPr>
        <w:tabs>
          <w:tab w:val="clear" w:pos="720"/>
          <w:tab w:val="left" w:pos="350" w:leader="none"/>
        </w:tabs>
        <w:spacing w:lineRule="auto" w:line="242" w:before="1" w:after="0"/>
        <w:ind w:left="114" w:right="349" w:hanging="0"/>
        <w:jc w:val="left"/>
        <w:rPr>
          <w:i/>
          <w:i/>
          <w:sz w:val="23"/>
        </w:rPr>
      </w:pPr>
      <w:r>
        <w:rPr>
          <w:sz w:val="23"/>
        </w:rPr>
        <w:t xml:space="preserve">JW Halporn, "Literárna história a všeobecné očakávania", s. 223-41. Halporn má pravdu, keď kritizuje učencov, ktorí predpokladajú, že </w:t>
      </w:r>
      <w:r>
        <w:rPr>
          <w:i/>
          <w:sz w:val="23"/>
        </w:rPr>
        <w:t xml:space="preserve">Umučenie Perpetua a Felicitas </w:t>
      </w:r>
      <w:r>
        <w:rPr>
          <w:sz w:val="23"/>
        </w:rPr>
        <w:t xml:space="preserve">je „autentické“ a </w:t>
      </w:r>
      <w:r>
        <w:rPr>
          <w:i/>
          <w:sz w:val="23"/>
        </w:rPr>
        <w:t>Acta</w:t>
      </w:r>
    </w:p>
    <w:p>
      <w:pPr>
        <w:pStyle w:val="Telotextu"/>
        <w:spacing w:lineRule="auto" w:line="242" w:before="64" w:after="0"/>
        <w:ind w:left="114" w:right="197" w:hanging="0"/>
        <w:rPr/>
      </w:pPr>
      <w:r>
        <w:rPr/>
        <w:t xml:space="preserve">len derivát. Oba texty plnili špecifické funkcie pre svojich autorov a poslucháčov a tieto funkcie ovplyvnili formovanie textov. Stále by som sa však riadil väčšinovým názorom a prisúdil by som Pašiám </w:t>
      </w:r>
      <w:r>
        <w:rPr>
          <w:i/>
        </w:rPr>
        <w:t xml:space="preserve">Perpetua a Felicitas relatívne väčšiu historickú hodnotu </w:t>
      </w:r>
      <w:r>
        <w:rPr/>
        <w:t>, pretože vložená časť prvej osoby pripisovaná Perpetue je niekedy v rozpore s okolitým tendenčným rámcom a má dobrý nárok na odvodenie z sama mučeníčka.</w:t>
      </w:r>
    </w:p>
    <w:p>
      <w:pPr>
        <w:pStyle w:val="ListParagraph"/>
        <w:numPr>
          <w:ilvl w:val="0"/>
          <w:numId w:val="5"/>
        </w:numPr>
        <w:tabs>
          <w:tab w:val="clear" w:pos="720"/>
          <w:tab w:val="left" w:pos="349" w:leader="none"/>
        </w:tabs>
        <w:spacing w:lineRule="exact" w:line="258" w:before="0" w:after="0"/>
        <w:ind w:left="348" w:right="0" w:hanging="235"/>
        <w:jc w:val="left"/>
        <w:rPr>
          <w:sz w:val="23"/>
        </w:rPr>
      </w:pPr>
      <w:r>
        <w:rPr>
          <w:sz w:val="23"/>
        </w:rPr>
        <w:t>H.</w:t>
      </w:r>
      <w:r>
        <w:rPr>
          <w:spacing w:val="3"/>
          <w:sz w:val="23"/>
        </w:rPr>
        <w:t xml:space="preserve"> </w:t>
      </w:r>
      <w:r>
        <w:rPr>
          <w:sz w:val="23"/>
        </w:rPr>
        <w:t>uskakovať,</w:t>
      </w:r>
      <w:r>
        <w:rPr>
          <w:spacing w:val="4"/>
          <w:sz w:val="23"/>
        </w:rPr>
        <w:t xml:space="preserve"> </w:t>
      </w:r>
      <w:r>
        <w:rPr>
          <w:sz w:val="23"/>
        </w:rPr>
        <w:t>"Do</w:t>
      </w:r>
      <w:r>
        <w:rPr>
          <w:spacing w:val="3"/>
          <w:sz w:val="23"/>
        </w:rPr>
        <w:t xml:space="preserve"> </w:t>
      </w:r>
      <w:r>
        <w:rPr>
          <w:sz w:val="23"/>
        </w:rPr>
        <w:t>na</w:t>
      </w:r>
      <w:r>
        <w:rPr>
          <w:spacing w:val="6"/>
          <w:sz w:val="23"/>
        </w:rPr>
        <w:t xml:space="preserve"> </w:t>
      </w:r>
      <w:r>
        <w:rPr>
          <w:sz w:val="23"/>
        </w:rPr>
        <w:t>raný kresťan</w:t>
      </w:r>
      <w:r>
        <w:rPr>
          <w:spacing w:val="6"/>
          <w:sz w:val="23"/>
        </w:rPr>
        <w:t xml:space="preserve"> </w:t>
      </w:r>
      <w:r>
        <w:rPr>
          <w:sz w:val="23"/>
        </w:rPr>
        <w:t>sarkofág</w:t>
      </w:r>
      <w:r>
        <w:rPr>
          <w:spacing w:val="5"/>
          <w:sz w:val="23"/>
        </w:rPr>
        <w:t xml:space="preserve"> </w:t>
      </w:r>
      <w:r>
        <w:rPr>
          <w:sz w:val="23"/>
        </w:rPr>
        <w:t>koniec</w:t>
      </w:r>
      <w:r>
        <w:rPr>
          <w:spacing w:val="4"/>
          <w:sz w:val="23"/>
        </w:rPr>
        <w:t xml:space="preserve"> </w:t>
      </w:r>
      <w:r>
        <w:rPr>
          <w:sz w:val="23"/>
        </w:rPr>
        <w:t>na</w:t>
      </w:r>
      <w:r>
        <w:rPr>
          <w:spacing w:val="3"/>
          <w:sz w:val="23"/>
        </w:rPr>
        <w:t xml:space="preserve"> </w:t>
      </w:r>
      <w:r>
        <w:rPr>
          <w:sz w:val="23"/>
        </w:rPr>
        <w:t>Bureba</w:t>
      </w:r>
      <w:r>
        <w:rPr>
          <w:spacing w:val="3"/>
          <w:sz w:val="23"/>
        </w:rPr>
        <w:t xml:space="preserve"> </w:t>
      </w:r>
      <w:r>
        <w:rPr>
          <w:sz w:val="23"/>
        </w:rPr>
        <w:t>(Prov.</w:t>
      </w:r>
      <w:r>
        <w:rPr>
          <w:spacing w:val="3"/>
          <w:sz w:val="23"/>
        </w:rPr>
        <w:t xml:space="preserve"> </w:t>
      </w:r>
      <w:r>
        <w:rPr>
          <w:sz w:val="23"/>
        </w:rPr>
        <w:t>Burgos)"</w:t>
      </w:r>
      <w:r>
        <w:rPr>
          <w:spacing w:val="2"/>
          <w:sz w:val="23"/>
        </w:rPr>
        <w:t xml:space="preserve"> </w:t>
      </w:r>
      <w:r>
        <w:rPr>
          <w:sz w:val="23"/>
        </w:rPr>
        <w:t>pp</w:t>
      </w:r>
      <w:r>
        <w:rPr>
          <w:spacing w:val="3"/>
          <w:sz w:val="23"/>
        </w:rPr>
        <w:t xml:space="preserve"> </w:t>
      </w:r>
      <w:r>
        <w:rPr>
          <w:sz w:val="23"/>
        </w:rPr>
        <w:t>139-66</w:t>
      </w:r>
      <w:r>
        <w:rPr>
          <w:spacing w:val="3"/>
          <w:sz w:val="23"/>
        </w:rPr>
        <w:t xml:space="preserve"> </w:t>
      </w:r>
      <w:r>
        <w:rPr>
          <w:sz w:val="23"/>
        </w:rPr>
        <w:t>+</w:t>
      </w:r>
      <w:r>
        <w:rPr>
          <w:spacing w:val="4"/>
          <w:sz w:val="23"/>
        </w:rPr>
        <w:t xml:space="preserve"> </w:t>
      </w:r>
      <w:r>
        <w:rPr>
          <w:spacing w:val="-2"/>
          <w:sz w:val="23"/>
        </w:rPr>
        <w:t>taniere.</w:t>
      </w:r>
    </w:p>
    <w:p>
      <w:pPr>
        <w:pStyle w:val="ListParagraph"/>
        <w:numPr>
          <w:ilvl w:val="0"/>
          <w:numId w:val="5"/>
        </w:numPr>
        <w:tabs>
          <w:tab w:val="clear" w:pos="720"/>
          <w:tab w:val="left" w:pos="350" w:leader="none"/>
        </w:tabs>
        <w:spacing w:lineRule="auto" w:line="240" w:before="3" w:after="0"/>
        <w:ind w:left="350" w:right="0" w:hanging="236"/>
        <w:jc w:val="left"/>
        <w:rPr>
          <w:sz w:val="23"/>
        </w:rPr>
      </w:pPr>
      <w:r>
        <w:rPr>
          <w:sz w:val="23"/>
        </w:rPr>
        <w:t>Louis</w:t>
      </w:r>
      <w:r>
        <w:rPr>
          <w:spacing w:val="3"/>
          <w:sz w:val="23"/>
        </w:rPr>
        <w:t xml:space="preserve"> </w:t>
      </w:r>
      <w:r>
        <w:rPr>
          <w:sz w:val="23"/>
        </w:rPr>
        <w:t>Reau,</w:t>
      </w:r>
      <w:r>
        <w:rPr>
          <w:spacing w:val="3"/>
          <w:sz w:val="23"/>
        </w:rPr>
        <w:t xml:space="preserve"> </w:t>
      </w:r>
      <w:r>
        <w:rPr>
          <w:i/>
          <w:sz w:val="23"/>
        </w:rPr>
        <w:t>Ikonografia</w:t>
      </w:r>
      <w:r>
        <w:rPr>
          <w:i/>
          <w:spacing w:val="2"/>
          <w:sz w:val="23"/>
        </w:rPr>
        <w:t xml:space="preserve"> </w:t>
      </w:r>
      <w:r>
        <w:rPr>
          <w:i/>
          <w:sz w:val="23"/>
        </w:rPr>
        <w:t>z</w:t>
      </w:r>
      <w:r>
        <w:rPr>
          <w:i/>
          <w:spacing w:val="4"/>
          <w:sz w:val="23"/>
        </w:rPr>
        <w:t xml:space="preserve"> </w:t>
      </w:r>
      <w:r>
        <w:rPr>
          <w:i/>
          <w:sz w:val="23"/>
        </w:rPr>
        <w:t>umenie</w:t>
      </w:r>
      <w:r>
        <w:rPr>
          <w:i/>
          <w:spacing w:val="2"/>
          <w:sz w:val="23"/>
        </w:rPr>
        <w:t xml:space="preserve"> </w:t>
      </w:r>
      <w:r>
        <w:rPr>
          <w:i/>
          <w:sz w:val="23"/>
        </w:rPr>
        <w:t xml:space="preserve">kresťan </w:t>
      </w:r>
      <w:r>
        <w:rPr>
          <w:sz w:val="23"/>
        </w:rPr>
        <w:t>,</w:t>
      </w:r>
      <w:r>
        <w:rPr>
          <w:spacing w:val="2"/>
          <w:sz w:val="23"/>
        </w:rPr>
        <w:t xml:space="preserve"> </w:t>
      </w:r>
      <w:r>
        <w:rPr>
          <w:sz w:val="23"/>
        </w:rPr>
        <w:t>let.</w:t>
      </w:r>
      <w:r>
        <w:rPr>
          <w:spacing w:val="3"/>
          <w:sz w:val="23"/>
        </w:rPr>
        <w:t xml:space="preserve"> </w:t>
      </w:r>
      <w:r>
        <w:rPr>
          <w:sz w:val="23"/>
        </w:rPr>
        <w:t>3,</w:t>
      </w:r>
      <w:r>
        <w:rPr>
          <w:spacing w:val="4"/>
          <w:sz w:val="23"/>
        </w:rPr>
        <w:t xml:space="preserve"> </w:t>
      </w:r>
      <w:r>
        <w:rPr>
          <w:sz w:val="23"/>
        </w:rPr>
        <w:t>p.</w:t>
      </w:r>
      <w:r>
        <w:rPr>
          <w:spacing w:val="2"/>
          <w:sz w:val="23"/>
        </w:rPr>
        <w:t xml:space="preserve"> </w:t>
      </w:r>
      <w:r>
        <w:rPr>
          <w:spacing w:val="-2"/>
          <w:sz w:val="23"/>
        </w:rPr>
        <w:t>1061.</w:t>
      </w:r>
    </w:p>
    <w:p>
      <w:pPr>
        <w:pStyle w:val="ListParagraph"/>
        <w:numPr>
          <w:ilvl w:val="0"/>
          <w:numId w:val="5"/>
        </w:numPr>
        <w:tabs>
          <w:tab w:val="clear" w:pos="720"/>
          <w:tab w:val="left" w:pos="350" w:leader="none"/>
        </w:tabs>
        <w:spacing w:lineRule="auto" w:line="242" w:before="4" w:after="0"/>
        <w:ind w:left="114" w:right="230" w:hanging="0"/>
        <w:jc w:val="left"/>
        <w:rPr>
          <w:sz w:val="23"/>
        </w:rPr>
      </w:pPr>
      <w:r>
        <w:rPr>
          <w:sz w:val="23"/>
        </w:rPr>
        <w:t xml:space="preserve">E. R. Dodds, </w:t>
      </w:r>
      <w:r>
        <w:rPr>
          <w:i/>
          <w:sz w:val="23"/>
        </w:rPr>
        <w:t xml:space="preserve">Pagan and Christian </w:t>
      </w:r>
      <w:r>
        <w:rPr>
          <w:sz w:val="23"/>
        </w:rPr>
        <w:t>, str. 47-53; Jacqueline Amat, „Autenticita snov Passio de Perpétue“, str. 177-91; Brent D. Shaw, „The Passion of Perpetua“, str. 19-22, 31.</w:t>
      </w:r>
    </w:p>
    <w:p>
      <w:pPr>
        <w:pStyle w:val="ListParagraph"/>
        <w:numPr>
          <w:ilvl w:val="0"/>
          <w:numId w:val="5"/>
        </w:numPr>
        <w:tabs>
          <w:tab w:val="clear" w:pos="720"/>
          <w:tab w:val="left" w:pos="466" w:leader="none"/>
        </w:tabs>
        <w:spacing w:lineRule="auto" w:line="242" w:before="0" w:after="0"/>
        <w:ind w:left="114" w:right="1648" w:hanging="0"/>
        <w:jc w:val="left"/>
        <w:rPr>
          <w:sz w:val="23"/>
        </w:rPr>
      </w:pPr>
      <w:r>
        <w:rPr>
          <w:sz w:val="23"/>
        </w:rPr>
        <w:t xml:space="preserve">Pozri Dodds, </w:t>
      </w:r>
      <w:r>
        <w:rPr>
          <w:i/>
          <w:sz w:val="23"/>
        </w:rPr>
        <w:t xml:space="preserve">Pagan and Christian </w:t>
      </w:r>
      <w:r>
        <w:rPr>
          <w:sz w:val="23"/>
        </w:rPr>
        <w:t>, s. 49n.2 a Shaw, "Vášeň," s. 32; kontrast Amat, "Autenticita", str. 187-90.</w:t>
      </w:r>
    </w:p>
    <w:p>
      <w:pPr>
        <w:pStyle w:val="ListParagraph"/>
        <w:numPr>
          <w:ilvl w:val="0"/>
          <w:numId w:val="5"/>
        </w:numPr>
        <w:tabs>
          <w:tab w:val="clear" w:pos="720"/>
          <w:tab w:val="left" w:pos="466" w:leader="none"/>
        </w:tabs>
        <w:spacing w:lineRule="auto" w:line="240" w:before="0" w:after="0"/>
        <w:ind w:left="114" w:right="335" w:hanging="0"/>
        <w:jc w:val="left"/>
        <w:rPr>
          <w:sz w:val="23"/>
        </w:rPr>
      </w:pPr>
      <w:r>
        <w:rPr>
          <w:sz w:val="23"/>
        </w:rPr>
        <w:t>Latinčina označuje, že mala blízko k dvadsiatym druhým narodeninám, čo znamená, že podľa nášho odhadu mala čoskoro dvadsaťjeden rokov.</w:t>
      </w:r>
    </w:p>
    <w:p>
      <w:pPr>
        <w:pStyle w:val="ListParagraph"/>
        <w:numPr>
          <w:ilvl w:val="0"/>
          <w:numId w:val="5"/>
        </w:numPr>
        <w:tabs>
          <w:tab w:val="clear" w:pos="720"/>
          <w:tab w:val="left" w:pos="465" w:leader="none"/>
        </w:tabs>
        <w:spacing w:lineRule="auto" w:line="240" w:before="0" w:after="0"/>
        <w:ind w:left="464" w:right="0" w:hanging="351"/>
        <w:jc w:val="left"/>
        <w:rPr>
          <w:sz w:val="23"/>
        </w:rPr>
      </w:pPr>
      <w:r>
        <w:rPr>
          <w:sz w:val="23"/>
        </w:rPr>
        <w:t>Shaw,</w:t>
      </w:r>
      <w:r>
        <w:rPr>
          <w:spacing w:val="4"/>
          <w:sz w:val="23"/>
        </w:rPr>
        <w:t xml:space="preserve"> </w:t>
      </w:r>
      <w:r>
        <w:rPr>
          <w:sz w:val="23"/>
        </w:rPr>
        <w:t>"Vášeň,"</w:t>
      </w:r>
      <w:r>
        <w:rPr>
          <w:spacing w:val="5"/>
          <w:sz w:val="23"/>
        </w:rPr>
        <w:t xml:space="preserve"> </w:t>
      </w:r>
      <w:r>
        <w:rPr>
          <w:sz w:val="23"/>
        </w:rPr>
        <w:t>p.</w:t>
      </w:r>
      <w:r>
        <w:rPr>
          <w:spacing w:val="5"/>
          <w:sz w:val="23"/>
        </w:rPr>
        <w:t xml:space="preserve"> </w:t>
      </w:r>
      <w:r>
        <w:rPr>
          <w:spacing w:val="-5"/>
          <w:sz w:val="23"/>
        </w:rPr>
        <w:t>25.</w:t>
      </w:r>
    </w:p>
    <w:p>
      <w:pPr>
        <w:pStyle w:val="ListParagraph"/>
        <w:numPr>
          <w:ilvl w:val="0"/>
          <w:numId w:val="5"/>
        </w:numPr>
        <w:tabs>
          <w:tab w:val="clear" w:pos="720"/>
          <w:tab w:val="left" w:pos="467" w:leader="none"/>
        </w:tabs>
        <w:spacing w:lineRule="auto" w:line="240" w:before="2" w:after="0"/>
        <w:ind w:left="466" w:right="0" w:hanging="353"/>
        <w:jc w:val="left"/>
        <w:rPr>
          <w:sz w:val="23"/>
        </w:rPr>
      </w:pPr>
      <w:r>
        <w:rPr>
          <w:sz w:val="23"/>
        </w:rPr>
        <w:t>Pozri</w:t>
      </w:r>
      <w:r>
        <w:rPr>
          <w:spacing w:val="2"/>
          <w:sz w:val="23"/>
        </w:rPr>
        <w:t xml:space="preserve"> </w:t>
      </w:r>
      <w:r>
        <w:rPr>
          <w:sz w:val="23"/>
        </w:rPr>
        <w:t>na</w:t>
      </w:r>
      <w:r>
        <w:rPr>
          <w:spacing w:val="3"/>
          <w:sz w:val="23"/>
        </w:rPr>
        <w:t xml:space="preserve"> </w:t>
      </w:r>
      <w:r>
        <w:rPr>
          <w:sz w:val="23"/>
        </w:rPr>
        <w:t>diskusie</w:t>
      </w:r>
      <w:r>
        <w:rPr>
          <w:spacing w:val="4"/>
          <w:sz w:val="23"/>
        </w:rPr>
        <w:t xml:space="preserve"> </w:t>
      </w:r>
      <w:r>
        <w:rPr>
          <w:sz w:val="23"/>
        </w:rPr>
        <w:t>v</w:t>
      </w:r>
      <w:r>
        <w:rPr>
          <w:spacing w:val="4"/>
          <w:sz w:val="23"/>
        </w:rPr>
        <w:t xml:space="preserve"> </w:t>
      </w:r>
      <w:r>
        <w:rPr>
          <w:sz w:val="23"/>
        </w:rPr>
        <w:t>Robinson,</w:t>
      </w:r>
      <w:r>
        <w:rPr>
          <w:spacing w:val="1"/>
          <w:sz w:val="23"/>
        </w:rPr>
        <w:t xml:space="preserve"> </w:t>
      </w:r>
      <w:r>
        <w:rPr>
          <w:i/>
          <w:sz w:val="23"/>
        </w:rPr>
        <w:t xml:space="preserve">vášeň </w:t>
      </w:r>
      <w:r>
        <w:rPr>
          <w:sz w:val="23"/>
        </w:rPr>
        <w:t>,</w:t>
      </w:r>
      <w:r>
        <w:rPr>
          <w:spacing w:val="4"/>
          <w:sz w:val="23"/>
        </w:rPr>
        <w:t xml:space="preserve"> </w:t>
      </w:r>
      <w:r>
        <w:rPr>
          <w:sz w:val="23"/>
        </w:rPr>
        <w:t>pp.</w:t>
      </w:r>
      <w:r>
        <w:rPr>
          <w:spacing w:val="3"/>
          <w:sz w:val="23"/>
        </w:rPr>
        <w:t xml:space="preserve"> </w:t>
      </w:r>
      <w:r>
        <w:rPr>
          <w:sz w:val="23"/>
        </w:rPr>
        <w:t>22-26,</w:t>
      </w:r>
      <w:r>
        <w:rPr>
          <w:spacing w:val="3"/>
          <w:sz w:val="23"/>
        </w:rPr>
        <w:t xml:space="preserve"> </w:t>
      </w:r>
      <w:r>
        <w:rPr>
          <w:sz w:val="23"/>
        </w:rPr>
        <w:t>a</w:t>
      </w:r>
      <w:r>
        <w:rPr>
          <w:spacing w:val="5"/>
          <w:sz w:val="23"/>
        </w:rPr>
        <w:t xml:space="preserve"> </w:t>
      </w:r>
      <w:r>
        <w:rPr>
          <w:sz w:val="23"/>
        </w:rPr>
        <w:t>Shaw,</w:t>
      </w:r>
      <w:r>
        <w:rPr>
          <w:spacing w:val="5"/>
          <w:sz w:val="23"/>
        </w:rPr>
        <w:t xml:space="preserve"> </w:t>
      </w:r>
      <w:r>
        <w:rPr>
          <w:sz w:val="23"/>
        </w:rPr>
        <w:t>"Vášeň,"</w:t>
      </w:r>
      <w:r>
        <w:rPr>
          <w:spacing w:val="3"/>
          <w:sz w:val="23"/>
        </w:rPr>
        <w:t xml:space="preserve"> </w:t>
      </w:r>
      <w:r>
        <w:rPr>
          <w:sz w:val="23"/>
        </w:rPr>
        <w:t>p.</w:t>
      </w:r>
      <w:r>
        <w:rPr>
          <w:spacing w:val="3"/>
          <w:sz w:val="23"/>
        </w:rPr>
        <w:t xml:space="preserve"> </w:t>
      </w:r>
      <w:r>
        <w:rPr>
          <w:spacing w:val="-2"/>
          <w:sz w:val="23"/>
        </w:rPr>
        <w:t>3n.3.</w:t>
      </w:r>
    </w:p>
    <w:p>
      <w:pPr>
        <w:pStyle w:val="ListParagraph"/>
        <w:numPr>
          <w:ilvl w:val="0"/>
          <w:numId w:val="5"/>
        </w:numPr>
        <w:tabs>
          <w:tab w:val="clear" w:pos="720"/>
          <w:tab w:val="left" w:pos="465" w:leader="none"/>
        </w:tabs>
        <w:spacing w:lineRule="auto" w:line="242" w:before="3" w:after="0"/>
        <w:ind w:left="114" w:right="1042" w:hanging="0"/>
        <w:jc w:val="left"/>
        <w:rPr>
          <w:sz w:val="23"/>
        </w:rPr>
      </w:pPr>
      <w:r>
        <w:rPr>
          <w:sz w:val="23"/>
        </w:rPr>
        <w:t xml:space="preserve">Barnes, </w:t>
      </w:r>
      <w:r>
        <w:rPr>
          <w:i/>
          <w:sz w:val="23"/>
        </w:rPr>
        <w:t xml:space="preserve">Tertullianus </w:t>
      </w:r>
      <w:r>
        <w:rPr>
          <w:sz w:val="23"/>
        </w:rPr>
        <w:t>, si myslí, že jej rodina mohla mať senátorskú hodnosť (s. 70); Shaw, „Vášeň“, uprednostňuje decurial (s. 11).</w:t>
      </w:r>
    </w:p>
    <w:p>
      <w:pPr>
        <w:pStyle w:val="ListParagraph"/>
        <w:numPr>
          <w:ilvl w:val="0"/>
          <w:numId w:val="5"/>
        </w:numPr>
        <w:tabs>
          <w:tab w:val="clear" w:pos="720"/>
          <w:tab w:val="left" w:pos="466" w:leader="none"/>
        </w:tabs>
        <w:spacing w:lineRule="exact" w:line="263" w:before="0" w:after="0"/>
        <w:ind w:left="465" w:right="0" w:hanging="352"/>
        <w:jc w:val="left"/>
        <w:rPr>
          <w:sz w:val="23"/>
        </w:rPr>
      </w:pPr>
      <w:r>
        <w:rPr>
          <w:sz w:val="23"/>
        </w:rPr>
        <w:t>dodds,</w:t>
      </w:r>
      <w:r>
        <w:rPr>
          <w:spacing w:val="2"/>
          <w:sz w:val="23"/>
        </w:rPr>
        <w:t xml:space="preserve"> </w:t>
      </w:r>
      <w:r>
        <w:rPr>
          <w:i/>
          <w:sz w:val="23"/>
        </w:rPr>
        <w:t>Pohanský</w:t>
      </w:r>
      <w:r>
        <w:rPr>
          <w:i/>
          <w:spacing w:val="4"/>
          <w:sz w:val="23"/>
        </w:rPr>
        <w:t xml:space="preserve"> </w:t>
      </w:r>
      <w:r>
        <w:rPr>
          <w:i/>
          <w:sz w:val="23"/>
        </w:rPr>
        <w:t>a</w:t>
      </w:r>
      <w:r>
        <w:rPr>
          <w:i/>
          <w:spacing w:val="5"/>
          <w:sz w:val="23"/>
        </w:rPr>
        <w:t xml:space="preserve"> </w:t>
      </w:r>
      <w:r>
        <w:rPr>
          <w:i/>
          <w:sz w:val="23"/>
        </w:rPr>
        <w:t xml:space="preserve">kresťan </w:t>
      </w:r>
      <w:r>
        <w:rPr>
          <w:sz w:val="23"/>
        </w:rPr>
        <w:t>,</w:t>
      </w:r>
      <w:r>
        <w:rPr>
          <w:spacing w:val="2"/>
          <w:sz w:val="23"/>
        </w:rPr>
        <w:t xml:space="preserve"> </w:t>
      </w:r>
      <w:r>
        <w:rPr>
          <w:sz w:val="23"/>
        </w:rPr>
        <w:t>p.</w:t>
      </w:r>
      <w:r>
        <w:rPr>
          <w:spacing w:val="4"/>
          <w:sz w:val="23"/>
        </w:rPr>
        <w:t xml:space="preserve"> </w:t>
      </w:r>
      <w:r>
        <w:rPr>
          <w:spacing w:val="-2"/>
          <w:sz w:val="23"/>
        </w:rPr>
        <w:t>50n.1.</w:t>
      </w:r>
    </w:p>
    <w:p>
      <w:pPr>
        <w:pStyle w:val="ListParagraph"/>
        <w:numPr>
          <w:ilvl w:val="0"/>
          <w:numId w:val="5"/>
        </w:numPr>
        <w:tabs>
          <w:tab w:val="clear" w:pos="720"/>
          <w:tab w:val="left" w:pos="465" w:leader="none"/>
        </w:tabs>
        <w:spacing w:lineRule="auto" w:line="240" w:before="3" w:after="0"/>
        <w:ind w:left="464" w:right="0" w:hanging="351"/>
        <w:jc w:val="left"/>
        <w:rPr>
          <w:sz w:val="23"/>
        </w:rPr>
      </w:pPr>
      <w:r>
        <w:rPr>
          <w:sz w:val="23"/>
        </w:rPr>
        <w:t>Barnes,</w:t>
      </w:r>
      <w:r>
        <w:rPr>
          <w:spacing w:val="4"/>
          <w:sz w:val="23"/>
        </w:rPr>
        <w:t xml:space="preserve"> </w:t>
      </w:r>
      <w:r>
        <w:rPr>
          <w:i/>
          <w:sz w:val="23"/>
        </w:rPr>
        <w:t xml:space="preserve">Tertullianus </w:t>
      </w:r>
      <w:r>
        <w:rPr>
          <w:sz w:val="23"/>
        </w:rPr>
        <w:t>,</w:t>
      </w:r>
      <w:r>
        <w:rPr>
          <w:spacing w:val="3"/>
          <w:sz w:val="23"/>
        </w:rPr>
        <w:t xml:space="preserve"> </w:t>
      </w:r>
      <w:r>
        <w:rPr>
          <w:sz w:val="23"/>
        </w:rPr>
        <w:t>pp.</w:t>
      </w:r>
      <w:r>
        <w:rPr>
          <w:spacing w:val="4"/>
          <w:sz w:val="23"/>
        </w:rPr>
        <w:t xml:space="preserve"> </w:t>
      </w:r>
      <w:r>
        <w:rPr>
          <w:sz w:val="23"/>
        </w:rPr>
        <w:t>71,</w:t>
      </w:r>
      <w:r>
        <w:rPr>
          <w:spacing w:val="4"/>
          <w:sz w:val="23"/>
        </w:rPr>
        <w:t xml:space="preserve"> </w:t>
      </w:r>
      <w:r>
        <w:rPr>
          <w:sz w:val="23"/>
        </w:rPr>
        <w:t xml:space="preserve">263-67 </w:t>
      </w:r>
      <w:r>
        <w:rPr>
          <w:spacing w:val="-5"/>
          <w:sz w:val="23"/>
        </w:rPr>
        <w:t>.</w:t>
      </w:r>
    </w:p>
    <w:p>
      <w:pPr>
        <w:pStyle w:val="ListParagraph"/>
        <w:numPr>
          <w:ilvl w:val="0"/>
          <w:numId w:val="5"/>
        </w:numPr>
        <w:tabs>
          <w:tab w:val="clear" w:pos="720"/>
          <w:tab w:val="left" w:pos="466" w:leader="none"/>
        </w:tabs>
        <w:spacing w:lineRule="auto" w:line="240" w:before="4" w:after="0"/>
        <w:ind w:left="114" w:right="484" w:hanging="0"/>
        <w:jc w:val="left"/>
        <w:rPr>
          <w:sz w:val="23"/>
        </w:rPr>
      </w:pPr>
      <w:r>
        <w:rPr>
          <w:sz w:val="23"/>
        </w:rPr>
        <w:t xml:space="preserve">Pozri Arthur J. Droge a James Tabor, </w:t>
      </w:r>
      <w:r>
        <w:rPr>
          <w:i/>
          <w:sz w:val="23"/>
        </w:rPr>
        <w:t xml:space="preserve">A Noble Death </w:t>
      </w:r>
      <w:r>
        <w:rPr>
          <w:sz w:val="23"/>
        </w:rPr>
        <w:t>, s. 1-2. Veľmi pádne argumenty Drogea a Tábora by boli posilnené, keby tu poznamenali, že Saturus je skutočný „dobrovoľný mučeník“, keďže nebol zatknutý s ostatnými, ale odovzdal sa.</w:t>
      </w:r>
    </w:p>
    <w:p>
      <w:pPr>
        <w:pStyle w:val="ListParagraph"/>
        <w:numPr>
          <w:ilvl w:val="0"/>
          <w:numId w:val="5"/>
        </w:numPr>
        <w:tabs>
          <w:tab w:val="clear" w:pos="720"/>
          <w:tab w:val="left" w:pos="467" w:leader="none"/>
        </w:tabs>
        <w:spacing w:lineRule="auto" w:line="242" w:before="4" w:after="0"/>
        <w:ind w:left="114" w:right="238" w:hanging="0"/>
        <w:jc w:val="left"/>
        <w:rPr>
          <w:sz w:val="23"/>
        </w:rPr>
      </w:pPr>
      <w:r>
        <w:rPr>
          <w:sz w:val="23"/>
        </w:rPr>
        <w:t>Rozhodujúce vyvrátenie tendenčného antického a moderného tvrdenia, že na mučeníctvo sa dobrovoľne prihlásili len „kacíri“, pozri GEM de Ste. Croix, "Prečo boli prví kresťania prenasledovaní?" s. 21-24.</w:t>
      </w:r>
    </w:p>
    <w:p>
      <w:pPr>
        <w:pStyle w:val="ListParagraph"/>
        <w:numPr>
          <w:ilvl w:val="0"/>
          <w:numId w:val="5"/>
        </w:numPr>
        <w:tabs>
          <w:tab w:val="clear" w:pos="720"/>
          <w:tab w:val="left" w:pos="467" w:leader="none"/>
        </w:tabs>
        <w:spacing w:lineRule="exact" w:line="261" w:before="0" w:after="0"/>
        <w:ind w:left="466" w:right="0" w:hanging="353"/>
        <w:jc w:val="left"/>
        <w:rPr>
          <w:sz w:val="23"/>
        </w:rPr>
      </w:pPr>
      <w:r>
        <w:rPr>
          <w:sz w:val="23"/>
        </w:rPr>
        <w:t>ja</w:t>
      </w:r>
      <w:r>
        <w:rPr>
          <w:spacing w:val="2"/>
          <w:sz w:val="23"/>
        </w:rPr>
        <w:t xml:space="preserve"> </w:t>
      </w:r>
      <w:r>
        <w:rPr>
          <w:sz w:val="23"/>
        </w:rPr>
        <w:t>ráno</w:t>
      </w:r>
      <w:r>
        <w:rPr>
          <w:spacing w:val="1"/>
          <w:sz w:val="23"/>
        </w:rPr>
        <w:t xml:space="preserve"> </w:t>
      </w:r>
      <w:r>
        <w:rPr>
          <w:sz w:val="23"/>
        </w:rPr>
        <w:t>vďačný</w:t>
      </w:r>
      <w:r>
        <w:rPr>
          <w:spacing w:val="1"/>
          <w:sz w:val="23"/>
        </w:rPr>
        <w:t xml:space="preserve"> </w:t>
      </w:r>
      <w:r>
        <w:rPr>
          <w:sz w:val="23"/>
        </w:rPr>
        <w:t>do</w:t>
      </w:r>
      <w:r>
        <w:rPr>
          <w:spacing w:val="4"/>
          <w:sz w:val="23"/>
        </w:rPr>
        <w:t xml:space="preserve"> </w:t>
      </w:r>
      <w:r>
        <w:rPr>
          <w:sz w:val="23"/>
        </w:rPr>
        <w:t>David</w:t>
      </w:r>
      <w:r>
        <w:rPr>
          <w:spacing w:val="3"/>
          <w:sz w:val="23"/>
        </w:rPr>
        <w:t xml:space="preserve"> </w:t>
      </w:r>
      <w:r>
        <w:rPr>
          <w:sz w:val="23"/>
        </w:rPr>
        <w:t>Brakke</w:t>
      </w:r>
      <w:r>
        <w:rPr>
          <w:spacing w:val="3"/>
          <w:sz w:val="23"/>
        </w:rPr>
        <w:t xml:space="preserve"> </w:t>
      </w:r>
      <w:r>
        <w:rPr>
          <w:sz w:val="23"/>
        </w:rPr>
        <w:t>pre</w:t>
      </w:r>
      <w:r>
        <w:rPr>
          <w:spacing w:val="2"/>
          <w:sz w:val="23"/>
        </w:rPr>
        <w:t xml:space="preserve"> </w:t>
      </w:r>
      <w:r>
        <w:rPr>
          <w:sz w:val="23"/>
        </w:rPr>
        <w:t>toto</w:t>
      </w:r>
      <w:r>
        <w:rPr>
          <w:spacing w:val="4"/>
          <w:sz w:val="23"/>
        </w:rPr>
        <w:t xml:space="preserve"> </w:t>
      </w:r>
      <w:r>
        <w:rPr>
          <w:spacing w:val="-2"/>
          <w:sz w:val="23"/>
        </w:rPr>
        <w:t>návrh.</w:t>
      </w:r>
    </w:p>
    <w:p>
      <w:pPr>
        <w:pStyle w:val="ListParagraph"/>
        <w:numPr>
          <w:ilvl w:val="0"/>
          <w:numId w:val="5"/>
        </w:numPr>
        <w:tabs>
          <w:tab w:val="clear" w:pos="720"/>
          <w:tab w:val="left" w:pos="466" w:leader="none"/>
        </w:tabs>
        <w:spacing w:lineRule="auto" w:line="240" w:before="4" w:after="0"/>
        <w:ind w:left="114" w:right="257" w:hanging="0"/>
        <w:jc w:val="left"/>
        <w:rPr>
          <w:sz w:val="23"/>
        </w:rPr>
      </w:pPr>
      <w:r>
        <w:rPr>
          <w:sz w:val="23"/>
        </w:rPr>
        <w:t xml:space="preserve">Viac o vzťahu Perpetuy s otcom pozri Joyce E. Salisbury, </w:t>
      </w:r>
      <w:r>
        <w:rPr>
          <w:i/>
          <w:sz w:val="23"/>
        </w:rPr>
        <w:t xml:space="preserve">Passion </w:t>
      </w:r>
      <w:r>
        <w:rPr>
          <w:sz w:val="23"/>
        </w:rPr>
        <w:t>, s. 5-8. Pozri tiež Mary R. Lefkowitz, „Motivácie pre mučeníctvo sv. Perpetuy“, str. 417-21.</w:t>
      </w:r>
    </w:p>
    <w:p>
      <w:pPr>
        <w:pStyle w:val="ListParagraph"/>
        <w:numPr>
          <w:ilvl w:val="0"/>
          <w:numId w:val="5"/>
        </w:numPr>
        <w:tabs>
          <w:tab w:val="clear" w:pos="720"/>
          <w:tab w:val="left" w:pos="467" w:leader="none"/>
        </w:tabs>
        <w:spacing w:lineRule="auto" w:line="242" w:before="1" w:after="0"/>
        <w:ind w:left="114" w:right="3997" w:hanging="0"/>
        <w:jc w:val="left"/>
        <w:rPr>
          <w:sz w:val="23"/>
        </w:rPr>
      </w:pPr>
      <w:r>
        <w:rPr>
          <w:sz w:val="23"/>
        </w:rPr>
        <w:t>Jan den Boeft a Jan Bremmer, "Notiunculae," str. 383-402. koniec str.167</w:t>
      </w:r>
    </w:p>
    <w:p>
      <w:pPr>
        <w:pStyle w:val="ListParagraph"/>
        <w:numPr>
          <w:ilvl w:val="0"/>
          <w:numId w:val="5"/>
        </w:numPr>
        <w:tabs>
          <w:tab w:val="clear" w:pos="720"/>
          <w:tab w:val="left" w:pos="466" w:leader="none"/>
        </w:tabs>
        <w:spacing w:lineRule="auto" w:line="240" w:before="0" w:after="0"/>
        <w:ind w:left="114" w:right="510" w:hanging="0"/>
        <w:jc w:val="left"/>
        <w:rPr>
          <w:sz w:val="23"/>
        </w:rPr>
      </w:pPr>
      <w:r>
        <w:rPr>
          <w:sz w:val="23"/>
        </w:rPr>
        <w:t xml:space="preserve">Preklad, H. Musurillo, s. 115-17. Zmenil som jedno slovo v Musurillovom preklade. </w:t>
      </w:r>
      <w:r>
        <w:rPr>
          <w:i/>
          <w:sz w:val="23"/>
        </w:rPr>
        <w:t xml:space="preserve">Poena z 8.4 </w:t>
      </w:r>
      <w:r>
        <w:rPr>
          <w:sz w:val="23"/>
        </w:rPr>
        <w:t>prekladá ako „utrpenie“, pričom si myslím, že je dôležitejšie zdôrazniť, že podľa Perpetuinej mysli platil Dinokrates trest.</w:t>
      </w:r>
    </w:p>
    <w:p>
      <w:pPr>
        <w:pStyle w:val="ListParagraph"/>
        <w:numPr>
          <w:ilvl w:val="0"/>
          <w:numId w:val="5"/>
        </w:numPr>
        <w:tabs>
          <w:tab w:val="clear" w:pos="720"/>
          <w:tab w:val="left" w:pos="465" w:leader="none"/>
        </w:tabs>
        <w:spacing w:lineRule="auto" w:line="240" w:before="2" w:after="0"/>
        <w:ind w:left="114" w:right="193" w:hanging="0"/>
        <w:jc w:val="both"/>
        <w:rPr>
          <w:sz w:val="23"/>
        </w:rPr>
      </w:pPr>
      <w:r>
        <w:rPr>
          <w:sz w:val="23"/>
        </w:rPr>
        <w:t xml:space="preserve">Cecil M. Robeck, Jr., </w:t>
      </w:r>
      <w:r>
        <w:rPr>
          <w:i/>
          <w:sz w:val="23"/>
        </w:rPr>
        <w:t xml:space="preserve">Prophecy in Carthage </w:t>
      </w:r>
      <w:r>
        <w:rPr>
          <w:sz w:val="23"/>
        </w:rPr>
        <w:t xml:space="preserve">, str. 107-27, presvedčivo tvrdil, že Tertullianus, dokonca aj ako montanista, používa vízie len ako oporu pre písmo a často testuje ich platnosť v porovnaní s normou </w:t>
      </w:r>
      <w:r>
        <w:rPr>
          <w:spacing w:val="-2"/>
          <w:sz w:val="23"/>
        </w:rPr>
        <w:t>písma.</w:t>
      </w:r>
    </w:p>
    <w:p>
      <w:pPr>
        <w:pStyle w:val="ListParagraph"/>
        <w:numPr>
          <w:ilvl w:val="0"/>
          <w:numId w:val="5"/>
        </w:numPr>
        <w:tabs>
          <w:tab w:val="clear" w:pos="720"/>
          <w:tab w:val="left" w:pos="465" w:leader="none"/>
        </w:tabs>
        <w:spacing w:lineRule="auto" w:line="240" w:before="4" w:after="0"/>
        <w:ind w:left="464" w:right="0" w:hanging="351"/>
        <w:jc w:val="left"/>
        <w:rPr>
          <w:sz w:val="23"/>
        </w:rPr>
      </w:pPr>
      <w:r>
        <w:rPr>
          <w:sz w:val="23"/>
        </w:rPr>
        <w:t>Barnes,</w:t>
      </w:r>
      <w:r>
        <w:rPr>
          <w:spacing w:val="3"/>
          <w:sz w:val="23"/>
        </w:rPr>
        <w:t xml:space="preserve"> </w:t>
      </w:r>
      <w:r>
        <w:rPr>
          <w:i/>
          <w:sz w:val="23"/>
        </w:rPr>
        <w:t xml:space="preserve">Tertullianus </w:t>
      </w:r>
      <w:r>
        <w:rPr>
          <w:sz w:val="23"/>
        </w:rPr>
        <w:t>,</w:t>
      </w:r>
      <w:r>
        <w:rPr>
          <w:spacing w:val="3"/>
          <w:sz w:val="23"/>
        </w:rPr>
        <w:t xml:space="preserve"> </w:t>
      </w:r>
      <w:r>
        <w:rPr>
          <w:sz w:val="23"/>
        </w:rPr>
        <w:t>p.</w:t>
      </w:r>
      <w:r>
        <w:rPr>
          <w:spacing w:val="5"/>
          <w:sz w:val="23"/>
        </w:rPr>
        <w:t xml:space="preserve"> </w:t>
      </w:r>
      <w:r>
        <w:rPr>
          <w:sz w:val="23"/>
        </w:rPr>
        <w:t>80;</w:t>
      </w:r>
      <w:r>
        <w:rPr>
          <w:spacing w:val="3"/>
          <w:sz w:val="23"/>
        </w:rPr>
        <w:t xml:space="preserve"> </w:t>
      </w:r>
      <w:r>
        <w:rPr>
          <w:sz w:val="23"/>
        </w:rPr>
        <w:t>Robeck,</w:t>
      </w:r>
      <w:r>
        <w:rPr>
          <w:spacing w:val="4"/>
          <w:sz w:val="23"/>
        </w:rPr>
        <w:t xml:space="preserve"> </w:t>
      </w:r>
      <w:r>
        <w:rPr>
          <w:i/>
          <w:sz w:val="23"/>
        </w:rPr>
        <w:t xml:space="preserve">proroctvo </w:t>
      </w:r>
      <w:r>
        <w:rPr>
          <w:sz w:val="23"/>
        </w:rPr>
        <w:t>,</w:t>
      </w:r>
      <w:r>
        <w:rPr>
          <w:spacing w:val="4"/>
          <w:sz w:val="23"/>
        </w:rPr>
        <w:t xml:space="preserve"> </w:t>
      </w:r>
      <w:r>
        <w:rPr>
          <w:sz w:val="23"/>
        </w:rPr>
        <w:t>pp.</w:t>
      </w:r>
      <w:r>
        <w:rPr>
          <w:spacing w:val="3"/>
          <w:sz w:val="23"/>
        </w:rPr>
        <w:t xml:space="preserve"> </w:t>
      </w:r>
      <w:r>
        <w:rPr>
          <w:sz w:val="23"/>
        </w:rPr>
        <w:t xml:space="preserve">107-08 </w:t>
      </w:r>
      <w:r>
        <w:rPr>
          <w:spacing w:val="-5"/>
          <w:sz w:val="23"/>
        </w:rPr>
        <w:t>.</w:t>
      </w:r>
    </w:p>
    <w:p>
      <w:pPr>
        <w:pStyle w:val="ListParagraph"/>
        <w:numPr>
          <w:ilvl w:val="0"/>
          <w:numId w:val="5"/>
        </w:numPr>
        <w:tabs>
          <w:tab w:val="clear" w:pos="720"/>
          <w:tab w:val="left" w:pos="466" w:leader="none"/>
        </w:tabs>
        <w:spacing w:lineRule="auto" w:line="240" w:before="4" w:after="0"/>
        <w:ind w:left="465" w:right="0" w:hanging="352"/>
        <w:jc w:val="left"/>
        <w:rPr>
          <w:sz w:val="23"/>
        </w:rPr>
      </w:pPr>
      <w:r>
        <w:rPr>
          <w:sz w:val="23"/>
        </w:rPr>
        <w:t>Zdôraznené</w:t>
      </w:r>
      <w:r>
        <w:rPr>
          <w:spacing w:val="5"/>
          <w:sz w:val="23"/>
        </w:rPr>
        <w:t xml:space="preserve"> </w:t>
      </w:r>
      <w:r>
        <w:rPr>
          <w:sz w:val="23"/>
        </w:rPr>
        <w:t>podľa</w:t>
      </w:r>
      <w:r>
        <w:rPr>
          <w:spacing w:val="7"/>
          <w:sz w:val="23"/>
        </w:rPr>
        <w:t xml:space="preserve"> </w:t>
      </w:r>
      <w:r>
        <w:rPr>
          <w:sz w:val="23"/>
        </w:rPr>
        <w:t>Anton</w:t>
      </w:r>
      <w:r>
        <w:rPr>
          <w:spacing w:val="6"/>
          <w:sz w:val="23"/>
        </w:rPr>
        <w:t xml:space="preserve"> </w:t>
      </w:r>
      <w:r>
        <w:rPr>
          <w:sz w:val="23"/>
        </w:rPr>
        <w:t>Bastiaensen,</w:t>
      </w:r>
      <w:r>
        <w:rPr>
          <w:spacing w:val="5"/>
          <w:sz w:val="23"/>
        </w:rPr>
        <w:t xml:space="preserve"> </w:t>
      </w:r>
      <w:r>
        <w:rPr>
          <w:sz w:val="23"/>
        </w:rPr>
        <w:t>„Tertullianov</w:t>
      </w:r>
      <w:r>
        <w:rPr>
          <w:spacing w:val="6"/>
          <w:sz w:val="23"/>
        </w:rPr>
        <w:t xml:space="preserve"> </w:t>
      </w:r>
      <w:r>
        <w:rPr>
          <w:sz w:val="23"/>
        </w:rPr>
        <w:t>Referencia,"</w:t>
      </w:r>
      <w:r>
        <w:rPr>
          <w:spacing w:val="3"/>
          <w:sz w:val="23"/>
        </w:rPr>
        <w:t xml:space="preserve"> </w:t>
      </w:r>
      <w:r>
        <w:rPr>
          <w:sz w:val="23"/>
        </w:rPr>
        <w:t>pp.</w:t>
      </w:r>
      <w:r>
        <w:rPr>
          <w:spacing w:val="5"/>
          <w:sz w:val="23"/>
        </w:rPr>
        <w:t xml:space="preserve"> </w:t>
      </w:r>
      <w:r>
        <w:rPr>
          <w:sz w:val="23"/>
        </w:rPr>
        <w:t xml:space="preserve">790-95 </w:t>
      </w:r>
      <w:r>
        <w:rPr>
          <w:spacing w:val="-5"/>
          <w:sz w:val="23"/>
        </w:rPr>
        <w:t>.</w:t>
      </w:r>
    </w:p>
    <w:p>
      <w:pPr>
        <w:pStyle w:val="ListParagraph"/>
        <w:numPr>
          <w:ilvl w:val="0"/>
          <w:numId w:val="5"/>
        </w:numPr>
        <w:tabs>
          <w:tab w:val="clear" w:pos="720"/>
          <w:tab w:val="left" w:pos="466" w:leader="none"/>
        </w:tabs>
        <w:spacing w:lineRule="auto" w:line="240" w:before="4" w:after="0"/>
        <w:ind w:left="465" w:right="0" w:hanging="352"/>
        <w:jc w:val="left"/>
        <w:rPr>
          <w:sz w:val="23"/>
        </w:rPr>
      </w:pPr>
      <w:r>
        <w:rPr>
          <w:sz w:val="23"/>
        </w:rPr>
        <w:t>Robeck,</w:t>
      </w:r>
      <w:r>
        <w:rPr>
          <w:spacing w:val="4"/>
          <w:sz w:val="23"/>
        </w:rPr>
        <w:t xml:space="preserve"> </w:t>
      </w:r>
      <w:r>
        <w:rPr>
          <w:i/>
          <w:sz w:val="23"/>
        </w:rPr>
        <w:t>Proroctvo</w:t>
      </w:r>
      <w:r>
        <w:rPr>
          <w:i/>
          <w:spacing w:val="4"/>
          <w:sz w:val="23"/>
        </w:rPr>
        <w:t xml:space="preserve"> </w:t>
      </w:r>
      <w:r>
        <w:rPr>
          <w:i/>
          <w:sz w:val="23"/>
        </w:rPr>
        <w:t>v</w:t>
      </w:r>
      <w:r>
        <w:rPr>
          <w:i/>
          <w:spacing w:val="3"/>
          <w:sz w:val="23"/>
        </w:rPr>
        <w:t xml:space="preserve"> </w:t>
      </w:r>
      <w:r>
        <w:rPr>
          <w:i/>
          <w:sz w:val="23"/>
        </w:rPr>
        <w:t xml:space="preserve">Kartágo </w:t>
      </w:r>
      <w:r>
        <w:rPr>
          <w:sz w:val="23"/>
        </w:rPr>
        <w:t>_</w:t>
      </w:r>
      <w:r>
        <w:rPr>
          <w:spacing w:val="3"/>
          <w:sz w:val="23"/>
        </w:rPr>
        <w:t xml:space="preserve"> </w:t>
      </w:r>
      <w:r>
        <w:rPr>
          <w:sz w:val="23"/>
        </w:rPr>
        <w:t>p.</w:t>
      </w:r>
      <w:r>
        <w:rPr>
          <w:spacing w:val="3"/>
          <w:sz w:val="23"/>
        </w:rPr>
        <w:t xml:space="preserve"> </w:t>
      </w:r>
      <w:r>
        <w:rPr>
          <w:spacing w:val="-2"/>
          <w:sz w:val="23"/>
        </w:rPr>
        <w:t>267 č.5.</w:t>
      </w:r>
    </w:p>
    <w:p>
      <w:pPr>
        <w:pStyle w:val="ListParagraph"/>
        <w:numPr>
          <w:ilvl w:val="0"/>
          <w:numId w:val="5"/>
        </w:numPr>
        <w:tabs>
          <w:tab w:val="clear" w:pos="720"/>
          <w:tab w:val="left" w:pos="466" w:leader="none"/>
        </w:tabs>
        <w:spacing w:lineRule="auto" w:line="240" w:before="4" w:after="0"/>
        <w:ind w:left="465" w:right="0" w:hanging="352"/>
        <w:jc w:val="left"/>
        <w:rPr>
          <w:sz w:val="23"/>
        </w:rPr>
      </w:pPr>
      <w:r>
        <w:rPr>
          <w:sz w:val="23"/>
        </w:rPr>
        <w:t>J.</w:t>
      </w:r>
      <w:r>
        <w:rPr>
          <w:spacing w:val="1"/>
          <w:sz w:val="23"/>
        </w:rPr>
        <w:t xml:space="preserve"> </w:t>
      </w:r>
      <w:r>
        <w:rPr>
          <w:sz w:val="23"/>
        </w:rPr>
        <w:t>H.</w:t>
      </w:r>
      <w:r>
        <w:rPr>
          <w:spacing w:val="4"/>
          <w:sz w:val="23"/>
        </w:rPr>
        <w:t xml:space="preserve"> </w:t>
      </w:r>
      <w:r>
        <w:rPr>
          <w:sz w:val="23"/>
        </w:rPr>
        <w:t>Waszink</w:t>
      </w:r>
      <w:r>
        <w:rPr>
          <w:spacing w:val="4"/>
          <w:sz w:val="23"/>
        </w:rPr>
        <w:t xml:space="preserve"> </w:t>
      </w:r>
      <w:r>
        <w:rPr>
          <w:i/>
          <w:sz w:val="23"/>
        </w:rPr>
        <w:t>Po piate</w:t>
      </w:r>
      <w:r>
        <w:rPr>
          <w:i/>
          <w:spacing w:val="4"/>
          <w:sz w:val="23"/>
        </w:rPr>
        <w:t xml:space="preserve"> </w:t>
      </w:r>
      <w:r>
        <w:rPr>
          <w:i/>
          <w:sz w:val="23"/>
        </w:rPr>
        <w:t>Siedmy</w:t>
      </w:r>
      <w:r>
        <w:rPr>
          <w:i/>
          <w:spacing w:val="4"/>
          <w:sz w:val="23"/>
        </w:rPr>
        <w:t xml:space="preserve"> </w:t>
      </w:r>
      <w:r>
        <w:rPr>
          <w:i/>
          <w:sz w:val="23"/>
        </w:rPr>
        <w:t>z Florencie</w:t>
      </w:r>
      <w:r>
        <w:rPr>
          <w:i/>
          <w:spacing w:val="4"/>
          <w:sz w:val="23"/>
        </w:rPr>
        <w:t xml:space="preserve"> </w:t>
      </w:r>
      <w:r>
        <w:rPr>
          <w:i/>
          <w:sz w:val="23"/>
        </w:rPr>
        <w:t xml:space="preserve">Tertullianus </w:t>
      </w:r>
      <w:r>
        <w:rPr>
          <w:sz w:val="23"/>
        </w:rPr>
        <w:t>,</w:t>
      </w:r>
      <w:r>
        <w:rPr>
          <w:spacing w:val="2"/>
          <w:sz w:val="23"/>
        </w:rPr>
        <w:t xml:space="preserve"> </w:t>
      </w:r>
      <w:r>
        <w:rPr>
          <w:sz w:val="23"/>
        </w:rPr>
        <w:t>pp.</w:t>
      </w:r>
      <w:r>
        <w:rPr>
          <w:spacing w:val="2"/>
          <w:sz w:val="23"/>
        </w:rPr>
        <w:t xml:space="preserve"> </w:t>
      </w:r>
      <w:r>
        <w:rPr>
          <w:sz w:val="23"/>
        </w:rPr>
        <w:t xml:space="preserve">586-93 </w:t>
      </w:r>
      <w:r>
        <w:rPr>
          <w:spacing w:val="-5"/>
          <w:sz w:val="23"/>
        </w:rPr>
        <w:t>.</w:t>
      </w:r>
    </w:p>
    <w:p>
      <w:pPr>
        <w:pStyle w:val="ListParagraph"/>
        <w:numPr>
          <w:ilvl w:val="0"/>
          <w:numId w:val="5"/>
        </w:numPr>
        <w:tabs>
          <w:tab w:val="clear" w:pos="720"/>
          <w:tab w:val="left" w:pos="467" w:leader="none"/>
        </w:tabs>
        <w:spacing w:lineRule="auto" w:line="240" w:before="4" w:after="0"/>
        <w:ind w:left="114" w:right="247" w:hanging="1"/>
        <w:jc w:val="left"/>
        <w:rPr>
          <w:sz w:val="23"/>
        </w:rPr>
      </w:pPr>
      <w:r>
        <w:rPr>
          <w:sz w:val="23"/>
        </w:rPr>
        <w:t xml:space="preserve">Text sa nachádza v </w:t>
      </w:r>
      <w:r>
        <w:rPr>
          <w:i/>
          <w:sz w:val="23"/>
        </w:rPr>
        <w:t xml:space="preserve">PGM </w:t>
      </w:r>
      <w:r>
        <w:rPr>
          <w:sz w:val="23"/>
        </w:rPr>
        <w:t xml:space="preserve">10.796-801 a preložil ho A. Cleveland Coxe, </w:t>
      </w:r>
      <w:r>
        <w:rPr>
          <w:i/>
          <w:sz w:val="23"/>
        </w:rPr>
        <w:t xml:space="preserve">ANF </w:t>
      </w:r>
      <w:r>
        <w:rPr>
          <w:sz w:val="23"/>
        </w:rPr>
        <w:t xml:space="preserve">5, str. 221-22. O ďalšom rukopise hovorí H. Cherniss, "Takzvaný fragment", str. 346-50. Pozri Brian Daley, </w:t>
      </w:r>
      <w:r>
        <w:rPr>
          <w:i/>
          <w:sz w:val="23"/>
        </w:rPr>
        <w:t xml:space="preserve">Hope of the Early Church </w:t>
      </w:r>
      <w:r>
        <w:rPr>
          <w:sz w:val="23"/>
        </w:rPr>
        <w:t>, s. 39-40.</w:t>
      </w:r>
    </w:p>
    <w:p>
      <w:pPr>
        <w:pStyle w:val="ListParagraph"/>
        <w:numPr>
          <w:ilvl w:val="0"/>
          <w:numId w:val="5"/>
        </w:numPr>
        <w:tabs>
          <w:tab w:val="clear" w:pos="720"/>
          <w:tab w:val="left" w:pos="464" w:leader="none"/>
        </w:tabs>
        <w:spacing w:lineRule="auto" w:line="240" w:before="4" w:after="0"/>
        <w:ind w:left="463" w:right="0" w:hanging="350"/>
        <w:jc w:val="left"/>
        <w:rPr>
          <w:sz w:val="23"/>
        </w:rPr>
      </w:pPr>
      <w:r>
        <w:rPr>
          <w:sz w:val="23"/>
        </w:rPr>
        <w:t>Zapnuté</w:t>
      </w:r>
      <w:r>
        <w:rPr>
          <w:spacing w:val="4"/>
          <w:sz w:val="23"/>
        </w:rPr>
        <w:t xml:space="preserve"> </w:t>
      </w:r>
      <w:r>
        <w:rPr>
          <w:sz w:val="23"/>
        </w:rPr>
        <w:t>toto</w:t>
      </w:r>
      <w:r>
        <w:rPr>
          <w:spacing w:val="4"/>
          <w:sz w:val="23"/>
        </w:rPr>
        <w:t xml:space="preserve"> </w:t>
      </w:r>
      <w:r>
        <w:rPr>
          <w:sz w:val="23"/>
        </w:rPr>
        <w:t>problém,</w:t>
      </w:r>
      <w:r>
        <w:rPr>
          <w:spacing w:val="4"/>
          <w:sz w:val="23"/>
        </w:rPr>
        <w:t xml:space="preserve"> </w:t>
      </w:r>
      <w:r>
        <w:rPr>
          <w:sz w:val="23"/>
        </w:rPr>
        <w:t>Waszink</w:t>
      </w:r>
      <w:r>
        <w:rPr>
          <w:spacing w:val="4"/>
          <w:sz w:val="23"/>
        </w:rPr>
        <w:t xml:space="preserve"> </w:t>
      </w:r>
      <w:r>
        <w:rPr>
          <w:sz w:val="23"/>
        </w:rPr>
        <w:t>má</w:t>
      </w:r>
      <w:r>
        <w:rPr>
          <w:spacing w:val="3"/>
          <w:sz w:val="23"/>
        </w:rPr>
        <w:t xml:space="preserve"> </w:t>
      </w:r>
      <w:r>
        <w:rPr>
          <w:sz w:val="23"/>
        </w:rPr>
        <w:t>dostal</w:t>
      </w:r>
      <w:r>
        <w:rPr>
          <w:spacing w:val="3"/>
          <w:sz w:val="23"/>
        </w:rPr>
        <w:t xml:space="preserve"> </w:t>
      </w:r>
      <w:r>
        <w:rPr>
          <w:sz w:val="23"/>
        </w:rPr>
        <w:t>to</w:t>
      </w:r>
      <w:r>
        <w:rPr>
          <w:spacing w:val="3"/>
          <w:sz w:val="23"/>
        </w:rPr>
        <w:t xml:space="preserve"> </w:t>
      </w:r>
      <w:r>
        <w:rPr>
          <w:sz w:val="23"/>
        </w:rPr>
        <w:t>správny,</w:t>
      </w:r>
      <w:r>
        <w:rPr>
          <w:spacing w:val="3"/>
          <w:sz w:val="23"/>
        </w:rPr>
        <w:t xml:space="preserve"> </w:t>
      </w:r>
      <w:r>
        <w:rPr>
          <w:i/>
          <w:sz w:val="23"/>
        </w:rPr>
        <w:t>Quinti</w:t>
      </w:r>
      <w:r>
        <w:rPr>
          <w:i/>
          <w:spacing w:val="4"/>
          <w:sz w:val="23"/>
        </w:rPr>
        <w:t xml:space="preserve"> </w:t>
      </w:r>
      <w:r>
        <w:rPr>
          <w:i/>
          <w:sz w:val="23"/>
        </w:rPr>
        <w:t xml:space="preserve">Septimi </w:t>
      </w:r>
      <w:r>
        <w:rPr>
          <w:sz w:val="23"/>
        </w:rPr>
        <w:t>,</w:t>
      </w:r>
      <w:r>
        <w:rPr>
          <w:spacing w:val="2"/>
          <w:sz w:val="23"/>
        </w:rPr>
        <w:t xml:space="preserve"> </w:t>
      </w:r>
      <w:r>
        <w:rPr>
          <w:sz w:val="23"/>
        </w:rPr>
        <w:t>pp.</w:t>
      </w:r>
      <w:r>
        <w:rPr>
          <w:spacing w:val="4"/>
          <w:sz w:val="23"/>
        </w:rPr>
        <w:t xml:space="preserve"> </w:t>
      </w:r>
      <w:r>
        <w:rPr>
          <w:sz w:val="23"/>
        </w:rPr>
        <w:t xml:space="preserve">592-93 </w:t>
      </w:r>
      <w:r>
        <w:rPr>
          <w:spacing w:val="-5"/>
          <w:sz w:val="23"/>
        </w:rPr>
        <w:t>.</w:t>
      </w:r>
    </w:p>
    <w:p>
      <w:pPr>
        <w:pStyle w:val="ListParagraph"/>
        <w:numPr>
          <w:ilvl w:val="0"/>
          <w:numId w:val="5"/>
        </w:numPr>
        <w:tabs>
          <w:tab w:val="clear" w:pos="720"/>
          <w:tab w:val="left" w:pos="466" w:leader="none"/>
        </w:tabs>
        <w:spacing w:lineRule="auto" w:line="240" w:before="3" w:after="0"/>
        <w:ind w:left="465" w:right="0" w:hanging="352"/>
        <w:jc w:val="left"/>
        <w:rPr>
          <w:sz w:val="23"/>
        </w:rPr>
      </w:pPr>
      <w:r>
        <w:rPr>
          <w:sz w:val="23"/>
        </w:rPr>
        <w:t>LeGoff,</w:t>
      </w:r>
      <w:r>
        <w:rPr>
          <w:spacing w:val="5"/>
          <w:sz w:val="23"/>
        </w:rPr>
        <w:t xml:space="preserve"> </w:t>
      </w:r>
      <w:r>
        <w:rPr>
          <w:i/>
          <w:sz w:val="23"/>
        </w:rPr>
        <w:t>Narodenie</w:t>
      </w:r>
      <w:r>
        <w:rPr>
          <w:i/>
          <w:spacing w:val="4"/>
          <w:sz w:val="23"/>
        </w:rPr>
        <w:t xml:space="preserve"> </w:t>
      </w:r>
      <w:r>
        <w:rPr>
          <w:i/>
          <w:sz w:val="23"/>
        </w:rPr>
        <w:t>z</w:t>
      </w:r>
      <w:r>
        <w:rPr>
          <w:i/>
          <w:spacing w:val="5"/>
          <w:sz w:val="23"/>
        </w:rPr>
        <w:t xml:space="preserve"> </w:t>
      </w:r>
      <w:r>
        <w:rPr>
          <w:i/>
          <w:sz w:val="23"/>
        </w:rPr>
        <w:t xml:space="preserve">očistec </w:t>
      </w:r>
      <w:r>
        <w:rPr>
          <w:sz w:val="23"/>
        </w:rPr>
        <w:t>,</w:t>
      </w:r>
      <w:r>
        <w:rPr>
          <w:spacing w:val="1"/>
          <w:sz w:val="23"/>
        </w:rPr>
        <w:t xml:space="preserve"> </w:t>
      </w:r>
      <w:r>
        <w:rPr>
          <w:sz w:val="23"/>
        </w:rPr>
        <w:t>p.</w:t>
      </w:r>
      <w:r>
        <w:rPr>
          <w:spacing w:val="3"/>
          <w:sz w:val="23"/>
        </w:rPr>
        <w:t xml:space="preserve"> </w:t>
      </w:r>
      <w:r>
        <w:rPr>
          <w:spacing w:val="-5"/>
          <w:sz w:val="23"/>
        </w:rPr>
        <w:t>47.</w:t>
      </w:r>
    </w:p>
    <w:p>
      <w:pPr>
        <w:pStyle w:val="ListParagraph"/>
        <w:numPr>
          <w:ilvl w:val="0"/>
          <w:numId w:val="5"/>
        </w:numPr>
        <w:tabs>
          <w:tab w:val="clear" w:pos="720"/>
          <w:tab w:val="left" w:pos="465" w:leader="none"/>
        </w:tabs>
        <w:spacing w:lineRule="auto" w:line="240" w:before="4" w:after="0"/>
        <w:ind w:left="464" w:right="0" w:hanging="351"/>
        <w:jc w:val="left"/>
        <w:rPr>
          <w:sz w:val="23"/>
        </w:rPr>
      </w:pPr>
      <w:r>
        <w:rPr>
          <w:sz w:val="23"/>
        </w:rPr>
        <w:t>Daley,</w:t>
      </w:r>
      <w:r>
        <w:rPr>
          <w:spacing w:val="3"/>
          <w:sz w:val="23"/>
        </w:rPr>
        <w:t xml:space="preserve"> </w:t>
      </w:r>
      <w:r>
        <w:rPr>
          <w:i/>
          <w:sz w:val="23"/>
        </w:rPr>
        <w:t>Nádej</w:t>
      </w:r>
      <w:r>
        <w:rPr>
          <w:i/>
          <w:spacing w:val="2"/>
          <w:sz w:val="23"/>
        </w:rPr>
        <w:t xml:space="preserve"> </w:t>
      </w:r>
      <w:r>
        <w:rPr>
          <w:i/>
          <w:sz w:val="23"/>
        </w:rPr>
        <w:t>z</w:t>
      </w:r>
      <w:r>
        <w:rPr>
          <w:i/>
          <w:spacing w:val="4"/>
          <w:sz w:val="23"/>
        </w:rPr>
        <w:t xml:space="preserve"> </w:t>
      </w:r>
      <w:r>
        <w:rPr>
          <w:i/>
          <w:sz w:val="23"/>
        </w:rPr>
        <w:t>na</w:t>
      </w:r>
      <w:r>
        <w:rPr>
          <w:i/>
          <w:spacing w:val="2"/>
          <w:sz w:val="23"/>
        </w:rPr>
        <w:t xml:space="preserve"> </w:t>
      </w:r>
      <w:r>
        <w:rPr>
          <w:i/>
          <w:sz w:val="23"/>
        </w:rPr>
        <w:t>Skoré</w:t>
      </w:r>
      <w:r>
        <w:rPr>
          <w:i/>
          <w:spacing w:val="4"/>
          <w:sz w:val="23"/>
        </w:rPr>
        <w:t xml:space="preserve"> </w:t>
      </w:r>
      <w:r>
        <w:rPr>
          <w:i/>
          <w:sz w:val="23"/>
        </w:rPr>
        <w:t xml:space="preserve">kostol </w:t>
      </w:r>
      <w:r>
        <w:rPr>
          <w:sz w:val="23"/>
        </w:rPr>
        <w:t>,</w:t>
      </w:r>
      <w:r>
        <w:rPr>
          <w:spacing w:val="3"/>
          <w:sz w:val="23"/>
        </w:rPr>
        <w:t xml:space="preserve"> </w:t>
      </w:r>
      <w:r>
        <w:rPr>
          <w:sz w:val="23"/>
        </w:rPr>
        <w:t>pp.</w:t>
      </w:r>
      <w:r>
        <w:rPr>
          <w:spacing w:val="2"/>
          <w:sz w:val="23"/>
        </w:rPr>
        <w:t xml:space="preserve"> </w:t>
      </w:r>
      <w:r>
        <w:rPr>
          <w:sz w:val="23"/>
        </w:rPr>
        <w:t xml:space="preserve">36-37 </w:t>
      </w:r>
      <w:r>
        <w:rPr>
          <w:spacing w:val="-5"/>
          <w:sz w:val="23"/>
        </w:rPr>
        <w:t>.</w:t>
      </w:r>
    </w:p>
    <w:p>
      <w:pPr>
        <w:pStyle w:val="ListParagraph"/>
        <w:numPr>
          <w:ilvl w:val="0"/>
          <w:numId w:val="5"/>
        </w:numPr>
        <w:tabs>
          <w:tab w:val="clear" w:pos="720"/>
          <w:tab w:val="left" w:pos="466" w:leader="none"/>
        </w:tabs>
        <w:spacing w:lineRule="auto" w:line="240" w:before="5" w:after="0"/>
        <w:ind w:left="465" w:right="0" w:hanging="352"/>
        <w:jc w:val="left"/>
        <w:rPr>
          <w:sz w:val="23"/>
        </w:rPr>
      </w:pPr>
      <w:r>
        <w:rPr>
          <w:sz w:val="23"/>
        </w:rPr>
        <w:t>LeGoff,</w:t>
      </w:r>
      <w:r>
        <w:rPr>
          <w:spacing w:val="5"/>
          <w:sz w:val="23"/>
        </w:rPr>
        <w:t xml:space="preserve"> </w:t>
      </w:r>
      <w:r>
        <w:rPr>
          <w:i/>
          <w:sz w:val="23"/>
        </w:rPr>
        <w:t>Narodenie</w:t>
      </w:r>
      <w:r>
        <w:rPr>
          <w:i/>
          <w:spacing w:val="4"/>
          <w:sz w:val="23"/>
        </w:rPr>
        <w:t xml:space="preserve"> </w:t>
      </w:r>
      <w:r>
        <w:rPr>
          <w:i/>
          <w:sz w:val="23"/>
        </w:rPr>
        <w:t>z</w:t>
      </w:r>
      <w:r>
        <w:rPr>
          <w:i/>
          <w:spacing w:val="5"/>
          <w:sz w:val="23"/>
        </w:rPr>
        <w:t xml:space="preserve"> </w:t>
      </w:r>
      <w:r>
        <w:rPr>
          <w:i/>
          <w:sz w:val="23"/>
        </w:rPr>
        <w:t xml:space="preserve">očistec </w:t>
      </w:r>
      <w:r>
        <w:rPr>
          <w:sz w:val="23"/>
        </w:rPr>
        <w:t>,</w:t>
      </w:r>
      <w:r>
        <w:rPr>
          <w:spacing w:val="1"/>
          <w:sz w:val="23"/>
        </w:rPr>
        <w:t xml:space="preserve"> </w:t>
      </w:r>
      <w:r>
        <w:rPr>
          <w:sz w:val="23"/>
        </w:rPr>
        <w:t>p.</w:t>
      </w:r>
      <w:r>
        <w:rPr>
          <w:spacing w:val="3"/>
          <w:sz w:val="23"/>
        </w:rPr>
        <w:t xml:space="preserve"> </w:t>
      </w:r>
      <w:r>
        <w:rPr>
          <w:spacing w:val="-5"/>
          <w:sz w:val="23"/>
        </w:rPr>
        <w:t>50.</w:t>
      </w:r>
    </w:p>
    <w:p>
      <w:pPr>
        <w:pStyle w:val="ListParagraph"/>
        <w:numPr>
          <w:ilvl w:val="0"/>
          <w:numId w:val="5"/>
        </w:numPr>
        <w:tabs>
          <w:tab w:val="clear" w:pos="720"/>
          <w:tab w:val="left" w:pos="466" w:leader="none"/>
        </w:tabs>
        <w:spacing w:lineRule="auto" w:line="240" w:before="3" w:after="0"/>
        <w:ind w:left="465" w:right="0" w:hanging="352"/>
        <w:jc w:val="left"/>
        <w:rPr>
          <w:sz w:val="23"/>
        </w:rPr>
      </w:pPr>
      <w:r>
        <w:rPr>
          <w:sz w:val="23"/>
        </w:rPr>
        <w:t>Franz</w:t>
      </w:r>
      <w:r>
        <w:rPr>
          <w:spacing w:val="4"/>
          <w:sz w:val="23"/>
        </w:rPr>
        <w:t xml:space="preserve"> </w:t>
      </w:r>
      <w:r>
        <w:rPr>
          <w:sz w:val="23"/>
        </w:rPr>
        <w:t>Jozefa</w:t>
      </w:r>
      <w:r>
        <w:rPr>
          <w:spacing w:val="6"/>
          <w:sz w:val="23"/>
        </w:rPr>
        <w:t xml:space="preserve"> </w:t>
      </w:r>
      <w:r>
        <w:rPr>
          <w:sz w:val="23"/>
        </w:rPr>
        <w:t>Dölger,</w:t>
      </w:r>
      <w:r>
        <w:rPr>
          <w:spacing w:val="4"/>
          <w:sz w:val="23"/>
        </w:rPr>
        <w:t xml:space="preserve"> </w:t>
      </w:r>
      <w:r>
        <w:rPr>
          <w:sz w:val="23"/>
        </w:rPr>
        <w:t>„Antike</w:t>
      </w:r>
      <w:r>
        <w:rPr>
          <w:spacing w:val="5"/>
          <w:sz w:val="23"/>
        </w:rPr>
        <w:t xml:space="preserve"> </w:t>
      </w:r>
      <w:r>
        <w:rPr>
          <w:sz w:val="23"/>
        </w:rPr>
        <w:t>Paralelne,"</w:t>
      </w:r>
      <w:r>
        <w:rPr>
          <w:spacing w:val="4"/>
          <w:sz w:val="23"/>
        </w:rPr>
        <w:t xml:space="preserve"> </w:t>
      </w:r>
      <w:r>
        <w:rPr>
          <w:sz w:val="23"/>
        </w:rPr>
        <w:t>pp.</w:t>
      </w:r>
      <w:r>
        <w:rPr>
          <w:spacing w:val="4"/>
          <w:sz w:val="23"/>
        </w:rPr>
        <w:t xml:space="preserve"> </w:t>
      </w:r>
      <w:r>
        <w:rPr>
          <w:sz w:val="23"/>
        </w:rPr>
        <w:t xml:space="preserve">31-37 </w:t>
      </w:r>
      <w:r>
        <w:rPr>
          <w:spacing w:val="-5"/>
          <w:sz w:val="23"/>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5"/>
        </w:numPr>
        <w:tabs>
          <w:tab w:val="clear" w:pos="720"/>
          <w:tab w:val="left" w:pos="467" w:leader="none"/>
        </w:tabs>
        <w:spacing w:lineRule="auto" w:line="242" w:before="4" w:after="0"/>
        <w:ind w:left="114" w:right="336" w:hanging="0"/>
        <w:jc w:val="left"/>
        <w:rPr>
          <w:sz w:val="23"/>
        </w:rPr>
      </w:pPr>
      <w:r>
        <w:rPr>
          <w:sz w:val="23"/>
        </w:rPr>
        <w:t xml:space="preserve">Napríklad Oidipus sa oslepí, aby nemusel vidieť svojho otca v Hádes ( </w:t>
      </w:r>
      <w:r>
        <w:rPr>
          <w:i/>
          <w:sz w:val="23"/>
        </w:rPr>
        <w:t xml:space="preserve">Oidipus Rex </w:t>
      </w:r>
      <w:r>
        <w:rPr>
          <w:sz w:val="23"/>
        </w:rPr>
        <w:t xml:space="preserve">1371-1374 </w:t>
      </w:r>
      <w:r>
        <w:rPr>
          <w:spacing w:val="-2"/>
          <w:sz w:val="23"/>
        </w:rPr>
        <w:t>).</w:t>
      </w:r>
    </w:p>
    <w:p>
      <w:pPr>
        <w:pStyle w:val="ListParagraph"/>
        <w:numPr>
          <w:ilvl w:val="0"/>
          <w:numId w:val="5"/>
        </w:numPr>
        <w:tabs>
          <w:tab w:val="clear" w:pos="720"/>
          <w:tab w:val="left" w:pos="465" w:leader="none"/>
        </w:tabs>
        <w:spacing w:lineRule="auto" w:line="240" w:before="64" w:after="0"/>
        <w:ind w:left="464" w:right="0" w:hanging="351"/>
        <w:jc w:val="left"/>
        <w:rPr>
          <w:sz w:val="23"/>
        </w:rPr>
      </w:pPr>
      <w:r>
        <w:rPr>
          <w:sz w:val="23"/>
        </w:rPr>
        <w:t>Porov.</w:t>
      </w:r>
      <w:r>
        <w:rPr>
          <w:spacing w:val="3"/>
          <w:sz w:val="23"/>
        </w:rPr>
        <w:t xml:space="preserve"> </w:t>
      </w:r>
      <w:r>
        <w:rPr>
          <w:sz w:val="23"/>
        </w:rPr>
        <w:t>Lefkowitz,</w:t>
      </w:r>
      <w:r>
        <w:rPr>
          <w:spacing w:val="5"/>
          <w:sz w:val="23"/>
        </w:rPr>
        <w:t xml:space="preserve"> </w:t>
      </w:r>
      <w:r>
        <w:rPr>
          <w:sz w:val="23"/>
        </w:rPr>
        <w:t>"Motivácie,"</w:t>
      </w:r>
      <w:r>
        <w:rPr>
          <w:spacing w:val="4"/>
          <w:sz w:val="23"/>
        </w:rPr>
        <w:t xml:space="preserve"> </w:t>
      </w:r>
      <w:r>
        <w:rPr>
          <w:sz w:val="23"/>
        </w:rPr>
        <w:t>p.</w:t>
      </w:r>
      <w:r>
        <w:rPr>
          <w:spacing w:val="3"/>
          <w:sz w:val="23"/>
        </w:rPr>
        <w:t xml:space="preserve"> </w:t>
      </w:r>
      <w:r>
        <w:rPr>
          <w:sz w:val="23"/>
        </w:rPr>
        <w:t>418,</w:t>
      </w:r>
      <w:r>
        <w:rPr>
          <w:spacing w:val="5"/>
          <w:sz w:val="23"/>
        </w:rPr>
        <w:t xml:space="preserve"> </w:t>
      </w:r>
      <w:r>
        <w:rPr>
          <w:sz w:val="23"/>
        </w:rPr>
        <w:t>citovanie</w:t>
      </w:r>
      <w:r>
        <w:rPr>
          <w:spacing w:val="6"/>
          <w:sz w:val="23"/>
        </w:rPr>
        <w:t xml:space="preserve"> </w:t>
      </w:r>
      <w:r>
        <w:rPr>
          <w:sz w:val="23"/>
        </w:rPr>
        <w:t>na</w:t>
      </w:r>
      <w:r>
        <w:rPr>
          <w:spacing w:val="4"/>
          <w:sz w:val="23"/>
        </w:rPr>
        <w:t xml:space="preserve"> </w:t>
      </w:r>
      <w:r>
        <w:rPr>
          <w:sz w:val="23"/>
        </w:rPr>
        <w:t>príklad</w:t>
      </w:r>
      <w:r>
        <w:rPr>
          <w:spacing w:val="2"/>
          <w:sz w:val="23"/>
        </w:rPr>
        <w:t xml:space="preserve"> </w:t>
      </w:r>
      <w:r>
        <w:rPr>
          <w:sz w:val="23"/>
        </w:rPr>
        <w:t>z</w:t>
      </w:r>
      <w:r>
        <w:rPr>
          <w:spacing w:val="4"/>
          <w:sz w:val="23"/>
        </w:rPr>
        <w:t xml:space="preserve"> </w:t>
      </w:r>
      <w:r>
        <w:rPr>
          <w:sz w:val="23"/>
        </w:rPr>
        <w:t>Arria</w:t>
      </w:r>
      <w:r>
        <w:rPr>
          <w:spacing w:val="3"/>
          <w:sz w:val="23"/>
        </w:rPr>
        <w:t xml:space="preserve"> </w:t>
      </w:r>
      <w:r>
        <w:rPr>
          <w:sz w:val="23"/>
        </w:rPr>
        <w:t>v</w:t>
      </w:r>
      <w:r>
        <w:rPr>
          <w:spacing w:val="5"/>
          <w:sz w:val="23"/>
        </w:rPr>
        <w:t xml:space="preserve"> </w:t>
      </w:r>
      <w:r>
        <w:rPr>
          <w:sz w:val="23"/>
        </w:rPr>
        <w:t>Plínius,</w:t>
      </w:r>
      <w:r>
        <w:rPr>
          <w:spacing w:val="3"/>
          <w:sz w:val="23"/>
        </w:rPr>
        <w:t xml:space="preserve"> </w:t>
      </w:r>
      <w:r>
        <w:rPr>
          <w:i/>
          <w:sz w:val="23"/>
        </w:rPr>
        <w:t xml:space="preserve">Ep </w:t>
      </w:r>
      <w:r>
        <w:rPr>
          <w:sz w:val="23"/>
        </w:rPr>
        <w:t>.,</w:t>
      </w:r>
      <w:r>
        <w:rPr>
          <w:spacing w:val="2"/>
          <w:sz w:val="23"/>
        </w:rPr>
        <w:t xml:space="preserve"> </w:t>
      </w:r>
      <w:r>
        <w:rPr>
          <w:spacing w:val="-2"/>
          <w:sz w:val="23"/>
        </w:rPr>
        <w:t>3.16.3.</w:t>
      </w:r>
    </w:p>
    <w:p>
      <w:pPr>
        <w:pStyle w:val="ListParagraph"/>
        <w:numPr>
          <w:ilvl w:val="0"/>
          <w:numId w:val="5"/>
        </w:numPr>
        <w:tabs>
          <w:tab w:val="clear" w:pos="720"/>
          <w:tab w:val="left" w:pos="466" w:leader="none"/>
        </w:tabs>
        <w:spacing w:lineRule="auto" w:line="242" w:before="4" w:after="0"/>
        <w:ind w:left="114" w:right="149" w:hanging="0"/>
        <w:jc w:val="left"/>
        <w:rPr>
          <w:sz w:val="23"/>
        </w:rPr>
      </w:pPr>
      <w:r>
        <w:rPr>
          <w:sz w:val="23"/>
        </w:rPr>
        <w:t xml:space="preserve">Robeck, </w:t>
      </w:r>
      <w:r>
        <w:rPr>
          <w:i/>
          <w:sz w:val="23"/>
        </w:rPr>
        <w:t xml:space="preserve">Proroctvo v Kartágu </w:t>
      </w:r>
      <w:r>
        <w:rPr>
          <w:sz w:val="23"/>
        </w:rPr>
        <w:t>, s. 49; Amat, "L'authenticité", s. 180-81; HB Swete, „Modlitba za zosnulých“, s. 513; A. de Waal, "Der leidende Dinocrates," s. 342.</w:t>
      </w:r>
    </w:p>
    <w:p>
      <w:pPr>
        <w:pStyle w:val="ListParagraph"/>
        <w:numPr>
          <w:ilvl w:val="0"/>
          <w:numId w:val="5"/>
        </w:numPr>
        <w:tabs>
          <w:tab w:val="clear" w:pos="720"/>
          <w:tab w:val="left" w:pos="467" w:leader="none"/>
        </w:tabs>
        <w:spacing w:lineRule="auto" w:line="242" w:before="0" w:after="0"/>
        <w:ind w:left="114" w:right="120" w:hanging="0"/>
        <w:jc w:val="left"/>
        <w:rPr>
          <w:sz w:val="23"/>
        </w:rPr>
      </w:pPr>
      <w:r>
        <w:rPr>
          <w:i/>
          <w:sz w:val="23"/>
        </w:rPr>
        <w:t xml:space="preserve">Ad Martyras </w:t>
      </w:r>
      <w:r>
        <w:rPr>
          <w:sz w:val="23"/>
        </w:rPr>
        <w:t xml:space="preserve">1.6; porov. jeho neskorší argument, že moc odpúšťať spočíva v inšpirovaných prorokoch a apoštoloch v cirkvi, </w:t>
      </w:r>
      <w:r>
        <w:rPr>
          <w:i/>
          <w:sz w:val="23"/>
        </w:rPr>
        <w:t xml:space="preserve">De pudic </w:t>
      </w:r>
      <w:r>
        <w:rPr>
          <w:sz w:val="23"/>
        </w:rPr>
        <w:t xml:space="preserve">. 21, na základe Mat. 18:15-20. O tom všetkom hovorí Christine Trevett, </w:t>
      </w:r>
      <w:r>
        <w:rPr>
          <w:i/>
          <w:sz w:val="23"/>
        </w:rPr>
        <w:t xml:space="preserve">Montanism </w:t>
      </w:r>
      <w:r>
        <w:rPr>
          <w:sz w:val="23"/>
        </w:rPr>
        <w:t>, s. 192-93.</w:t>
      </w:r>
    </w:p>
    <w:p>
      <w:pPr>
        <w:pStyle w:val="ListParagraph"/>
        <w:numPr>
          <w:ilvl w:val="0"/>
          <w:numId w:val="5"/>
        </w:numPr>
        <w:tabs>
          <w:tab w:val="clear" w:pos="720"/>
          <w:tab w:val="left" w:pos="466" w:leader="none"/>
        </w:tabs>
        <w:spacing w:lineRule="exact" w:line="260" w:before="0" w:after="0"/>
        <w:ind w:left="465" w:right="0" w:hanging="352"/>
        <w:jc w:val="left"/>
        <w:rPr>
          <w:sz w:val="23"/>
        </w:rPr>
      </w:pPr>
      <w:r>
        <w:rPr>
          <w:sz w:val="23"/>
        </w:rPr>
        <w:t>Jan</w:t>
      </w:r>
      <w:r>
        <w:rPr>
          <w:spacing w:val="1"/>
          <w:sz w:val="23"/>
        </w:rPr>
        <w:t xml:space="preserve"> </w:t>
      </w:r>
      <w:r>
        <w:rPr>
          <w:sz w:val="23"/>
        </w:rPr>
        <w:t>N.</w:t>
      </w:r>
      <w:r>
        <w:rPr>
          <w:spacing w:val="2"/>
          <w:sz w:val="23"/>
        </w:rPr>
        <w:t xml:space="preserve"> </w:t>
      </w:r>
      <w:r>
        <w:rPr>
          <w:sz w:val="23"/>
        </w:rPr>
        <w:t>Bremmer</w:t>
      </w:r>
      <w:r>
        <w:rPr>
          <w:spacing w:val="3"/>
          <w:sz w:val="23"/>
        </w:rPr>
        <w:t xml:space="preserve"> </w:t>
      </w:r>
      <w:r>
        <w:rPr>
          <w:sz w:val="23"/>
        </w:rPr>
        <w:t>argumentuje</w:t>
      </w:r>
      <w:r>
        <w:rPr>
          <w:spacing w:val="4"/>
          <w:sz w:val="23"/>
        </w:rPr>
        <w:t xml:space="preserve"> </w:t>
      </w:r>
      <w:r>
        <w:rPr>
          <w:sz w:val="23"/>
        </w:rPr>
        <w:t>pre</w:t>
      </w:r>
      <w:r>
        <w:rPr>
          <w:spacing w:val="2"/>
          <w:sz w:val="23"/>
        </w:rPr>
        <w:t xml:space="preserve"> </w:t>
      </w:r>
      <w:r>
        <w:rPr>
          <w:sz w:val="23"/>
        </w:rPr>
        <w:t>toto</w:t>
      </w:r>
      <w:r>
        <w:rPr>
          <w:spacing w:val="2"/>
          <w:sz w:val="23"/>
        </w:rPr>
        <w:t xml:space="preserve"> </w:t>
      </w:r>
      <w:r>
        <w:rPr>
          <w:sz w:val="23"/>
        </w:rPr>
        <w:t>v</w:t>
      </w:r>
      <w:r>
        <w:rPr>
          <w:spacing w:val="5"/>
          <w:sz w:val="23"/>
        </w:rPr>
        <w:t xml:space="preserve"> </w:t>
      </w:r>
      <w:r>
        <w:rPr>
          <w:sz w:val="23"/>
        </w:rPr>
        <w:t>"Mágia,"</w:t>
      </w:r>
      <w:r>
        <w:rPr>
          <w:spacing w:val="2"/>
          <w:sz w:val="23"/>
        </w:rPr>
        <w:t xml:space="preserve"> </w:t>
      </w:r>
      <w:r>
        <w:rPr>
          <w:sz w:val="23"/>
        </w:rPr>
        <w:t>p.</w:t>
      </w:r>
      <w:r>
        <w:rPr>
          <w:spacing w:val="1"/>
          <w:sz w:val="23"/>
        </w:rPr>
        <w:t xml:space="preserve"> </w:t>
      </w:r>
      <w:r>
        <w:rPr>
          <w:spacing w:val="-5"/>
          <w:sz w:val="23"/>
        </w:rPr>
        <w:t>44.</w:t>
      </w:r>
    </w:p>
    <w:p>
      <w:pPr>
        <w:pStyle w:val="ListParagraph"/>
        <w:numPr>
          <w:ilvl w:val="0"/>
          <w:numId w:val="5"/>
        </w:numPr>
        <w:tabs>
          <w:tab w:val="clear" w:pos="720"/>
          <w:tab w:val="left" w:pos="467" w:leader="none"/>
        </w:tabs>
        <w:spacing w:lineRule="auto" w:line="240" w:before="1" w:after="0"/>
        <w:ind w:left="466" w:right="0" w:hanging="353"/>
        <w:jc w:val="left"/>
        <w:rPr>
          <w:sz w:val="23"/>
        </w:rPr>
      </w:pPr>
      <w:r>
        <w:rPr>
          <w:sz w:val="23"/>
        </w:rPr>
        <w:t>Pozri</w:t>
      </w:r>
      <w:r>
        <w:rPr>
          <w:spacing w:val="3"/>
          <w:sz w:val="23"/>
        </w:rPr>
        <w:t xml:space="preserve"> </w:t>
      </w:r>
      <w:r>
        <w:rPr>
          <w:sz w:val="23"/>
        </w:rPr>
        <w:t>kapitola</w:t>
      </w:r>
      <w:r>
        <w:rPr>
          <w:spacing w:val="2"/>
          <w:sz w:val="23"/>
        </w:rPr>
        <w:t xml:space="preserve"> </w:t>
      </w:r>
      <w:r>
        <w:rPr>
          <w:color w:val="0000FF"/>
          <w:sz w:val="23"/>
          <w:u w:val="single" w:color="0000FF"/>
        </w:rPr>
        <w:t xml:space="preserve">2 </w:t>
      </w:r>
      <w:r>
        <w:rPr>
          <w:sz w:val="23"/>
        </w:rPr>
        <w:t>,</w:t>
      </w:r>
      <w:r>
        <w:rPr>
          <w:spacing w:val="3"/>
          <w:sz w:val="23"/>
        </w:rPr>
        <w:t xml:space="preserve"> </w:t>
      </w:r>
      <w:r>
        <w:rPr>
          <w:sz w:val="23"/>
        </w:rPr>
        <w:t>„Apokalypsa</w:t>
      </w:r>
      <w:r>
        <w:rPr>
          <w:spacing w:val="2"/>
          <w:sz w:val="23"/>
        </w:rPr>
        <w:t xml:space="preserve"> </w:t>
      </w:r>
      <w:r>
        <w:rPr>
          <w:sz w:val="23"/>
        </w:rPr>
        <w:t>z</w:t>
      </w:r>
      <w:r>
        <w:rPr>
          <w:spacing w:val="3"/>
          <w:sz w:val="23"/>
        </w:rPr>
        <w:t xml:space="preserve"> </w:t>
      </w:r>
      <w:r>
        <w:rPr>
          <w:spacing w:val="-2"/>
          <w:sz w:val="23"/>
        </w:rPr>
        <w:t>Peter."</w:t>
      </w:r>
    </w:p>
    <w:p>
      <w:pPr>
        <w:pStyle w:val="ListParagraph"/>
        <w:numPr>
          <w:ilvl w:val="0"/>
          <w:numId w:val="5"/>
        </w:numPr>
        <w:tabs>
          <w:tab w:val="clear" w:pos="720"/>
          <w:tab w:val="left" w:pos="466" w:leader="none"/>
        </w:tabs>
        <w:spacing w:lineRule="auto" w:line="240" w:before="5" w:after="0"/>
        <w:ind w:left="465" w:right="0" w:hanging="352"/>
        <w:jc w:val="left"/>
        <w:rPr>
          <w:sz w:val="23"/>
        </w:rPr>
      </w:pPr>
      <w:r>
        <w:rPr>
          <w:sz w:val="23"/>
        </w:rPr>
        <w:t>J.</w:t>
      </w:r>
      <w:r>
        <w:rPr>
          <w:spacing w:val="1"/>
          <w:sz w:val="23"/>
        </w:rPr>
        <w:t xml:space="preserve"> </w:t>
      </w:r>
      <w:r>
        <w:rPr>
          <w:sz w:val="23"/>
        </w:rPr>
        <w:t>A.</w:t>
      </w:r>
      <w:r>
        <w:rPr>
          <w:spacing w:val="4"/>
          <w:sz w:val="23"/>
        </w:rPr>
        <w:t xml:space="preserve"> </w:t>
      </w:r>
      <w:r>
        <w:rPr>
          <w:sz w:val="23"/>
        </w:rPr>
        <w:t>Robinson</w:t>
      </w:r>
      <w:r>
        <w:rPr>
          <w:spacing w:val="4"/>
          <w:sz w:val="23"/>
        </w:rPr>
        <w:t xml:space="preserve"> </w:t>
      </w:r>
      <w:r>
        <w:rPr>
          <w:sz w:val="23"/>
        </w:rPr>
        <w:t>a</w:t>
      </w:r>
      <w:r>
        <w:rPr>
          <w:spacing w:val="3"/>
          <w:sz w:val="23"/>
        </w:rPr>
        <w:t xml:space="preserve"> </w:t>
      </w:r>
      <w:r>
        <w:rPr>
          <w:sz w:val="23"/>
        </w:rPr>
        <w:t>M.</w:t>
      </w:r>
      <w:r>
        <w:rPr>
          <w:spacing w:val="2"/>
          <w:sz w:val="23"/>
        </w:rPr>
        <w:t xml:space="preserve"> </w:t>
      </w:r>
      <w:r>
        <w:rPr>
          <w:sz w:val="23"/>
        </w:rPr>
        <w:t>R.</w:t>
      </w:r>
      <w:r>
        <w:rPr>
          <w:spacing w:val="4"/>
          <w:sz w:val="23"/>
        </w:rPr>
        <w:t xml:space="preserve"> </w:t>
      </w:r>
      <w:r>
        <w:rPr>
          <w:sz w:val="23"/>
        </w:rPr>
        <w:t>James,</w:t>
      </w:r>
      <w:r>
        <w:rPr>
          <w:spacing w:val="5"/>
          <w:sz w:val="23"/>
        </w:rPr>
        <w:t xml:space="preserve"> </w:t>
      </w:r>
      <w:r>
        <w:rPr>
          <w:i/>
          <w:sz w:val="23"/>
        </w:rPr>
        <w:t>evanjelium</w:t>
      </w:r>
      <w:r>
        <w:rPr>
          <w:i/>
          <w:spacing w:val="4"/>
          <w:sz w:val="23"/>
        </w:rPr>
        <w:t xml:space="preserve"> </w:t>
      </w:r>
      <w:r>
        <w:rPr>
          <w:i/>
          <w:sz w:val="23"/>
        </w:rPr>
        <w:t>Podľa</w:t>
      </w:r>
      <w:r>
        <w:rPr>
          <w:i/>
          <w:spacing w:val="5"/>
          <w:sz w:val="23"/>
        </w:rPr>
        <w:t xml:space="preserve"> </w:t>
      </w:r>
      <w:r>
        <w:rPr>
          <w:i/>
          <w:sz w:val="23"/>
        </w:rPr>
        <w:t>do</w:t>
      </w:r>
      <w:r>
        <w:rPr>
          <w:i/>
          <w:spacing w:val="5"/>
          <w:sz w:val="23"/>
        </w:rPr>
        <w:t xml:space="preserve"> </w:t>
      </w:r>
      <w:r>
        <w:rPr>
          <w:i/>
          <w:sz w:val="23"/>
        </w:rPr>
        <w:t xml:space="preserve">Peter </w:t>
      </w:r>
      <w:r>
        <w:rPr>
          <w:sz w:val="23"/>
        </w:rPr>
        <w:t>,</w:t>
      </w:r>
      <w:r>
        <w:rPr>
          <w:spacing w:val="1"/>
          <w:sz w:val="23"/>
        </w:rPr>
        <w:t xml:space="preserve"> </w:t>
      </w:r>
      <w:r>
        <w:rPr>
          <w:sz w:val="23"/>
        </w:rPr>
        <w:t>pp.</w:t>
      </w:r>
      <w:r>
        <w:rPr>
          <w:spacing w:val="2"/>
          <w:sz w:val="23"/>
        </w:rPr>
        <w:t xml:space="preserve"> </w:t>
      </w:r>
      <w:r>
        <w:rPr>
          <w:sz w:val="23"/>
        </w:rPr>
        <w:t xml:space="preserve">60-61 </w:t>
      </w:r>
      <w:r>
        <w:rPr>
          <w:spacing w:val="-5"/>
          <w:sz w:val="23"/>
        </w:rPr>
        <w:t>.</w:t>
      </w:r>
    </w:p>
    <w:p>
      <w:pPr>
        <w:pStyle w:val="ListParagraph"/>
        <w:numPr>
          <w:ilvl w:val="0"/>
          <w:numId w:val="5"/>
        </w:numPr>
        <w:tabs>
          <w:tab w:val="clear" w:pos="720"/>
          <w:tab w:val="left" w:pos="466" w:leader="none"/>
        </w:tabs>
        <w:spacing w:lineRule="auto" w:line="240" w:before="3" w:after="0"/>
        <w:ind w:left="465" w:right="0" w:hanging="352"/>
        <w:jc w:val="left"/>
        <w:rPr>
          <w:sz w:val="23"/>
        </w:rPr>
      </w:pPr>
      <w:r>
        <w:rPr>
          <w:sz w:val="23"/>
        </w:rPr>
        <w:t>Pozri</w:t>
      </w:r>
      <w:r>
        <w:rPr>
          <w:spacing w:val="1"/>
          <w:sz w:val="23"/>
        </w:rPr>
        <w:t xml:space="preserve"> </w:t>
      </w:r>
      <w:r>
        <w:rPr>
          <w:sz w:val="23"/>
        </w:rPr>
        <w:t>C.</w:t>
      </w:r>
      <w:r>
        <w:rPr>
          <w:spacing w:val="4"/>
          <w:sz w:val="23"/>
        </w:rPr>
        <w:t xml:space="preserve"> </w:t>
      </w:r>
      <w:r>
        <w:rPr>
          <w:sz w:val="23"/>
        </w:rPr>
        <w:t>D.</w:t>
      </w:r>
      <w:r>
        <w:rPr>
          <w:spacing w:val="4"/>
          <w:sz w:val="23"/>
        </w:rPr>
        <w:t xml:space="preserve"> </w:t>
      </w:r>
      <w:r>
        <w:rPr>
          <w:sz w:val="23"/>
        </w:rPr>
        <w:t>G.</w:t>
      </w:r>
      <w:r>
        <w:rPr>
          <w:spacing w:val="3"/>
          <w:sz w:val="23"/>
        </w:rPr>
        <w:t xml:space="preserve"> </w:t>
      </w:r>
      <w:r>
        <w:rPr>
          <w:sz w:val="23"/>
        </w:rPr>
        <w:t>Mueller,</w:t>
      </w:r>
      <w:r>
        <w:rPr>
          <w:spacing w:val="3"/>
          <w:sz w:val="23"/>
        </w:rPr>
        <w:t xml:space="preserve"> </w:t>
      </w:r>
      <w:r>
        <w:rPr>
          <w:sz w:val="23"/>
        </w:rPr>
        <w:t>„Apokalypsa</w:t>
      </w:r>
      <w:r>
        <w:rPr>
          <w:spacing w:val="3"/>
          <w:sz w:val="23"/>
        </w:rPr>
        <w:t xml:space="preserve"> </w:t>
      </w:r>
      <w:r>
        <w:rPr>
          <w:sz w:val="23"/>
        </w:rPr>
        <w:t>seba</w:t>
      </w:r>
      <w:r>
        <w:rPr>
          <w:spacing w:val="3"/>
          <w:sz w:val="23"/>
        </w:rPr>
        <w:t xml:space="preserve"> </w:t>
      </w:r>
      <w:r>
        <w:rPr>
          <w:sz w:val="23"/>
        </w:rPr>
        <w:t>Peter,"</w:t>
      </w:r>
      <w:r>
        <w:rPr>
          <w:spacing w:val="2"/>
          <w:sz w:val="23"/>
        </w:rPr>
        <w:t xml:space="preserve"> </w:t>
      </w:r>
      <w:r>
        <w:rPr>
          <w:sz w:val="23"/>
        </w:rPr>
        <w:t>v</w:t>
      </w:r>
      <w:r>
        <w:rPr>
          <w:spacing w:val="3"/>
          <w:sz w:val="23"/>
        </w:rPr>
        <w:t xml:space="preserve"> </w:t>
      </w:r>
      <w:r>
        <w:rPr>
          <w:i/>
          <w:sz w:val="23"/>
        </w:rPr>
        <w:t xml:space="preserve">NTA </w:t>
      </w:r>
      <w:r>
        <w:rPr>
          <w:sz w:val="23"/>
        </w:rPr>
        <w:t>,</w:t>
      </w:r>
      <w:r>
        <w:rPr>
          <w:spacing w:val="2"/>
          <w:sz w:val="23"/>
        </w:rPr>
        <w:t xml:space="preserve"> </w:t>
      </w:r>
      <w:r>
        <w:rPr>
          <w:sz w:val="23"/>
        </w:rPr>
        <w:t>zv.</w:t>
      </w:r>
      <w:r>
        <w:rPr>
          <w:spacing w:val="5"/>
          <w:sz w:val="23"/>
        </w:rPr>
        <w:t xml:space="preserve"> </w:t>
      </w:r>
      <w:r>
        <w:rPr>
          <w:sz w:val="23"/>
        </w:rPr>
        <w:t>2,</w:t>
      </w:r>
      <w:r>
        <w:rPr>
          <w:spacing w:val="2"/>
          <w:sz w:val="23"/>
        </w:rPr>
        <w:t xml:space="preserve"> </w:t>
      </w:r>
      <w:r>
        <w:rPr>
          <w:sz w:val="23"/>
        </w:rPr>
        <w:t>s. 100-1</w:t>
      </w:r>
      <w:r>
        <w:rPr>
          <w:spacing w:val="2"/>
          <w:sz w:val="23"/>
        </w:rPr>
        <w:t xml:space="preserve"> </w:t>
      </w:r>
      <w:r>
        <w:rPr>
          <w:sz w:val="23"/>
        </w:rPr>
        <w:t>623-25;</w:t>
      </w:r>
      <w:r>
        <w:rPr>
          <w:spacing w:val="2"/>
          <w:sz w:val="23"/>
        </w:rPr>
        <w:t xml:space="preserve"> </w:t>
      </w:r>
      <w:r>
        <w:rPr>
          <w:sz w:val="23"/>
        </w:rPr>
        <w:t>tiež</w:t>
      </w:r>
      <w:r>
        <w:rPr>
          <w:spacing w:val="4"/>
          <w:sz w:val="23"/>
        </w:rPr>
        <w:t xml:space="preserve"> </w:t>
      </w:r>
      <w:r>
        <w:rPr>
          <w:sz w:val="23"/>
        </w:rPr>
        <w:t>Richard</w:t>
      </w:r>
      <w:r>
        <w:rPr>
          <w:spacing w:val="3"/>
          <w:sz w:val="23"/>
        </w:rPr>
        <w:t xml:space="preserve"> </w:t>
      </w:r>
      <w:r>
        <w:rPr>
          <w:spacing w:val="-2"/>
          <w:sz w:val="23"/>
        </w:rPr>
        <w:t>bauckham,</w:t>
      </w:r>
    </w:p>
    <w:p>
      <w:pPr>
        <w:pStyle w:val="Normal"/>
        <w:spacing w:before="4" w:after="0"/>
        <w:ind w:left="114" w:right="0" w:hanging="0"/>
        <w:jc w:val="left"/>
        <w:rPr>
          <w:sz w:val="23"/>
        </w:rPr>
      </w:pPr>
      <w:r>
        <w:rPr>
          <w:i/>
          <w:sz w:val="23"/>
        </w:rPr>
        <w:t>Osud</w:t>
      </w:r>
      <w:r>
        <w:rPr>
          <w:i/>
          <w:spacing w:val="3"/>
          <w:sz w:val="23"/>
        </w:rPr>
        <w:t xml:space="preserve"> </w:t>
      </w:r>
      <w:r>
        <w:rPr>
          <w:i/>
          <w:sz w:val="23"/>
        </w:rPr>
        <w:t>z</w:t>
      </w:r>
      <w:r>
        <w:rPr>
          <w:i/>
          <w:spacing w:val="4"/>
          <w:sz w:val="23"/>
        </w:rPr>
        <w:t xml:space="preserve"> </w:t>
      </w:r>
      <w:r>
        <w:rPr>
          <w:i/>
          <w:sz w:val="23"/>
        </w:rPr>
        <w:t>na</w:t>
      </w:r>
      <w:r>
        <w:rPr>
          <w:i/>
          <w:spacing w:val="3"/>
          <w:sz w:val="23"/>
        </w:rPr>
        <w:t xml:space="preserve"> </w:t>
      </w:r>
      <w:r>
        <w:rPr>
          <w:i/>
          <w:sz w:val="23"/>
        </w:rPr>
        <w:t xml:space="preserve">mŕtvy </w:t>
      </w:r>
      <w:r>
        <w:rPr>
          <w:sz w:val="23"/>
        </w:rPr>
        <w:t>,</w:t>
      </w:r>
      <w:r>
        <w:rPr>
          <w:spacing w:val="3"/>
          <w:sz w:val="23"/>
        </w:rPr>
        <w:t xml:space="preserve"> </w:t>
      </w:r>
      <w:r>
        <w:rPr>
          <w:sz w:val="23"/>
        </w:rPr>
        <w:t>p.</w:t>
      </w:r>
      <w:r>
        <w:rPr>
          <w:spacing w:val="3"/>
          <w:sz w:val="23"/>
        </w:rPr>
        <w:t xml:space="preserve"> </w:t>
      </w:r>
      <w:r>
        <w:rPr>
          <w:spacing w:val="-4"/>
          <w:sz w:val="23"/>
        </w:rPr>
        <w:t>164.</w:t>
      </w:r>
    </w:p>
    <w:p>
      <w:pPr>
        <w:pStyle w:val="ListParagraph"/>
        <w:numPr>
          <w:ilvl w:val="0"/>
          <w:numId w:val="5"/>
        </w:numPr>
        <w:tabs>
          <w:tab w:val="clear" w:pos="720"/>
          <w:tab w:val="left" w:pos="465" w:leader="none"/>
        </w:tabs>
        <w:spacing w:lineRule="auto" w:line="240" w:before="4" w:after="0"/>
        <w:ind w:left="464" w:right="0" w:hanging="351"/>
        <w:jc w:val="left"/>
        <w:rPr>
          <w:sz w:val="23"/>
        </w:rPr>
      </w:pPr>
      <w:r>
        <w:rPr>
          <w:sz w:val="23"/>
        </w:rPr>
        <w:t>Buchholz,</w:t>
      </w:r>
      <w:r>
        <w:rPr>
          <w:spacing w:val="3"/>
          <w:sz w:val="23"/>
        </w:rPr>
        <w:t xml:space="preserve"> </w:t>
      </w:r>
      <w:r>
        <w:rPr>
          <w:i/>
          <w:sz w:val="23"/>
        </w:rPr>
        <w:t>Váš</w:t>
      </w:r>
      <w:r>
        <w:rPr>
          <w:i/>
          <w:spacing w:val="4"/>
          <w:sz w:val="23"/>
        </w:rPr>
        <w:t xml:space="preserve"> </w:t>
      </w:r>
      <w:r>
        <w:rPr>
          <w:i/>
          <w:sz w:val="23"/>
        </w:rPr>
        <w:t xml:space="preserve">oči </w:t>
      </w:r>
      <w:r>
        <w:rPr>
          <w:sz w:val="23"/>
        </w:rPr>
        <w:t>,</w:t>
      </w:r>
      <w:r>
        <w:rPr>
          <w:spacing w:val="3"/>
          <w:sz w:val="23"/>
        </w:rPr>
        <w:t xml:space="preserve"> </w:t>
      </w:r>
      <w:r>
        <w:rPr>
          <w:sz w:val="23"/>
        </w:rPr>
        <w:t>p.</w:t>
      </w:r>
      <w:r>
        <w:rPr>
          <w:spacing w:val="4"/>
          <w:sz w:val="23"/>
        </w:rPr>
        <w:t xml:space="preserve"> </w:t>
      </w:r>
      <w:r>
        <w:rPr>
          <w:spacing w:val="-5"/>
          <w:sz w:val="23"/>
        </w:rPr>
        <w:t>55.</w:t>
      </w:r>
    </w:p>
    <w:p>
      <w:pPr>
        <w:pStyle w:val="ListParagraph"/>
        <w:numPr>
          <w:ilvl w:val="0"/>
          <w:numId w:val="5"/>
        </w:numPr>
        <w:tabs>
          <w:tab w:val="clear" w:pos="720"/>
          <w:tab w:val="left" w:pos="466" w:leader="none"/>
        </w:tabs>
        <w:spacing w:lineRule="auto" w:line="240" w:before="3" w:after="0"/>
        <w:ind w:left="465" w:right="0" w:hanging="352"/>
        <w:jc w:val="left"/>
        <w:rPr>
          <w:sz w:val="23"/>
        </w:rPr>
      </w:pPr>
      <w:r>
        <w:rPr>
          <w:sz w:val="23"/>
        </w:rPr>
        <w:t>Pozri</w:t>
      </w:r>
      <w:r>
        <w:rPr>
          <w:spacing w:val="4"/>
          <w:sz w:val="23"/>
        </w:rPr>
        <w:t xml:space="preserve"> </w:t>
      </w:r>
      <w:r>
        <w:rPr>
          <w:sz w:val="23"/>
        </w:rPr>
        <w:t>Paul</w:t>
      </w:r>
      <w:r>
        <w:rPr>
          <w:spacing w:val="4"/>
          <w:sz w:val="23"/>
        </w:rPr>
        <w:t xml:space="preserve"> </w:t>
      </w:r>
      <w:r>
        <w:rPr>
          <w:sz w:val="23"/>
        </w:rPr>
        <w:t>Habermehl,</w:t>
      </w:r>
      <w:r>
        <w:rPr>
          <w:spacing w:val="5"/>
          <w:sz w:val="23"/>
        </w:rPr>
        <w:t xml:space="preserve"> </w:t>
      </w:r>
      <w:r>
        <w:rPr>
          <w:i/>
          <w:spacing w:val="-2"/>
          <w:sz w:val="23"/>
        </w:rPr>
        <w:t xml:space="preserve">Perpetua </w:t>
      </w:r>
      <w:r>
        <w:rPr>
          <w:spacing w:val="-2"/>
          <w:sz w:val="23"/>
        </w:rPr>
        <w:t>.</w:t>
      </w:r>
    </w:p>
    <w:p>
      <w:pPr>
        <w:pStyle w:val="ListParagraph"/>
        <w:numPr>
          <w:ilvl w:val="0"/>
          <w:numId w:val="5"/>
        </w:numPr>
        <w:tabs>
          <w:tab w:val="clear" w:pos="720"/>
          <w:tab w:val="left" w:pos="467" w:leader="none"/>
        </w:tabs>
        <w:spacing w:lineRule="auto" w:line="240" w:before="5" w:after="0"/>
        <w:ind w:left="466" w:right="0" w:hanging="353"/>
        <w:jc w:val="left"/>
        <w:rPr>
          <w:sz w:val="23"/>
        </w:rPr>
      </w:pPr>
      <w:r>
        <w:rPr>
          <w:sz w:val="23"/>
        </w:rPr>
        <w:t>Shaw,</w:t>
      </w:r>
      <w:r>
        <w:rPr>
          <w:spacing w:val="4"/>
          <w:sz w:val="23"/>
        </w:rPr>
        <w:t xml:space="preserve"> </w:t>
      </w:r>
      <w:r>
        <w:rPr>
          <w:i/>
          <w:sz w:val="23"/>
        </w:rPr>
        <w:t xml:space="preserve">vášeň </w:t>
      </w:r>
      <w:r>
        <w:rPr>
          <w:sz w:val="23"/>
        </w:rPr>
        <w:t>,</w:t>
      </w:r>
      <w:r>
        <w:rPr>
          <w:spacing w:val="3"/>
          <w:sz w:val="23"/>
        </w:rPr>
        <w:t xml:space="preserve"> </w:t>
      </w:r>
      <w:r>
        <w:rPr>
          <w:sz w:val="23"/>
        </w:rPr>
        <w:t>pp.</w:t>
      </w:r>
      <w:r>
        <w:rPr>
          <w:spacing w:val="3"/>
          <w:sz w:val="23"/>
        </w:rPr>
        <w:t xml:space="preserve"> </w:t>
      </w:r>
      <w:r>
        <w:rPr>
          <w:sz w:val="23"/>
        </w:rPr>
        <w:t xml:space="preserve">32-33 </w:t>
      </w:r>
      <w:r>
        <w:rPr>
          <w:spacing w:val="-5"/>
          <w:sz w:val="23"/>
        </w:rPr>
        <w:t>.</w:t>
      </w:r>
    </w:p>
    <w:p>
      <w:pPr>
        <w:pStyle w:val="ListParagraph"/>
        <w:numPr>
          <w:ilvl w:val="0"/>
          <w:numId w:val="5"/>
        </w:numPr>
        <w:tabs>
          <w:tab w:val="clear" w:pos="720"/>
          <w:tab w:val="left" w:pos="467" w:leader="none"/>
        </w:tabs>
        <w:spacing w:lineRule="auto" w:line="240" w:before="4" w:after="0"/>
        <w:ind w:left="466" w:right="0" w:hanging="353"/>
        <w:jc w:val="left"/>
        <w:rPr>
          <w:sz w:val="23"/>
        </w:rPr>
      </w:pPr>
      <w:r>
        <w:rPr>
          <w:sz w:val="23"/>
        </w:rPr>
        <w:t>Pozri</w:t>
      </w:r>
      <w:r>
        <w:rPr>
          <w:spacing w:val="2"/>
          <w:sz w:val="23"/>
        </w:rPr>
        <w:t xml:space="preserve"> </w:t>
      </w:r>
      <w:r>
        <w:rPr>
          <w:sz w:val="23"/>
        </w:rPr>
        <w:t>na</w:t>
      </w:r>
      <w:r>
        <w:rPr>
          <w:spacing w:val="4"/>
          <w:sz w:val="23"/>
        </w:rPr>
        <w:t xml:space="preserve"> </w:t>
      </w:r>
      <w:r>
        <w:rPr>
          <w:sz w:val="23"/>
        </w:rPr>
        <w:t>dôkladné</w:t>
      </w:r>
      <w:r>
        <w:rPr>
          <w:spacing w:val="2"/>
          <w:sz w:val="23"/>
        </w:rPr>
        <w:t xml:space="preserve"> </w:t>
      </w:r>
      <w:r>
        <w:rPr>
          <w:sz w:val="23"/>
        </w:rPr>
        <w:t>preskúmanie</w:t>
      </w:r>
      <w:r>
        <w:rPr>
          <w:spacing w:val="3"/>
          <w:sz w:val="23"/>
        </w:rPr>
        <w:t xml:space="preserve"> </w:t>
      </w:r>
      <w:r>
        <w:rPr>
          <w:sz w:val="23"/>
        </w:rPr>
        <w:t>z</w:t>
      </w:r>
      <w:r>
        <w:rPr>
          <w:spacing w:val="3"/>
          <w:sz w:val="23"/>
        </w:rPr>
        <w:t xml:space="preserve"> </w:t>
      </w:r>
      <w:r>
        <w:rPr>
          <w:sz w:val="23"/>
        </w:rPr>
        <w:t>na</w:t>
      </w:r>
      <w:r>
        <w:rPr>
          <w:spacing w:val="2"/>
          <w:sz w:val="23"/>
        </w:rPr>
        <w:t xml:space="preserve"> </w:t>
      </w:r>
      <w:r>
        <w:rPr>
          <w:sz w:val="23"/>
        </w:rPr>
        <w:t>problém</w:t>
      </w:r>
      <w:r>
        <w:rPr>
          <w:spacing w:val="2"/>
          <w:sz w:val="23"/>
        </w:rPr>
        <w:t xml:space="preserve"> </w:t>
      </w:r>
      <w:r>
        <w:rPr>
          <w:sz w:val="23"/>
        </w:rPr>
        <w:t>v</w:t>
      </w:r>
      <w:r>
        <w:rPr>
          <w:spacing w:val="5"/>
          <w:sz w:val="23"/>
        </w:rPr>
        <w:t xml:space="preserve"> </w:t>
      </w:r>
      <w:r>
        <w:rPr>
          <w:sz w:val="23"/>
        </w:rPr>
        <w:t>Trevett,</w:t>
      </w:r>
      <w:r>
        <w:rPr>
          <w:spacing w:val="2"/>
          <w:sz w:val="23"/>
        </w:rPr>
        <w:t xml:space="preserve"> </w:t>
      </w:r>
      <w:r>
        <w:rPr>
          <w:i/>
          <w:sz w:val="23"/>
        </w:rPr>
        <w:t xml:space="preserve">montanizmus </w:t>
      </w:r>
      <w:r>
        <w:rPr>
          <w:sz w:val="23"/>
        </w:rPr>
        <w:t>,</w:t>
      </w:r>
      <w:r>
        <w:rPr>
          <w:spacing w:val="2"/>
          <w:sz w:val="23"/>
        </w:rPr>
        <w:t xml:space="preserve"> </w:t>
      </w:r>
      <w:r>
        <w:rPr>
          <w:sz w:val="23"/>
        </w:rPr>
        <w:t>pp.</w:t>
      </w:r>
      <w:r>
        <w:rPr>
          <w:spacing w:val="2"/>
          <w:sz w:val="23"/>
        </w:rPr>
        <w:t xml:space="preserve"> </w:t>
      </w:r>
      <w:r>
        <w:rPr>
          <w:sz w:val="23"/>
        </w:rPr>
        <w:t xml:space="preserve">26-45 </w:t>
      </w:r>
      <w:r>
        <w:rPr>
          <w:spacing w:val="-5"/>
          <w:sz w:val="23"/>
        </w:rPr>
        <w:t>.</w:t>
      </w:r>
    </w:p>
    <w:p>
      <w:pPr>
        <w:pStyle w:val="ListParagraph"/>
        <w:numPr>
          <w:ilvl w:val="0"/>
          <w:numId w:val="5"/>
        </w:numPr>
        <w:tabs>
          <w:tab w:val="clear" w:pos="720"/>
          <w:tab w:val="left" w:pos="467" w:leader="none"/>
        </w:tabs>
        <w:spacing w:lineRule="auto" w:line="240" w:before="3" w:after="0"/>
        <w:ind w:left="466" w:right="0" w:hanging="353"/>
        <w:jc w:val="left"/>
        <w:rPr>
          <w:sz w:val="23"/>
        </w:rPr>
      </w:pPr>
      <w:r>
        <w:rPr>
          <w:sz w:val="23"/>
        </w:rPr>
        <w:t>Pre</w:t>
      </w:r>
      <w:r>
        <w:rPr>
          <w:spacing w:val="1"/>
          <w:sz w:val="23"/>
        </w:rPr>
        <w:t xml:space="preserve"> </w:t>
      </w:r>
      <w:r>
        <w:rPr>
          <w:sz w:val="23"/>
        </w:rPr>
        <w:t>na</w:t>
      </w:r>
      <w:r>
        <w:rPr>
          <w:spacing w:val="1"/>
          <w:sz w:val="23"/>
        </w:rPr>
        <w:t xml:space="preserve"> </w:t>
      </w:r>
      <w:r>
        <w:rPr>
          <w:sz w:val="23"/>
        </w:rPr>
        <w:t>dátum</w:t>
      </w:r>
      <w:r>
        <w:rPr>
          <w:spacing w:val="1"/>
          <w:sz w:val="23"/>
        </w:rPr>
        <w:t xml:space="preserve"> </w:t>
      </w:r>
      <w:r>
        <w:rPr>
          <w:sz w:val="23"/>
        </w:rPr>
        <w:t>z</w:t>
      </w:r>
      <w:r>
        <w:rPr>
          <w:spacing w:val="2"/>
          <w:sz w:val="23"/>
        </w:rPr>
        <w:t xml:space="preserve"> </w:t>
      </w:r>
      <w:r>
        <w:rPr>
          <w:sz w:val="23"/>
        </w:rPr>
        <w:t>na</w:t>
      </w:r>
      <w:r>
        <w:rPr>
          <w:spacing w:val="1"/>
          <w:sz w:val="23"/>
        </w:rPr>
        <w:t xml:space="preserve"> </w:t>
      </w:r>
      <w:r>
        <w:rPr>
          <w:sz w:val="23"/>
        </w:rPr>
        <w:t>"Anonymný", viď</w:t>
      </w:r>
      <w:r>
        <w:rPr>
          <w:spacing w:val="3"/>
          <w:sz w:val="23"/>
        </w:rPr>
        <w:t xml:space="preserve"> </w:t>
      </w:r>
      <w:r>
        <w:rPr>
          <w:sz w:val="23"/>
        </w:rPr>
        <w:t>tamže, str.</w:t>
      </w:r>
      <w:r>
        <w:rPr>
          <w:spacing w:val="2"/>
          <w:sz w:val="23"/>
        </w:rPr>
        <w:t xml:space="preserve"> </w:t>
      </w:r>
      <w:r>
        <w:rPr>
          <w:spacing w:val="-5"/>
          <w:sz w:val="23"/>
        </w:rPr>
        <w:t>30.</w:t>
      </w:r>
    </w:p>
    <w:p>
      <w:pPr>
        <w:pStyle w:val="ListParagraph"/>
        <w:numPr>
          <w:ilvl w:val="0"/>
          <w:numId w:val="5"/>
        </w:numPr>
        <w:tabs>
          <w:tab w:val="clear" w:pos="720"/>
          <w:tab w:val="left" w:pos="465" w:leader="none"/>
        </w:tabs>
        <w:spacing w:lineRule="auto" w:line="240" w:before="5" w:after="0"/>
        <w:ind w:left="464" w:right="0" w:hanging="351"/>
        <w:jc w:val="left"/>
        <w:rPr>
          <w:sz w:val="23"/>
        </w:rPr>
      </w:pPr>
      <w:r>
        <w:rPr>
          <w:sz w:val="23"/>
        </w:rPr>
        <w:t>David</w:t>
      </w:r>
      <w:r>
        <w:rPr>
          <w:spacing w:val="4"/>
          <w:sz w:val="23"/>
        </w:rPr>
        <w:t xml:space="preserve"> </w:t>
      </w:r>
      <w:r>
        <w:rPr>
          <w:sz w:val="23"/>
        </w:rPr>
        <w:t>Rankin,</w:t>
      </w:r>
      <w:r>
        <w:rPr>
          <w:spacing w:val="5"/>
          <w:sz w:val="23"/>
        </w:rPr>
        <w:t xml:space="preserve"> </w:t>
      </w:r>
      <w:r>
        <w:rPr>
          <w:i/>
          <w:sz w:val="23"/>
        </w:rPr>
        <w:t>Tertulián</w:t>
      </w:r>
      <w:r>
        <w:rPr>
          <w:i/>
          <w:spacing w:val="4"/>
          <w:sz w:val="23"/>
        </w:rPr>
        <w:t xml:space="preserve"> </w:t>
      </w:r>
      <w:r>
        <w:rPr>
          <w:i/>
          <w:sz w:val="23"/>
        </w:rPr>
        <w:t>a</w:t>
      </w:r>
      <w:r>
        <w:rPr>
          <w:i/>
          <w:spacing w:val="4"/>
          <w:sz w:val="23"/>
        </w:rPr>
        <w:t xml:space="preserve"> </w:t>
      </w:r>
      <w:r>
        <w:rPr>
          <w:i/>
          <w:sz w:val="23"/>
        </w:rPr>
        <w:t>na</w:t>
      </w:r>
      <w:r>
        <w:rPr>
          <w:i/>
          <w:spacing w:val="3"/>
          <w:sz w:val="23"/>
        </w:rPr>
        <w:t xml:space="preserve"> </w:t>
      </w:r>
      <w:r>
        <w:rPr>
          <w:i/>
          <w:sz w:val="23"/>
        </w:rPr>
        <w:t xml:space="preserve">kostol </w:t>
      </w:r>
      <w:r>
        <w:rPr>
          <w:sz w:val="23"/>
        </w:rPr>
        <w:t>,</w:t>
      </w:r>
      <w:r>
        <w:rPr>
          <w:spacing w:val="2"/>
          <w:sz w:val="23"/>
        </w:rPr>
        <w:t xml:space="preserve"> </w:t>
      </w:r>
      <w:r>
        <w:rPr>
          <w:sz w:val="23"/>
        </w:rPr>
        <w:t>pp.</w:t>
      </w:r>
      <w:r>
        <w:rPr>
          <w:spacing w:val="2"/>
          <w:sz w:val="23"/>
        </w:rPr>
        <w:t xml:space="preserve"> </w:t>
      </w:r>
      <w:r>
        <w:rPr>
          <w:sz w:val="23"/>
        </w:rPr>
        <w:t xml:space="preserve">47-48 </w:t>
      </w:r>
      <w:r>
        <w:rPr>
          <w:spacing w:val="-5"/>
          <w:sz w:val="23"/>
        </w:rPr>
        <w:t>.</w:t>
      </w:r>
    </w:p>
    <w:p>
      <w:pPr>
        <w:pStyle w:val="ListParagraph"/>
        <w:numPr>
          <w:ilvl w:val="0"/>
          <w:numId w:val="5"/>
        </w:numPr>
        <w:tabs>
          <w:tab w:val="clear" w:pos="720"/>
          <w:tab w:val="left" w:pos="466" w:leader="none"/>
        </w:tabs>
        <w:spacing w:lineRule="auto" w:line="240" w:before="4" w:after="0"/>
        <w:ind w:left="465" w:right="0" w:hanging="352"/>
        <w:jc w:val="left"/>
        <w:rPr>
          <w:sz w:val="23"/>
        </w:rPr>
      </w:pPr>
      <w:r>
        <w:rPr>
          <w:sz w:val="23"/>
        </w:rPr>
        <w:t>René</w:t>
      </w:r>
      <w:r>
        <w:rPr>
          <w:spacing w:val="4"/>
          <w:sz w:val="23"/>
        </w:rPr>
        <w:t xml:space="preserve"> </w:t>
      </w:r>
      <w:r>
        <w:rPr>
          <w:sz w:val="23"/>
        </w:rPr>
        <w:t>Braun,</w:t>
      </w:r>
      <w:r>
        <w:rPr>
          <w:spacing w:val="4"/>
          <w:sz w:val="23"/>
        </w:rPr>
        <w:t xml:space="preserve"> </w:t>
      </w:r>
      <w:r>
        <w:rPr>
          <w:sz w:val="23"/>
        </w:rPr>
        <w:t>„Nouvelles</w:t>
      </w:r>
      <w:r>
        <w:rPr>
          <w:spacing w:val="4"/>
          <w:sz w:val="23"/>
        </w:rPr>
        <w:t xml:space="preserve"> </w:t>
      </w:r>
      <w:r>
        <w:rPr>
          <w:sz w:val="23"/>
        </w:rPr>
        <w:t>pozorovania,"</w:t>
      </w:r>
      <w:r>
        <w:rPr>
          <w:spacing w:val="6"/>
          <w:sz w:val="23"/>
        </w:rPr>
        <w:t xml:space="preserve"> </w:t>
      </w:r>
      <w:r>
        <w:rPr>
          <w:sz w:val="23"/>
        </w:rPr>
        <w:t>pp.</w:t>
      </w:r>
      <w:r>
        <w:rPr>
          <w:spacing w:val="4"/>
          <w:sz w:val="23"/>
        </w:rPr>
        <w:t xml:space="preserve"> </w:t>
      </w:r>
      <w:r>
        <w:rPr>
          <w:sz w:val="23"/>
        </w:rPr>
        <w:t xml:space="preserve">105-17 </w:t>
      </w:r>
      <w:r>
        <w:rPr>
          <w:spacing w:val="-5"/>
          <w:sz w:val="23"/>
        </w:rPr>
        <w:t>.</w:t>
      </w:r>
    </w:p>
    <w:p>
      <w:pPr>
        <w:pStyle w:val="ListParagraph"/>
        <w:numPr>
          <w:ilvl w:val="0"/>
          <w:numId w:val="5"/>
        </w:numPr>
        <w:tabs>
          <w:tab w:val="clear" w:pos="720"/>
          <w:tab w:val="left" w:pos="465" w:leader="none"/>
        </w:tabs>
        <w:spacing w:lineRule="auto" w:line="240" w:before="3" w:after="0"/>
        <w:ind w:left="464" w:right="0" w:hanging="351"/>
        <w:jc w:val="left"/>
        <w:rPr>
          <w:sz w:val="23"/>
        </w:rPr>
      </w:pPr>
      <w:r>
        <w:rPr>
          <w:sz w:val="23"/>
        </w:rPr>
        <w:t>Barnes,</w:t>
      </w:r>
      <w:r>
        <w:rPr>
          <w:spacing w:val="4"/>
          <w:sz w:val="23"/>
        </w:rPr>
        <w:t xml:space="preserve"> </w:t>
      </w:r>
      <w:r>
        <w:rPr>
          <w:i/>
          <w:sz w:val="23"/>
        </w:rPr>
        <w:t xml:space="preserve">Tertullianus </w:t>
      </w:r>
      <w:r>
        <w:rPr>
          <w:sz w:val="23"/>
        </w:rPr>
        <w:t>,</w:t>
      </w:r>
      <w:r>
        <w:rPr>
          <w:spacing w:val="5"/>
          <w:sz w:val="23"/>
        </w:rPr>
        <w:t xml:space="preserve"> </w:t>
      </w:r>
      <w:r>
        <w:rPr>
          <w:sz w:val="23"/>
        </w:rPr>
        <w:t>pp.</w:t>
      </w:r>
      <w:r>
        <w:rPr>
          <w:spacing w:val="4"/>
          <w:sz w:val="23"/>
        </w:rPr>
        <w:t xml:space="preserve"> </w:t>
      </w:r>
      <w:r>
        <w:rPr>
          <w:sz w:val="23"/>
        </w:rPr>
        <w:t xml:space="preserve">77-78 </w:t>
      </w:r>
      <w:r>
        <w:rPr>
          <w:spacing w:val="-5"/>
          <w:sz w:val="23"/>
        </w:rPr>
        <w:t>.</w:t>
      </w:r>
    </w:p>
    <w:p>
      <w:pPr>
        <w:pStyle w:val="ListParagraph"/>
        <w:numPr>
          <w:ilvl w:val="0"/>
          <w:numId w:val="5"/>
        </w:numPr>
        <w:tabs>
          <w:tab w:val="clear" w:pos="720"/>
          <w:tab w:val="left" w:pos="465" w:leader="none"/>
        </w:tabs>
        <w:spacing w:lineRule="auto" w:line="240" w:before="4" w:after="0"/>
        <w:ind w:left="464" w:right="0" w:hanging="351"/>
        <w:jc w:val="left"/>
        <w:rPr>
          <w:sz w:val="23"/>
        </w:rPr>
      </w:pPr>
      <w:r>
        <w:rPr>
          <w:sz w:val="23"/>
        </w:rPr>
        <w:t>Klawiter,</w:t>
      </w:r>
      <w:r>
        <w:rPr>
          <w:spacing w:val="4"/>
          <w:sz w:val="23"/>
        </w:rPr>
        <w:t xml:space="preserve"> </w:t>
      </w:r>
      <w:r>
        <w:rPr>
          <w:sz w:val="23"/>
        </w:rPr>
        <w:t>"The</w:t>
      </w:r>
      <w:r>
        <w:rPr>
          <w:spacing w:val="4"/>
          <w:sz w:val="23"/>
        </w:rPr>
        <w:t xml:space="preserve"> </w:t>
      </w:r>
      <w:r>
        <w:rPr>
          <w:sz w:val="23"/>
        </w:rPr>
        <w:t>Role</w:t>
      </w:r>
      <w:r>
        <w:rPr>
          <w:spacing w:val="3"/>
          <w:sz w:val="23"/>
        </w:rPr>
        <w:t xml:space="preserve"> </w:t>
      </w:r>
      <w:r>
        <w:rPr>
          <w:sz w:val="23"/>
        </w:rPr>
        <w:t>z</w:t>
      </w:r>
      <w:r>
        <w:rPr>
          <w:spacing w:val="5"/>
          <w:sz w:val="23"/>
        </w:rPr>
        <w:t xml:space="preserve"> </w:t>
      </w:r>
      <w:r>
        <w:rPr>
          <w:sz w:val="23"/>
        </w:rPr>
        <w:t>mučeníctvo,“</w:t>
      </w:r>
      <w:r>
        <w:rPr>
          <w:spacing w:val="5"/>
          <w:sz w:val="23"/>
        </w:rPr>
        <w:t xml:space="preserve"> </w:t>
      </w:r>
      <w:r>
        <w:rPr>
          <w:sz w:val="23"/>
        </w:rPr>
        <w:t>pp.</w:t>
      </w:r>
      <w:r>
        <w:rPr>
          <w:spacing w:val="3"/>
          <w:sz w:val="23"/>
        </w:rPr>
        <w:t xml:space="preserve"> </w:t>
      </w:r>
      <w:r>
        <w:rPr>
          <w:sz w:val="23"/>
        </w:rPr>
        <w:t>257-58;</w:t>
      </w:r>
      <w:r>
        <w:rPr>
          <w:spacing w:val="4"/>
          <w:sz w:val="23"/>
        </w:rPr>
        <w:t xml:space="preserve"> </w:t>
      </w:r>
      <w:r>
        <w:rPr>
          <w:sz w:val="23"/>
        </w:rPr>
        <w:t>Cox-Miller,</w:t>
      </w:r>
      <w:r>
        <w:rPr>
          <w:spacing w:val="2"/>
          <w:sz w:val="23"/>
        </w:rPr>
        <w:t xml:space="preserve"> </w:t>
      </w:r>
      <w:r>
        <w:rPr>
          <w:i/>
          <w:sz w:val="23"/>
        </w:rPr>
        <w:t xml:space="preserve">sny </w:t>
      </w:r>
      <w:r>
        <w:rPr>
          <w:sz w:val="23"/>
        </w:rPr>
        <w:t>,</w:t>
      </w:r>
      <w:r>
        <w:rPr>
          <w:spacing w:val="4"/>
          <w:sz w:val="23"/>
        </w:rPr>
        <w:t xml:space="preserve"> </w:t>
      </w:r>
      <w:r>
        <w:rPr>
          <w:sz w:val="23"/>
        </w:rPr>
        <w:t>p.</w:t>
      </w:r>
      <w:r>
        <w:rPr>
          <w:spacing w:val="3"/>
          <w:sz w:val="23"/>
        </w:rPr>
        <w:t xml:space="preserve"> </w:t>
      </w:r>
      <w:r>
        <w:rPr>
          <w:spacing w:val="-4"/>
          <w:sz w:val="23"/>
        </w:rPr>
        <w:t>174.</w:t>
      </w:r>
    </w:p>
    <w:p>
      <w:pPr>
        <w:pStyle w:val="ListParagraph"/>
        <w:numPr>
          <w:ilvl w:val="0"/>
          <w:numId w:val="5"/>
        </w:numPr>
        <w:tabs>
          <w:tab w:val="clear" w:pos="720"/>
          <w:tab w:val="left" w:pos="465" w:leader="none"/>
        </w:tabs>
        <w:spacing w:lineRule="auto" w:line="240" w:before="5" w:after="0"/>
        <w:ind w:left="464" w:right="0" w:hanging="351"/>
        <w:jc w:val="left"/>
        <w:rPr>
          <w:sz w:val="23"/>
        </w:rPr>
      </w:pPr>
      <w:r>
        <w:rPr>
          <w:sz w:val="23"/>
        </w:rPr>
        <w:t>Barnes,</w:t>
      </w:r>
      <w:r>
        <w:rPr>
          <w:spacing w:val="3"/>
          <w:sz w:val="23"/>
        </w:rPr>
        <w:t xml:space="preserve"> </w:t>
      </w:r>
      <w:r>
        <w:rPr>
          <w:i/>
          <w:sz w:val="23"/>
        </w:rPr>
        <w:t xml:space="preserve">Tertullianus </w:t>
      </w:r>
      <w:r>
        <w:rPr>
          <w:sz w:val="23"/>
        </w:rPr>
        <w:t>,</w:t>
      </w:r>
      <w:r>
        <w:rPr>
          <w:spacing w:val="3"/>
          <w:sz w:val="23"/>
        </w:rPr>
        <w:t xml:space="preserve"> </w:t>
      </w:r>
      <w:r>
        <w:rPr>
          <w:sz w:val="23"/>
        </w:rPr>
        <w:t>p.</w:t>
      </w:r>
      <w:r>
        <w:rPr>
          <w:spacing w:val="4"/>
          <w:sz w:val="23"/>
        </w:rPr>
        <w:t xml:space="preserve"> </w:t>
      </w:r>
      <w:r>
        <w:rPr>
          <w:spacing w:val="-5"/>
          <w:sz w:val="23"/>
        </w:rPr>
        <w:t>83.</w:t>
      </w:r>
    </w:p>
    <w:p>
      <w:pPr>
        <w:pStyle w:val="ListParagraph"/>
        <w:numPr>
          <w:ilvl w:val="0"/>
          <w:numId w:val="5"/>
        </w:numPr>
        <w:tabs>
          <w:tab w:val="clear" w:pos="720"/>
          <w:tab w:val="left" w:pos="466" w:leader="none"/>
        </w:tabs>
        <w:spacing w:lineRule="auto" w:line="242" w:before="3" w:after="0"/>
        <w:ind w:left="114" w:right="7253" w:hanging="1"/>
        <w:jc w:val="left"/>
        <w:rPr>
          <w:sz w:val="23"/>
        </w:rPr>
      </w:pPr>
      <w:r>
        <w:rPr>
          <w:sz w:val="23"/>
        </w:rPr>
        <w:t xml:space="preserve">Trevett, </w:t>
      </w:r>
      <w:r>
        <w:rPr>
          <w:i/>
          <w:sz w:val="23"/>
        </w:rPr>
        <w:t xml:space="preserve">Montanizmus </w:t>
      </w:r>
      <w:r>
        <w:rPr>
          <w:sz w:val="23"/>
        </w:rPr>
        <w:t>, s. 73. koniec str.168</w:t>
      </w:r>
    </w:p>
    <w:p>
      <w:pPr>
        <w:pStyle w:val="Nadpis1"/>
        <w:rPr/>
      </w:pPr>
      <w:r>
        <w:rPr/>
        <w:t>kapitola</w:t>
      </w:r>
      <w:r>
        <w:rPr>
          <w:spacing w:val="8"/>
        </w:rPr>
        <w:t xml:space="preserve"> </w:t>
      </w:r>
      <w:r>
        <w:rPr>
          <w:spacing w:val="-4"/>
        </w:rPr>
        <w:t>Päť</w:t>
      </w:r>
    </w:p>
    <w:p>
      <w:pPr>
        <w:pStyle w:val="ListParagraph"/>
        <w:numPr>
          <w:ilvl w:val="0"/>
          <w:numId w:val="4"/>
        </w:numPr>
        <w:tabs>
          <w:tab w:val="clear" w:pos="720"/>
          <w:tab w:val="left" w:pos="349" w:leader="none"/>
        </w:tabs>
        <w:spacing w:lineRule="auto" w:line="240" w:before="1" w:after="0"/>
        <w:ind w:left="348" w:right="0" w:hanging="235"/>
        <w:jc w:val="left"/>
        <w:rPr>
          <w:sz w:val="23"/>
        </w:rPr>
      </w:pPr>
      <w:r>
        <w:rPr>
          <w:sz w:val="23"/>
        </w:rPr>
        <w:t>Richard</w:t>
      </w:r>
      <w:r>
        <w:rPr>
          <w:spacing w:val="3"/>
          <w:sz w:val="23"/>
        </w:rPr>
        <w:t xml:space="preserve"> </w:t>
      </w:r>
      <w:r>
        <w:rPr>
          <w:sz w:val="23"/>
        </w:rPr>
        <w:t>bauckham,</w:t>
      </w:r>
      <w:r>
        <w:rPr>
          <w:spacing w:val="2"/>
          <w:sz w:val="23"/>
        </w:rPr>
        <w:t xml:space="preserve"> </w:t>
      </w:r>
      <w:r>
        <w:rPr>
          <w:sz w:val="23"/>
        </w:rPr>
        <w:t>„Zostup</w:t>
      </w:r>
      <w:r>
        <w:rPr>
          <w:spacing w:val="5"/>
          <w:sz w:val="23"/>
        </w:rPr>
        <w:t xml:space="preserve"> </w:t>
      </w:r>
      <w:r>
        <w:rPr>
          <w:sz w:val="23"/>
        </w:rPr>
        <w:t>do</w:t>
      </w:r>
      <w:r>
        <w:rPr>
          <w:spacing w:val="3"/>
          <w:sz w:val="23"/>
        </w:rPr>
        <w:t xml:space="preserve"> </w:t>
      </w:r>
      <w:r>
        <w:rPr>
          <w:sz w:val="23"/>
        </w:rPr>
        <w:t>na</w:t>
      </w:r>
      <w:r>
        <w:rPr>
          <w:spacing w:val="3"/>
          <w:sz w:val="23"/>
        </w:rPr>
        <w:t xml:space="preserve"> </w:t>
      </w:r>
      <w:r>
        <w:rPr>
          <w:sz w:val="23"/>
        </w:rPr>
        <w:t>Podsvetie,“ s.</w:t>
      </w:r>
      <w:r>
        <w:rPr>
          <w:spacing w:val="2"/>
          <w:sz w:val="23"/>
        </w:rPr>
        <w:t xml:space="preserve"> </w:t>
      </w:r>
      <w:r>
        <w:rPr>
          <w:spacing w:val="-4"/>
          <w:sz w:val="23"/>
        </w:rPr>
        <w:t>157.</w:t>
      </w:r>
    </w:p>
    <w:p>
      <w:pPr>
        <w:pStyle w:val="ListParagraph"/>
        <w:numPr>
          <w:ilvl w:val="0"/>
          <w:numId w:val="4"/>
        </w:numPr>
        <w:tabs>
          <w:tab w:val="clear" w:pos="720"/>
          <w:tab w:val="left" w:pos="351" w:leader="none"/>
        </w:tabs>
        <w:spacing w:lineRule="auto" w:line="240" w:before="4" w:after="0"/>
        <w:ind w:left="114" w:right="219" w:hanging="0"/>
        <w:jc w:val="left"/>
        <w:rPr>
          <w:sz w:val="23"/>
        </w:rPr>
      </w:pPr>
      <w:r>
        <w:rPr>
          <w:sz w:val="23"/>
        </w:rPr>
        <w:t xml:space="preserve">JA MacCulloch, </w:t>
      </w:r>
      <w:r>
        <w:rPr>
          <w:i/>
          <w:sz w:val="23"/>
        </w:rPr>
        <w:t xml:space="preserve">The Harrowing of Hell </w:t>
      </w:r>
      <w:r>
        <w:rPr>
          <w:sz w:val="23"/>
        </w:rPr>
        <w:t>, s. 13-20, uvádza nielen tieto mýty, ale tiež hľadá podobné mýty z rôznych kultúr po celom svete.</w:t>
      </w:r>
    </w:p>
    <w:p>
      <w:pPr>
        <w:pStyle w:val="ListParagraph"/>
        <w:numPr>
          <w:ilvl w:val="0"/>
          <w:numId w:val="4"/>
        </w:numPr>
        <w:tabs>
          <w:tab w:val="clear" w:pos="720"/>
          <w:tab w:val="left" w:pos="349" w:leader="none"/>
        </w:tabs>
        <w:spacing w:lineRule="auto" w:line="242" w:before="1" w:after="0"/>
        <w:ind w:left="114" w:right="426" w:hanging="0"/>
        <w:jc w:val="left"/>
        <w:rPr>
          <w:sz w:val="23"/>
        </w:rPr>
      </w:pPr>
      <w:r>
        <w:rPr>
          <w:sz w:val="23"/>
        </w:rPr>
        <w:t>Bauckham, „Descent“, s. 156-57, si myslí, že nie sú také relevantné ako zdroj; Harold Attridge si myslí, že Heraklov mýtus môže byť skutočne zdrojom, „Oslobodenie zajatcov smrti“, str. 112-13.</w:t>
      </w:r>
    </w:p>
    <w:p>
      <w:pPr>
        <w:pStyle w:val="ListParagraph"/>
        <w:numPr>
          <w:ilvl w:val="0"/>
          <w:numId w:val="4"/>
        </w:numPr>
        <w:tabs>
          <w:tab w:val="clear" w:pos="720"/>
          <w:tab w:val="left" w:pos="350" w:leader="none"/>
        </w:tabs>
        <w:spacing w:lineRule="exact" w:line="263" w:before="0" w:after="0"/>
        <w:ind w:left="350" w:right="0" w:hanging="236"/>
        <w:jc w:val="left"/>
        <w:rPr>
          <w:sz w:val="23"/>
        </w:rPr>
      </w:pPr>
      <w:r>
        <w:rPr>
          <w:sz w:val="23"/>
        </w:rPr>
        <w:t>MacCulloch,</w:t>
      </w:r>
      <w:r>
        <w:rPr>
          <w:spacing w:val="4"/>
          <w:sz w:val="23"/>
        </w:rPr>
        <w:t xml:space="preserve"> </w:t>
      </w:r>
      <w:r>
        <w:rPr>
          <w:sz w:val="23"/>
        </w:rPr>
        <w:t>pp</w:t>
      </w:r>
      <w:r>
        <w:rPr>
          <w:spacing w:val="4"/>
          <w:sz w:val="23"/>
        </w:rPr>
        <w:t xml:space="preserve"> </w:t>
      </w:r>
      <w:r>
        <w:rPr>
          <w:sz w:val="23"/>
        </w:rPr>
        <w:t>13-20;</w:t>
      </w:r>
      <w:r>
        <w:rPr>
          <w:spacing w:val="5"/>
          <w:sz w:val="23"/>
        </w:rPr>
        <w:t xml:space="preserve"> </w:t>
      </w:r>
      <w:r>
        <w:rPr>
          <w:sz w:val="23"/>
        </w:rPr>
        <w:t>džínsy</w:t>
      </w:r>
      <w:r>
        <w:rPr>
          <w:spacing w:val="5"/>
          <w:sz w:val="23"/>
        </w:rPr>
        <w:t xml:space="preserve"> </w:t>
      </w:r>
      <w:r>
        <w:rPr>
          <w:sz w:val="23"/>
        </w:rPr>
        <w:t>Danielou,</w:t>
      </w:r>
      <w:r>
        <w:rPr>
          <w:spacing w:val="5"/>
          <w:sz w:val="23"/>
        </w:rPr>
        <w:t xml:space="preserve"> </w:t>
      </w:r>
      <w:r>
        <w:rPr>
          <w:i/>
          <w:sz w:val="23"/>
        </w:rPr>
        <w:t>na</w:t>
      </w:r>
      <w:r>
        <w:rPr>
          <w:i/>
          <w:spacing w:val="5"/>
          <w:sz w:val="23"/>
        </w:rPr>
        <w:t xml:space="preserve"> </w:t>
      </w:r>
      <w:r>
        <w:rPr>
          <w:i/>
          <w:sz w:val="23"/>
        </w:rPr>
        <w:t>teológie</w:t>
      </w:r>
      <w:r>
        <w:rPr>
          <w:i/>
          <w:spacing w:val="3"/>
          <w:sz w:val="23"/>
        </w:rPr>
        <w:t xml:space="preserve"> </w:t>
      </w:r>
      <w:r>
        <w:rPr>
          <w:i/>
          <w:sz w:val="23"/>
        </w:rPr>
        <w:t>z</w:t>
      </w:r>
      <w:r>
        <w:rPr>
          <w:i/>
          <w:spacing w:val="5"/>
          <w:sz w:val="23"/>
        </w:rPr>
        <w:t xml:space="preserve"> </w:t>
      </w:r>
      <w:r>
        <w:rPr>
          <w:i/>
          <w:sz w:val="23"/>
        </w:rPr>
        <w:t>židovský</w:t>
      </w:r>
      <w:r>
        <w:rPr>
          <w:i/>
          <w:spacing w:val="3"/>
          <w:sz w:val="23"/>
        </w:rPr>
        <w:t xml:space="preserve"> </w:t>
      </w:r>
      <w:r>
        <w:rPr>
          <w:i/>
          <w:sz w:val="23"/>
        </w:rPr>
        <w:t xml:space="preserve">kresťanstvo </w:t>
      </w:r>
      <w:r>
        <w:rPr>
          <w:sz w:val="23"/>
        </w:rPr>
        <w:t>,</w:t>
      </w:r>
      <w:r>
        <w:rPr>
          <w:spacing w:val="4"/>
          <w:sz w:val="23"/>
        </w:rPr>
        <w:t xml:space="preserve"> </w:t>
      </w:r>
      <w:r>
        <w:rPr>
          <w:sz w:val="23"/>
        </w:rPr>
        <w:t>pp</w:t>
      </w:r>
      <w:r>
        <w:rPr>
          <w:spacing w:val="4"/>
          <w:sz w:val="23"/>
        </w:rPr>
        <w:t xml:space="preserve"> </w:t>
      </w:r>
      <w:r>
        <w:rPr>
          <w:sz w:val="23"/>
        </w:rPr>
        <w:t xml:space="preserve">233-48 </w:t>
      </w:r>
      <w:r>
        <w:rPr>
          <w:spacing w:val="-5"/>
          <w:sz w:val="23"/>
        </w:rPr>
        <w:t>.</w:t>
      </w:r>
    </w:p>
    <w:p>
      <w:pPr>
        <w:pStyle w:val="ListParagraph"/>
        <w:numPr>
          <w:ilvl w:val="0"/>
          <w:numId w:val="4"/>
        </w:numPr>
        <w:tabs>
          <w:tab w:val="clear" w:pos="720"/>
          <w:tab w:val="left" w:pos="351" w:leader="none"/>
        </w:tabs>
        <w:spacing w:lineRule="auto" w:line="242" w:before="3" w:after="0"/>
        <w:ind w:left="114" w:right="499" w:hanging="0"/>
        <w:jc w:val="left"/>
        <w:rPr>
          <w:sz w:val="23"/>
        </w:rPr>
      </w:pPr>
      <w:r>
        <w:rPr>
          <w:sz w:val="23"/>
        </w:rPr>
        <w:t xml:space="preserve">Josef Kroll, </w:t>
      </w:r>
      <w:r>
        <w:rPr>
          <w:i/>
          <w:sz w:val="23"/>
        </w:rPr>
        <w:t xml:space="preserve">Boh a peklo </w:t>
      </w:r>
      <w:r>
        <w:rPr>
          <w:sz w:val="23"/>
        </w:rPr>
        <w:t xml:space="preserve">; Heinz-Juergen Vogels, </w:t>
      </w:r>
      <w:r>
        <w:rPr>
          <w:i/>
          <w:sz w:val="23"/>
        </w:rPr>
        <w:t xml:space="preserve">Kristov zostup </w:t>
      </w:r>
      <w:r>
        <w:rPr>
          <w:sz w:val="23"/>
        </w:rPr>
        <w:t xml:space="preserve">, Wilhelm Maas, </w:t>
      </w:r>
      <w:r>
        <w:rPr>
          <w:i/>
          <w:sz w:val="23"/>
        </w:rPr>
        <w:t xml:space="preserve">Boh a peklo </w:t>
      </w:r>
      <w:r>
        <w:rPr>
          <w:sz w:val="23"/>
        </w:rPr>
        <w:t xml:space="preserve">; Markwart Herzog, </w:t>
      </w:r>
      <w:r>
        <w:rPr>
          <w:i/>
          <w:sz w:val="23"/>
        </w:rPr>
        <w:t xml:space="preserve">Descensus ad Inferos </w:t>
      </w:r>
      <w:r>
        <w:rPr>
          <w:sz w:val="23"/>
        </w:rPr>
        <w:t>.</w:t>
      </w:r>
    </w:p>
    <w:p>
      <w:pPr>
        <w:pStyle w:val="ListParagraph"/>
        <w:numPr>
          <w:ilvl w:val="0"/>
          <w:numId w:val="4"/>
        </w:numPr>
        <w:tabs>
          <w:tab w:val="clear" w:pos="720"/>
          <w:tab w:val="left" w:pos="350" w:leader="none"/>
        </w:tabs>
        <w:spacing w:lineRule="exact" w:line="263" w:before="0" w:after="0"/>
        <w:ind w:left="350" w:right="0" w:hanging="236"/>
        <w:jc w:val="left"/>
        <w:rPr>
          <w:sz w:val="23"/>
        </w:rPr>
      </w:pPr>
      <w:r>
        <w:rPr>
          <w:sz w:val="23"/>
        </w:rPr>
        <w:t>Trans.</w:t>
      </w:r>
      <w:r>
        <w:rPr>
          <w:spacing w:val="5"/>
          <w:sz w:val="23"/>
        </w:rPr>
        <w:t xml:space="preserve"> </w:t>
      </w:r>
      <w:r>
        <w:rPr>
          <w:sz w:val="23"/>
        </w:rPr>
        <w:t>MacCulloch,</w:t>
      </w:r>
      <w:r>
        <w:rPr>
          <w:spacing w:val="5"/>
          <w:sz w:val="23"/>
        </w:rPr>
        <w:t xml:space="preserve"> </w:t>
      </w:r>
      <w:r>
        <w:rPr>
          <w:i/>
          <w:sz w:val="23"/>
        </w:rPr>
        <w:t xml:space="preserve">otravné </w:t>
      </w:r>
      <w:r>
        <w:rPr>
          <w:sz w:val="23"/>
        </w:rPr>
        <w:t>,</w:t>
      </w:r>
      <w:r>
        <w:rPr>
          <w:spacing w:val="4"/>
          <w:sz w:val="23"/>
        </w:rPr>
        <w:t xml:space="preserve"> </w:t>
      </w:r>
      <w:r>
        <w:rPr>
          <w:sz w:val="23"/>
        </w:rPr>
        <w:t>pp.</w:t>
      </w:r>
      <w:r>
        <w:rPr>
          <w:spacing w:val="4"/>
          <w:sz w:val="23"/>
        </w:rPr>
        <w:t xml:space="preserve"> </w:t>
      </w:r>
      <w:r>
        <w:rPr>
          <w:sz w:val="23"/>
        </w:rPr>
        <w:t xml:space="preserve">86-87 </w:t>
      </w:r>
      <w:r>
        <w:rPr>
          <w:spacing w:val="-5"/>
          <w:sz w:val="23"/>
        </w:rPr>
        <w:t>.</w:t>
      </w:r>
    </w:p>
    <w:p>
      <w:pPr>
        <w:pStyle w:val="ListParagraph"/>
        <w:numPr>
          <w:ilvl w:val="0"/>
          <w:numId w:val="4"/>
        </w:numPr>
        <w:tabs>
          <w:tab w:val="clear" w:pos="720"/>
          <w:tab w:val="left" w:pos="350" w:leader="none"/>
        </w:tabs>
        <w:spacing w:lineRule="auto" w:line="240" w:before="5" w:after="0"/>
        <w:ind w:left="114" w:right="503" w:hanging="0"/>
        <w:jc w:val="left"/>
        <w:rPr>
          <w:sz w:val="23"/>
        </w:rPr>
      </w:pPr>
      <w:r>
        <w:rPr>
          <w:sz w:val="23"/>
        </w:rPr>
        <w:t xml:space="preserve">Takže etiópska verzia; koptská verzia hovorí, že Ježiš zostúpil na „miesto Lazara“ (Lk </w:t>
      </w:r>
      <w:r>
        <w:rPr>
          <w:spacing w:val="-2"/>
          <w:sz w:val="23"/>
        </w:rPr>
        <w:t>16:23).</w:t>
      </w:r>
    </w:p>
    <w:p>
      <w:pPr>
        <w:pStyle w:val="ListParagraph"/>
        <w:numPr>
          <w:ilvl w:val="0"/>
          <w:numId w:val="4"/>
        </w:numPr>
        <w:tabs>
          <w:tab w:val="clear" w:pos="720"/>
          <w:tab w:val="left" w:pos="350" w:leader="none"/>
        </w:tabs>
        <w:spacing w:lineRule="auto" w:line="240" w:before="2" w:after="0"/>
        <w:ind w:left="350" w:right="0" w:hanging="236"/>
        <w:jc w:val="left"/>
        <w:rPr>
          <w:sz w:val="23"/>
        </w:rPr>
      </w:pPr>
      <w:r>
        <w:rPr>
          <w:sz w:val="23"/>
        </w:rPr>
        <w:t>Takže</w:t>
      </w:r>
      <w:r>
        <w:rPr>
          <w:spacing w:val="5"/>
          <w:sz w:val="23"/>
        </w:rPr>
        <w:t xml:space="preserve"> </w:t>
      </w:r>
      <w:r>
        <w:rPr>
          <w:sz w:val="23"/>
        </w:rPr>
        <w:t>na</w:t>
      </w:r>
      <w:r>
        <w:rPr>
          <w:spacing w:val="4"/>
          <w:sz w:val="23"/>
        </w:rPr>
        <w:t xml:space="preserve"> </w:t>
      </w:r>
      <w:r>
        <w:rPr>
          <w:sz w:val="23"/>
        </w:rPr>
        <w:t>etiópsky</w:t>
      </w:r>
      <w:r>
        <w:rPr>
          <w:spacing w:val="3"/>
          <w:sz w:val="23"/>
        </w:rPr>
        <w:t xml:space="preserve"> </w:t>
      </w:r>
      <w:r>
        <w:rPr>
          <w:sz w:val="23"/>
        </w:rPr>
        <w:t>verzia;</w:t>
      </w:r>
      <w:r>
        <w:rPr>
          <w:spacing w:val="2"/>
          <w:sz w:val="23"/>
        </w:rPr>
        <w:t xml:space="preserve"> </w:t>
      </w:r>
      <w:r>
        <w:rPr>
          <w:sz w:val="23"/>
        </w:rPr>
        <w:t>koptský</w:t>
      </w:r>
      <w:r>
        <w:rPr>
          <w:spacing w:val="2"/>
          <w:sz w:val="23"/>
        </w:rPr>
        <w:t xml:space="preserve"> </w:t>
      </w:r>
      <w:r>
        <w:rPr>
          <w:sz w:val="23"/>
        </w:rPr>
        <w:t>číta</w:t>
      </w:r>
      <w:r>
        <w:rPr>
          <w:spacing w:val="3"/>
          <w:sz w:val="23"/>
        </w:rPr>
        <w:t xml:space="preserve"> </w:t>
      </w:r>
      <w:r>
        <w:rPr>
          <w:sz w:val="23"/>
        </w:rPr>
        <w:t>"odpustenie</w:t>
      </w:r>
      <w:r>
        <w:rPr>
          <w:spacing w:val="4"/>
          <w:sz w:val="23"/>
        </w:rPr>
        <w:t xml:space="preserve"> </w:t>
      </w:r>
      <w:r>
        <w:rPr>
          <w:sz w:val="23"/>
        </w:rPr>
        <w:t>a</w:t>
      </w:r>
      <w:r>
        <w:rPr>
          <w:spacing w:val="4"/>
          <w:sz w:val="23"/>
        </w:rPr>
        <w:t xml:space="preserve"> </w:t>
      </w:r>
      <w:r>
        <w:rPr>
          <w:sz w:val="23"/>
        </w:rPr>
        <w:t>vyslobodenie</w:t>
      </w:r>
      <w:r>
        <w:rPr>
          <w:spacing w:val="3"/>
          <w:sz w:val="23"/>
        </w:rPr>
        <w:t xml:space="preserve"> </w:t>
      </w:r>
      <w:r>
        <w:rPr>
          <w:sz w:val="23"/>
        </w:rPr>
        <w:t>od</w:t>
      </w:r>
      <w:r>
        <w:rPr>
          <w:spacing w:val="2"/>
          <w:sz w:val="23"/>
        </w:rPr>
        <w:t xml:space="preserve"> </w:t>
      </w:r>
      <w:r>
        <w:rPr>
          <w:sz w:val="23"/>
        </w:rPr>
        <w:t>všetky</w:t>
      </w:r>
      <w:r>
        <w:rPr>
          <w:spacing w:val="4"/>
          <w:sz w:val="23"/>
        </w:rPr>
        <w:t xml:space="preserve"> </w:t>
      </w:r>
      <w:r>
        <w:rPr>
          <w:spacing w:val="-2"/>
          <w:sz w:val="23"/>
        </w:rPr>
        <w:t>zlo."</w:t>
      </w:r>
    </w:p>
    <w:p>
      <w:pPr>
        <w:pStyle w:val="ListParagraph"/>
        <w:numPr>
          <w:ilvl w:val="0"/>
          <w:numId w:val="4"/>
        </w:numPr>
        <w:tabs>
          <w:tab w:val="clear" w:pos="720"/>
          <w:tab w:val="left" w:pos="350" w:leader="none"/>
        </w:tabs>
        <w:spacing w:lineRule="auto" w:line="240" w:before="4" w:after="0"/>
        <w:ind w:left="350" w:right="0" w:hanging="236"/>
        <w:jc w:val="left"/>
        <w:rPr>
          <w:sz w:val="23"/>
        </w:rPr>
      </w:pPr>
      <w:r>
        <w:rPr>
          <w:sz w:val="23"/>
        </w:rPr>
        <w:t>Trans.</w:t>
      </w:r>
      <w:r>
        <w:rPr>
          <w:spacing w:val="3"/>
          <w:sz w:val="23"/>
        </w:rPr>
        <w:t xml:space="preserve"> </w:t>
      </w:r>
      <w:r>
        <w:rPr>
          <w:sz w:val="23"/>
        </w:rPr>
        <w:t>Robert</w:t>
      </w:r>
      <w:r>
        <w:rPr>
          <w:spacing w:val="4"/>
          <w:sz w:val="23"/>
        </w:rPr>
        <w:t xml:space="preserve"> </w:t>
      </w:r>
      <w:r>
        <w:rPr>
          <w:sz w:val="23"/>
        </w:rPr>
        <w:t>M.</w:t>
      </w:r>
      <w:r>
        <w:rPr>
          <w:spacing w:val="3"/>
          <w:sz w:val="23"/>
        </w:rPr>
        <w:t xml:space="preserve"> </w:t>
      </w:r>
      <w:r>
        <w:rPr>
          <w:sz w:val="23"/>
        </w:rPr>
        <w:t>grant,</w:t>
      </w:r>
      <w:r>
        <w:rPr>
          <w:spacing w:val="1"/>
          <w:sz w:val="23"/>
        </w:rPr>
        <w:t xml:space="preserve"> </w:t>
      </w:r>
      <w:r>
        <w:rPr>
          <w:i/>
          <w:sz w:val="23"/>
        </w:rPr>
        <w:t>Irenej</w:t>
      </w:r>
      <w:r>
        <w:rPr>
          <w:i/>
          <w:spacing w:val="1"/>
          <w:sz w:val="23"/>
        </w:rPr>
        <w:t xml:space="preserve"> </w:t>
      </w:r>
      <w:r>
        <w:rPr>
          <w:i/>
          <w:sz w:val="23"/>
        </w:rPr>
        <w:t>z</w:t>
      </w:r>
      <w:r>
        <w:rPr>
          <w:i/>
          <w:spacing w:val="4"/>
          <w:sz w:val="23"/>
        </w:rPr>
        <w:t xml:space="preserve"> </w:t>
      </w:r>
      <w:r>
        <w:rPr>
          <w:i/>
          <w:sz w:val="23"/>
        </w:rPr>
        <w:t xml:space="preserve">Lyons </w:t>
      </w:r>
      <w:r>
        <w:rPr>
          <w:sz w:val="23"/>
        </w:rPr>
        <w:t>,</w:t>
      </w:r>
      <w:r>
        <w:rPr>
          <w:spacing w:val="2"/>
          <w:sz w:val="23"/>
        </w:rPr>
        <w:t xml:space="preserve"> </w:t>
      </w:r>
      <w:r>
        <w:rPr>
          <w:sz w:val="23"/>
        </w:rPr>
        <w:t>p.</w:t>
      </w:r>
      <w:r>
        <w:rPr>
          <w:spacing w:val="3"/>
          <w:sz w:val="23"/>
        </w:rPr>
        <w:t xml:space="preserve"> </w:t>
      </w:r>
      <w:r>
        <w:rPr>
          <w:spacing w:val="-4"/>
          <w:sz w:val="23"/>
        </w:rPr>
        <w:t>158.</w:t>
      </w:r>
    </w:p>
    <w:p>
      <w:pPr>
        <w:pStyle w:val="ListParagraph"/>
        <w:numPr>
          <w:ilvl w:val="0"/>
          <w:numId w:val="4"/>
        </w:numPr>
        <w:tabs>
          <w:tab w:val="clear" w:pos="720"/>
          <w:tab w:val="left" w:pos="465" w:leader="none"/>
        </w:tabs>
        <w:spacing w:lineRule="auto" w:line="240" w:before="3" w:after="0"/>
        <w:ind w:left="464" w:right="0" w:hanging="351"/>
        <w:jc w:val="left"/>
        <w:rPr>
          <w:sz w:val="23"/>
        </w:rPr>
      </w:pPr>
      <w:r>
        <w:rPr>
          <w:sz w:val="23"/>
        </w:rPr>
        <w:t>Trans.</w:t>
      </w:r>
      <w:r>
        <w:rPr>
          <w:spacing w:val="3"/>
          <w:sz w:val="23"/>
        </w:rPr>
        <w:t xml:space="preserve"> </w:t>
      </w:r>
      <w:r>
        <w:rPr>
          <w:sz w:val="23"/>
        </w:rPr>
        <w:t>Waszink,</w:t>
      </w:r>
      <w:r>
        <w:rPr>
          <w:spacing w:val="4"/>
          <w:sz w:val="23"/>
        </w:rPr>
        <w:t xml:space="preserve"> </w:t>
      </w:r>
      <w:r>
        <w:rPr>
          <w:i/>
          <w:sz w:val="23"/>
        </w:rPr>
        <w:t>Qunti</w:t>
      </w:r>
      <w:r>
        <w:rPr>
          <w:i/>
          <w:spacing w:val="4"/>
          <w:sz w:val="23"/>
        </w:rPr>
        <w:t xml:space="preserve"> </w:t>
      </w:r>
      <w:r>
        <w:rPr>
          <w:i/>
          <w:sz w:val="23"/>
        </w:rPr>
        <w:t xml:space="preserve">september </w:t>
      </w:r>
      <w:r>
        <w:rPr>
          <w:sz w:val="23"/>
        </w:rPr>
        <w:t>,</w:t>
      </w:r>
      <w:r>
        <w:rPr>
          <w:spacing w:val="4"/>
          <w:sz w:val="23"/>
        </w:rPr>
        <w:t xml:space="preserve"> </w:t>
      </w:r>
      <w:r>
        <w:rPr>
          <w:sz w:val="23"/>
        </w:rPr>
        <w:t>p.</w:t>
      </w:r>
      <w:r>
        <w:rPr>
          <w:spacing w:val="3"/>
          <w:sz w:val="23"/>
        </w:rPr>
        <w:t xml:space="preserve"> </w:t>
      </w:r>
      <w:r>
        <w:rPr>
          <w:spacing w:val="-4"/>
          <w:sz w:val="23"/>
        </w:rPr>
        <w:t>529.</w:t>
      </w:r>
    </w:p>
    <w:p>
      <w:pPr>
        <w:pStyle w:val="ListParagraph"/>
        <w:numPr>
          <w:ilvl w:val="0"/>
          <w:numId w:val="4"/>
        </w:numPr>
        <w:tabs>
          <w:tab w:val="clear" w:pos="720"/>
          <w:tab w:val="left" w:pos="466" w:leader="none"/>
        </w:tabs>
        <w:spacing w:lineRule="auto" w:line="240" w:before="5" w:after="0"/>
        <w:ind w:left="465" w:right="0" w:hanging="352"/>
        <w:jc w:val="left"/>
        <w:rPr>
          <w:sz w:val="23"/>
        </w:rPr>
      </w:pPr>
      <w:r>
        <w:rPr>
          <w:sz w:val="23"/>
        </w:rPr>
        <w:t>Pre</w:t>
      </w:r>
      <w:r>
        <w:rPr>
          <w:spacing w:val="3"/>
          <w:sz w:val="23"/>
        </w:rPr>
        <w:t xml:space="preserve"> </w:t>
      </w:r>
      <w:r>
        <w:rPr>
          <w:sz w:val="23"/>
        </w:rPr>
        <w:t>viac</w:t>
      </w:r>
      <w:r>
        <w:rPr>
          <w:spacing w:val="3"/>
          <w:sz w:val="23"/>
        </w:rPr>
        <w:t xml:space="preserve"> </w:t>
      </w:r>
      <w:r>
        <w:rPr>
          <w:sz w:val="23"/>
        </w:rPr>
        <w:t>na</w:t>
      </w:r>
      <w:r>
        <w:rPr>
          <w:spacing w:val="3"/>
          <w:sz w:val="23"/>
        </w:rPr>
        <w:t xml:space="preserve"> </w:t>
      </w:r>
      <w:r>
        <w:rPr>
          <w:sz w:val="23"/>
        </w:rPr>
        <w:t>títo</w:t>
      </w:r>
      <w:r>
        <w:rPr>
          <w:spacing w:val="2"/>
          <w:sz w:val="23"/>
        </w:rPr>
        <w:t xml:space="preserve"> </w:t>
      </w:r>
      <w:r>
        <w:rPr>
          <w:sz w:val="23"/>
        </w:rPr>
        <w:t>texty</w:t>
      </w:r>
      <w:r>
        <w:rPr>
          <w:spacing w:val="2"/>
          <w:sz w:val="23"/>
        </w:rPr>
        <w:t xml:space="preserve"> </w:t>
      </w:r>
      <w:r>
        <w:rPr>
          <w:sz w:val="23"/>
        </w:rPr>
        <w:t>pozri</w:t>
      </w:r>
      <w:r>
        <w:rPr>
          <w:spacing w:val="2"/>
          <w:sz w:val="23"/>
        </w:rPr>
        <w:t xml:space="preserve"> </w:t>
      </w:r>
      <w:r>
        <w:rPr>
          <w:sz w:val="23"/>
        </w:rPr>
        <w:t>Vogels,</w:t>
      </w:r>
      <w:r>
        <w:rPr>
          <w:spacing w:val="3"/>
          <w:sz w:val="23"/>
        </w:rPr>
        <w:t xml:space="preserve"> </w:t>
      </w:r>
      <w:r>
        <w:rPr>
          <w:i/>
          <w:sz w:val="23"/>
        </w:rPr>
        <w:t>Christi</w:t>
      </w:r>
      <w:r>
        <w:rPr>
          <w:i/>
          <w:spacing w:val="4"/>
          <w:sz w:val="23"/>
        </w:rPr>
        <w:t xml:space="preserve"> </w:t>
      </w:r>
      <w:r>
        <w:rPr>
          <w:i/>
          <w:sz w:val="23"/>
        </w:rPr>
        <w:t xml:space="preserve">Abstieg </w:t>
      </w:r>
      <w:r>
        <w:rPr>
          <w:sz w:val="23"/>
        </w:rPr>
        <w:t>,</w:t>
      </w:r>
      <w:r>
        <w:rPr>
          <w:spacing w:val="1"/>
          <w:sz w:val="23"/>
        </w:rPr>
        <w:t xml:space="preserve"> </w:t>
      </w:r>
      <w:r>
        <w:rPr>
          <w:sz w:val="23"/>
        </w:rPr>
        <w:t>pp.</w:t>
      </w:r>
      <w:r>
        <w:rPr>
          <w:spacing w:val="2"/>
          <w:sz w:val="23"/>
        </w:rPr>
        <w:t xml:space="preserve"> </w:t>
      </w:r>
      <w:r>
        <w:rPr>
          <w:sz w:val="23"/>
        </w:rPr>
        <w:t>199-204,</w:t>
      </w:r>
      <w:r>
        <w:rPr>
          <w:spacing w:val="2"/>
          <w:sz w:val="23"/>
        </w:rPr>
        <w:t xml:space="preserve"> </w:t>
      </w:r>
      <w:r>
        <w:rPr>
          <w:spacing w:val="-4"/>
          <w:sz w:val="23"/>
        </w:rPr>
        <w:t>218.</w:t>
      </w:r>
    </w:p>
    <w:p>
      <w:pPr>
        <w:pStyle w:val="ListParagraph"/>
        <w:numPr>
          <w:ilvl w:val="0"/>
          <w:numId w:val="4"/>
        </w:numPr>
        <w:tabs>
          <w:tab w:val="clear" w:pos="720"/>
          <w:tab w:val="left" w:pos="467" w:leader="none"/>
        </w:tabs>
        <w:spacing w:lineRule="auto" w:line="240" w:before="4" w:after="0"/>
        <w:ind w:left="114" w:right="246" w:hanging="0"/>
        <w:jc w:val="left"/>
        <w:rPr>
          <w:sz w:val="23"/>
        </w:rPr>
      </w:pPr>
      <w:r>
        <w:rPr>
          <w:sz w:val="23"/>
        </w:rPr>
        <w:t xml:space="preserve">Pre diskusiu o dátume tohto veľmi dôležitého a často ignorovaného diela pozri Bauckham, </w:t>
      </w:r>
      <w:r>
        <w:rPr>
          <w:i/>
          <w:sz w:val="23"/>
        </w:rPr>
        <w:t xml:space="preserve">Fate of the Dead </w:t>
      </w:r>
      <w:r>
        <w:rPr>
          <w:sz w:val="23"/>
        </w:rPr>
        <w:t>, str. 381-390.</w:t>
      </w:r>
    </w:p>
    <w:p>
      <w:pPr>
        <w:pStyle w:val="ListParagraph"/>
        <w:numPr>
          <w:ilvl w:val="0"/>
          <w:numId w:val="4"/>
        </w:numPr>
        <w:tabs>
          <w:tab w:val="clear" w:pos="720"/>
          <w:tab w:val="left" w:pos="465" w:leader="none"/>
        </w:tabs>
        <w:spacing w:lineRule="auto" w:line="240" w:before="2" w:after="0"/>
        <w:ind w:left="464" w:right="0" w:hanging="351"/>
        <w:jc w:val="left"/>
        <w:rPr>
          <w:sz w:val="23"/>
        </w:rPr>
      </w:pPr>
      <w:r>
        <w:rPr>
          <w:sz w:val="23"/>
        </w:rPr>
        <w:t>attridge,</w:t>
      </w:r>
      <w:r>
        <w:rPr>
          <w:spacing w:val="3"/>
          <w:sz w:val="23"/>
        </w:rPr>
        <w:t xml:space="preserve"> </w:t>
      </w:r>
      <w:r>
        <w:rPr>
          <w:sz w:val="23"/>
        </w:rPr>
        <w:t>„Oslobodenie</w:t>
      </w:r>
      <w:r>
        <w:rPr>
          <w:spacing w:val="4"/>
          <w:sz w:val="23"/>
        </w:rPr>
        <w:t xml:space="preserve"> </w:t>
      </w:r>
      <w:r>
        <w:rPr>
          <w:sz w:val="23"/>
        </w:rPr>
        <w:t>Úmrtia</w:t>
      </w:r>
      <w:r>
        <w:rPr>
          <w:spacing w:val="5"/>
          <w:sz w:val="23"/>
        </w:rPr>
        <w:t xml:space="preserve"> </w:t>
      </w:r>
      <w:r>
        <w:rPr>
          <w:sz w:val="23"/>
        </w:rPr>
        <w:t>Zajatci,"</w:t>
      </w:r>
      <w:r>
        <w:rPr>
          <w:spacing w:val="5"/>
          <w:sz w:val="23"/>
        </w:rPr>
        <w:t xml:space="preserve"> </w:t>
      </w:r>
      <w:r>
        <w:rPr>
          <w:sz w:val="23"/>
        </w:rPr>
        <w:t>pp.</w:t>
      </w:r>
      <w:r>
        <w:rPr>
          <w:spacing w:val="3"/>
          <w:sz w:val="23"/>
        </w:rPr>
        <w:t xml:space="preserve"> </w:t>
      </w:r>
      <w:r>
        <w:rPr>
          <w:sz w:val="23"/>
        </w:rPr>
        <w:t xml:space="preserve">105-106 </w:t>
      </w:r>
      <w:r>
        <w:rPr>
          <w:spacing w:val="-4"/>
          <w:sz w:val="23"/>
        </w:rPr>
        <w:t>.</w:t>
      </w:r>
    </w:p>
    <w:p>
      <w:pPr>
        <w:pStyle w:val="ListParagraph"/>
        <w:numPr>
          <w:ilvl w:val="0"/>
          <w:numId w:val="4"/>
        </w:numPr>
        <w:tabs>
          <w:tab w:val="clear" w:pos="720"/>
          <w:tab w:val="left" w:pos="466" w:leader="none"/>
        </w:tabs>
        <w:spacing w:lineRule="auto" w:line="240" w:before="4" w:after="0"/>
        <w:ind w:left="465" w:right="0" w:hanging="352"/>
        <w:jc w:val="left"/>
        <w:rPr>
          <w:sz w:val="23"/>
        </w:rPr>
      </w:pPr>
      <w:r>
        <w:rPr>
          <w:sz w:val="23"/>
        </w:rPr>
        <w:t>Bauckham</w:t>
      </w:r>
      <w:r>
        <w:rPr>
          <w:spacing w:val="1"/>
          <w:sz w:val="23"/>
        </w:rPr>
        <w:t xml:space="preserve"> </w:t>
      </w:r>
      <w:r>
        <w:rPr>
          <w:sz w:val="23"/>
        </w:rPr>
        <w:t>"Poď dole,"</w:t>
      </w:r>
      <w:r>
        <w:rPr>
          <w:spacing w:val="2"/>
          <w:sz w:val="23"/>
        </w:rPr>
        <w:t xml:space="preserve"> </w:t>
      </w:r>
      <w:r>
        <w:rPr>
          <w:sz w:val="23"/>
        </w:rPr>
        <w:t>p.</w:t>
      </w:r>
      <w:r>
        <w:rPr>
          <w:spacing w:val="1"/>
          <w:sz w:val="23"/>
        </w:rPr>
        <w:t xml:space="preserve"> </w:t>
      </w:r>
      <w:r>
        <w:rPr>
          <w:sz w:val="23"/>
        </w:rPr>
        <w:t>157</w:t>
      </w:r>
      <w:r>
        <w:rPr>
          <w:spacing w:val="4"/>
          <w:sz w:val="23"/>
        </w:rPr>
        <w:t xml:space="preserve"> </w:t>
      </w:r>
      <w:r>
        <w:rPr>
          <w:sz w:val="23"/>
        </w:rPr>
        <w:t>Pozri</w:t>
      </w:r>
      <w:r>
        <w:rPr>
          <w:spacing w:val="5"/>
          <w:sz w:val="23"/>
        </w:rPr>
        <w:t xml:space="preserve"> </w:t>
      </w:r>
      <w:r>
        <w:rPr>
          <w:sz w:val="23"/>
        </w:rPr>
        <w:t>tiež</w:t>
      </w:r>
      <w:r>
        <w:rPr>
          <w:spacing w:val="5"/>
          <w:sz w:val="23"/>
        </w:rPr>
        <w:t xml:space="preserve"> </w:t>
      </w:r>
      <w:r>
        <w:rPr>
          <w:sz w:val="23"/>
        </w:rPr>
        <w:t>Malcolm L.</w:t>
      </w:r>
      <w:r>
        <w:rPr>
          <w:spacing w:val="5"/>
          <w:sz w:val="23"/>
        </w:rPr>
        <w:t xml:space="preserve"> </w:t>
      </w:r>
      <w:r>
        <w:rPr>
          <w:sz w:val="23"/>
        </w:rPr>
        <w:t>ošúpať</w:t>
      </w:r>
      <w:r>
        <w:rPr>
          <w:spacing w:val="4"/>
          <w:sz w:val="23"/>
        </w:rPr>
        <w:t xml:space="preserve"> </w:t>
      </w:r>
      <w:r>
        <w:rPr>
          <w:sz w:val="23"/>
        </w:rPr>
        <w:t>"The</w:t>
      </w:r>
      <w:r>
        <w:rPr>
          <w:spacing w:val="4"/>
          <w:sz w:val="23"/>
        </w:rPr>
        <w:t xml:space="preserve"> </w:t>
      </w:r>
      <w:r>
        <w:rPr>
          <w:sz w:val="23"/>
        </w:rPr>
        <w:t>Zosnulý</w:t>
      </w:r>
      <w:r>
        <w:rPr>
          <w:spacing w:val="3"/>
          <w:sz w:val="23"/>
        </w:rPr>
        <w:t xml:space="preserve"> </w:t>
      </w:r>
      <w:r>
        <w:rPr>
          <w:sz w:val="23"/>
        </w:rPr>
        <w:t>do</w:t>
      </w:r>
      <w:r>
        <w:rPr>
          <w:spacing w:val="4"/>
          <w:sz w:val="23"/>
        </w:rPr>
        <w:t xml:space="preserve"> </w:t>
      </w:r>
      <w:r>
        <w:rPr>
          <w:sz w:val="23"/>
        </w:rPr>
        <w:t>Do pekla,'</w:t>
      </w:r>
      <w:r>
        <w:rPr>
          <w:spacing w:val="-1"/>
          <w:sz w:val="23"/>
        </w:rPr>
        <w:t xml:space="preserve"> </w:t>
      </w:r>
      <w:r>
        <w:rPr>
          <w:sz w:val="23"/>
        </w:rPr>
        <w:t>"</w:t>
      </w:r>
      <w:r>
        <w:rPr>
          <w:spacing w:val="3"/>
          <w:sz w:val="23"/>
        </w:rPr>
        <w:t xml:space="preserve"> </w:t>
      </w:r>
      <w:r>
        <w:rPr>
          <w:sz w:val="23"/>
        </w:rPr>
        <w:t>pp.</w:t>
      </w:r>
      <w:r>
        <w:rPr>
          <w:spacing w:val="1"/>
          <w:sz w:val="23"/>
        </w:rPr>
        <w:t xml:space="preserve"> </w:t>
      </w:r>
      <w:r>
        <w:rPr>
          <w:sz w:val="23"/>
        </w:rPr>
        <w:t xml:space="preserve">23-49 </w:t>
      </w:r>
      <w:r>
        <w:rPr>
          <w:spacing w:val="-5"/>
          <w:sz w:val="23"/>
        </w:rPr>
        <w:t>.</w:t>
      </w:r>
    </w:p>
    <w:p>
      <w:pPr>
        <w:pStyle w:val="ListParagraph"/>
        <w:numPr>
          <w:ilvl w:val="0"/>
          <w:numId w:val="4"/>
        </w:numPr>
        <w:tabs>
          <w:tab w:val="clear" w:pos="720"/>
          <w:tab w:val="left" w:pos="466" w:leader="none"/>
        </w:tabs>
        <w:spacing w:lineRule="auto" w:line="242" w:before="4" w:after="0"/>
        <w:ind w:left="114" w:right="295" w:hanging="0"/>
        <w:jc w:val="left"/>
        <w:rPr>
          <w:sz w:val="23"/>
        </w:rPr>
      </w:pPr>
      <w:r>
        <w:rPr>
          <w:sz w:val="23"/>
        </w:rPr>
        <w:t xml:space="preserve">Eusébius cituje Serapiona z Antiochie (koniec druhého storočia), že najprv súhlasil s jej obsahom, ale neskôr to považoval za doketické ( </w:t>
      </w:r>
      <w:r>
        <w:rPr>
          <w:i/>
          <w:sz w:val="23"/>
        </w:rPr>
        <w:t xml:space="preserve">HE </w:t>
      </w:r>
      <w:r>
        <w:rPr>
          <w:sz w:val="23"/>
        </w:rPr>
        <w:t xml:space="preserve">6.12.3-6). P.Oxy. 2949, tiež datovaný na prelom 3. storočia, obsahuje fragmenty tohto evanjelia. Pozri Schneemelcher, </w:t>
      </w:r>
      <w:r>
        <w:rPr>
          <w:i/>
          <w:sz w:val="23"/>
        </w:rPr>
        <w:t xml:space="preserve">NTA </w:t>
      </w:r>
      <w:r>
        <w:rPr>
          <w:sz w:val="23"/>
        </w:rPr>
        <w:t>, zv. 1, str. 217-18.</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4"/>
        </w:numPr>
        <w:tabs>
          <w:tab w:val="clear" w:pos="720"/>
          <w:tab w:val="left" w:pos="467" w:leader="none"/>
        </w:tabs>
        <w:spacing w:lineRule="auto" w:line="242" w:before="0" w:after="0"/>
        <w:ind w:left="114" w:right="162" w:hanging="0"/>
        <w:jc w:val="left"/>
        <w:rPr>
          <w:sz w:val="23"/>
        </w:rPr>
      </w:pPr>
      <w:r>
        <w:rPr>
          <w:sz w:val="23"/>
        </w:rPr>
        <w:t xml:space="preserve">John Dominic Crossan, </w:t>
      </w:r>
      <w:r>
        <w:rPr>
          <w:i/>
          <w:sz w:val="23"/>
        </w:rPr>
        <w:t xml:space="preserve">Kríž, ktorý hovoril </w:t>
      </w:r>
      <w:r>
        <w:rPr>
          <w:sz w:val="23"/>
        </w:rPr>
        <w:t xml:space="preserve">, presadzuje názor, že </w:t>
      </w:r>
      <w:r>
        <w:rPr>
          <w:i/>
          <w:sz w:val="23"/>
        </w:rPr>
        <w:t xml:space="preserve">Petrovo evanjelium </w:t>
      </w:r>
      <w:r>
        <w:rPr>
          <w:sz w:val="23"/>
        </w:rPr>
        <w:t>uchováva raný prameň, ktorý bol základom pašiových rozprávaní v kanonických evanjeliách. Raymond Brown je</w:t>
      </w:r>
    </w:p>
    <w:p>
      <w:pPr>
        <w:pStyle w:val="Telotextu"/>
        <w:spacing w:lineRule="auto" w:line="242" w:before="64" w:after="0"/>
        <w:ind w:left="114" w:right="271" w:hanging="0"/>
        <w:rPr/>
      </w:pPr>
      <w:r>
        <w:rPr/>
        <w:t xml:space="preserve">nie je presvedčený a stav otázky zhrnul vo svojej knihe </w:t>
      </w:r>
      <w:r>
        <w:rPr>
          <w:i/>
        </w:rPr>
        <w:t xml:space="preserve">Smrť Mesiáša </w:t>
      </w:r>
      <w:r>
        <w:rPr/>
        <w:t>, zv. 2, str. 1317-49. Som vďačný svojmu študentovi Sethovi Bennettovi za katalogizáciu rôznych názorov na túto tému.</w:t>
      </w:r>
    </w:p>
    <w:p>
      <w:pPr>
        <w:pStyle w:val="ListParagraph"/>
        <w:numPr>
          <w:ilvl w:val="0"/>
          <w:numId w:val="4"/>
        </w:numPr>
        <w:tabs>
          <w:tab w:val="clear" w:pos="720"/>
          <w:tab w:val="left" w:pos="466" w:leader="none"/>
        </w:tabs>
        <w:spacing w:lineRule="exact" w:line="263" w:before="0" w:after="0"/>
        <w:ind w:left="465" w:right="0" w:hanging="352"/>
        <w:jc w:val="left"/>
        <w:rPr>
          <w:sz w:val="23"/>
        </w:rPr>
      </w:pPr>
      <w:r>
        <w:rPr>
          <w:sz w:val="23"/>
        </w:rPr>
        <w:t>Trans.</w:t>
      </w:r>
      <w:r>
        <w:rPr>
          <w:spacing w:val="3"/>
          <w:sz w:val="23"/>
        </w:rPr>
        <w:t xml:space="preserve"> </w:t>
      </w:r>
      <w:r>
        <w:rPr>
          <w:spacing w:val="-2"/>
          <w:sz w:val="23"/>
        </w:rPr>
        <w:t>môj.</w:t>
      </w:r>
    </w:p>
    <w:p>
      <w:pPr>
        <w:pStyle w:val="ListParagraph"/>
        <w:numPr>
          <w:ilvl w:val="0"/>
          <w:numId w:val="4"/>
        </w:numPr>
        <w:tabs>
          <w:tab w:val="clear" w:pos="720"/>
          <w:tab w:val="left" w:pos="465" w:leader="none"/>
        </w:tabs>
        <w:spacing w:lineRule="auto" w:line="242" w:before="3" w:after="0"/>
        <w:ind w:left="114" w:right="202" w:hanging="0"/>
        <w:jc w:val="left"/>
        <w:rPr>
          <w:sz w:val="23"/>
        </w:rPr>
      </w:pPr>
      <w:r>
        <w:rPr>
          <w:sz w:val="23"/>
        </w:rPr>
        <w:t xml:space="preserve">Paralely s týmito motívmi v ranej kresťanskej literatúre pozri MG Mara, </w:t>
      </w:r>
      <w:r>
        <w:rPr>
          <w:i/>
          <w:sz w:val="23"/>
        </w:rPr>
        <w:t xml:space="preserve">Évangile de Pierre </w:t>
      </w:r>
      <w:r>
        <w:rPr>
          <w:sz w:val="23"/>
        </w:rPr>
        <w:t xml:space="preserve">, s. 182-90 </w:t>
      </w:r>
      <w:r>
        <w:rPr>
          <w:spacing w:val="-4"/>
          <w:sz w:val="23"/>
        </w:rPr>
        <w:t>.</w:t>
      </w:r>
    </w:p>
    <w:p>
      <w:pPr>
        <w:pStyle w:val="ListParagraph"/>
        <w:numPr>
          <w:ilvl w:val="0"/>
          <w:numId w:val="4"/>
        </w:numPr>
        <w:tabs>
          <w:tab w:val="clear" w:pos="720"/>
          <w:tab w:val="left" w:pos="466" w:leader="none"/>
        </w:tabs>
        <w:spacing w:lineRule="exact" w:line="263" w:before="0" w:after="0"/>
        <w:ind w:left="465" w:right="0" w:hanging="352"/>
        <w:jc w:val="left"/>
        <w:rPr>
          <w:sz w:val="23"/>
        </w:rPr>
      </w:pPr>
      <w:r>
        <w:rPr>
          <w:sz w:val="23"/>
        </w:rPr>
        <w:t>Trans.</w:t>
      </w:r>
      <w:r>
        <w:rPr>
          <w:spacing w:val="3"/>
          <w:sz w:val="23"/>
        </w:rPr>
        <w:t xml:space="preserve"> </w:t>
      </w:r>
      <w:r>
        <w:rPr>
          <w:spacing w:val="-2"/>
          <w:sz w:val="23"/>
        </w:rPr>
        <w:t>môj.</w:t>
      </w:r>
    </w:p>
    <w:p>
      <w:pPr>
        <w:pStyle w:val="ListParagraph"/>
        <w:numPr>
          <w:ilvl w:val="0"/>
          <w:numId w:val="4"/>
        </w:numPr>
        <w:tabs>
          <w:tab w:val="clear" w:pos="720"/>
          <w:tab w:val="left" w:pos="465" w:leader="none"/>
        </w:tabs>
        <w:spacing w:lineRule="auto" w:line="240" w:before="3" w:after="0"/>
        <w:ind w:left="464" w:right="0" w:hanging="351"/>
        <w:jc w:val="left"/>
        <w:rPr>
          <w:sz w:val="23"/>
        </w:rPr>
      </w:pPr>
      <w:r>
        <w:rPr>
          <w:sz w:val="23"/>
        </w:rPr>
        <w:t>Danièlou,</w:t>
      </w:r>
      <w:r>
        <w:rPr>
          <w:spacing w:val="4"/>
          <w:sz w:val="23"/>
        </w:rPr>
        <w:t xml:space="preserve"> </w:t>
      </w:r>
      <w:r>
        <w:rPr>
          <w:i/>
          <w:sz w:val="23"/>
        </w:rPr>
        <w:t>teológie</w:t>
      </w:r>
      <w:r>
        <w:rPr>
          <w:i/>
          <w:spacing w:val="3"/>
          <w:sz w:val="23"/>
        </w:rPr>
        <w:t xml:space="preserve"> </w:t>
      </w:r>
      <w:r>
        <w:rPr>
          <w:i/>
          <w:sz w:val="23"/>
        </w:rPr>
        <w:t>z</w:t>
      </w:r>
      <w:r>
        <w:rPr>
          <w:i/>
          <w:spacing w:val="5"/>
          <w:sz w:val="23"/>
        </w:rPr>
        <w:t xml:space="preserve"> </w:t>
      </w:r>
      <w:r>
        <w:rPr>
          <w:i/>
          <w:sz w:val="23"/>
        </w:rPr>
        <w:t>židovský</w:t>
      </w:r>
      <w:r>
        <w:rPr>
          <w:i/>
          <w:spacing w:val="3"/>
          <w:sz w:val="23"/>
        </w:rPr>
        <w:t xml:space="preserve"> </w:t>
      </w:r>
      <w:r>
        <w:rPr>
          <w:i/>
          <w:sz w:val="23"/>
        </w:rPr>
        <w:t xml:space="preserve">kresťanstvo </w:t>
      </w:r>
      <w:r>
        <w:rPr>
          <w:sz w:val="23"/>
        </w:rPr>
        <w:t>,</w:t>
      </w:r>
      <w:r>
        <w:rPr>
          <w:spacing w:val="3"/>
          <w:sz w:val="23"/>
        </w:rPr>
        <w:t xml:space="preserve"> </w:t>
      </w:r>
      <w:r>
        <w:rPr>
          <w:sz w:val="23"/>
        </w:rPr>
        <w:t>pp.</w:t>
      </w:r>
      <w:r>
        <w:rPr>
          <w:spacing w:val="4"/>
          <w:sz w:val="23"/>
        </w:rPr>
        <w:t xml:space="preserve"> </w:t>
      </w:r>
      <w:r>
        <w:rPr>
          <w:sz w:val="23"/>
        </w:rPr>
        <w:t xml:space="preserve">235-36 </w:t>
      </w:r>
      <w:r>
        <w:rPr>
          <w:spacing w:val="-5"/>
          <w:sz w:val="23"/>
        </w:rPr>
        <w:t>.</w:t>
      </w:r>
    </w:p>
    <w:p>
      <w:pPr>
        <w:pStyle w:val="ListParagraph"/>
        <w:numPr>
          <w:ilvl w:val="0"/>
          <w:numId w:val="4"/>
        </w:numPr>
        <w:tabs>
          <w:tab w:val="clear" w:pos="720"/>
          <w:tab w:val="left" w:pos="466" w:leader="none"/>
        </w:tabs>
        <w:spacing w:lineRule="auto" w:line="242" w:before="4" w:after="0"/>
        <w:ind w:left="114" w:right="381" w:hanging="0"/>
        <w:jc w:val="left"/>
        <w:rPr>
          <w:sz w:val="23"/>
        </w:rPr>
      </w:pPr>
      <w:r>
        <w:rPr>
          <w:sz w:val="23"/>
        </w:rPr>
        <w:t xml:space="preserve">Viac o Justinovom projekte zabezpečenia starovekého základu kresťanstva nájdete v časti Droge, </w:t>
      </w:r>
      <w:r>
        <w:rPr>
          <w:i/>
          <w:sz w:val="23"/>
        </w:rPr>
        <w:t xml:space="preserve">Homer alebo Mojžiš? </w:t>
      </w:r>
      <w:r>
        <w:rPr>
          <w:sz w:val="23"/>
        </w:rPr>
        <w:t>49-72.</w:t>
      </w:r>
    </w:p>
    <w:p>
      <w:pPr>
        <w:pStyle w:val="ListParagraph"/>
        <w:numPr>
          <w:ilvl w:val="0"/>
          <w:numId w:val="4"/>
        </w:numPr>
        <w:tabs>
          <w:tab w:val="clear" w:pos="720"/>
          <w:tab w:val="left" w:pos="467" w:leader="none"/>
        </w:tabs>
        <w:spacing w:lineRule="exact" w:line="261" w:before="0" w:after="0"/>
        <w:ind w:left="466" w:right="0" w:hanging="353"/>
        <w:jc w:val="left"/>
        <w:rPr>
          <w:sz w:val="23"/>
        </w:rPr>
      </w:pPr>
      <w:r>
        <w:rPr>
          <w:sz w:val="23"/>
        </w:rPr>
        <w:t>Trans.</w:t>
      </w:r>
      <w:r>
        <w:rPr>
          <w:spacing w:val="3"/>
          <w:sz w:val="23"/>
        </w:rPr>
        <w:t xml:space="preserve"> </w:t>
      </w:r>
      <w:r>
        <w:rPr>
          <w:sz w:val="23"/>
        </w:rPr>
        <w:t>grant,</w:t>
      </w:r>
      <w:r>
        <w:rPr>
          <w:spacing w:val="4"/>
          <w:sz w:val="23"/>
        </w:rPr>
        <w:t xml:space="preserve"> </w:t>
      </w:r>
      <w:r>
        <w:rPr>
          <w:i/>
          <w:sz w:val="23"/>
        </w:rPr>
        <w:t xml:space="preserve">Irenej </w:t>
      </w:r>
      <w:r>
        <w:rPr>
          <w:sz w:val="23"/>
        </w:rPr>
        <w:t>,</w:t>
      </w:r>
      <w:r>
        <w:rPr>
          <w:spacing w:val="2"/>
          <w:sz w:val="23"/>
        </w:rPr>
        <w:t xml:space="preserve"> </w:t>
      </w:r>
      <w:r>
        <w:rPr>
          <w:sz w:val="23"/>
        </w:rPr>
        <w:t>p.</w:t>
      </w:r>
      <w:r>
        <w:rPr>
          <w:spacing w:val="1"/>
          <w:sz w:val="23"/>
        </w:rPr>
        <w:t xml:space="preserve"> </w:t>
      </w:r>
      <w:r>
        <w:rPr>
          <w:spacing w:val="-4"/>
          <w:sz w:val="23"/>
        </w:rPr>
        <w:t>158.</w:t>
      </w:r>
    </w:p>
    <w:p>
      <w:pPr>
        <w:pStyle w:val="ListParagraph"/>
        <w:numPr>
          <w:ilvl w:val="0"/>
          <w:numId w:val="4"/>
        </w:numPr>
        <w:tabs>
          <w:tab w:val="clear" w:pos="720"/>
          <w:tab w:val="left" w:pos="466" w:leader="none"/>
        </w:tabs>
        <w:spacing w:lineRule="auto" w:line="242" w:before="5" w:after="0"/>
        <w:ind w:left="114" w:right="637" w:hanging="1"/>
        <w:jc w:val="left"/>
        <w:rPr>
          <w:sz w:val="23"/>
        </w:rPr>
      </w:pPr>
      <w:r>
        <w:rPr>
          <w:sz w:val="23"/>
        </w:rPr>
        <w:t xml:space="preserve">James H. Charlesworth, "Odes of Solomon," v </w:t>
      </w:r>
      <w:r>
        <w:rPr>
          <w:i/>
          <w:sz w:val="23"/>
        </w:rPr>
        <w:t xml:space="preserve">OTP </w:t>
      </w:r>
      <w:r>
        <w:rPr>
          <w:sz w:val="23"/>
        </w:rPr>
        <w:t xml:space="preserve">, zv. 2, str. 729-30. Viac o realizovanej eschatológii Jána nájdete v mojej štúdii </w:t>
      </w:r>
      <w:r>
        <w:rPr>
          <w:i/>
          <w:sz w:val="23"/>
        </w:rPr>
        <w:t xml:space="preserve">Born from Above </w:t>
      </w:r>
      <w:r>
        <w:rPr>
          <w:sz w:val="23"/>
        </w:rPr>
        <w:t>, str. 64-65.</w:t>
      </w:r>
    </w:p>
    <w:p>
      <w:pPr>
        <w:pStyle w:val="ListParagraph"/>
        <w:numPr>
          <w:ilvl w:val="0"/>
          <w:numId w:val="4"/>
        </w:numPr>
        <w:tabs>
          <w:tab w:val="clear" w:pos="720"/>
          <w:tab w:val="left" w:pos="465" w:leader="none"/>
        </w:tabs>
        <w:spacing w:lineRule="auto" w:line="242" w:before="0" w:after="0"/>
        <w:ind w:left="114" w:right="5567" w:hanging="0"/>
        <w:jc w:val="left"/>
        <w:rPr>
          <w:sz w:val="23"/>
        </w:rPr>
      </w:pPr>
      <w:r>
        <w:rPr>
          <w:sz w:val="23"/>
        </w:rPr>
        <w:t xml:space="preserve">Daley, </w:t>
      </w:r>
      <w:r>
        <w:rPr>
          <w:i/>
          <w:sz w:val="23"/>
        </w:rPr>
        <w:t xml:space="preserve">Nádej ranej cirkvi </w:t>
      </w:r>
      <w:r>
        <w:rPr>
          <w:sz w:val="23"/>
        </w:rPr>
        <w:t>, s. 15-16. koniec str.169</w:t>
      </w:r>
    </w:p>
    <w:p>
      <w:pPr>
        <w:pStyle w:val="ListParagraph"/>
        <w:numPr>
          <w:ilvl w:val="0"/>
          <w:numId w:val="4"/>
        </w:numPr>
        <w:tabs>
          <w:tab w:val="clear" w:pos="720"/>
          <w:tab w:val="left" w:pos="467" w:leader="none"/>
        </w:tabs>
        <w:spacing w:lineRule="exact" w:line="263" w:before="0" w:after="0"/>
        <w:ind w:left="466" w:right="0" w:hanging="353"/>
        <w:jc w:val="left"/>
        <w:rPr>
          <w:sz w:val="23"/>
        </w:rPr>
      </w:pPr>
      <w:r>
        <w:rPr>
          <w:sz w:val="23"/>
        </w:rPr>
        <w:t>Trans.</w:t>
      </w:r>
      <w:r>
        <w:rPr>
          <w:spacing w:val="3"/>
          <w:sz w:val="23"/>
        </w:rPr>
        <w:t xml:space="preserve"> </w:t>
      </w:r>
      <w:r>
        <w:rPr>
          <w:spacing w:val="-2"/>
          <w:sz w:val="23"/>
        </w:rPr>
        <w:t>Charlesworth.</w:t>
      </w:r>
    </w:p>
    <w:p>
      <w:pPr>
        <w:pStyle w:val="ListParagraph"/>
        <w:numPr>
          <w:ilvl w:val="0"/>
          <w:numId w:val="4"/>
        </w:numPr>
        <w:tabs>
          <w:tab w:val="clear" w:pos="720"/>
          <w:tab w:val="left" w:pos="467" w:leader="none"/>
        </w:tabs>
        <w:spacing w:lineRule="auto" w:line="240" w:before="0" w:after="0"/>
        <w:ind w:left="466" w:right="0" w:hanging="353"/>
        <w:jc w:val="left"/>
        <w:rPr>
          <w:sz w:val="23"/>
        </w:rPr>
      </w:pPr>
      <w:r>
        <w:rPr>
          <w:sz w:val="23"/>
        </w:rPr>
        <w:t>pre</w:t>
      </w:r>
      <w:r>
        <w:rPr>
          <w:spacing w:val="2"/>
          <w:sz w:val="23"/>
        </w:rPr>
        <w:t xml:space="preserve"> </w:t>
      </w:r>
      <w:r>
        <w:rPr>
          <w:sz w:val="23"/>
        </w:rPr>
        <w:t>viac</w:t>
      </w:r>
      <w:r>
        <w:rPr>
          <w:spacing w:val="3"/>
          <w:sz w:val="23"/>
        </w:rPr>
        <w:t xml:space="preserve"> </w:t>
      </w:r>
      <w:r>
        <w:rPr>
          <w:sz w:val="23"/>
        </w:rPr>
        <w:t>na</w:t>
      </w:r>
      <w:r>
        <w:rPr>
          <w:spacing w:val="3"/>
          <w:sz w:val="23"/>
        </w:rPr>
        <w:t xml:space="preserve"> </w:t>
      </w:r>
      <w:r>
        <w:rPr>
          <w:sz w:val="23"/>
        </w:rPr>
        <w:t>toto</w:t>
      </w:r>
      <w:r>
        <w:rPr>
          <w:spacing w:val="3"/>
          <w:sz w:val="23"/>
        </w:rPr>
        <w:t xml:space="preserve"> </w:t>
      </w:r>
      <w:r>
        <w:rPr>
          <w:sz w:val="23"/>
        </w:rPr>
        <w:t>boj</w:t>
      </w:r>
      <w:r>
        <w:rPr>
          <w:spacing w:val="3"/>
          <w:sz w:val="23"/>
        </w:rPr>
        <w:t xml:space="preserve"> </w:t>
      </w:r>
      <w:r>
        <w:rPr>
          <w:sz w:val="23"/>
        </w:rPr>
        <w:t>motív</w:t>
      </w:r>
      <w:r>
        <w:rPr>
          <w:spacing w:val="2"/>
          <w:sz w:val="23"/>
        </w:rPr>
        <w:t xml:space="preserve"> </w:t>
      </w:r>
      <w:r>
        <w:rPr>
          <w:sz w:val="23"/>
        </w:rPr>
        <w:t>v</w:t>
      </w:r>
      <w:r>
        <w:rPr>
          <w:spacing w:val="4"/>
          <w:sz w:val="23"/>
        </w:rPr>
        <w:t xml:space="preserve"> </w:t>
      </w:r>
      <w:r>
        <w:rPr>
          <w:sz w:val="23"/>
        </w:rPr>
        <w:t>na</w:t>
      </w:r>
      <w:r>
        <w:rPr>
          <w:spacing w:val="2"/>
          <w:sz w:val="23"/>
        </w:rPr>
        <w:t xml:space="preserve"> </w:t>
      </w:r>
      <w:r>
        <w:rPr>
          <w:sz w:val="23"/>
        </w:rPr>
        <w:t>ódy,</w:t>
      </w:r>
      <w:r>
        <w:rPr>
          <w:spacing w:val="2"/>
          <w:sz w:val="23"/>
        </w:rPr>
        <w:t xml:space="preserve"> </w:t>
      </w:r>
      <w:r>
        <w:rPr>
          <w:sz w:val="23"/>
        </w:rPr>
        <w:t>jazero</w:t>
      </w:r>
      <w:r>
        <w:rPr>
          <w:spacing w:val="5"/>
          <w:sz w:val="23"/>
        </w:rPr>
        <w:t xml:space="preserve"> </w:t>
      </w:r>
      <w:r>
        <w:rPr>
          <w:sz w:val="23"/>
        </w:rPr>
        <w:t>kroll,</w:t>
      </w:r>
      <w:r>
        <w:rPr>
          <w:spacing w:val="1"/>
          <w:sz w:val="23"/>
        </w:rPr>
        <w:t xml:space="preserve"> </w:t>
      </w:r>
      <w:r>
        <w:rPr>
          <w:i/>
          <w:sz w:val="23"/>
        </w:rPr>
        <w:t>Bože</w:t>
      </w:r>
      <w:r>
        <w:rPr>
          <w:i/>
          <w:spacing w:val="2"/>
          <w:sz w:val="23"/>
        </w:rPr>
        <w:t xml:space="preserve"> </w:t>
      </w:r>
      <w:r>
        <w:rPr>
          <w:i/>
          <w:sz w:val="23"/>
        </w:rPr>
        <w:t>a</w:t>
      </w:r>
      <w:r>
        <w:rPr>
          <w:i/>
          <w:spacing w:val="3"/>
          <w:sz w:val="23"/>
        </w:rPr>
        <w:t xml:space="preserve"> </w:t>
      </w:r>
      <w:r>
        <w:rPr>
          <w:i/>
          <w:sz w:val="23"/>
        </w:rPr>
        <w:t xml:space="preserve">do pekla </w:t>
      </w:r>
      <w:r>
        <w:rPr>
          <w:sz w:val="23"/>
        </w:rPr>
        <w:t>,</w:t>
      </w:r>
      <w:r>
        <w:rPr>
          <w:spacing w:val="4"/>
          <w:sz w:val="23"/>
        </w:rPr>
        <w:t xml:space="preserve"> </w:t>
      </w:r>
      <w:r>
        <w:rPr>
          <w:sz w:val="23"/>
        </w:rPr>
        <w:t>pp</w:t>
      </w:r>
      <w:r>
        <w:rPr>
          <w:spacing w:val="2"/>
          <w:sz w:val="23"/>
        </w:rPr>
        <w:t xml:space="preserve"> </w:t>
      </w:r>
      <w:r>
        <w:rPr>
          <w:sz w:val="23"/>
        </w:rPr>
        <w:t xml:space="preserve">41-44 </w:t>
      </w:r>
      <w:r>
        <w:rPr>
          <w:spacing w:val="-5"/>
          <w:sz w:val="23"/>
        </w:rPr>
        <w:t>.</w:t>
      </w:r>
    </w:p>
    <w:p>
      <w:pPr>
        <w:pStyle w:val="ListParagraph"/>
        <w:numPr>
          <w:ilvl w:val="0"/>
          <w:numId w:val="4"/>
        </w:numPr>
        <w:tabs>
          <w:tab w:val="clear" w:pos="720"/>
          <w:tab w:val="left" w:pos="467" w:leader="none"/>
        </w:tabs>
        <w:spacing w:lineRule="auto" w:line="242" w:before="4" w:after="0"/>
        <w:ind w:left="114" w:right="348" w:hanging="0"/>
        <w:jc w:val="left"/>
        <w:rPr>
          <w:sz w:val="23"/>
        </w:rPr>
      </w:pPr>
      <w:r>
        <w:rPr>
          <w:sz w:val="23"/>
        </w:rPr>
        <w:t xml:space="preserve">Pre Aphrahat pozri Maas, </w:t>
      </w:r>
      <w:r>
        <w:rPr>
          <w:i/>
          <w:sz w:val="23"/>
        </w:rPr>
        <w:t xml:space="preserve">Boh a peklo </w:t>
      </w:r>
      <w:r>
        <w:rPr>
          <w:sz w:val="23"/>
        </w:rPr>
        <w:t>, s. 156-57; pre Ephrema pozri Javier Teixidor, „Le thème de la desente“, s. 36n.35.</w:t>
      </w:r>
    </w:p>
    <w:p>
      <w:pPr>
        <w:pStyle w:val="ListParagraph"/>
        <w:numPr>
          <w:ilvl w:val="0"/>
          <w:numId w:val="4"/>
        </w:numPr>
        <w:tabs>
          <w:tab w:val="clear" w:pos="720"/>
          <w:tab w:val="left" w:pos="467" w:leader="none"/>
        </w:tabs>
        <w:spacing w:lineRule="exact" w:line="261" w:before="0" w:after="0"/>
        <w:ind w:left="466" w:right="0" w:hanging="353"/>
        <w:jc w:val="left"/>
        <w:rPr>
          <w:sz w:val="23"/>
        </w:rPr>
      </w:pPr>
      <w:r>
        <w:rPr>
          <w:sz w:val="23"/>
        </w:rPr>
        <w:t>Trans.</w:t>
      </w:r>
      <w:r>
        <w:rPr>
          <w:spacing w:val="3"/>
          <w:sz w:val="23"/>
        </w:rPr>
        <w:t xml:space="preserve"> </w:t>
      </w:r>
      <w:r>
        <w:rPr>
          <w:sz w:val="23"/>
        </w:rPr>
        <w:t>Han</w:t>
      </w:r>
      <w:r>
        <w:rPr>
          <w:spacing w:val="4"/>
          <w:sz w:val="23"/>
        </w:rPr>
        <w:t xml:space="preserve"> </w:t>
      </w:r>
      <w:r>
        <w:rPr>
          <w:sz w:val="23"/>
        </w:rPr>
        <w:t>JW</w:t>
      </w:r>
      <w:r>
        <w:rPr>
          <w:spacing w:val="2"/>
          <w:sz w:val="23"/>
        </w:rPr>
        <w:t xml:space="preserve"> </w:t>
      </w:r>
      <w:r>
        <w:rPr>
          <w:sz w:val="23"/>
        </w:rPr>
        <w:t>Drijvers,</w:t>
      </w:r>
      <w:r>
        <w:rPr>
          <w:spacing w:val="1"/>
          <w:sz w:val="23"/>
        </w:rPr>
        <w:t xml:space="preserve"> </w:t>
      </w:r>
      <w:r>
        <w:rPr>
          <w:sz w:val="23"/>
        </w:rPr>
        <w:t>„Zákony</w:t>
      </w:r>
      <w:r>
        <w:rPr>
          <w:spacing w:val="1"/>
          <w:sz w:val="23"/>
        </w:rPr>
        <w:t xml:space="preserve"> </w:t>
      </w:r>
      <w:r>
        <w:rPr>
          <w:sz w:val="23"/>
        </w:rPr>
        <w:t>seba</w:t>
      </w:r>
      <w:r>
        <w:rPr>
          <w:spacing w:val="2"/>
          <w:sz w:val="23"/>
        </w:rPr>
        <w:t xml:space="preserve"> </w:t>
      </w:r>
      <w:r>
        <w:rPr>
          <w:sz w:val="23"/>
        </w:rPr>
        <w:t>Thomas,"</w:t>
      </w:r>
      <w:r>
        <w:rPr>
          <w:spacing w:val="2"/>
          <w:sz w:val="23"/>
        </w:rPr>
        <w:t xml:space="preserve"> </w:t>
      </w:r>
      <w:r>
        <w:rPr>
          <w:sz w:val="23"/>
        </w:rPr>
        <w:t>v</w:t>
      </w:r>
      <w:r>
        <w:rPr>
          <w:spacing w:val="9"/>
          <w:sz w:val="23"/>
        </w:rPr>
        <w:t xml:space="preserve"> </w:t>
      </w:r>
      <w:r>
        <w:rPr>
          <w:i/>
          <w:sz w:val="23"/>
        </w:rPr>
        <w:t xml:space="preserve">NTA </w:t>
      </w:r>
      <w:r>
        <w:rPr>
          <w:sz w:val="23"/>
        </w:rPr>
        <w:t>,</w:t>
      </w:r>
      <w:r>
        <w:rPr>
          <w:spacing w:val="2"/>
          <w:sz w:val="23"/>
        </w:rPr>
        <w:t xml:space="preserve"> </w:t>
      </w:r>
      <w:r>
        <w:rPr>
          <w:sz w:val="23"/>
        </w:rPr>
        <w:t>zv.</w:t>
      </w:r>
      <w:r>
        <w:rPr>
          <w:spacing w:val="1"/>
          <w:sz w:val="23"/>
        </w:rPr>
        <w:t xml:space="preserve"> </w:t>
      </w:r>
      <w:r>
        <w:rPr>
          <w:sz w:val="23"/>
        </w:rPr>
        <w:t>2,</w:t>
      </w:r>
      <w:r>
        <w:rPr>
          <w:spacing w:val="2"/>
          <w:sz w:val="23"/>
        </w:rPr>
        <w:t xml:space="preserve"> </w:t>
      </w:r>
      <w:r>
        <w:rPr>
          <w:sz w:val="23"/>
        </w:rPr>
        <w:t>p.</w:t>
      </w:r>
      <w:r>
        <w:rPr>
          <w:spacing w:val="1"/>
          <w:sz w:val="23"/>
        </w:rPr>
        <w:t xml:space="preserve"> </w:t>
      </w:r>
      <w:r>
        <w:rPr>
          <w:spacing w:val="-4"/>
          <w:sz w:val="23"/>
        </w:rPr>
        <w:t>400.</w:t>
      </w:r>
    </w:p>
    <w:p>
      <w:pPr>
        <w:pStyle w:val="ListParagraph"/>
        <w:numPr>
          <w:ilvl w:val="0"/>
          <w:numId w:val="4"/>
        </w:numPr>
        <w:tabs>
          <w:tab w:val="clear" w:pos="720"/>
          <w:tab w:val="left" w:pos="466" w:leader="none"/>
        </w:tabs>
        <w:spacing w:lineRule="auto" w:line="240" w:before="4" w:after="0"/>
        <w:ind w:left="465" w:right="0" w:hanging="352"/>
        <w:jc w:val="left"/>
        <w:rPr>
          <w:sz w:val="23"/>
        </w:rPr>
      </w:pPr>
      <w:r>
        <w:rPr>
          <w:sz w:val="23"/>
        </w:rPr>
        <w:t>Pre</w:t>
      </w:r>
      <w:r>
        <w:rPr>
          <w:spacing w:val="3"/>
          <w:sz w:val="23"/>
        </w:rPr>
        <w:t xml:space="preserve"> </w:t>
      </w:r>
      <w:r>
        <w:rPr>
          <w:sz w:val="23"/>
        </w:rPr>
        <w:t>viac</w:t>
      </w:r>
      <w:r>
        <w:rPr>
          <w:spacing w:val="3"/>
          <w:sz w:val="23"/>
        </w:rPr>
        <w:t xml:space="preserve"> </w:t>
      </w:r>
      <w:r>
        <w:rPr>
          <w:sz w:val="23"/>
        </w:rPr>
        <w:t>na</w:t>
      </w:r>
      <w:r>
        <w:rPr>
          <w:spacing w:val="3"/>
          <w:sz w:val="23"/>
        </w:rPr>
        <w:t xml:space="preserve"> </w:t>
      </w:r>
      <w:r>
        <w:rPr>
          <w:sz w:val="23"/>
        </w:rPr>
        <w:t>na</w:t>
      </w:r>
      <w:r>
        <w:rPr>
          <w:spacing w:val="2"/>
          <w:sz w:val="23"/>
        </w:rPr>
        <w:t xml:space="preserve"> </w:t>
      </w:r>
      <w:r>
        <w:rPr>
          <w:sz w:val="23"/>
        </w:rPr>
        <w:t>zostup</w:t>
      </w:r>
      <w:r>
        <w:rPr>
          <w:spacing w:val="2"/>
          <w:sz w:val="23"/>
        </w:rPr>
        <w:t xml:space="preserve"> </w:t>
      </w:r>
      <w:r>
        <w:rPr>
          <w:sz w:val="23"/>
        </w:rPr>
        <w:t>v</w:t>
      </w:r>
      <w:r>
        <w:rPr>
          <w:spacing w:val="2"/>
          <w:sz w:val="23"/>
        </w:rPr>
        <w:t xml:space="preserve"> </w:t>
      </w:r>
      <w:r>
        <w:rPr>
          <w:sz w:val="23"/>
        </w:rPr>
        <w:t>na</w:t>
      </w:r>
      <w:r>
        <w:rPr>
          <w:spacing w:val="3"/>
          <w:sz w:val="23"/>
        </w:rPr>
        <w:t xml:space="preserve"> </w:t>
      </w:r>
      <w:r>
        <w:rPr>
          <w:i/>
          <w:sz w:val="23"/>
        </w:rPr>
        <w:t>aktov</w:t>
      </w:r>
      <w:r>
        <w:rPr>
          <w:i/>
          <w:spacing w:val="3"/>
          <w:sz w:val="23"/>
        </w:rPr>
        <w:t xml:space="preserve"> </w:t>
      </w:r>
      <w:r>
        <w:rPr>
          <w:i/>
          <w:sz w:val="23"/>
        </w:rPr>
        <w:t>seba</w:t>
      </w:r>
      <w:r>
        <w:rPr>
          <w:i/>
          <w:spacing w:val="4"/>
          <w:sz w:val="23"/>
        </w:rPr>
        <w:t xml:space="preserve"> </w:t>
      </w:r>
      <w:r>
        <w:rPr>
          <w:i/>
          <w:sz w:val="23"/>
        </w:rPr>
        <w:t>Thomas</w:t>
      </w:r>
      <w:r>
        <w:rPr>
          <w:i/>
          <w:spacing w:val="2"/>
          <w:sz w:val="23"/>
        </w:rPr>
        <w:t xml:space="preserve"> </w:t>
      </w:r>
      <w:r>
        <w:rPr>
          <w:sz w:val="23"/>
        </w:rPr>
        <w:t>a</w:t>
      </w:r>
      <w:r>
        <w:rPr>
          <w:spacing w:val="5"/>
          <w:sz w:val="23"/>
        </w:rPr>
        <w:t xml:space="preserve"> </w:t>
      </w:r>
      <w:r>
        <w:rPr>
          <w:sz w:val="23"/>
        </w:rPr>
        <w:t>na</w:t>
      </w:r>
      <w:r>
        <w:rPr>
          <w:spacing w:val="3"/>
          <w:sz w:val="23"/>
        </w:rPr>
        <w:t xml:space="preserve"> </w:t>
      </w:r>
      <w:r>
        <w:rPr>
          <w:sz w:val="23"/>
        </w:rPr>
        <w:t>sýrsky</w:t>
      </w:r>
      <w:r>
        <w:rPr>
          <w:spacing w:val="2"/>
          <w:sz w:val="23"/>
        </w:rPr>
        <w:t xml:space="preserve"> </w:t>
      </w:r>
      <w:r>
        <w:rPr>
          <w:sz w:val="23"/>
        </w:rPr>
        <w:t>tradícia,</w:t>
      </w:r>
      <w:r>
        <w:rPr>
          <w:spacing w:val="3"/>
          <w:sz w:val="23"/>
        </w:rPr>
        <w:t xml:space="preserve"> </w:t>
      </w:r>
      <w:r>
        <w:rPr>
          <w:sz w:val="23"/>
        </w:rPr>
        <w:t>pozri</w:t>
      </w:r>
      <w:r>
        <w:rPr>
          <w:spacing w:val="2"/>
          <w:sz w:val="23"/>
        </w:rPr>
        <w:t xml:space="preserve"> </w:t>
      </w:r>
      <w:r>
        <w:rPr>
          <w:sz w:val="23"/>
        </w:rPr>
        <w:t>Maas,</w:t>
      </w:r>
      <w:r>
        <w:rPr>
          <w:spacing w:val="2"/>
          <w:sz w:val="23"/>
        </w:rPr>
        <w:t xml:space="preserve"> </w:t>
      </w:r>
      <w:r>
        <w:rPr>
          <w:i/>
          <w:sz w:val="23"/>
        </w:rPr>
        <w:t>Gott</w:t>
      </w:r>
      <w:r>
        <w:rPr>
          <w:i/>
          <w:spacing w:val="3"/>
          <w:sz w:val="23"/>
        </w:rPr>
        <w:t xml:space="preserve"> </w:t>
      </w:r>
      <w:r>
        <w:rPr>
          <w:i/>
          <w:sz w:val="23"/>
        </w:rPr>
        <w:t>a</w:t>
      </w:r>
      <w:r>
        <w:rPr>
          <w:i/>
          <w:spacing w:val="4"/>
          <w:sz w:val="23"/>
        </w:rPr>
        <w:t xml:space="preserve"> </w:t>
      </w:r>
      <w:r>
        <w:rPr>
          <w:i/>
          <w:spacing w:val="-2"/>
          <w:sz w:val="23"/>
        </w:rPr>
        <w:t xml:space="preserve">Hölle </w:t>
      </w:r>
      <w:r>
        <w:rPr>
          <w:spacing w:val="-2"/>
          <w:sz w:val="23"/>
        </w:rPr>
        <w:t>,</w:t>
      </w:r>
    </w:p>
    <w:p>
      <w:pPr>
        <w:pStyle w:val="Telotextu"/>
        <w:spacing w:before="5" w:after="0"/>
        <w:rPr/>
      </w:pPr>
      <w:r>
        <w:rPr/>
        <w:t>s. 100-1</w:t>
      </w:r>
      <w:r>
        <w:rPr>
          <w:spacing w:val="4"/>
        </w:rPr>
        <w:t xml:space="preserve"> </w:t>
      </w:r>
      <w:r>
        <w:rPr/>
        <w:t xml:space="preserve">155-62 </w:t>
      </w:r>
      <w:r>
        <w:rPr>
          <w:spacing w:val="-5"/>
        </w:rPr>
        <w:t>.</w:t>
      </w:r>
    </w:p>
    <w:p>
      <w:pPr>
        <w:pStyle w:val="ListParagraph"/>
        <w:numPr>
          <w:ilvl w:val="0"/>
          <w:numId w:val="4"/>
        </w:numPr>
        <w:tabs>
          <w:tab w:val="clear" w:pos="720"/>
          <w:tab w:val="left" w:pos="466" w:leader="none"/>
        </w:tabs>
        <w:spacing w:lineRule="auto" w:line="242" w:before="3" w:after="0"/>
        <w:ind w:left="114" w:right="208" w:hanging="0"/>
        <w:jc w:val="left"/>
        <w:rPr>
          <w:sz w:val="23"/>
        </w:rPr>
      </w:pPr>
      <w:r>
        <w:rPr>
          <w:sz w:val="23"/>
        </w:rPr>
        <w:t xml:space="preserve">Zaujímavé je, že Clement nepoužíva 1 zvieratko. 4:6 vo svojom argumente; interpretuje „mŕtvych“ v tomto verši ako živých, ktorí sú duchovne mŕtvi (Fragment I, zachovaný Cassiodorom, </w:t>
      </w:r>
      <w:r>
        <w:rPr>
          <w:i/>
          <w:sz w:val="23"/>
        </w:rPr>
        <w:t xml:space="preserve">PGM </w:t>
      </w:r>
      <w:r>
        <w:rPr>
          <w:sz w:val="23"/>
        </w:rPr>
        <w:t>9.732A); pozri Dalton, "Christ's Proclamation", str. 55-56.</w:t>
      </w:r>
    </w:p>
    <w:p>
      <w:pPr>
        <w:pStyle w:val="ListParagraph"/>
        <w:numPr>
          <w:ilvl w:val="0"/>
          <w:numId w:val="4"/>
        </w:numPr>
        <w:tabs>
          <w:tab w:val="clear" w:pos="720"/>
          <w:tab w:val="left" w:pos="466" w:leader="none"/>
        </w:tabs>
        <w:spacing w:lineRule="auto" w:line="240" w:before="0" w:after="0"/>
        <w:ind w:left="114" w:right="200" w:hanging="0"/>
        <w:jc w:val="left"/>
        <w:rPr>
          <w:sz w:val="23"/>
        </w:rPr>
      </w:pPr>
      <w:r>
        <w:rPr>
          <w:sz w:val="23"/>
        </w:rPr>
        <w:t xml:space="preserve">Aby sme uviedli najznámejšie príklady, Eusebius uvádza, že bohatá dáma v Alexandrii poskytla finančnú podporu Origenovi aj gnostikovi Pavlovi; očividne nevidela žiadny konflikt alebo problém s týmto druhom miešania ( </w:t>
      </w:r>
      <w:r>
        <w:rPr>
          <w:i/>
          <w:sz w:val="23"/>
        </w:rPr>
        <w:t xml:space="preserve">HE </w:t>
      </w:r>
      <w:r>
        <w:rPr>
          <w:sz w:val="23"/>
        </w:rPr>
        <w:t xml:space="preserve">6.2.13-14). Tiež sa hovorí, že Origenes študoval u platónskeho učiteľa Ammonia ( </w:t>
      </w:r>
      <w:r>
        <w:rPr>
          <w:i/>
          <w:sz w:val="23"/>
        </w:rPr>
        <w:t xml:space="preserve">HE </w:t>
      </w:r>
      <w:r>
        <w:rPr>
          <w:spacing w:val="-2"/>
          <w:sz w:val="23"/>
        </w:rPr>
        <w:t>6.19.5-7).</w:t>
      </w:r>
    </w:p>
    <w:p>
      <w:pPr>
        <w:pStyle w:val="ListParagraph"/>
        <w:numPr>
          <w:ilvl w:val="0"/>
          <w:numId w:val="4"/>
        </w:numPr>
        <w:tabs>
          <w:tab w:val="clear" w:pos="720"/>
          <w:tab w:val="left" w:pos="465" w:leader="none"/>
        </w:tabs>
        <w:spacing w:lineRule="auto" w:line="242" w:before="0" w:after="0"/>
        <w:ind w:left="114" w:right="253" w:hanging="0"/>
        <w:jc w:val="left"/>
        <w:rPr>
          <w:sz w:val="23"/>
        </w:rPr>
      </w:pPr>
      <w:r>
        <w:rPr>
          <w:sz w:val="23"/>
        </w:rPr>
        <w:t xml:space="preserve">Origenes, </w:t>
      </w:r>
      <w:r>
        <w:rPr>
          <w:i/>
          <w:sz w:val="23"/>
        </w:rPr>
        <w:t xml:space="preserve">Hom. v Luc. </w:t>
      </w:r>
      <w:r>
        <w:rPr>
          <w:sz w:val="23"/>
        </w:rPr>
        <w:t xml:space="preserve">4.27.19-28.4; </w:t>
      </w:r>
      <w:r>
        <w:rPr>
          <w:i/>
          <w:sz w:val="23"/>
        </w:rPr>
        <w:t xml:space="preserve">Comm. Jn. </w:t>
      </w:r>
      <w:r>
        <w:rPr>
          <w:sz w:val="23"/>
        </w:rPr>
        <w:t xml:space="preserve">2,24; pozri Daniel Sheerin, „Sv. Ján Krstiteľ“, s. 1-22 </w:t>
      </w:r>
      <w:r>
        <w:rPr>
          <w:spacing w:val="-4"/>
          <w:sz w:val="23"/>
        </w:rPr>
        <w:t>.</w:t>
      </w:r>
    </w:p>
    <w:p>
      <w:pPr>
        <w:pStyle w:val="ListParagraph"/>
        <w:numPr>
          <w:ilvl w:val="0"/>
          <w:numId w:val="4"/>
        </w:numPr>
        <w:tabs>
          <w:tab w:val="clear" w:pos="720"/>
          <w:tab w:val="left" w:pos="466" w:leader="none"/>
        </w:tabs>
        <w:spacing w:lineRule="exact" w:line="261" w:before="0" w:after="0"/>
        <w:ind w:left="465" w:right="0" w:hanging="352"/>
        <w:jc w:val="left"/>
        <w:rPr>
          <w:sz w:val="23"/>
        </w:rPr>
      </w:pPr>
      <w:r>
        <w:rPr>
          <w:sz w:val="23"/>
        </w:rPr>
        <w:t>Trans.</w:t>
      </w:r>
      <w:r>
        <w:rPr>
          <w:spacing w:val="3"/>
          <w:sz w:val="23"/>
        </w:rPr>
        <w:t xml:space="preserve"> </w:t>
      </w:r>
      <w:r>
        <w:rPr>
          <w:sz w:val="23"/>
        </w:rPr>
        <w:t>Henry</w:t>
      </w:r>
      <w:r>
        <w:rPr>
          <w:spacing w:val="5"/>
          <w:sz w:val="23"/>
        </w:rPr>
        <w:t xml:space="preserve"> </w:t>
      </w:r>
      <w:r>
        <w:rPr>
          <w:sz w:val="23"/>
        </w:rPr>
        <w:t>Chadwick,</w:t>
      </w:r>
      <w:r>
        <w:rPr>
          <w:spacing w:val="5"/>
          <w:sz w:val="23"/>
        </w:rPr>
        <w:t xml:space="preserve"> </w:t>
      </w:r>
      <w:r>
        <w:rPr>
          <w:i/>
          <w:sz w:val="23"/>
        </w:rPr>
        <w:t>Pôvod:</w:t>
      </w:r>
      <w:r>
        <w:rPr>
          <w:i/>
          <w:spacing w:val="4"/>
          <w:sz w:val="23"/>
        </w:rPr>
        <w:t xml:space="preserve"> </w:t>
      </w:r>
      <w:r>
        <w:rPr>
          <w:i/>
          <w:sz w:val="23"/>
        </w:rPr>
        <w:t>Contra</w:t>
      </w:r>
      <w:r>
        <w:rPr>
          <w:i/>
          <w:spacing w:val="5"/>
          <w:sz w:val="23"/>
        </w:rPr>
        <w:t xml:space="preserve"> </w:t>
      </w:r>
      <w:r>
        <w:rPr>
          <w:i/>
          <w:sz w:val="23"/>
        </w:rPr>
        <w:t xml:space="preserve">Celsum </w:t>
      </w:r>
      <w:r>
        <w:rPr>
          <w:sz w:val="23"/>
        </w:rPr>
        <w:t>,</w:t>
      </w:r>
      <w:r>
        <w:rPr>
          <w:spacing w:val="3"/>
          <w:sz w:val="23"/>
        </w:rPr>
        <w:t xml:space="preserve"> </w:t>
      </w:r>
      <w:r>
        <w:rPr>
          <w:sz w:val="23"/>
        </w:rPr>
        <w:t>p.</w:t>
      </w:r>
      <w:r>
        <w:rPr>
          <w:spacing w:val="3"/>
          <w:sz w:val="23"/>
        </w:rPr>
        <w:t xml:space="preserve"> </w:t>
      </w:r>
      <w:r>
        <w:rPr>
          <w:spacing w:val="-5"/>
          <w:sz w:val="23"/>
        </w:rPr>
        <w:t>99.</w:t>
      </w:r>
    </w:p>
    <w:p>
      <w:pPr>
        <w:pStyle w:val="ListParagraph"/>
        <w:numPr>
          <w:ilvl w:val="0"/>
          <w:numId w:val="4"/>
        </w:numPr>
        <w:tabs>
          <w:tab w:val="clear" w:pos="720"/>
          <w:tab w:val="left" w:pos="465" w:leader="none"/>
        </w:tabs>
        <w:spacing w:lineRule="auto" w:line="242" w:before="4" w:after="0"/>
        <w:ind w:left="114" w:right="215" w:hanging="0"/>
        <w:jc w:val="both"/>
        <w:rPr>
          <w:sz w:val="23"/>
        </w:rPr>
      </w:pPr>
      <w:r>
        <w:rPr>
          <w:sz w:val="23"/>
        </w:rPr>
        <w:t>Contra Daniel A. du Toit, „Descensus and Universalism“, s. 84. du Toit jednoducho predpokladá, že Origenova domnelá univerzalistická logika by sa preniesla do tradícií zostupu, ale neuvádza žiadne texty od Origena, ktoré by to dokazovali.</w:t>
      </w:r>
    </w:p>
    <w:p>
      <w:pPr>
        <w:pStyle w:val="ListParagraph"/>
        <w:numPr>
          <w:ilvl w:val="0"/>
          <w:numId w:val="4"/>
        </w:numPr>
        <w:tabs>
          <w:tab w:val="clear" w:pos="720"/>
          <w:tab w:val="left" w:pos="466" w:leader="none"/>
        </w:tabs>
        <w:spacing w:lineRule="auto" w:line="242" w:before="0" w:after="0"/>
        <w:ind w:left="114" w:right="718" w:hanging="0"/>
        <w:jc w:val="left"/>
        <w:rPr>
          <w:sz w:val="23"/>
        </w:rPr>
      </w:pPr>
      <w:r>
        <w:rPr>
          <w:i/>
          <w:sz w:val="23"/>
        </w:rPr>
        <w:t xml:space="preserve">Hom. 1 Sam </w:t>
      </w:r>
      <w:r>
        <w:rPr>
          <w:sz w:val="23"/>
        </w:rPr>
        <w:t xml:space="preserve">. 28; </w:t>
      </w:r>
      <w:r>
        <w:rPr>
          <w:i/>
          <w:sz w:val="23"/>
        </w:rPr>
        <w:t xml:space="preserve">Hom. v Luc </w:t>
      </w:r>
      <w:r>
        <w:rPr>
          <w:sz w:val="23"/>
        </w:rPr>
        <w:t xml:space="preserve">. 4.27.20; pozri ďalšie texty zozbierané v Henri Crouzel, „L'Hadès et la Géhenne selon Origène,“ </w:t>
      </w:r>
      <w:r>
        <w:rPr>
          <w:i/>
          <w:sz w:val="23"/>
        </w:rPr>
        <w:t xml:space="preserve">Gregorianum </w:t>
      </w:r>
      <w:r>
        <w:rPr>
          <w:sz w:val="23"/>
        </w:rPr>
        <w:t xml:space="preserve">59 ( </w:t>
      </w:r>
      <w:r>
        <w:rPr>
          <w:color w:val="0000FF"/>
          <w:sz w:val="23"/>
          <w:u w:val="single" w:color="0000FF"/>
        </w:rPr>
        <w:t xml:space="preserve">1978 </w:t>
      </w:r>
      <w:r>
        <w:rPr>
          <w:sz w:val="23"/>
        </w:rPr>
        <w:t>), s. 295n.33.</w:t>
      </w:r>
    </w:p>
    <w:p>
      <w:pPr>
        <w:pStyle w:val="ListParagraph"/>
        <w:numPr>
          <w:ilvl w:val="0"/>
          <w:numId w:val="4"/>
        </w:numPr>
        <w:tabs>
          <w:tab w:val="clear" w:pos="720"/>
          <w:tab w:val="left" w:pos="466" w:leader="none"/>
        </w:tabs>
        <w:spacing w:lineRule="exact" w:line="262" w:before="0" w:after="0"/>
        <w:ind w:left="465" w:right="0" w:hanging="352"/>
        <w:jc w:val="left"/>
        <w:rPr>
          <w:sz w:val="23"/>
        </w:rPr>
      </w:pPr>
      <w:r>
        <w:rPr>
          <w:i/>
          <w:sz w:val="23"/>
        </w:rPr>
        <w:t>Hom.</w:t>
      </w:r>
      <w:r>
        <w:rPr>
          <w:i/>
          <w:spacing w:val="1"/>
          <w:sz w:val="23"/>
        </w:rPr>
        <w:t xml:space="preserve"> </w:t>
      </w:r>
      <w:r>
        <w:rPr>
          <w:i/>
          <w:sz w:val="23"/>
        </w:rPr>
        <w:t>1</w:t>
      </w:r>
      <w:r>
        <w:rPr>
          <w:i/>
          <w:spacing w:val="4"/>
          <w:sz w:val="23"/>
        </w:rPr>
        <w:t xml:space="preserve"> </w:t>
      </w:r>
      <w:r>
        <w:rPr>
          <w:i/>
          <w:sz w:val="23"/>
        </w:rPr>
        <w:t xml:space="preserve">sobota </w:t>
      </w:r>
      <w:r>
        <w:rPr>
          <w:sz w:val="23"/>
        </w:rPr>
        <w:t>_</w:t>
      </w:r>
      <w:r>
        <w:rPr>
          <w:spacing w:val="1"/>
          <w:sz w:val="23"/>
        </w:rPr>
        <w:t xml:space="preserve"> </w:t>
      </w:r>
      <w:r>
        <w:rPr>
          <w:spacing w:val="-2"/>
          <w:sz w:val="23"/>
        </w:rPr>
        <w:t>28.9.</w:t>
      </w:r>
    </w:p>
    <w:p>
      <w:pPr>
        <w:pStyle w:val="ListParagraph"/>
        <w:numPr>
          <w:ilvl w:val="0"/>
          <w:numId w:val="4"/>
        </w:numPr>
        <w:tabs>
          <w:tab w:val="clear" w:pos="720"/>
          <w:tab w:val="left" w:pos="466" w:leader="none"/>
        </w:tabs>
        <w:spacing w:lineRule="auto" w:line="240" w:before="0" w:after="0"/>
        <w:ind w:left="465" w:right="0" w:hanging="352"/>
        <w:jc w:val="left"/>
        <w:rPr>
          <w:sz w:val="23"/>
        </w:rPr>
      </w:pPr>
      <w:r>
        <w:rPr>
          <w:sz w:val="23"/>
        </w:rPr>
        <w:t>Henry</w:t>
      </w:r>
      <w:r>
        <w:rPr>
          <w:spacing w:val="2"/>
          <w:sz w:val="23"/>
        </w:rPr>
        <w:t xml:space="preserve"> </w:t>
      </w:r>
      <w:r>
        <w:rPr>
          <w:sz w:val="23"/>
        </w:rPr>
        <w:t>Crouzel,</w:t>
      </w:r>
      <w:r>
        <w:rPr>
          <w:spacing w:val="3"/>
          <w:sz w:val="23"/>
        </w:rPr>
        <w:t xml:space="preserve"> </w:t>
      </w:r>
      <w:r>
        <w:rPr>
          <w:sz w:val="23"/>
        </w:rPr>
        <w:t>"Hades,"</w:t>
      </w:r>
      <w:r>
        <w:rPr>
          <w:spacing w:val="3"/>
          <w:sz w:val="23"/>
        </w:rPr>
        <w:t xml:space="preserve"> </w:t>
      </w:r>
      <w:r>
        <w:rPr>
          <w:sz w:val="23"/>
        </w:rPr>
        <w:t>p.</w:t>
      </w:r>
      <w:r>
        <w:rPr>
          <w:spacing w:val="2"/>
          <w:sz w:val="23"/>
        </w:rPr>
        <w:t xml:space="preserve"> </w:t>
      </w:r>
      <w:r>
        <w:rPr>
          <w:spacing w:val="-4"/>
          <w:sz w:val="23"/>
        </w:rPr>
        <w:t>299.</w:t>
      </w:r>
    </w:p>
    <w:p>
      <w:pPr>
        <w:pStyle w:val="ListParagraph"/>
        <w:numPr>
          <w:ilvl w:val="0"/>
          <w:numId w:val="4"/>
        </w:numPr>
        <w:tabs>
          <w:tab w:val="clear" w:pos="720"/>
          <w:tab w:val="left" w:pos="467" w:leader="none"/>
        </w:tabs>
        <w:spacing w:lineRule="auto" w:line="240" w:before="4" w:after="0"/>
        <w:ind w:left="466" w:right="0" w:hanging="353"/>
        <w:jc w:val="left"/>
        <w:rPr>
          <w:sz w:val="23"/>
        </w:rPr>
      </w:pPr>
      <w:r>
        <w:rPr>
          <w:sz w:val="23"/>
        </w:rPr>
        <w:t>Pozri</w:t>
      </w:r>
      <w:r>
        <w:rPr>
          <w:spacing w:val="3"/>
          <w:sz w:val="23"/>
        </w:rPr>
        <w:t xml:space="preserve"> </w:t>
      </w:r>
      <w:r>
        <w:rPr>
          <w:sz w:val="23"/>
        </w:rPr>
        <w:t>Henry</w:t>
      </w:r>
      <w:r>
        <w:rPr>
          <w:spacing w:val="7"/>
          <w:sz w:val="23"/>
        </w:rPr>
        <w:t xml:space="preserve"> </w:t>
      </w:r>
      <w:r>
        <w:rPr>
          <w:sz w:val="23"/>
        </w:rPr>
        <w:t>Crouzel,</w:t>
      </w:r>
      <w:r>
        <w:rPr>
          <w:spacing w:val="5"/>
          <w:sz w:val="23"/>
        </w:rPr>
        <w:t xml:space="preserve"> </w:t>
      </w:r>
      <w:r>
        <w:rPr>
          <w:sz w:val="23"/>
        </w:rPr>
        <w:t>„Exegéza</w:t>
      </w:r>
      <w:r>
        <w:rPr>
          <w:spacing w:val="3"/>
          <w:sz w:val="23"/>
        </w:rPr>
        <w:t xml:space="preserve"> </w:t>
      </w:r>
      <w:r>
        <w:rPr>
          <w:sz w:val="23"/>
        </w:rPr>
        <w:t>pôvodom,"</w:t>
      </w:r>
      <w:r>
        <w:rPr>
          <w:spacing w:val="4"/>
          <w:sz w:val="23"/>
        </w:rPr>
        <w:t xml:space="preserve"> </w:t>
      </w:r>
      <w:r>
        <w:rPr>
          <w:sz w:val="23"/>
        </w:rPr>
        <w:t>p.p.</w:t>
      </w:r>
      <w:r>
        <w:rPr>
          <w:spacing w:val="3"/>
          <w:sz w:val="23"/>
        </w:rPr>
        <w:t xml:space="preserve"> </w:t>
      </w:r>
      <w:r>
        <w:rPr>
          <w:sz w:val="23"/>
        </w:rPr>
        <w:t xml:space="preserve">273-83 </w:t>
      </w:r>
      <w:r>
        <w:rPr>
          <w:spacing w:val="-5"/>
          <w:sz w:val="23"/>
        </w:rPr>
        <w:t>.</w:t>
      </w:r>
    </w:p>
    <w:p>
      <w:pPr>
        <w:pStyle w:val="ListParagraph"/>
        <w:numPr>
          <w:ilvl w:val="0"/>
          <w:numId w:val="4"/>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315.</w:t>
      </w:r>
    </w:p>
    <w:p>
      <w:pPr>
        <w:pStyle w:val="ListParagraph"/>
        <w:numPr>
          <w:ilvl w:val="0"/>
          <w:numId w:val="4"/>
        </w:numPr>
        <w:tabs>
          <w:tab w:val="clear" w:pos="720"/>
          <w:tab w:val="left" w:pos="466" w:leader="none"/>
        </w:tabs>
        <w:spacing w:lineRule="auto" w:line="240" w:before="3" w:after="0"/>
        <w:ind w:left="465" w:right="0" w:hanging="352"/>
        <w:jc w:val="left"/>
        <w:rPr>
          <w:sz w:val="23"/>
        </w:rPr>
      </w:pPr>
      <w:r>
        <w:rPr>
          <w:sz w:val="23"/>
        </w:rPr>
        <w:t>Henri</w:t>
      </w:r>
      <w:r>
        <w:rPr>
          <w:spacing w:val="5"/>
          <w:sz w:val="23"/>
        </w:rPr>
        <w:t xml:space="preserve"> </w:t>
      </w:r>
      <w:r>
        <w:rPr>
          <w:sz w:val="23"/>
        </w:rPr>
        <w:t>crouzel,</w:t>
      </w:r>
      <w:r>
        <w:rPr>
          <w:spacing w:val="4"/>
          <w:sz w:val="23"/>
        </w:rPr>
        <w:t xml:space="preserve"> </w:t>
      </w:r>
      <w:r>
        <w:rPr>
          <w:i/>
          <w:sz w:val="23"/>
        </w:rPr>
        <w:t xml:space="preserve">originál </w:t>
      </w:r>
      <w:r>
        <w:rPr>
          <w:sz w:val="23"/>
        </w:rPr>
        <w:t>,</w:t>
      </w:r>
      <w:r>
        <w:rPr>
          <w:spacing w:val="5"/>
          <w:sz w:val="23"/>
        </w:rPr>
        <w:t xml:space="preserve"> </w:t>
      </w:r>
      <w:r>
        <w:rPr>
          <w:sz w:val="23"/>
        </w:rPr>
        <w:t>pp</w:t>
      </w:r>
      <w:r>
        <w:rPr>
          <w:spacing w:val="3"/>
          <w:sz w:val="23"/>
        </w:rPr>
        <w:t xml:space="preserve"> </w:t>
      </w:r>
      <w:r>
        <w:rPr>
          <w:sz w:val="23"/>
        </w:rPr>
        <w:t xml:space="preserve">244-45 </w:t>
      </w:r>
      <w:r>
        <w:rPr>
          <w:spacing w:val="-5"/>
          <w:sz w:val="23"/>
        </w:rPr>
        <w:t>.</w:t>
      </w:r>
    </w:p>
    <w:p>
      <w:pPr>
        <w:pStyle w:val="ListParagraph"/>
        <w:numPr>
          <w:ilvl w:val="0"/>
          <w:numId w:val="4"/>
        </w:numPr>
        <w:tabs>
          <w:tab w:val="clear" w:pos="720"/>
          <w:tab w:val="left" w:pos="466" w:leader="none"/>
        </w:tabs>
        <w:spacing w:lineRule="auto" w:line="240" w:before="4" w:after="0"/>
        <w:ind w:left="465" w:right="0" w:hanging="352"/>
        <w:jc w:val="left"/>
        <w:rPr>
          <w:sz w:val="23"/>
        </w:rPr>
      </w:pPr>
      <w:r>
        <w:rPr>
          <w:sz w:val="23"/>
        </w:rPr>
        <w:t>Maas,</w:t>
      </w:r>
      <w:r>
        <w:rPr>
          <w:spacing w:val="2"/>
          <w:sz w:val="23"/>
        </w:rPr>
        <w:t xml:space="preserve"> </w:t>
      </w:r>
      <w:r>
        <w:rPr>
          <w:i/>
          <w:sz w:val="23"/>
        </w:rPr>
        <w:t>Bože</w:t>
      </w:r>
      <w:r>
        <w:rPr>
          <w:i/>
          <w:spacing w:val="3"/>
          <w:sz w:val="23"/>
        </w:rPr>
        <w:t xml:space="preserve"> </w:t>
      </w:r>
      <w:r>
        <w:rPr>
          <w:i/>
          <w:sz w:val="23"/>
        </w:rPr>
        <w:t>a</w:t>
      </w:r>
      <w:r>
        <w:rPr>
          <w:i/>
          <w:spacing w:val="4"/>
          <w:sz w:val="23"/>
        </w:rPr>
        <w:t xml:space="preserve"> </w:t>
      </w:r>
      <w:r>
        <w:rPr>
          <w:i/>
          <w:sz w:val="23"/>
        </w:rPr>
        <w:t xml:space="preserve">do pekla </w:t>
      </w:r>
      <w:r>
        <w:rPr>
          <w:sz w:val="23"/>
        </w:rPr>
        <w:t>,</w:t>
      </w:r>
      <w:r>
        <w:rPr>
          <w:spacing w:val="4"/>
          <w:sz w:val="23"/>
        </w:rPr>
        <w:t xml:space="preserve"> </w:t>
      </w:r>
      <w:r>
        <w:rPr>
          <w:sz w:val="23"/>
        </w:rPr>
        <w:t xml:space="preserve">152-53 </w:t>
      </w:r>
      <w:r>
        <w:rPr>
          <w:spacing w:val="-5"/>
          <w:sz w:val="23"/>
        </w:rPr>
        <w:t>.</w:t>
      </w:r>
    </w:p>
    <w:p>
      <w:pPr>
        <w:pStyle w:val="ListParagraph"/>
        <w:numPr>
          <w:ilvl w:val="0"/>
          <w:numId w:val="4"/>
        </w:numPr>
        <w:tabs>
          <w:tab w:val="clear" w:pos="720"/>
          <w:tab w:val="left" w:pos="466" w:leader="none"/>
        </w:tabs>
        <w:spacing w:lineRule="auto" w:line="240" w:before="5" w:after="0"/>
        <w:ind w:left="465" w:right="0" w:hanging="352"/>
        <w:jc w:val="left"/>
        <w:rPr>
          <w:sz w:val="23"/>
        </w:rPr>
      </w:pPr>
      <w:r>
        <w:rPr>
          <w:sz w:val="23"/>
        </w:rPr>
        <w:t>Hubertus</w:t>
      </w:r>
      <w:r>
        <w:rPr>
          <w:spacing w:val="4"/>
          <w:sz w:val="23"/>
        </w:rPr>
        <w:t xml:space="preserve"> </w:t>
      </w:r>
      <w:r>
        <w:rPr>
          <w:sz w:val="23"/>
        </w:rPr>
        <w:t>Drobner,</w:t>
      </w:r>
      <w:r>
        <w:rPr>
          <w:spacing w:val="4"/>
          <w:sz w:val="23"/>
        </w:rPr>
        <w:t xml:space="preserve"> </w:t>
      </w:r>
      <w:r>
        <w:rPr>
          <w:sz w:val="23"/>
        </w:rPr>
        <w:t xml:space="preserve">prekl., </w:t>
      </w:r>
      <w:r>
        <w:rPr>
          <w:i/>
          <w:sz w:val="23"/>
        </w:rPr>
        <w:t>Gregory</w:t>
      </w:r>
      <w:r>
        <w:rPr>
          <w:i/>
          <w:spacing w:val="2"/>
          <w:sz w:val="23"/>
        </w:rPr>
        <w:t xml:space="preserve"> </w:t>
      </w:r>
      <w:r>
        <w:rPr>
          <w:i/>
          <w:sz w:val="23"/>
        </w:rPr>
        <w:t>od</w:t>
      </w:r>
      <w:r>
        <w:rPr>
          <w:i/>
          <w:spacing w:val="3"/>
          <w:sz w:val="23"/>
        </w:rPr>
        <w:t xml:space="preserve"> </w:t>
      </w:r>
      <w:r>
        <w:rPr>
          <w:i/>
          <w:spacing w:val="-2"/>
          <w:sz w:val="23"/>
        </w:rPr>
        <w:t xml:space="preserve">Nyssa </w:t>
      </w:r>
      <w:r>
        <w:rPr>
          <w:spacing w:val="-2"/>
          <w:sz w:val="23"/>
        </w:rPr>
        <w:t>.</w:t>
      </w:r>
    </w:p>
    <w:p>
      <w:pPr>
        <w:pStyle w:val="ListParagraph"/>
        <w:numPr>
          <w:ilvl w:val="0"/>
          <w:numId w:val="4"/>
        </w:numPr>
        <w:tabs>
          <w:tab w:val="clear" w:pos="720"/>
          <w:tab w:val="left" w:pos="465" w:leader="none"/>
        </w:tabs>
        <w:spacing w:lineRule="auto" w:line="242" w:before="3" w:after="0"/>
        <w:ind w:left="114" w:right="143" w:hanging="0"/>
        <w:jc w:val="left"/>
        <w:rPr>
          <w:sz w:val="23"/>
        </w:rPr>
      </w:pPr>
      <w:r>
        <w:rPr>
          <w:sz w:val="23"/>
        </w:rPr>
        <w:t>Gregor píše: "Ak (Kristus) zostúpi do pekla, zostúp s ním. Nauč sa poznávať tajomstvá</w:t>
      </w:r>
      <w:r>
        <w:rPr>
          <w:spacing w:val="80"/>
          <w:sz w:val="23"/>
        </w:rPr>
        <w:t xml:space="preserve"> </w:t>
      </w:r>
      <w:r>
        <w:rPr>
          <w:sz w:val="23"/>
        </w:rPr>
        <w:t>Aj tam Kristus, aký je prozreteľný účel dvojitého zostupu, aby svojím prejavom úplne spasil všetkých ľudí,</w:t>
      </w:r>
      <w:r>
        <w:rPr>
          <w:spacing w:val="15"/>
          <w:sz w:val="23"/>
        </w:rPr>
        <w:t xml:space="preserve"> </w:t>
      </w:r>
      <w:r>
        <w:rPr>
          <w:sz w:val="23"/>
        </w:rPr>
        <w:t>alebo</w:t>
      </w:r>
      <w:r>
        <w:rPr>
          <w:spacing w:val="15"/>
          <w:sz w:val="23"/>
        </w:rPr>
        <w:t xml:space="preserve"> </w:t>
      </w:r>
      <w:r>
        <w:rPr>
          <w:sz w:val="23"/>
        </w:rPr>
        <w:t>tam</w:t>
      </w:r>
      <w:r>
        <w:rPr>
          <w:spacing w:val="15"/>
          <w:sz w:val="23"/>
        </w:rPr>
        <w:t xml:space="preserve"> </w:t>
      </w:r>
      <w:r>
        <w:rPr>
          <w:sz w:val="23"/>
        </w:rPr>
        <w:t>tiež</w:t>
      </w:r>
      <w:r>
        <w:rPr>
          <w:spacing w:val="15"/>
          <w:sz w:val="23"/>
        </w:rPr>
        <w:t xml:space="preserve"> </w:t>
      </w:r>
      <w:r>
        <w:rPr>
          <w:sz w:val="23"/>
        </w:rPr>
        <w:t>iba</w:t>
      </w:r>
      <w:r>
        <w:rPr>
          <w:spacing w:val="15"/>
          <w:sz w:val="23"/>
        </w:rPr>
        <w:t xml:space="preserve"> </w:t>
      </w:r>
      <w:r>
        <w:rPr>
          <w:sz w:val="23"/>
        </w:rPr>
        <w:t>im to</w:t>
      </w:r>
      <w:r>
        <w:rPr>
          <w:spacing w:val="15"/>
          <w:sz w:val="23"/>
        </w:rPr>
        <w:t xml:space="preserve"> </w:t>
      </w:r>
      <w:r>
        <w:rPr>
          <w:sz w:val="23"/>
        </w:rPr>
        <w:t>veriť"</w:t>
      </w:r>
      <w:r>
        <w:rPr>
          <w:spacing w:val="13"/>
          <w:sz w:val="23"/>
        </w:rPr>
        <w:t xml:space="preserve"> </w:t>
      </w:r>
      <w:r>
        <w:rPr>
          <w:sz w:val="23"/>
        </w:rPr>
        <w:t xml:space="preserve">( </w:t>
      </w:r>
      <w:r>
        <w:rPr>
          <w:i/>
          <w:sz w:val="23"/>
        </w:rPr>
        <w:t>Oratórium</w:t>
      </w:r>
      <w:r>
        <w:rPr>
          <w:i/>
          <w:spacing w:val="16"/>
          <w:sz w:val="23"/>
        </w:rPr>
        <w:t xml:space="preserve"> </w:t>
      </w:r>
      <w:r>
        <w:rPr>
          <w:sz w:val="23"/>
        </w:rPr>
        <w:t>45,24,</w:t>
      </w:r>
      <w:r>
        <w:rPr>
          <w:spacing w:val="15"/>
          <w:sz w:val="23"/>
        </w:rPr>
        <w:t xml:space="preserve"> </w:t>
      </w:r>
      <w:r>
        <w:rPr>
          <w:sz w:val="23"/>
        </w:rPr>
        <w:t>trans.</w:t>
      </w:r>
      <w:r>
        <w:rPr>
          <w:spacing w:val="13"/>
          <w:sz w:val="23"/>
        </w:rPr>
        <w:t xml:space="preserve"> </w:t>
      </w:r>
      <w:r>
        <w:rPr>
          <w:sz w:val="23"/>
        </w:rPr>
        <w:t>C.</w:t>
      </w:r>
      <w:r>
        <w:rPr>
          <w:spacing w:val="16"/>
          <w:sz w:val="23"/>
        </w:rPr>
        <w:t xml:space="preserve"> </w:t>
      </w:r>
      <w:r>
        <w:rPr>
          <w:sz w:val="23"/>
        </w:rPr>
        <w:t>G.</w:t>
      </w:r>
      <w:r>
        <w:rPr>
          <w:spacing w:val="13"/>
          <w:sz w:val="23"/>
        </w:rPr>
        <w:t xml:space="preserve"> </w:t>
      </w:r>
      <w:r>
        <w:rPr>
          <w:sz w:val="23"/>
        </w:rPr>
        <w:t>Browne</w:t>
      </w:r>
      <w:r>
        <w:rPr>
          <w:spacing w:val="15"/>
          <w:sz w:val="23"/>
        </w:rPr>
        <w:t xml:space="preserve"> </w:t>
      </w:r>
      <w:r>
        <w:rPr>
          <w:sz w:val="23"/>
        </w:rPr>
        <w:t>a</w:t>
      </w:r>
      <w:r>
        <w:rPr>
          <w:spacing w:val="16"/>
          <w:sz w:val="23"/>
        </w:rPr>
        <w:t xml:space="preserve"> </w:t>
      </w:r>
      <w:r>
        <w:rPr>
          <w:sz w:val="23"/>
        </w:rPr>
        <w:t>J.</w:t>
      </w:r>
      <w:r>
        <w:rPr>
          <w:spacing w:val="15"/>
          <w:sz w:val="23"/>
        </w:rPr>
        <w:t xml:space="preserve"> </w:t>
      </w:r>
      <w:r>
        <w:rPr>
          <w:sz w:val="23"/>
        </w:rPr>
        <w:t xml:space="preserve">E. Swallow, </w:t>
      </w:r>
      <w:r>
        <w:rPr>
          <w:i/>
          <w:sz w:val="23"/>
        </w:rPr>
        <w:t xml:space="preserve">NPNF </w:t>
      </w:r>
      <w:r>
        <w:rPr>
          <w:sz w:val="23"/>
        </w:rPr>
        <w:t>2. séria, zv. 7, str. 432). V oboch prípadoch Gregor pripúšťa posmrtnú spásu pri zostupe, pretože „viera“ sa odohráva po smrti.</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4"/>
        </w:numPr>
        <w:tabs>
          <w:tab w:val="clear" w:pos="720"/>
          <w:tab w:val="left" w:pos="465" w:leader="none"/>
        </w:tabs>
        <w:spacing w:lineRule="exact" w:line="258" w:before="0" w:after="0"/>
        <w:ind w:left="464" w:right="0" w:hanging="351"/>
        <w:jc w:val="left"/>
        <w:rPr>
          <w:sz w:val="23"/>
        </w:rPr>
      </w:pPr>
      <w:r>
        <w:rPr>
          <w:sz w:val="23"/>
        </w:rPr>
        <w:t>George</w:t>
      </w:r>
      <w:r>
        <w:rPr>
          <w:spacing w:val="4"/>
          <w:sz w:val="23"/>
        </w:rPr>
        <w:t xml:space="preserve"> </w:t>
      </w:r>
      <w:r>
        <w:rPr>
          <w:sz w:val="23"/>
        </w:rPr>
        <w:t>Langgartner</w:t>
      </w:r>
      <w:r>
        <w:rPr>
          <w:spacing w:val="3"/>
          <w:sz w:val="23"/>
        </w:rPr>
        <w:t xml:space="preserve"> </w:t>
      </w:r>
      <w:r>
        <w:rPr>
          <w:sz w:val="23"/>
        </w:rPr>
        <w:t>"Der</w:t>
      </w:r>
      <w:r>
        <w:rPr>
          <w:spacing w:val="4"/>
          <w:sz w:val="23"/>
        </w:rPr>
        <w:t xml:space="preserve"> </w:t>
      </w:r>
      <w:r>
        <w:rPr>
          <w:sz w:val="23"/>
        </w:rPr>
        <w:t>Zostup</w:t>
      </w:r>
      <w:r>
        <w:rPr>
          <w:spacing w:val="4"/>
          <w:sz w:val="23"/>
        </w:rPr>
        <w:t xml:space="preserve"> </w:t>
      </w:r>
      <w:r>
        <w:rPr>
          <w:sz w:val="23"/>
        </w:rPr>
        <w:t>do</w:t>
      </w:r>
      <w:r>
        <w:rPr>
          <w:spacing w:val="4"/>
          <w:sz w:val="23"/>
        </w:rPr>
        <w:t xml:space="preserve"> </w:t>
      </w:r>
      <w:r>
        <w:rPr>
          <w:sz w:val="23"/>
        </w:rPr>
        <w:t>Do pekla,"</w:t>
      </w:r>
      <w:r>
        <w:rPr>
          <w:spacing w:val="4"/>
          <w:sz w:val="23"/>
        </w:rPr>
        <w:t xml:space="preserve"> </w:t>
      </w:r>
      <w:r>
        <w:rPr>
          <w:sz w:val="23"/>
        </w:rPr>
        <w:t>pp.</w:t>
      </w:r>
      <w:r>
        <w:rPr>
          <w:spacing w:val="3"/>
          <w:sz w:val="23"/>
        </w:rPr>
        <w:t xml:space="preserve"> </w:t>
      </w:r>
      <w:r>
        <w:rPr>
          <w:sz w:val="23"/>
        </w:rPr>
        <w:t xml:space="preserve">95-100 </w:t>
      </w:r>
      <w:r>
        <w:rPr>
          <w:spacing w:val="-4"/>
          <w:sz w:val="23"/>
        </w:rPr>
        <w:t>.</w:t>
      </w:r>
    </w:p>
    <w:p>
      <w:pPr>
        <w:pStyle w:val="ListParagraph"/>
        <w:numPr>
          <w:ilvl w:val="0"/>
          <w:numId w:val="4"/>
        </w:numPr>
        <w:tabs>
          <w:tab w:val="clear" w:pos="720"/>
          <w:tab w:val="left" w:pos="466" w:leader="none"/>
        </w:tabs>
        <w:spacing w:lineRule="auto" w:line="242" w:before="64" w:after="0"/>
        <w:ind w:left="114" w:right="440" w:hanging="0"/>
        <w:jc w:val="left"/>
        <w:rPr>
          <w:sz w:val="23"/>
        </w:rPr>
      </w:pPr>
      <w:r>
        <w:rPr>
          <w:sz w:val="23"/>
        </w:rPr>
        <w:t xml:space="preserve">Quasten, </w:t>
      </w:r>
      <w:r>
        <w:rPr>
          <w:i/>
          <w:sz w:val="23"/>
        </w:rPr>
        <w:t xml:space="preserve">Patrology </w:t>
      </w:r>
      <w:r>
        <w:rPr>
          <w:sz w:val="23"/>
        </w:rPr>
        <w:t xml:space="preserve">, roč. 3, str. 437. Pozri diskusiu k tomuto textu v Louis Capéran, </w:t>
      </w:r>
      <w:r>
        <w:rPr>
          <w:i/>
          <w:sz w:val="23"/>
        </w:rPr>
        <w:t xml:space="preserve">Le problème du salut des infidèles </w:t>
      </w:r>
      <w:r>
        <w:rPr>
          <w:sz w:val="23"/>
        </w:rPr>
        <w:t>,“ s. 84-89.</w:t>
      </w:r>
    </w:p>
    <w:p>
      <w:pPr>
        <w:pStyle w:val="ListParagraph"/>
        <w:numPr>
          <w:ilvl w:val="0"/>
          <w:numId w:val="4"/>
        </w:numPr>
        <w:tabs>
          <w:tab w:val="clear" w:pos="720"/>
          <w:tab w:val="left" w:pos="466" w:leader="none"/>
        </w:tabs>
        <w:spacing w:lineRule="exact" w:line="263" w:before="0" w:after="0"/>
        <w:ind w:left="465" w:right="0" w:hanging="352"/>
        <w:jc w:val="left"/>
        <w:rPr>
          <w:sz w:val="23"/>
        </w:rPr>
      </w:pPr>
      <w:r>
        <w:rPr>
          <w:sz w:val="23"/>
        </w:rPr>
        <w:t>Trans.</w:t>
      </w:r>
      <w:r>
        <w:rPr>
          <w:spacing w:val="3"/>
          <w:sz w:val="23"/>
        </w:rPr>
        <w:t xml:space="preserve"> </w:t>
      </w:r>
      <w:r>
        <w:rPr>
          <w:sz w:val="23"/>
        </w:rPr>
        <w:t>George</w:t>
      </w:r>
      <w:r>
        <w:rPr>
          <w:spacing w:val="4"/>
          <w:sz w:val="23"/>
        </w:rPr>
        <w:t xml:space="preserve"> </w:t>
      </w:r>
      <w:r>
        <w:rPr>
          <w:sz w:val="23"/>
        </w:rPr>
        <w:t>Prevost,</w:t>
      </w:r>
      <w:r>
        <w:rPr>
          <w:spacing w:val="4"/>
          <w:sz w:val="23"/>
        </w:rPr>
        <w:t xml:space="preserve"> </w:t>
      </w:r>
      <w:r>
        <w:rPr>
          <w:i/>
          <w:sz w:val="23"/>
        </w:rPr>
        <w:t>NPNF</w:t>
      </w:r>
      <w:r>
        <w:rPr>
          <w:i/>
          <w:spacing w:val="4"/>
          <w:sz w:val="23"/>
        </w:rPr>
        <w:t xml:space="preserve"> </w:t>
      </w:r>
      <w:r>
        <w:rPr>
          <w:sz w:val="23"/>
        </w:rPr>
        <w:t>1</w:t>
      </w:r>
      <w:r>
        <w:rPr>
          <w:spacing w:val="5"/>
          <w:sz w:val="23"/>
        </w:rPr>
        <w:t xml:space="preserve"> </w:t>
      </w:r>
      <w:r>
        <w:rPr>
          <w:sz w:val="23"/>
        </w:rPr>
        <w:t>séria,</w:t>
      </w:r>
      <w:r>
        <w:rPr>
          <w:spacing w:val="4"/>
          <w:sz w:val="23"/>
        </w:rPr>
        <w:t xml:space="preserve"> </w:t>
      </w:r>
      <w:r>
        <w:rPr>
          <w:sz w:val="23"/>
        </w:rPr>
        <w:t>let.</w:t>
      </w:r>
      <w:r>
        <w:rPr>
          <w:spacing w:val="3"/>
          <w:sz w:val="23"/>
        </w:rPr>
        <w:t xml:space="preserve"> </w:t>
      </w:r>
      <w:r>
        <w:rPr>
          <w:sz w:val="23"/>
        </w:rPr>
        <w:t>10,</w:t>
      </w:r>
      <w:r>
        <w:rPr>
          <w:spacing w:val="4"/>
          <w:sz w:val="23"/>
        </w:rPr>
        <w:t xml:space="preserve"> </w:t>
      </w:r>
      <w:r>
        <w:rPr>
          <w:sz w:val="23"/>
        </w:rPr>
        <w:t>s</w:t>
      </w:r>
      <w:r>
        <w:rPr>
          <w:spacing w:val="4"/>
          <w:sz w:val="23"/>
        </w:rPr>
        <w:t xml:space="preserve"> </w:t>
      </w:r>
      <w:r>
        <w:rPr>
          <w:sz w:val="23"/>
        </w:rPr>
        <w:t>maloletý</w:t>
      </w:r>
      <w:r>
        <w:rPr>
          <w:spacing w:val="4"/>
          <w:sz w:val="23"/>
        </w:rPr>
        <w:t xml:space="preserve"> </w:t>
      </w:r>
      <w:r>
        <w:rPr>
          <w:sz w:val="23"/>
        </w:rPr>
        <w:t>zmeny</w:t>
      </w:r>
      <w:r>
        <w:rPr>
          <w:spacing w:val="5"/>
          <w:sz w:val="23"/>
        </w:rPr>
        <w:t xml:space="preserve"> </w:t>
      </w:r>
      <w:r>
        <w:rPr>
          <w:sz w:val="23"/>
        </w:rPr>
        <w:t>pre</w:t>
      </w:r>
      <w:r>
        <w:rPr>
          <w:spacing w:val="5"/>
          <w:sz w:val="23"/>
        </w:rPr>
        <w:t xml:space="preserve"> </w:t>
      </w:r>
      <w:r>
        <w:rPr>
          <w:spacing w:val="-2"/>
          <w:sz w:val="23"/>
        </w:rPr>
        <w:t>jasnosť.</w:t>
      </w:r>
    </w:p>
    <w:p>
      <w:pPr>
        <w:pStyle w:val="ListParagraph"/>
        <w:numPr>
          <w:ilvl w:val="0"/>
          <w:numId w:val="4"/>
        </w:numPr>
        <w:tabs>
          <w:tab w:val="clear" w:pos="720"/>
          <w:tab w:val="left" w:pos="466" w:leader="none"/>
        </w:tabs>
        <w:spacing w:lineRule="auto" w:line="242" w:before="3" w:after="0"/>
        <w:ind w:left="114" w:right="6201" w:hanging="0"/>
        <w:jc w:val="left"/>
        <w:rPr>
          <w:sz w:val="23"/>
        </w:rPr>
      </w:pPr>
      <w:r>
        <w:rPr>
          <w:sz w:val="23"/>
        </w:rPr>
        <w:t xml:space="preserve">Quasten, </w:t>
      </w:r>
      <w:r>
        <w:rPr>
          <w:i/>
          <w:sz w:val="23"/>
        </w:rPr>
        <w:t xml:space="preserve">Patrology </w:t>
      </w:r>
      <w:r>
        <w:rPr>
          <w:sz w:val="23"/>
        </w:rPr>
        <w:t>, roč. 4, str. 36-38. koniec str.170</w:t>
      </w:r>
    </w:p>
    <w:p>
      <w:pPr>
        <w:pStyle w:val="ListParagraph"/>
        <w:numPr>
          <w:ilvl w:val="0"/>
          <w:numId w:val="4"/>
        </w:numPr>
        <w:tabs>
          <w:tab w:val="clear" w:pos="720"/>
          <w:tab w:val="left" w:pos="466" w:leader="none"/>
        </w:tabs>
        <w:spacing w:lineRule="exact" w:line="263" w:before="0" w:after="0"/>
        <w:ind w:left="465" w:right="0" w:hanging="352"/>
        <w:jc w:val="left"/>
        <w:rPr>
          <w:sz w:val="23"/>
        </w:rPr>
      </w:pPr>
      <w:r>
        <w:rPr>
          <w:sz w:val="23"/>
        </w:rPr>
        <w:t>kaperán,</w:t>
      </w:r>
      <w:r>
        <w:rPr>
          <w:spacing w:val="2"/>
          <w:sz w:val="23"/>
        </w:rPr>
        <w:t xml:space="preserve"> </w:t>
      </w:r>
      <w:r>
        <w:rPr>
          <w:i/>
          <w:sz w:val="23"/>
        </w:rPr>
        <w:t>Problém</w:t>
      </w:r>
      <w:r>
        <w:rPr>
          <w:i/>
          <w:spacing w:val="3"/>
          <w:sz w:val="23"/>
        </w:rPr>
        <w:t xml:space="preserve"> </w:t>
      </w:r>
      <w:r>
        <w:rPr>
          <w:i/>
          <w:sz w:val="23"/>
        </w:rPr>
        <w:t>z</w:t>
      </w:r>
      <w:r>
        <w:rPr>
          <w:i/>
          <w:spacing w:val="4"/>
          <w:sz w:val="23"/>
        </w:rPr>
        <w:t xml:space="preserve"> </w:t>
      </w:r>
      <w:r>
        <w:rPr>
          <w:i/>
          <w:sz w:val="23"/>
        </w:rPr>
        <w:t xml:space="preserve">ahoj </w:t>
      </w:r>
      <w:r>
        <w:rPr>
          <w:sz w:val="23"/>
        </w:rPr>
        <w:t>_</w:t>
      </w:r>
      <w:r>
        <w:rPr>
          <w:spacing w:val="3"/>
          <w:sz w:val="23"/>
        </w:rPr>
        <w:t xml:space="preserve"> </w:t>
      </w:r>
      <w:r>
        <w:rPr>
          <w:sz w:val="23"/>
        </w:rPr>
        <w:t>p.</w:t>
      </w:r>
      <w:r>
        <w:rPr>
          <w:spacing w:val="3"/>
          <w:sz w:val="23"/>
        </w:rPr>
        <w:t xml:space="preserve"> </w:t>
      </w:r>
      <w:r>
        <w:rPr>
          <w:spacing w:val="-5"/>
          <w:sz w:val="23"/>
        </w:rPr>
        <w:t>94.</w:t>
      </w:r>
    </w:p>
    <w:p>
      <w:pPr>
        <w:pStyle w:val="ListParagraph"/>
        <w:numPr>
          <w:ilvl w:val="0"/>
          <w:numId w:val="4"/>
        </w:numPr>
        <w:tabs>
          <w:tab w:val="clear" w:pos="720"/>
          <w:tab w:val="left" w:pos="466" w:leader="none"/>
        </w:tabs>
        <w:spacing w:lineRule="auto" w:line="240" w:before="3" w:after="0"/>
        <w:ind w:left="465" w:right="0" w:hanging="352"/>
        <w:jc w:val="left"/>
        <w:rPr>
          <w:sz w:val="23"/>
        </w:rPr>
      </w:pPr>
      <w:r>
        <w:rPr>
          <w:sz w:val="23"/>
        </w:rPr>
        <w:t>Tamže, s.</w:t>
      </w:r>
      <w:r>
        <w:rPr>
          <w:spacing w:val="2"/>
          <w:sz w:val="23"/>
        </w:rPr>
        <w:t xml:space="preserve"> </w:t>
      </w:r>
      <w:r>
        <w:rPr>
          <w:spacing w:val="-5"/>
          <w:sz w:val="23"/>
        </w:rPr>
        <w:t>95.</w:t>
      </w:r>
    </w:p>
    <w:p>
      <w:pPr>
        <w:pStyle w:val="ListParagraph"/>
        <w:numPr>
          <w:ilvl w:val="0"/>
          <w:numId w:val="4"/>
        </w:numPr>
        <w:tabs>
          <w:tab w:val="clear" w:pos="720"/>
          <w:tab w:val="left" w:pos="467" w:leader="none"/>
        </w:tabs>
        <w:spacing w:lineRule="auto" w:line="242" w:before="4" w:after="0"/>
        <w:ind w:left="114" w:right="466" w:hanging="1"/>
        <w:jc w:val="left"/>
        <w:rPr>
          <w:sz w:val="23"/>
        </w:rPr>
      </w:pPr>
      <w:r>
        <w:rPr>
          <w:sz w:val="23"/>
        </w:rPr>
        <w:t xml:space="preserve">Trans. MacCulloch, </w:t>
      </w:r>
      <w:r>
        <w:rPr>
          <w:i/>
          <w:sz w:val="23"/>
        </w:rPr>
        <w:t xml:space="preserve">Harrowing </w:t>
      </w:r>
      <w:r>
        <w:rPr>
          <w:sz w:val="23"/>
        </w:rPr>
        <w:t>, s. 121. MacCulloch mylne pripisuje túto pasáž skôr Ambrosovi ako Ambrosiasterovi.</w:t>
      </w:r>
    </w:p>
    <w:p>
      <w:pPr>
        <w:pStyle w:val="ListParagraph"/>
        <w:numPr>
          <w:ilvl w:val="0"/>
          <w:numId w:val="4"/>
        </w:numPr>
        <w:tabs>
          <w:tab w:val="clear" w:pos="720"/>
          <w:tab w:val="left" w:pos="466" w:leader="none"/>
        </w:tabs>
        <w:spacing w:lineRule="exact" w:line="261" w:before="0" w:after="0"/>
        <w:ind w:left="465" w:right="0" w:hanging="352"/>
        <w:jc w:val="left"/>
        <w:rPr>
          <w:sz w:val="23"/>
        </w:rPr>
      </w:pPr>
      <w:r>
        <w:rPr>
          <w:sz w:val="23"/>
        </w:rPr>
        <w:t>Trans.</w:t>
      </w:r>
      <w:r>
        <w:rPr>
          <w:spacing w:val="2"/>
          <w:sz w:val="23"/>
        </w:rPr>
        <w:t xml:space="preserve"> </w:t>
      </w:r>
      <w:r>
        <w:rPr>
          <w:sz w:val="23"/>
        </w:rPr>
        <w:t>môj,</w:t>
      </w:r>
      <w:r>
        <w:rPr>
          <w:spacing w:val="3"/>
          <w:sz w:val="23"/>
        </w:rPr>
        <w:t xml:space="preserve"> </w:t>
      </w:r>
      <w:r>
        <w:rPr>
          <w:sz w:val="23"/>
        </w:rPr>
        <w:t>s</w:t>
      </w:r>
      <w:r>
        <w:rPr>
          <w:spacing w:val="3"/>
          <w:sz w:val="23"/>
        </w:rPr>
        <w:t xml:space="preserve"> </w:t>
      </w:r>
      <w:r>
        <w:rPr>
          <w:sz w:val="23"/>
        </w:rPr>
        <w:t>na</w:t>
      </w:r>
      <w:r>
        <w:rPr>
          <w:spacing w:val="2"/>
          <w:sz w:val="23"/>
        </w:rPr>
        <w:t xml:space="preserve"> </w:t>
      </w:r>
      <w:r>
        <w:rPr>
          <w:sz w:val="23"/>
        </w:rPr>
        <w:t>Pomoc</w:t>
      </w:r>
      <w:r>
        <w:rPr>
          <w:spacing w:val="4"/>
          <w:sz w:val="23"/>
        </w:rPr>
        <w:t xml:space="preserve"> </w:t>
      </w:r>
      <w:r>
        <w:rPr>
          <w:sz w:val="23"/>
        </w:rPr>
        <w:t>z</w:t>
      </w:r>
      <w:r>
        <w:rPr>
          <w:spacing w:val="2"/>
          <w:sz w:val="23"/>
        </w:rPr>
        <w:t xml:space="preserve"> </w:t>
      </w:r>
      <w:r>
        <w:rPr>
          <w:sz w:val="23"/>
        </w:rPr>
        <w:t>Ronald</w:t>
      </w:r>
      <w:r>
        <w:rPr>
          <w:spacing w:val="4"/>
          <w:sz w:val="23"/>
        </w:rPr>
        <w:t xml:space="preserve"> </w:t>
      </w:r>
      <w:r>
        <w:rPr>
          <w:spacing w:val="-2"/>
          <w:sz w:val="23"/>
        </w:rPr>
        <w:t>Begley.</w:t>
      </w:r>
    </w:p>
    <w:p>
      <w:pPr>
        <w:pStyle w:val="ListParagraph"/>
        <w:numPr>
          <w:ilvl w:val="0"/>
          <w:numId w:val="4"/>
        </w:numPr>
        <w:tabs>
          <w:tab w:val="clear" w:pos="720"/>
          <w:tab w:val="left" w:pos="466" w:leader="none"/>
        </w:tabs>
        <w:spacing w:lineRule="auto" w:line="240" w:before="5" w:after="0"/>
        <w:ind w:left="465" w:right="0" w:hanging="352"/>
        <w:jc w:val="left"/>
        <w:rPr>
          <w:sz w:val="23"/>
        </w:rPr>
      </w:pPr>
      <w:r>
        <w:rPr>
          <w:sz w:val="23"/>
        </w:rPr>
        <w:t>Kroll,</w:t>
      </w:r>
      <w:r>
        <w:rPr>
          <w:spacing w:val="2"/>
          <w:sz w:val="23"/>
        </w:rPr>
        <w:t xml:space="preserve"> </w:t>
      </w:r>
      <w:r>
        <w:rPr>
          <w:i/>
          <w:sz w:val="23"/>
        </w:rPr>
        <w:t>Gott</w:t>
      </w:r>
      <w:r>
        <w:rPr>
          <w:i/>
          <w:spacing w:val="1"/>
          <w:sz w:val="23"/>
        </w:rPr>
        <w:t xml:space="preserve"> </w:t>
      </w:r>
      <w:r>
        <w:rPr>
          <w:i/>
          <w:sz w:val="23"/>
        </w:rPr>
        <w:t>a</w:t>
      </w:r>
      <w:r>
        <w:rPr>
          <w:i/>
          <w:spacing w:val="5"/>
          <w:sz w:val="23"/>
        </w:rPr>
        <w:t xml:space="preserve"> </w:t>
      </w:r>
      <w:r>
        <w:rPr>
          <w:i/>
          <w:sz w:val="23"/>
        </w:rPr>
        <w:t xml:space="preserve">Hölle </w:t>
      </w:r>
      <w:r>
        <w:rPr>
          <w:sz w:val="23"/>
        </w:rPr>
        <w:t>,</w:t>
      </w:r>
      <w:r>
        <w:rPr>
          <w:spacing w:val="2"/>
          <w:sz w:val="23"/>
        </w:rPr>
        <w:t xml:space="preserve"> </w:t>
      </w:r>
      <w:r>
        <w:rPr>
          <w:sz w:val="23"/>
        </w:rPr>
        <w:t>p.</w:t>
      </w:r>
      <w:r>
        <w:rPr>
          <w:spacing w:val="3"/>
          <w:sz w:val="23"/>
        </w:rPr>
        <w:t xml:space="preserve"> </w:t>
      </w:r>
      <w:r>
        <w:rPr>
          <w:spacing w:val="-5"/>
          <w:sz w:val="23"/>
        </w:rPr>
        <w:t>83.</w:t>
      </w:r>
    </w:p>
    <w:p>
      <w:pPr>
        <w:pStyle w:val="ListParagraph"/>
        <w:numPr>
          <w:ilvl w:val="0"/>
          <w:numId w:val="4"/>
        </w:numPr>
        <w:tabs>
          <w:tab w:val="clear" w:pos="720"/>
          <w:tab w:val="left" w:pos="466" w:leader="none"/>
        </w:tabs>
        <w:spacing w:lineRule="auto" w:line="240" w:before="4" w:after="0"/>
        <w:ind w:left="465" w:right="0" w:hanging="352"/>
        <w:jc w:val="left"/>
        <w:rPr>
          <w:sz w:val="23"/>
        </w:rPr>
      </w:pPr>
      <w:r>
        <w:rPr>
          <w:sz w:val="23"/>
        </w:rPr>
        <w:t>tamtiež,</w:t>
      </w:r>
      <w:r>
        <w:rPr>
          <w:spacing w:val="2"/>
          <w:sz w:val="23"/>
        </w:rPr>
        <w:t xml:space="preserve"> </w:t>
      </w:r>
      <w:r>
        <w:rPr>
          <w:sz w:val="23"/>
        </w:rPr>
        <w:t>pp.</w:t>
      </w:r>
      <w:r>
        <w:rPr>
          <w:spacing w:val="3"/>
          <w:sz w:val="23"/>
        </w:rPr>
        <w:t xml:space="preserve"> </w:t>
      </w:r>
      <w:r>
        <w:rPr>
          <w:sz w:val="23"/>
        </w:rPr>
        <w:t xml:space="preserve">84-85 </w:t>
      </w:r>
      <w:r>
        <w:rPr>
          <w:spacing w:val="-5"/>
          <w:sz w:val="23"/>
        </w:rPr>
        <w:t>.</w:t>
      </w:r>
    </w:p>
    <w:p>
      <w:pPr>
        <w:pStyle w:val="ListParagraph"/>
        <w:numPr>
          <w:ilvl w:val="0"/>
          <w:numId w:val="4"/>
        </w:numPr>
        <w:tabs>
          <w:tab w:val="clear" w:pos="720"/>
          <w:tab w:val="left" w:pos="467" w:leader="none"/>
        </w:tabs>
        <w:spacing w:lineRule="auto" w:line="240" w:before="3" w:after="0"/>
        <w:ind w:left="466" w:right="0" w:hanging="353"/>
        <w:jc w:val="left"/>
        <w:rPr>
          <w:sz w:val="23"/>
        </w:rPr>
      </w:pPr>
      <w:r>
        <w:rPr>
          <w:sz w:val="23"/>
        </w:rPr>
        <w:t>Felix</w:t>
      </w:r>
      <w:r>
        <w:rPr>
          <w:spacing w:val="3"/>
          <w:sz w:val="23"/>
        </w:rPr>
        <w:t xml:space="preserve"> </w:t>
      </w:r>
      <w:r>
        <w:rPr>
          <w:sz w:val="23"/>
        </w:rPr>
        <w:t>Scheidweiler,</w:t>
      </w:r>
      <w:r>
        <w:rPr>
          <w:spacing w:val="3"/>
          <w:sz w:val="23"/>
        </w:rPr>
        <w:t xml:space="preserve"> </w:t>
      </w:r>
      <w:r>
        <w:rPr>
          <w:sz w:val="23"/>
        </w:rPr>
        <w:t>"The</w:t>
      </w:r>
      <w:r>
        <w:rPr>
          <w:spacing w:val="2"/>
          <w:sz w:val="23"/>
        </w:rPr>
        <w:t xml:space="preserve"> </w:t>
      </w:r>
      <w:r>
        <w:rPr>
          <w:sz w:val="23"/>
        </w:rPr>
        <w:t>evanjelium</w:t>
      </w:r>
      <w:r>
        <w:rPr>
          <w:spacing w:val="4"/>
          <w:sz w:val="23"/>
        </w:rPr>
        <w:t xml:space="preserve"> </w:t>
      </w:r>
      <w:r>
        <w:rPr>
          <w:sz w:val="23"/>
        </w:rPr>
        <w:t>z</w:t>
      </w:r>
      <w:r>
        <w:rPr>
          <w:spacing w:val="4"/>
          <w:sz w:val="23"/>
        </w:rPr>
        <w:t xml:space="preserve"> </w:t>
      </w:r>
      <w:r>
        <w:rPr>
          <w:sz w:val="23"/>
        </w:rPr>
        <w:t>Nikodém,“</w:t>
      </w:r>
      <w:r>
        <w:rPr>
          <w:spacing w:val="3"/>
          <w:sz w:val="23"/>
        </w:rPr>
        <w:t xml:space="preserve"> </w:t>
      </w:r>
      <w:r>
        <w:rPr>
          <w:i/>
          <w:sz w:val="23"/>
        </w:rPr>
        <w:t xml:space="preserve">NTA </w:t>
      </w:r>
      <w:r>
        <w:rPr>
          <w:sz w:val="23"/>
        </w:rPr>
        <w:t>,</w:t>
      </w:r>
      <w:r>
        <w:rPr>
          <w:spacing w:val="3"/>
          <w:sz w:val="23"/>
        </w:rPr>
        <w:t xml:space="preserve"> </w:t>
      </w:r>
      <w:r>
        <w:rPr>
          <w:sz w:val="23"/>
        </w:rPr>
        <w:t>Vol.</w:t>
      </w:r>
      <w:r>
        <w:rPr>
          <w:spacing w:val="2"/>
          <w:sz w:val="23"/>
        </w:rPr>
        <w:t xml:space="preserve"> </w:t>
      </w:r>
      <w:r>
        <w:rPr>
          <w:sz w:val="23"/>
        </w:rPr>
        <w:t>2,</w:t>
      </w:r>
      <w:r>
        <w:rPr>
          <w:spacing w:val="4"/>
          <w:sz w:val="23"/>
        </w:rPr>
        <w:t xml:space="preserve"> </w:t>
      </w:r>
      <w:r>
        <w:rPr>
          <w:sz w:val="23"/>
        </w:rPr>
        <w:t>pp.</w:t>
      </w:r>
      <w:r>
        <w:rPr>
          <w:spacing w:val="3"/>
          <w:sz w:val="23"/>
        </w:rPr>
        <w:t xml:space="preserve"> </w:t>
      </w:r>
      <w:r>
        <w:rPr>
          <w:spacing w:val="-2"/>
          <w:sz w:val="23"/>
        </w:rPr>
        <w:t>533n.3.</w:t>
      </w:r>
    </w:p>
    <w:p>
      <w:pPr>
        <w:pStyle w:val="ListParagraph"/>
        <w:numPr>
          <w:ilvl w:val="0"/>
          <w:numId w:val="4"/>
        </w:numPr>
        <w:tabs>
          <w:tab w:val="clear" w:pos="720"/>
          <w:tab w:val="left" w:pos="466" w:leader="none"/>
        </w:tabs>
        <w:spacing w:lineRule="auto" w:line="240" w:before="4" w:after="0"/>
        <w:ind w:left="465" w:right="0" w:hanging="352"/>
        <w:jc w:val="left"/>
        <w:rPr>
          <w:sz w:val="23"/>
        </w:rPr>
      </w:pPr>
      <w:r>
        <w:rPr>
          <w:sz w:val="23"/>
        </w:rPr>
        <w:t>Kritické</w:t>
      </w:r>
      <w:r>
        <w:rPr>
          <w:spacing w:val="2"/>
          <w:sz w:val="23"/>
        </w:rPr>
        <w:t xml:space="preserve"> </w:t>
      </w:r>
      <w:r>
        <w:rPr>
          <w:sz w:val="23"/>
        </w:rPr>
        <w:t>vydaniach</w:t>
      </w:r>
      <w:r>
        <w:rPr>
          <w:spacing w:val="1"/>
          <w:sz w:val="23"/>
        </w:rPr>
        <w:t xml:space="preserve"> </w:t>
      </w:r>
      <w:r>
        <w:rPr>
          <w:sz w:val="23"/>
        </w:rPr>
        <w:t>seba</w:t>
      </w:r>
      <w:r>
        <w:rPr>
          <w:spacing w:val="3"/>
          <w:sz w:val="23"/>
        </w:rPr>
        <w:t xml:space="preserve"> </w:t>
      </w:r>
      <w:r>
        <w:rPr>
          <w:sz w:val="23"/>
        </w:rPr>
        <w:t>na</w:t>
      </w:r>
      <w:r>
        <w:rPr>
          <w:spacing w:val="1"/>
          <w:sz w:val="23"/>
        </w:rPr>
        <w:t xml:space="preserve"> </w:t>
      </w:r>
      <w:r>
        <w:rPr>
          <w:sz w:val="23"/>
        </w:rPr>
        <w:t>grécky</w:t>
      </w:r>
      <w:r>
        <w:rPr>
          <w:spacing w:val="5"/>
          <w:sz w:val="23"/>
        </w:rPr>
        <w:t xml:space="preserve"> </w:t>
      </w:r>
      <w:r>
        <w:rPr>
          <w:sz w:val="23"/>
        </w:rPr>
        <w:t>a</w:t>
      </w:r>
      <w:r>
        <w:rPr>
          <w:spacing w:val="5"/>
          <w:sz w:val="23"/>
        </w:rPr>
        <w:t xml:space="preserve"> </w:t>
      </w:r>
      <w:r>
        <w:rPr>
          <w:sz w:val="23"/>
        </w:rPr>
        <w:t>latinčina</w:t>
      </w:r>
      <w:r>
        <w:rPr>
          <w:spacing w:val="4"/>
          <w:sz w:val="23"/>
        </w:rPr>
        <w:t xml:space="preserve"> </w:t>
      </w:r>
      <w:r>
        <w:rPr>
          <w:sz w:val="23"/>
        </w:rPr>
        <w:t>sú</w:t>
      </w:r>
      <w:r>
        <w:rPr>
          <w:spacing w:val="3"/>
          <w:sz w:val="23"/>
        </w:rPr>
        <w:t xml:space="preserve"> </w:t>
      </w:r>
      <w:r>
        <w:rPr>
          <w:sz w:val="23"/>
        </w:rPr>
        <w:t>nájdené</w:t>
      </w:r>
      <w:r>
        <w:rPr>
          <w:spacing w:val="4"/>
          <w:sz w:val="23"/>
        </w:rPr>
        <w:t xml:space="preserve"> </w:t>
      </w:r>
      <w:r>
        <w:rPr>
          <w:sz w:val="23"/>
        </w:rPr>
        <w:t>v</w:t>
      </w:r>
      <w:r>
        <w:rPr>
          <w:spacing w:val="2"/>
          <w:sz w:val="23"/>
        </w:rPr>
        <w:t xml:space="preserve"> </w:t>
      </w:r>
      <w:r>
        <w:rPr>
          <w:sz w:val="23"/>
        </w:rPr>
        <w:t>C.</w:t>
      </w:r>
      <w:r>
        <w:rPr>
          <w:spacing w:val="1"/>
          <w:sz w:val="23"/>
        </w:rPr>
        <w:t xml:space="preserve"> </w:t>
      </w:r>
      <w:r>
        <w:rPr>
          <w:sz w:val="23"/>
        </w:rPr>
        <w:t>von</w:t>
      </w:r>
      <w:r>
        <w:rPr>
          <w:spacing w:val="5"/>
          <w:sz w:val="23"/>
        </w:rPr>
        <w:t xml:space="preserve"> </w:t>
      </w:r>
      <w:r>
        <w:rPr>
          <w:sz w:val="23"/>
        </w:rPr>
        <w:t>Tischendorf,</w:t>
      </w:r>
      <w:r>
        <w:rPr>
          <w:spacing w:val="1"/>
          <w:sz w:val="23"/>
        </w:rPr>
        <w:t xml:space="preserve"> </w:t>
      </w:r>
      <w:r>
        <w:rPr>
          <w:i/>
          <w:sz w:val="23"/>
        </w:rPr>
        <w:t>Evanjelium</w:t>
      </w:r>
      <w:r>
        <w:rPr>
          <w:i/>
          <w:spacing w:val="3"/>
          <w:sz w:val="23"/>
        </w:rPr>
        <w:t xml:space="preserve"> </w:t>
      </w:r>
      <w:r>
        <w:rPr>
          <w:i/>
          <w:spacing w:val="-2"/>
          <w:sz w:val="23"/>
        </w:rPr>
        <w:t xml:space="preserve">apokryfy </w:t>
      </w:r>
      <w:r>
        <w:rPr>
          <w:spacing w:val="-2"/>
          <w:sz w:val="23"/>
        </w:rPr>
        <w:t>_</w:t>
      </w:r>
    </w:p>
    <w:p>
      <w:pPr>
        <w:pStyle w:val="ListParagraph"/>
        <w:numPr>
          <w:ilvl w:val="0"/>
          <w:numId w:val="4"/>
        </w:numPr>
        <w:tabs>
          <w:tab w:val="clear" w:pos="720"/>
          <w:tab w:val="left" w:pos="466" w:leader="none"/>
        </w:tabs>
        <w:spacing w:lineRule="auto" w:line="240" w:before="5" w:after="0"/>
        <w:ind w:left="465" w:right="0" w:hanging="352"/>
        <w:jc w:val="left"/>
        <w:rPr>
          <w:sz w:val="23"/>
        </w:rPr>
      </w:pPr>
      <w:r>
        <w:rPr>
          <w:sz w:val="23"/>
        </w:rPr>
        <w:t>Trans.</w:t>
      </w:r>
      <w:r>
        <w:rPr>
          <w:spacing w:val="4"/>
          <w:sz w:val="23"/>
        </w:rPr>
        <w:t xml:space="preserve"> </w:t>
      </w:r>
      <w:r>
        <w:rPr>
          <w:sz w:val="23"/>
        </w:rPr>
        <w:t>Scheidweiler,</w:t>
      </w:r>
      <w:r>
        <w:rPr>
          <w:spacing w:val="3"/>
          <w:sz w:val="23"/>
        </w:rPr>
        <w:t xml:space="preserve"> </w:t>
      </w:r>
      <w:r>
        <w:rPr>
          <w:sz w:val="23"/>
        </w:rPr>
        <w:t>„Evanjelium</w:t>
      </w:r>
      <w:r>
        <w:rPr>
          <w:spacing w:val="3"/>
          <w:sz w:val="23"/>
        </w:rPr>
        <w:t xml:space="preserve"> </w:t>
      </w:r>
      <w:r>
        <w:rPr>
          <w:sz w:val="23"/>
        </w:rPr>
        <w:t>z</w:t>
      </w:r>
      <w:r>
        <w:rPr>
          <w:spacing w:val="5"/>
          <w:sz w:val="23"/>
        </w:rPr>
        <w:t xml:space="preserve"> </w:t>
      </w:r>
      <w:r>
        <w:rPr>
          <w:sz w:val="23"/>
        </w:rPr>
        <w:t>Nikodém,“</w:t>
      </w:r>
      <w:r>
        <w:rPr>
          <w:spacing w:val="4"/>
          <w:sz w:val="23"/>
        </w:rPr>
        <w:t xml:space="preserve"> </w:t>
      </w:r>
      <w:r>
        <w:rPr>
          <w:i/>
          <w:sz w:val="23"/>
        </w:rPr>
        <w:t xml:space="preserve">NTA </w:t>
      </w:r>
      <w:r>
        <w:rPr>
          <w:sz w:val="23"/>
        </w:rPr>
        <w:t>,</w:t>
      </w:r>
      <w:r>
        <w:rPr>
          <w:spacing w:val="3"/>
          <w:sz w:val="23"/>
        </w:rPr>
        <w:t xml:space="preserve"> </w:t>
      </w:r>
      <w:r>
        <w:rPr>
          <w:sz w:val="23"/>
        </w:rPr>
        <w:t>Vol.</w:t>
      </w:r>
      <w:r>
        <w:rPr>
          <w:spacing w:val="4"/>
          <w:sz w:val="23"/>
        </w:rPr>
        <w:t xml:space="preserve"> </w:t>
      </w:r>
      <w:r>
        <w:rPr>
          <w:sz w:val="23"/>
        </w:rPr>
        <w:t>2,</w:t>
      </w:r>
      <w:r>
        <w:rPr>
          <w:spacing w:val="4"/>
          <w:sz w:val="23"/>
        </w:rPr>
        <w:t xml:space="preserve"> </w:t>
      </w:r>
      <w:r>
        <w:rPr>
          <w:sz w:val="23"/>
        </w:rPr>
        <w:t>pp.</w:t>
      </w:r>
      <w:r>
        <w:rPr>
          <w:spacing w:val="4"/>
          <w:sz w:val="23"/>
        </w:rPr>
        <w:t xml:space="preserve"> </w:t>
      </w:r>
      <w:r>
        <w:rPr>
          <w:spacing w:val="-4"/>
          <w:sz w:val="23"/>
        </w:rPr>
        <w:t>522.</w:t>
      </w:r>
    </w:p>
    <w:p>
      <w:pPr>
        <w:pStyle w:val="ListParagraph"/>
        <w:numPr>
          <w:ilvl w:val="0"/>
          <w:numId w:val="4"/>
        </w:numPr>
        <w:tabs>
          <w:tab w:val="clear" w:pos="720"/>
          <w:tab w:val="left" w:pos="466" w:leader="none"/>
        </w:tabs>
        <w:spacing w:lineRule="auto" w:line="240" w:before="3" w:after="0"/>
        <w:ind w:left="465" w:right="0" w:hanging="352"/>
        <w:jc w:val="left"/>
        <w:rPr>
          <w:sz w:val="23"/>
        </w:rPr>
      </w:pPr>
      <w:r>
        <w:rPr>
          <w:sz w:val="23"/>
        </w:rPr>
        <w:t>rolka,</w:t>
      </w:r>
      <w:r>
        <w:rPr>
          <w:spacing w:val="2"/>
          <w:sz w:val="23"/>
        </w:rPr>
        <w:t xml:space="preserve"> </w:t>
      </w:r>
      <w:r>
        <w:rPr>
          <w:i/>
          <w:sz w:val="23"/>
        </w:rPr>
        <w:t>Bože</w:t>
      </w:r>
      <w:r>
        <w:rPr>
          <w:i/>
          <w:spacing w:val="1"/>
          <w:sz w:val="23"/>
        </w:rPr>
        <w:t xml:space="preserve"> </w:t>
      </w:r>
      <w:r>
        <w:rPr>
          <w:i/>
          <w:sz w:val="23"/>
        </w:rPr>
        <w:t>a</w:t>
      </w:r>
      <w:r>
        <w:rPr>
          <w:i/>
          <w:spacing w:val="5"/>
          <w:sz w:val="23"/>
        </w:rPr>
        <w:t xml:space="preserve"> </w:t>
      </w:r>
      <w:r>
        <w:rPr>
          <w:i/>
          <w:sz w:val="23"/>
        </w:rPr>
        <w:t xml:space="preserve">do pekla </w:t>
      </w:r>
      <w:r>
        <w:rPr>
          <w:sz w:val="23"/>
        </w:rPr>
        <w:t>,</w:t>
      </w:r>
      <w:r>
        <w:rPr>
          <w:spacing w:val="2"/>
          <w:sz w:val="23"/>
        </w:rPr>
        <w:t xml:space="preserve"> </w:t>
      </w:r>
      <w:r>
        <w:rPr>
          <w:sz w:val="23"/>
        </w:rPr>
        <w:t>pp.</w:t>
      </w:r>
      <w:r>
        <w:rPr>
          <w:spacing w:val="3"/>
          <w:sz w:val="23"/>
        </w:rPr>
        <w:t xml:space="preserve"> </w:t>
      </w:r>
      <w:r>
        <w:rPr>
          <w:spacing w:val="-2"/>
          <w:sz w:val="23"/>
        </w:rPr>
        <w:t>88n.1.</w:t>
      </w:r>
    </w:p>
    <w:p>
      <w:pPr>
        <w:pStyle w:val="ListParagraph"/>
        <w:numPr>
          <w:ilvl w:val="0"/>
          <w:numId w:val="4"/>
        </w:numPr>
        <w:tabs>
          <w:tab w:val="clear" w:pos="720"/>
          <w:tab w:val="left" w:pos="466" w:leader="none"/>
        </w:tabs>
        <w:spacing w:lineRule="auto" w:line="242" w:before="4" w:after="0"/>
        <w:ind w:left="114" w:right="679" w:hanging="0"/>
        <w:jc w:val="left"/>
        <w:rPr>
          <w:sz w:val="23"/>
        </w:rPr>
      </w:pPr>
      <w:r>
        <w:rPr>
          <w:sz w:val="23"/>
        </w:rPr>
        <w:t xml:space="preserve">Scheidweiler, "Evanjelium Nikodéma", </w:t>
      </w:r>
      <w:r>
        <w:rPr>
          <w:i/>
          <w:sz w:val="23"/>
        </w:rPr>
        <w:t xml:space="preserve">NTA </w:t>
      </w:r>
      <w:r>
        <w:rPr>
          <w:sz w:val="23"/>
        </w:rPr>
        <w:t xml:space="preserve">, zv. 2, str. 526; Latinské texty v Tischendorfe, </w:t>
      </w:r>
      <w:r>
        <w:rPr>
          <w:i/>
          <w:sz w:val="23"/>
        </w:rPr>
        <w:t xml:space="preserve">Evangelia Apocrypha </w:t>
      </w:r>
      <w:r>
        <w:rPr>
          <w:sz w:val="23"/>
        </w:rPr>
        <w:t>, s. 392-93, 425.</w:t>
      </w:r>
    </w:p>
    <w:p>
      <w:pPr>
        <w:pStyle w:val="Nadpis1"/>
        <w:spacing w:lineRule="exact" w:line="264"/>
        <w:rPr/>
      </w:pPr>
      <w:r>
        <w:rPr/>
        <w:t>kapitola</w:t>
      </w:r>
      <w:r>
        <w:rPr>
          <w:spacing w:val="8"/>
        </w:rPr>
        <w:t xml:space="preserve"> </w:t>
      </w:r>
      <w:r>
        <w:rPr>
          <w:spacing w:val="-5"/>
        </w:rPr>
        <w:t>Šesť</w:t>
      </w:r>
    </w:p>
    <w:p>
      <w:pPr>
        <w:pStyle w:val="ListParagraph"/>
        <w:numPr>
          <w:ilvl w:val="0"/>
          <w:numId w:val="3"/>
        </w:numPr>
        <w:tabs>
          <w:tab w:val="clear" w:pos="720"/>
          <w:tab w:val="left" w:pos="351" w:leader="none"/>
        </w:tabs>
        <w:spacing w:lineRule="auto" w:line="240" w:before="2" w:after="0"/>
        <w:ind w:left="350" w:right="0" w:hanging="237"/>
        <w:jc w:val="left"/>
        <w:rPr>
          <w:sz w:val="23"/>
        </w:rPr>
      </w:pPr>
      <w:r>
        <w:rPr>
          <w:sz w:val="23"/>
        </w:rPr>
        <w:t>Pre</w:t>
      </w:r>
      <w:r>
        <w:rPr>
          <w:spacing w:val="3"/>
          <w:sz w:val="23"/>
        </w:rPr>
        <w:t xml:space="preserve"> </w:t>
      </w:r>
      <w:r>
        <w:rPr>
          <w:sz w:val="23"/>
        </w:rPr>
        <w:t>na</w:t>
      </w:r>
      <w:r>
        <w:rPr>
          <w:spacing w:val="3"/>
          <w:sz w:val="23"/>
        </w:rPr>
        <w:t xml:space="preserve"> </w:t>
      </w:r>
      <w:r>
        <w:rPr>
          <w:sz w:val="23"/>
        </w:rPr>
        <w:t>alternatíva</w:t>
      </w:r>
      <w:r>
        <w:rPr>
          <w:spacing w:val="3"/>
          <w:sz w:val="23"/>
        </w:rPr>
        <w:t xml:space="preserve"> </w:t>
      </w:r>
      <w:r>
        <w:rPr>
          <w:sz w:val="23"/>
        </w:rPr>
        <w:t>použitie,</w:t>
      </w:r>
      <w:r>
        <w:rPr>
          <w:spacing w:val="3"/>
          <w:sz w:val="23"/>
        </w:rPr>
        <w:t xml:space="preserve"> </w:t>
      </w:r>
      <w:r>
        <w:rPr>
          <w:sz w:val="23"/>
        </w:rPr>
        <w:t>pozri</w:t>
      </w:r>
      <w:r>
        <w:rPr>
          <w:spacing w:val="5"/>
          <w:sz w:val="23"/>
        </w:rPr>
        <w:t xml:space="preserve"> </w:t>
      </w:r>
      <w:r>
        <w:rPr>
          <w:sz w:val="23"/>
        </w:rPr>
        <w:t>na</w:t>
      </w:r>
      <w:r>
        <w:rPr>
          <w:spacing w:val="3"/>
          <w:sz w:val="23"/>
        </w:rPr>
        <w:t xml:space="preserve"> </w:t>
      </w:r>
      <w:r>
        <w:rPr>
          <w:sz w:val="23"/>
        </w:rPr>
        <w:t>článok</w:t>
      </w:r>
      <w:r>
        <w:rPr>
          <w:spacing w:val="2"/>
          <w:sz w:val="23"/>
        </w:rPr>
        <w:t xml:space="preserve"> </w:t>
      </w:r>
      <w:r>
        <w:rPr>
          <w:sz w:val="23"/>
        </w:rPr>
        <w:t>podľa</w:t>
      </w:r>
      <w:r>
        <w:rPr>
          <w:spacing w:val="3"/>
          <w:sz w:val="23"/>
        </w:rPr>
        <w:t xml:space="preserve"> </w:t>
      </w:r>
      <w:r>
        <w:rPr>
          <w:sz w:val="23"/>
        </w:rPr>
        <w:t>Alan</w:t>
      </w:r>
      <w:r>
        <w:rPr>
          <w:spacing w:val="4"/>
          <w:sz w:val="23"/>
        </w:rPr>
        <w:t xml:space="preserve"> </w:t>
      </w:r>
      <w:r>
        <w:rPr>
          <w:sz w:val="23"/>
        </w:rPr>
        <w:t>F.</w:t>
      </w:r>
      <w:r>
        <w:rPr>
          <w:spacing w:val="5"/>
          <w:sz w:val="23"/>
        </w:rPr>
        <w:t xml:space="preserve"> </w:t>
      </w:r>
      <w:r>
        <w:rPr>
          <w:sz w:val="23"/>
        </w:rPr>
        <w:t>Segal,</w:t>
      </w:r>
      <w:r>
        <w:rPr>
          <w:spacing w:val="3"/>
          <w:sz w:val="23"/>
        </w:rPr>
        <w:t xml:space="preserve"> </w:t>
      </w:r>
      <w:r>
        <w:rPr>
          <w:sz w:val="23"/>
        </w:rPr>
        <w:t>„Konverzia</w:t>
      </w:r>
      <w:r>
        <w:rPr>
          <w:spacing w:val="3"/>
          <w:sz w:val="23"/>
        </w:rPr>
        <w:t xml:space="preserve"> </w:t>
      </w:r>
      <w:r>
        <w:rPr>
          <w:sz w:val="23"/>
        </w:rPr>
        <w:t>a</w:t>
      </w:r>
      <w:r>
        <w:rPr>
          <w:spacing w:val="5"/>
          <w:sz w:val="23"/>
        </w:rPr>
        <w:t xml:space="preserve"> </w:t>
      </w:r>
      <w:r>
        <w:rPr>
          <w:sz w:val="23"/>
        </w:rPr>
        <w:t>Univerzalizmus,"</w:t>
      </w:r>
      <w:r>
        <w:rPr>
          <w:spacing w:val="3"/>
          <w:sz w:val="23"/>
        </w:rPr>
        <w:t xml:space="preserve"> </w:t>
      </w:r>
      <w:r>
        <w:rPr>
          <w:sz w:val="23"/>
        </w:rPr>
        <w:t>pp.</w:t>
      </w:r>
      <w:r>
        <w:rPr>
          <w:spacing w:val="4"/>
          <w:sz w:val="23"/>
        </w:rPr>
        <w:t xml:space="preserve"> </w:t>
      </w:r>
      <w:r>
        <w:rPr>
          <w:sz w:val="23"/>
        </w:rPr>
        <w:t xml:space="preserve">162-89 </w:t>
      </w:r>
      <w:r>
        <w:rPr>
          <w:spacing w:val="-5"/>
          <w:sz w:val="23"/>
        </w:rPr>
        <w:t>.</w:t>
      </w:r>
    </w:p>
    <w:p>
      <w:pPr>
        <w:pStyle w:val="ListParagraph"/>
        <w:numPr>
          <w:ilvl w:val="0"/>
          <w:numId w:val="3"/>
        </w:numPr>
        <w:tabs>
          <w:tab w:val="clear" w:pos="720"/>
          <w:tab w:val="left" w:pos="351" w:leader="none"/>
        </w:tabs>
        <w:spacing w:lineRule="auto" w:line="240" w:before="4" w:after="0"/>
        <w:ind w:left="350" w:right="0" w:hanging="237"/>
        <w:jc w:val="left"/>
        <w:rPr>
          <w:sz w:val="23"/>
        </w:rPr>
      </w:pPr>
      <w:r>
        <w:rPr>
          <w:sz w:val="23"/>
        </w:rPr>
        <w:t>Pozri</w:t>
      </w:r>
      <w:r>
        <w:rPr>
          <w:spacing w:val="3"/>
          <w:sz w:val="23"/>
        </w:rPr>
        <w:t xml:space="preserve"> </w:t>
      </w:r>
      <w:r>
        <w:rPr>
          <w:sz w:val="23"/>
        </w:rPr>
        <w:t>na</w:t>
      </w:r>
      <w:r>
        <w:rPr>
          <w:spacing w:val="2"/>
          <w:sz w:val="23"/>
        </w:rPr>
        <w:t xml:space="preserve"> </w:t>
      </w:r>
      <w:r>
        <w:rPr>
          <w:sz w:val="23"/>
        </w:rPr>
        <w:t>diskusia</w:t>
      </w:r>
      <w:r>
        <w:rPr>
          <w:spacing w:val="5"/>
          <w:sz w:val="23"/>
        </w:rPr>
        <w:t xml:space="preserve"> </w:t>
      </w:r>
      <w:r>
        <w:rPr>
          <w:sz w:val="23"/>
        </w:rPr>
        <w:t>v</w:t>
      </w:r>
      <w:r>
        <w:rPr>
          <w:spacing w:val="3"/>
          <w:sz w:val="23"/>
        </w:rPr>
        <w:t xml:space="preserve"> </w:t>
      </w:r>
      <w:r>
        <w:rPr>
          <w:sz w:val="23"/>
        </w:rPr>
        <w:t>Charles</w:t>
      </w:r>
      <w:r>
        <w:rPr>
          <w:spacing w:val="3"/>
          <w:sz w:val="23"/>
        </w:rPr>
        <w:t xml:space="preserve"> </w:t>
      </w:r>
      <w:r>
        <w:rPr>
          <w:sz w:val="23"/>
        </w:rPr>
        <w:t>Bigg,</w:t>
      </w:r>
      <w:r>
        <w:rPr>
          <w:spacing w:val="4"/>
          <w:sz w:val="23"/>
        </w:rPr>
        <w:t xml:space="preserve"> </w:t>
      </w:r>
      <w:r>
        <w:rPr>
          <w:i/>
          <w:sz w:val="23"/>
        </w:rPr>
        <w:t>The</w:t>
      </w:r>
      <w:r>
        <w:rPr>
          <w:i/>
          <w:spacing w:val="3"/>
          <w:sz w:val="23"/>
        </w:rPr>
        <w:t xml:space="preserve"> </w:t>
      </w:r>
      <w:r>
        <w:rPr>
          <w:i/>
          <w:sz w:val="23"/>
        </w:rPr>
        <w:t>Christian</w:t>
      </w:r>
      <w:r>
        <w:rPr>
          <w:i/>
          <w:spacing w:val="4"/>
          <w:sz w:val="23"/>
        </w:rPr>
        <w:t xml:space="preserve"> </w:t>
      </w:r>
      <w:r>
        <w:rPr>
          <w:i/>
          <w:sz w:val="23"/>
        </w:rPr>
        <w:t>platonici</w:t>
      </w:r>
      <w:r>
        <w:rPr>
          <w:i/>
          <w:spacing w:val="3"/>
          <w:sz w:val="23"/>
        </w:rPr>
        <w:t xml:space="preserve"> </w:t>
      </w:r>
      <w:r>
        <w:rPr>
          <w:i/>
          <w:sz w:val="23"/>
        </w:rPr>
        <w:t>z</w:t>
      </w:r>
      <w:r>
        <w:rPr>
          <w:i/>
          <w:spacing w:val="5"/>
          <w:sz w:val="23"/>
        </w:rPr>
        <w:t xml:space="preserve"> </w:t>
      </w:r>
      <w:r>
        <w:rPr>
          <w:i/>
          <w:sz w:val="23"/>
        </w:rPr>
        <w:t xml:space="preserve">Alexandria </w:t>
      </w:r>
      <w:r>
        <w:rPr>
          <w:sz w:val="23"/>
        </w:rPr>
        <w:t>,</w:t>
      </w:r>
      <w:r>
        <w:rPr>
          <w:spacing w:val="2"/>
          <w:sz w:val="23"/>
        </w:rPr>
        <w:t xml:space="preserve"> </w:t>
      </w:r>
      <w:r>
        <w:rPr>
          <w:sz w:val="23"/>
        </w:rPr>
        <w:t>p.</w:t>
      </w:r>
      <w:r>
        <w:rPr>
          <w:spacing w:val="3"/>
          <w:sz w:val="23"/>
        </w:rPr>
        <w:t xml:space="preserve"> </w:t>
      </w:r>
      <w:r>
        <w:rPr>
          <w:spacing w:val="-4"/>
          <w:sz w:val="23"/>
        </w:rPr>
        <w:t>112.</w:t>
      </w:r>
    </w:p>
    <w:p>
      <w:pPr>
        <w:pStyle w:val="ListParagraph"/>
        <w:numPr>
          <w:ilvl w:val="0"/>
          <w:numId w:val="3"/>
        </w:numPr>
        <w:tabs>
          <w:tab w:val="clear" w:pos="720"/>
          <w:tab w:val="left" w:pos="351" w:leader="none"/>
        </w:tabs>
        <w:spacing w:lineRule="auto" w:line="240" w:before="4" w:after="0"/>
        <w:ind w:left="350" w:right="0" w:hanging="237"/>
        <w:jc w:val="left"/>
        <w:rPr>
          <w:sz w:val="23"/>
        </w:rPr>
      </w:pPr>
      <w:r>
        <w:rPr>
          <w:sz w:val="23"/>
        </w:rPr>
        <w:t>W.</w:t>
      </w:r>
      <w:r>
        <w:rPr>
          <w:spacing w:val="3"/>
          <w:sz w:val="23"/>
        </w:rPr>
        <w:t xml:space="preserve"> </w:t>
      </w:r>
      <w:r>
        <w:rPr>
          <w:sz w:val="23"/>
        </w:rPr>
        <w:t>E.</w:t>
      </w:r>
      <w:r>
        <w:rPr>
          <w:spacing w:val="3"/>
          <w:sz w:val="23"/>
        </w:rPr>
        <w:t xml:space="preserve"> </w:t>
      </w:r>
      <w:r>
        <w:rPr>
          <w:sz w:val="23"/>
        </w:rPr>
        <w:t>G.</w:t>
      </w:r>
      <w:r>
        <w:rPr>
          <w:spacing w:val="2"/>
          <w:sz w:val="23"/>
        </w:rPr>
        <w:t xml:space="preserve"> </w:t>
      </w:r>
      <w:r>
        <w:rPr>
          <w:sz w:val="23"/>
        </w:rPr>
        <w:t>Floyd,</w:t>
      </w:r>
      <w:r>
        <w:rPr>
          <w:spacing w:val="3"/>
          <w:sz w:val="23"/>
        </w:rPr>
        <w:t xml:space="preserve"> </w:t>
      </w:r>
      <w:r>
        <w:rPr>
          <w:i/>
          <w:sz w:val="23"/>
        </w:rPr>
        <w:t xml:space="preserve">Klement </w:t>
      </w:r>
      <w:r>
        <w:rPr>
          <w:sz w:val="23"/>
        </w:rPr>
        <w:t>,</w:t>
      </w:r>
      <w:r>
        <w:rPr>
          <w:spacing w:val="1"/>
          <w:sz w:val="23"/>
        </w:rPr>
        <w:t xml:space="preserve"> </w:t>
      </w:r>
      <w:r>
        <w:rPr>
          <w:sz w:val="23"/>
        </w:rPr>
        <w:t>p.</w:t>
      </w:r>
      <w:r>
        <w:rPr>
          <w:spacing w:val="1"/>
          <w:sz w:val="23"/>
        </w:rPr>
        <w:t xml:space="preserve"> </w:t>
      </w:r>
      <w:r>
        <w:rPr>
          <w:spacing w:val="-2"/>
          <w:sz w:val="23"/>
        </w:rPr>
        <w:t>40n.9.</w:t>
      </w:r>
    </w:p>
    <w:p>
      <w:pPr>
        <w:pStyle w:val="ListParagraph"/>
        <w:numPr>
          <w:ilvl w:val="0"/>
          <w:numId w:val="3"/>
        </w:numPr>
        <w:tabs>
          <w:tab w:val="clear" w:pos="720"/>
          <w:tab w:val="left" w:pos="351" w:leader="none"/>
        </w:tabs>
        <w:spacing w:lineRule="auto" w:line="240" w:before="4" w:after="0"/>
        <w:ind w:left="350" w:right="0" w:hanging="237"/>
        <w:jc w:val="left"/>
        <w:rPr>
          <w:sz w:val="23"/>
        </w:rPr>
      </w:pPr>
      <w:r>
        <w:rPr>
          <w:sz w:val="23"/>
        </w:rPr>
        <w:t>Pozri</w:t>
      </w:r>
      <w:r>
        <w:rPr>
          <w:spacing w:val="2"/>
          <w:sz w:val="23"/>
        </w:rPr>
        <w:t xml:space="preserve"> </w:t>
      </w:r>
      <w:r>
        <w:rPr>
          <w:sz w:val="23"/>
        </w:rPr>
        <w:t>na</w:t>
      </w:r>
      <w:r>
        <w:rPr>
          <w:spacing w:val="2"/>
          <w:sz w:val="23"/>
        </w:rPr>
        <w:t xml:space="preserve"> </w:t>
      </w:r>
      <w:r>
        <w:rPr>
          <w:sz w:val="23"/>
        </w:rPr>
        <w:t>magisterský</w:t>
      </w:r>
      <w:r>
        <w:rPr>
          <w:spacing w:val="2"/>
          <w:sz w:val="23"/>
        </w:rPr>
        <w:t xml:space="preserve"> </w:t>
      </w:r>
      <w:r>
        <w:rPr>
          <w:sz w:val="23"/>
        </w:rPr>
        <w:t>práca</w:t>
      </w:r>
      <w:r>
        <w:rPr>
          <w:spacing w:val="3"/>
          <w:sz w:val="23"/>
        </w:rPr>
        <w:t xml:space="preserve"> </w:t>
      </w:r>
      <w:r>
        <w:rPr>
          <w:sz w:val="23"/>
        </w:rPr>
        <w:t>podľa</w:t>
      </w:r>
      <w:r>
        <w:rPr>
          <w:spacing w:val="5"/>
          <w:sz w:val="23"/>
        </w:rPr>
        <w:t xml:space="preserve"> </w:t>
      </w:r>
      <w:r>
        <w:rPr>
          <w:sz w:val="23"/>
        </w:rPr>
        <w:t>Alžbety</w:t>
      </w:r>
      <w:r>
        <w:rPr>
          <w:spacing w:val="4"/>
          <w:sz w:val="23"/>
        </w:rPr>
        <w:t xml:space="preserve"> </w:t>
      </w:r>
      <w:r>
        <w:rPr>
          <w:sz w:val="23"/>
        </w:rPr>
        <w:t>A. Clark,</w:t>
      </w:r>
      <w:r>
        <w:rPr>
          <w:spacing w:val="3"/>
          <w:sz w:val="23"/>
        </w:rPr>
        <w:t xml:space="preserve"> </w:t>
      </w:r>
      <w:r>
        <w:rPr>
          <w:i/>
          <w:sz w:val="23"/>
        </w:rPr>
        <w:t>The</w:t>
      </w:r>
      <w:r>
        <w:rPr>
          <w:i/>
          <w:spacing w:val="2"/>
          <w:sz w:val="23"/>
        </w:rPr>
        <w:t xml:space="preserve"> </w:t>
      </w:r>
      <w:r>
        <w:rPr>
          <w:i/>
          <w:sz w:val="23"/>
        </w:rPr>
        <w:t>Origénista</w:t>
      </w:r>
      <w:r>
        <w:rPr>
          <w:i/>
          <w:spacing w:val="4"/>
          <w:sz w:val="23"/>
        </w:rPr>
        <w:t xml:space="preserve"> </w:t>
      </w:r>
      <w:r>
        <w:rPr>
          <w:i/>
          <w:spacing w:val="-2"/>
          <w:sz w:val="23"/>
        </w:rPr>
        <w:t xml:space="preserve">Kontroverzia </w:t>
      </w:r>
      <w:r>
        <w:rPr>
          <w:spacing w:val="-2"/>
          <w:sz w:val="23"/>
        </w:rPr>
        <w:t>.</w:t>
      </w:r>
    </w:p>
    <w:p>
      <w:pPr>
        <w:pStyle w:val="ListParagraph"/>
        <w:numPr>
          <w:ilvl w:val="0"/>
          <w:numId w:val="3"/>
        </w:numPr>
        <w:tabs>
          <w:tab w:val="clear" w:pos="720"/>
          <w:tab w:val="left" w:pos="350" w:leader="none"/>
        </w:tabs>
        <w:spacing w:lineRule="auto" w:line="240" w:before="4" w:after="0"/>
        <w:ind w:left="349" w:right="0" w:hanging="236"/>
        <w:jc w:val="left"/>
        <w:rPr>
          <w:sz w:val="23"/>
        </w:rPr>
      </w:pPr>
      <w:r>
        <w:rPr>
          <w:sz w:val="23"/>
        </w:rPr>
        <w:t>Walter</w:t>
      </w:r>
      <w:r>
        <w:rPr>
          <w:spacing w:val="2"/>
          <w:sz w:val="23"/>
        </w:rPr>
        <w:t xml:space="preserve"> </w:t>
      </w:r>
      <w:r>
        <w:rPr>
          <w:sz w:val="23"/>
        </w:rPr>
        <w:t>Bauer,</w:t>
      </w:r>
      <w:r>
        <w:rPr>
          <w:spacing w:val="4"/>
          <w:sz w:val="23"/>
        </w:rPr>
        <w:t xml:space="preserve"> </w:t>
      </w:r>
      <w:r>
        <w:rPr>
          <w:i/>
          <w:sz w:val="23"/>
        </w:rPr>
        <w:t>Pravoslávie</w:t>
      </w:r>
      <w:r>
        <w:rPr>
          <w:i/>
          <w:spacing w:val="2"/>
          <w:sz w:val="23"/>
        </w:rPr>
        <w:t xml:space="preserve"> </w:t>
      </w:r>
      <w:r>
        <w:rPr>
          <w:i/>
          <w:sz w:val="23"/>
        </w:rPr>
        <w:t>a</w:t>
      </w:r>
      <w:r>
        <w:rPr>
          <w:i/>
          <w:spacing w:val="4"/>
          <w:sz w:val="23"/>
        </w:rPr>
        <w:t xml:space="preserve"> </w:t>
      </w:r>
      <w:r>
        <w:rPr>
          <w:i/>
          <w:sz w:val="23"/>
        </w:rPr>
        <w:t>Heréza</w:t>
      </w:r>
      <w:r>
        <w:rPr>
          <w:i/>
          <w:spacing w:val="3"/>
          <w:sz w:val="23"/>
        </w:rPr>
        <w:t xml:space="preserve"> </w:t>
      </w:r>
      <w:r>
        <w:rPr>
          <w:i/>
          <w:sz w:val="23"/>
        </w:rPr>
        <w:t>v</w:t>
      </w:r>
      <w:r>
        <w:rPr>
          <w:i/>
          <w:spacing w:val="4"/>
          <w:sz w:val="23"/>
        </w:rPr>
        <w:t xml:space="preserve"> </w:t>
      </w:r>
      <w:r>
        <w:rPr>
          <w:i/>
          <w:sz w:val="23"/>
        </w:rPr>
        <w:t>Najskoršie</w:t>
      </w:r>
      <w:r>
        <w:rPr>
          <w:i/>
          <w:spacing w:val="4"/>
          <w:sz w:val="23"/>
        </w:rPr>
        <w:t xml:space="preserve"> </w:t>
      </w:r>
      <w:r>
        <w:rPr>
          <w:i/>
          <w:sz w:val="23"/>
        </w:rPr>
        <w:t xml:space="preserve">kresťanstvo </w:t>
      </w:r>
      <w:r>
        <w:rPr>
          <w:sz w:val="23"/>
        </w:rPr>
        <w:t>,</w:t>
      </w:r>
      <w:r>
        <w:rPr>
          <w:spacing w:val="3"/>
          <w:sz w:val="23"/>
        </w:rPr>
        <w:t xml:space="preserve"> </w:t>
      </w:r>
      <w:r>
        <w:rPr>
          <w:sz w:val="23"/>
        </w:rPr>
        <w:t>zhrnutie</w:t>
      </w:r>
      <w:r>
        <w:rPr>
          <w:spacing w:val="5"/>
          <w:sz w:val="23"/>
        </w:rPr>
        <w:t xml:space="preserve"> </w:t>
      </w:r>
      <w:r>
        <w:rPr>
          <w:sz w:val="23"/>
        </w:rPr>
        <w:t>na</w:t>
      </w:r>
      <w:r>
        <w:rPr>
          <w:spacing w:val="4"/>
          <w:sz w:val="23"/>
        </w:rPr>
        <w:t xml:space="preserve"> </w:t>
      </w:r>
      <w:r>
        <w:rPr>
          <w:sz w:val="23"/>
        </w:rPr>
        <w:t>pp.</w:t>
      </w:r>
      <w:r>
        <w:rPr>
          <w:spacing w:val="2"/>
          <w:sz w:val="23"/>
        </w:rPr>
        <w:t xml:space="preserve"> </w:t>
      </w:r>
      <w:r>
        <w:rPr>
          <w:sz w:val="23"/>
        </w:rPr>
        <w:t xml:space="preserve">59-60 </w:t>
      </w:r>
      <w:r>
        <w:rPr>
          <w:spacing w:val="-5"/>
          <w:sz w:val="23"/>
        </w:rPr>
        <w:t>.</w:t>
      </w:r>
    </w:p>
    <w:p>
      <w:pPr>
        <w:pStyle w:val="ListParagraph"/>
        <w:numPr>
          <w:ilvl w:val="0"/>
          <w:numId w:val="3"/>
        </w:numPr>
        <w:tabs>
          <w:tab w:val="clear" w:pos="720"/>
          <w:tab w:val="left" w:pos="349" w:leader="none"/>
        </w:tabs>
        <w:spacing w:lineRule="auto" w:line="240" w:before="3" w:after="0"/>
        <w:ind w:left="349" w:right="0" w:hanging="235"/>
        <w:jc w:val="left"/>
        <w:rPr>
          <w:sz w:val="23"/>
        </w:rPr>
      </w:pPr>
      <w:r>
        <w:rPr>
          <w:sz w:val="23"/>
        </w:rPr>
        <w:t>Michael</w:t>
      </w:r>
      <w:r>
        <w:rPr>
          <w:spacing w:val="4"/>
          <w:sz w:val="23"/>
        </w:rPr>
        <w:t xml:space="preserve"> </w:t>
      </w:r>
      <w:r>
        <w:rPr>
          <w:sz w:val="23"/>
        </w:rPr>
        <w:t>Allen</w:t>
      </w:r>
      <w:r>
        <w:rPr>
          <w:spacing w:val="6"/>
          <w:sz w:val="23"/>
        </w:rPr>
        <w:t xml:space="preserve"> </w:t>
      </w:r>
      <w:r>
        <w:rPr>
          <w:sz w:val="23"/>
        </w:rPr>
        <w:t>Williams,</w:t>
      </w:r>
      <w:r>
        <w:rPr>
          <w:spacing w:val="4"/>
          <w:sz w:val="23"/>
        </w:rPr>
        <w:t xml:space="preserve"> </w:t>
      </w:r>
      <w:r>
        <w:rPr>
          <w:i/>
          <w:sz w:val="23"/>
        </w:rPr>
        <w:t>Premyslenie</w:t>
      </w:r>
      <w:r>
        <w:rPr>
          <w:i/>
          <w:spacing w:val="6"/>
          <w:sz w:val="23"/>
        </w:rPr>
        <w:t xml:space="preserve"> </w:t>
      </w:r>
      <w:r>
        <w:rPr>
          <w:i/>
          <w:sz w:val="23"/>
        </w:rPr>
        <w:t xml:space="preserve">"Gnosticizmus </w:t>
      </w:r>
      <w:r>
        <w:rPr>
          <w:sz w:val="23"/>
        </w:rPr>
        <w:t>,"</w:t>
      </w:r>
      <w:r>
        <w:rPr>
          <w:spacing w:val="3"/>
          <w:sz w:val="23"/>
        </w:rPr>
        <w:t xml:space="preserve"> </w:t>
      </w:r>
      <w:r>
        <w:rPr>
          <w:sz w:val="23"/>
        </w:rPr>
        <w:t>p.</w:t>
      </w:r>
      <w:r>
        <w:rPr>
          <w:spacing w:val="3"/>
          <w:sz w:val="23"/>
        </w:rPr>
        <w:t xml:space="preserve"> </w:t>
      </w:r>
      <w:r>
        <w:rPr>
          <w:spacing w:val="-4"/>
          <w:sz w:val="23"/>
        </w:rPr>
        <w:t>265.</w:t>
      </w:r>
    </w:p>
    <w:p>
      <w:pPr>
        <w:pStyle w:val="ListParagraph"/>
        <w:numPr>
          <w:ilvl w:val="0"/>
          <w:numId w:val="3"/>
        </w:numPr>
        <w:tabs>
          <w:tab w:val="clear" w:pos="720"/>
          <w:tab w:val="left" w:pos="349" w:leader="none"/>
        </w:tabs>
        <w:spacing w:lineRule="auto" w:line="240" w:before="5" w:after="0"/>
        <w:ind w:left="348" w:right="0" w:hanging="235"/>
        <w:jc w:val="left"/>
        <w:rPr>
          <w:sz w:val="23"/>
        </w:rPr>
      </w:pPr>
      <w:r>
        <w:rPr>
          <w:sz w:val="23"/>
        </w:rPr>
        <w:t>Bentley</w:t>
      </w:r>
      <w:r>
        <w:rPr>
          <w:spacing w:val="4"/>
          <w:sz w:val="23"/>
        </w:rPr>
        <w:t xml:space="preserve"> </w:t>
      </w:r>
      <w:r>
        <w:rPr>
          <w:sz w:val="23"/>
        </w:rPr>
        <w:t>Layton,</w:t>
      </w:r>
      <w:r>
        <w:rPr>
          <w:spacing w:val="4"/>
          <w:sz w:val="23"/>
        </w:rPr>
        <w:t xml:space="preserve"> </w:t>
      </w:r>
      <w:r>
        <w:rPr>
          <w:i/>
          <w:sz w:val="23"/>
        </w:rPr>
        <w:t>The</w:t>
      </w:r>
      <w:r>
        <w:rPr>
          <w:i/>
          <w:spacing w:val="3"/>
          <w:sz w:val="23"/>
        </w:rPr>
        <w:t xml:space="preserve"> </w:t>
      </w:r>
      <w:r>
        <w:rPr>
          <w:i/>
          <w:sz w:val="23"/>
        </w:rPr>
        <w:t>gnostický</w:t>
      </w:r>
      <w:r>
        <w:rPr>
          <w:i/>
          <w:spacing w:val="3"/>
          <w:sz w:val="23"/>
        </w:rPr>
        <w:t xml:space="preserve"> </w:t>
      </w:r>
      <w:r>
        <w:rPr>
          <w:i/>
          <w:sz w:val="23"/>
        </w:rPr>
        <w:t xml:space="preserve">Písma </w:t>
      </w:r>
      <w:r>
        <w:rPr>
          <w:sz w:val="23"/>
        </w:rPr>
        <w:t>,</w:t>
      </w:r>
      <w:r>
        <w:rPr>
          <w:spacing w:val="4"/>
          <w:sz w:val="23"/>
        </w:rPr>
        <w:t xml:space="preserve"> </w:t>
      </w:r>
      <w:r>
        <w:rPr>
          <w:sz w:val="23"/>
        </w:rPr>
        <w:t>pp.</w:t>
      </w:r>
      <w:r>
        <w:rPr>
          <w:spacing w:val="4"/>
          <w:sz w:val="23"/>
        </w:rPr>
        <w:t xml:space="preserve"> </w:t>
      </w:r>
      <w:r>
        <w:rPr>
          <w:sz w:val="23"/>
        </w:rPr>
        <w:t>5-12.</w:t>
      </w:r>
      <w:r>
        <w:rPr>
          <w:spacing w:val="5"/>
          <w:sz w:val="23"/>
        </w:rPr>
        <w:t xml:space="preserve"> </w:t>
      </w:r>
      <w:r>
        <w:rPr>
          <w:sz w:val="23"/>
        </w:rPr>
        <w:t>Pozri</w:t>
      </w:r>
      <w:r>
        <w:rPr>
          <w:spacing w:val="4"/>
          <w:sz w:val="23"/>
        </w:rPr>
        <w:t xml:space="preserve"> </w:t>
      </w:r>
      <w:r>
        <w:rPr>
          <w:sz w:val="23"/>
        </w:rPr>
        <w:t>tiež</w:t>
      </w:r>
      <w:r>
        <w:rPr>
          <w:spacing w:val="6"/>
          <w:sz w:val="23"/>
        </w:rPr>
        <w:t xml:space="preserve"> </w:t>
      </w:r>
      <w:r>
        <w:rPr>
          <w:sz w:val="23"/>
        </w:rPr>
        <w:t>tamtiež</w:t>
      </w:r>
      <w:r>
        <w:rPr>
          <w:spacing w:val="5"/>
          <w:sz w:val="23"/>
        </w:rPr>
        <w:t xml:space="preserve"> </w:t>
      </w:r>
      <w:r>
        <w:rPr>
          <w:sz w:val="23"/>
        </w:rPr>
        <w:t>"Prolegomena,"</w:t>
      </w:r>
      <w:r>
        <w:rPr>
          <w:spacing w:val="4"/>
          <w:sz w:val="23"/>
        </w:rPr>
        <w:t xml:space="preserve"> </w:t>
      </w:r>
      <w:r>
        <w:rPr>
          <w:sz w:val="23"/>
        </w:rPr>
        <w:t>pp.</w:t>
      </w:r>
      <w:r>
        <w:rPr>
          <w:spacing w:val="4"/>
          <w:sz w:val="23"/>
        </w:rPr>
        <w:t xml:space="preserve"> </w:t>
      </w:r>
      <w:r>
        <w:rPr>
          <w:sz w:val="23"/>
        </w:rPr>
        <w:t xml:space="preserve">334-50 </w:t>
      </w:r>
      <w:r>
        <w:rPr>
          <w:spacing w:val="-5"/>
          <w:sz w:val="23"/>
        </w:rPr>
        <w:t>.</w:t>
      </w:r>
    </w:p>
    <w:p>
      <w:pPr>
        <w:pStyle w:val="ListParagraph"/>
        <w:numPr>
          <w:ilvl w:val="0"/>
          <w:numId w:val="3"/>
        </w:numPr>
        <w:tabs>
          <w:tab w:val="clear" w:pos="720"/>
          <w:tab w:val="left" w:pos="351" w:leader="none"/>
        </w:tabs>
        <w:spacing w:lineRule="auto" w:line="240" w:before="3" w:after="0"/>
        <w:ind w:left="114" w:right="519" w:hanging="0"/>
        <w:jc w:val="left"/>
        <w:rPr>
          <w:sz w:val="23"/>
        </w:rPr>
      </w:pPr>
      <w:r>
        <w:rPr>
          <w:sz w:val="23"/>
        </w:rPr>
        <w:t xml:space="preserve">Layton, </w:t>
      </w:r>
      <w:r>
        <w:rPr>
          <w:i/>
          <w:sz w:val="23"/>
        </w:rPr>
        <w:t xml:space="preserve">Gnostické písma </w:t>
      </w:r>
      <w:r>
        <w:rPr>
          <w:sz w:val="23"/>
        </w:rPr>
        <w:t xml:space="preserve">, s. 23. Pre prehľadné vydanie všetkých štyroch verzií textu pozri Michael Waldstein a Frederik Wisse, </w:t>
      </w:r>
      <w:r>
        <w:rPr>
          <w:i/>
          <w:sz w:val="23"/>
        </w:rPr>
        <w:t xml:space="preserve">The Apocryphon of John </w:t>
      </w:r>
      <w:r>
        <w:rPr>
          <w:sz w:val="23"/>
        </w:rPr>
        <w:t>.</w:t>
      </w:r>
    </w:p>
    <w:p>
      <w:pPr>
        <w:pStyle w:val="ListParagraph"/>
        <w:numPr>
          <w:ilvl w:val="0"/>
          <w:numId w:val="3"/>
        </w:numPr>
        <w:tabs>
          <w:tab w:val="clear" w:pos="720"/>
          <w:tab w:val="left" w:pos="351" w:leader="none"/>
        </w:tabs>
        <w:spacing w:lineRule="auto" w:line="240" w:before="2" w:after="0"/>
        <w:ind w:left="350" w:right="0" w:hanging="237"/>
        <w:jc w:val="left"/>
        <w:rPr>
          <w:sz w:val="23"/>
        </w:rPr>
      </w:pPr>
      <w:r>
        <w:rPr>
          <w:sz w:val="23"/>
        </w:rPr>
        <w:t>Trans.</w:t>
      </w:r>
      <w:r>
        <w:rPr>
          <w:spacing w:val="4"/>
          <w:sz w:val="23"/>
        </w:rPr>
        <w:t xml:space="preserve"> </w:t>
      </w:r>
      <w:r>
        <w:rPr>
          <w:sz w:val="23"/>
        </w:rPr>
        <w:t>Frederick</w:t>
      </w:r>
      <w:r>
        <w:rPr>
          <w:spacing w:val="6"/>
          <w:sz w:val="23"/>
        </w:rPr>
        <w:t xml:space="preserve"> </w:t>
      </w:r>
      <w:r>
        <w:rPr>
          <w:sz w:val="23"/>
        </w:rPr>
        <w:t>Wisse</w:t>
      </w:r>
      <w:r>
        <w:rPr>
          <w:spacing w:val="2"/>
          <w:sz w:val="23"/>
        </w:rPr>
        <w:t xml:space="preserve"> </w:t>
      </w:r>
      <w:r>
        <w:rPr>
          <w:sz w:val="23"/>
        </w:rPr>
        <w:t>jeho</w:t>
      </w:r>
      <w:r>
        <w:rPr>
          <w:spacing w:val="4"/>
          <w:sz w:val="23"/>
        </w:rPr>
        <w:t xml:space="preserve"> </w:t>
      </w:r>
      <w:r>
        <w:rPr>
          <w:sz w:val="23"/>
        </w:rPr>
        <w:t>James</w:t>
      </w:r>
      <w:r>
        <w:rPr>
          <w:spacing w:val="4"/>
          <w:sz w:val="23"/>
        </w:rPr>
        <w:t xml:space="preserve"> </w:t>
      </w:r>
      <w:r>
        <w:rPr>
          <w:sz w:val="23"/>
        </w:rPr>
        <w:t>M.</w:t>
      </w:r>
      <w:r>
        <w:rPr>
          <w:spacing w:val="4"/>
          <w:sz w:val="23"/>
        </w:rPr>
        <w:t xml:space="preserve"> </w:t>
      </w:r>
      <w:r>
        <w:rPr>
          <w:sz w:val="23"/>
        </w:rPr>
        <w:t>Robinson,</w:t>
      </w:r>
      <w:r>
        <w:rPr>
          <w:spacing w:val="3"/>
          <w:sz w:val="23"/>
        </w:rPr>
        <w:t xml:space="preserve"> </w:t>
      </w:r>
      <w:r>
        <w:rPr>
          <w:sz w:val="23"/>
        </w:rPr>
        <w:t>hlava.,</w:t>
      </w:r>
      <w:r>
        <w:rPr>
          <w:spacing w:val="3"/>
          <w:sz w:val="23"/>
        </w:rPr>
        <w:t xml:space="preserve"> </w:t>
      </w:r>
      <w:r>
        <w:rPr>
          <w:i/>
          <w:sz w:val="23"/>
        </w:rPr>
        <w:t>The</w:t>
      </w:r>
      <w:r>
        <w:rPr>
          <w:i/>
          <w:spacing w:val="3"/>
          <w:sz w:val="23"/>
        </w:rPr>
        <w:t xml:space="preserve"> </w:t>
      </w:r>
      <w:r>
        <w:rPr>
          <w:i/>
          <w:sz w:val="23"/>
        </w:rPr>
        <w:t>Nag</w:t>
      </w:r>
      <w:r>
        <w:rPr>
          <w:i/>
          <w:spacing w:val="2"/>
          <w:sz w:val="23"/>
        </w:rPr>
        <w:t xml:space="preserve"> </w:t>
      </w:r>
      <w:r>
        <w:rPr>
          <w:i/>
          <w:sz w:val="23"/>
        </w:rPr>
        <w:t>Hammadi</w:t>
      </w:r>
      <w:r>
        <w:rPr>
          <w:i/>
          <w:spacing w:val="3"/>
          <w:sz w:val="23"/>
        </w:rPr>
        <w:t xml:space="preserve"> </w:t>
      </w:r>
      <w:r>
        <w:rPr>
          <w:i/>
          <w:sz w:val="23"/>
        </w:rPr>
        <w:t xml:space="preserve">knižnica </w:t>
      </w:r>
      <w:r>
        <w:rPr>
          <w:sz w:val="23"/>
        </w:rPr>
        <w:t>,</w:t>
      </w:r>
      <w:r>
        <w:rPr>
          <w:spacing w:val="4"/>
          <w:sz w:val="23"/>
        </w:rPr>
        <w:t xml:space="preserve"> </w:t>
      </w:r>
      <w:r>
        <w:rPr>
          <w:sz w:val="23"/>
        </w:rPr>
        <w:t>p.</w:t>
      </w:r>
      <w:r>
        <w:rPr>
          <w:spacing w:val="2"/>
          <w:sz w:val="23"/>
        </w:rPr>
        <w:t xml:space="preserve"> </w:t>
      </w:r>
      <w:r>
        <w:rPr>
          <w:spacing w:val="-4"/>
          <w:sz w:val="23"/>
        </w:rPr>
        <w:t>120.</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pacing w:val="-2"/>
          <w:sz w:val="23"/>
        </w:rPr>
        <w:t>Tamže.</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Layton,</w:t>
      </w:r>
      <w:r>
        <w:rPr>
          <w:spacing w:val="2"/>
          <w:sz w:val="23"/>
        </w:rPr>
        <w:t xml:space="preserve"> </w:t>
      </w:r>
      <w:r>
        <w:rPr>
          <w:i/>
          <w:sz w:val="23"/>
        </w:rPr>
        <w:t>gnostický</w:t>
      </w:r>
      <w:r>
        <w:rPr>
          <w:i/>
          <w:spacing w:val="3"/>
          <w:sz w:val="23"/>
        </w:rPr>
        <w:t xml:space="preserve"> </w:t>
      </w:r>
      <w:r>
        <w:rPr>
          <w:i/>
          <w:sz w:val="23"/>
        </w:rPr>
        <w:t xml:space="preserve">Písma </w:t>
      </w:r>
      <w:r>
        <w:rPr>
          <w:sz w:val="23"/>
        </w:rPr>
        <w:t>,</w:t>
      </w:r>
      <w:r>
        <w:rPr>
          <w:spacing w:val="3"/>
          <w:sz w:val="23"/>
        </w:rPr>
        <w:t xml:space="preserve"> </w:t>
      </w:r>
      <w:r>
        <w:rPr>
          <w:sz w:val="23"/>
        </w:rPr>
        <w:t>p.</w:t>
      </w:r>
      <w:r>
        <w:rPr>
          <w:spacing w:val="3"/>
          <w:sz w:val="23"/>
        </w:rPr>
        <w:t xml:space="preserve"> </w:t>
      </w:r>
      <w:r>
        <w:rPr>
          <w:sz w:val="23"/>
        </w:rPr>
        <w:t>48n.27c;</w:t>
      </w:r>
      <w:r>
        <w:rPr>
          <w:spacing w:val="5"/>
          <w:sz w:val="23"/>
        </w:rPr>
        <w:t xml:space="preserve"> </w:t>
      </w:r>
      <w:r>
        <w:rPr>
          <w:sz w:val="23"/>
        </w:rPr>
        <w:t>Williams,</w:t>
      </w:r>
      <w:r>
        <w:rPr>
          <w:spacing w:val="4"/>
          <w:sz w:val="23"/>
        </w:rPr>
        <w:t xml:space="preserve"> </w:t>
      </w:r>
      <w:r>
        <w:rPr>
          <w:i/>
          <w:sz w:val="23"/>
        </w:rPr>
        <w:t>Premyslenie</w:t>
      </w:r>
      <w:r>
        <w:rPr>
          <w:i/>
          <w:spacing w:val="5"/>
          <w:sz w:val="23"/>
        </w:rPr>
        <w:t xml:space="preserve"> </w:t>
      </w:r>
      <w:r>
        <w:rPr>
          <w:i/>
          <w:sz w:val="23"/>
        </w:rPr>
        <w:t xml:space="preserve">"Gnosticizmus </w:t>
      </w:r>
      <w:r>
        <w:rPr>
          <w:sz w:val="23"/>
        </w:rPr>
        <w:t>,"</w:t>
      </w:r>
      <w:r>
        <w:rPr>
          <w:spacing w:val="4"/>
          <w:sz w:val="23"/>
        </w:rPr>
        <w:t xml:space="preserve"> </w:t>
      </w:r>
      <w:r>
        <w:rPr>
          <w:sz w:val="23"/>
        </w:rPr>
        <w:t>p.</w:t>
      </w:r>
      <w:r>
        <w:rPr>
          <w:spacing w:val="3"/>
          <w:sz w:val="23"/>
        </w:rPr>
        <w:t xml:space="preserve"> </w:t>
      </w:r>
      <w:r>
        <w:rPr>
          <w:spacing w:val="-4"/>
          <w:sz w:val="23"/>
        </w:rPr>
        <w:t>197.</w:t>
      </w:r>
    </w:p>
    <w:p>
      <w:pPr>
        <w:pStyle w:val="ListParagraph"/>
        <w:numPr>
          <w:ilvl w:val="0"/>
          <w:numId w:val="3"/>
        </w:numPr>
        <w:tabs>
          <w:tab w:val="clear" w:pos="720"/>
          <w:tab w:val="left" w:pos="467" w:leader="none"/>
        </w:tabs>
        <w:spacing w:lineRule="auto" w:line="240" w:before="5" w:after="0"/>
        <w:ind w:left="466" w:right="0" w:hanging="353"/>
        <w:jc w:val="left"/>
        <w:rPr>
          <w:sz w:val="23"/>
        </w:rPr>
      </w:pPr>
      <w:r>
        <w:rPr>
          <w:sz w:val="23"/>
        </w:rPr>
        <w:t>Waldstein</w:t>
      </w:r>
      <w:r>
        <w:rPr>
          <w:spacing w:val="3"/>
          <w:sz w:val="23"/>
        </w:rPr>
        <w:t xml:space="preserve"> </w:t>
      </w:r>
      <w:r>
        <w:rPr>
          <w:sz w:val="23"/>
        </w:rPr>
        <w:t>a</w:t>
      </w:r>
      <w:r>
        <w:rPr>
          <w:spacing w:val="5"/>
          <w:sz w:val="23"/>
        </w:rPr>
        <w:t xml:space="preserve"> </w:t>
      </w:r>
      <w:r>
        <w:rPr>
          <w:sz w:val="23"/>
        </w:rPr>
        <w:t>múdry,</w:t>
      </w:r>
      <w:r>
        <w:rPr>
          <w:spacing w:val="3"/>
          <w:sz w:val="23"/>
        </w:rPr>
        <w:t xml:space="preserve"> </w:t>
      </w:r>
      <w:r>
        <w:rPr>
          <w:i/>
          <w:sz w:val="23"/>
        </w:rPr>
        <w:t>Apokryfón</w:t>
      </w:r>
      <w:r>
        <w:rPr>
          <w:i/>
          <w:spacing w:val="5"/>
          <w:sz w:val="23"/>
        </w:rPr>
        <w:t xml:space="preserve"> </w:t>
      </w:r>
      <w:r>
        <w:rPr>
          <w:i/>
          <w:sz w:val="23"/>
        </w:rPr>
        <w:t>z</w:t>
      </w:r>
      <w:r>
        <w:rPr>
          <w:i/>
          <w:spacing w:val="3"/>
          <w:sz w:val="23"/>
        </w:rPr>
        <w:t xml:space="preserve"> </w:t>
      </w:r>
      <w:r>
        <w:rPr>
          <w:i/>
          <w:sz w:val="23"/>
        </w:rPr>
        <w:t xml:space="preserve">John </w:t>
      </w:r>
      <w:r>
        <w:rPr>
          <w:sz w:val="23"/>
        </w:rPr>
        <w:t>,</w:t>
      </w:r>
      <w:r>
        <w:rPr>
          <w:spacing w:val="3"/>
          <w:sz w:val="23"/>
        </w:rPr>
        <w:t xml:space="preserve"> </w:t>
      </w:r>
      <w:r>
        <w:rPr>
          <w:sz w:val="23"/>
        </w:rPr>
        <w:t>p.</w:t>
      </w:r>
      <w:r>
        <w:rPr>
          <w:spacing w:val="2"/>
          <w:sz w:val="23"/>
        </w:rPr>
        <w:t xml:space="preserve"> </w:t>
      </w:r>
      <w:r>
        <w:rPr>
          <w:spacing w:val="-4"/>
          <w:sz w:val="23"/>
        </w:rPr>
        <w:t>154.</w:t>
      </w:r>
    </w:p>
    <w:p>
      <w:pPr>
        <w:pStyle w:val="ListParagraph"/>
        <w:numPr>
          <w:ilvl w:val="0"/>
          <w:numId w:val="3"/>
        </w:numPr>
        <w:tabs>
          <w:tab w:val="clear" w:pos="720"/>
          <w:tab w:val="left" w:pos="465" w:leader="none"/>
        </w:tabs>
        <w:spacing w:lineRule="auto" w:line="240" w:before="4" w:after="0"/>
        <w:ind w:left="464" w:right="0" w:hanging="351"/>
        <w:jc w:val="left"/>
        <w:rPr>
          <w:sz w:val="23"/>
        </w:rPr>
      </w:pPr>
      <w:r>
        <w:rPr>
          <w:sz w:val="23"/>
        </w:rPr>
        <w:t>Williams,</w:t>
      </w:r>
      <w:r>
        <w:rPr>
          <w:spacing w:val="8"/>
          <w:sz w:val="23"/>
        </w:rPr>
        <w:t xml:space="preserve"> </w:t>
      </w:r>
      <w:r>
        <w:rPr>
          <w:i/>
          <w:sz w:val="23"/>
        </w:rPr>
        <w:t>Premyslenie</w:t>
      </w:r>
      <w:r>
        <w:rPr>
          <w:i/>
          <w:spacing w:val="8"/>
          <w:sz w:val="23"/>
        </w:rPr>
        <w:t xml:space="preserve"> </w:t>
      </w:r>
      <w:r>
        <w:rPr>
          <w:i/>
          <w:sz w:val="23"/>
        </w:rPr>
        <w:t xml:space="preserve">"Gnosticizmus </w:t>
      </w:r>
      <w:r>
        <w:rPr>
          <w:sz w:val="23"/>
        </w:rPr>
        <w:t>,"</w:t>
      </w:r>
      <w:r>
        <w:rPr>
          <w:spacing w:val="6"/>
          <w:sz w:val="23"/>
        </w:rPr>
        <w:t xml:space="preserve"> </w:t>
      </w:r>
      <w:r>
        <w:rPr>
          <w:sz w:val="23"/>
        </w:rPr>
        <w:t>p.</w:t>
      </w:r>
      <w:r>
        <w:rPr>
          <w:spacing w:val="6"/>
          <w:sz w:val="23"/>
        </w:rPr>
        <w:t xml:space="preserve"> </w:t>
      </w:r>
      <w:r>
        <w:rPr>
          <w:spacing w:val="-4"/>
          <w:sz w:val="23"/>
        </w:rPr>
        <w:t>168.</w:t>
      </w:r>
    </w:p>
    <w:p>
      <w:pPr>
        <w:pStyle w:val="ListParagraph"/>
        <w:numPr>
          <w:ilvl w:val="0"/>
          <w:numId w:val="3"/>
        </w:numPr>
        <w:tabs>
          <w:tab w:val="clear" w:pos="720"/>
          <w:tab w:val="left" w:pos="466" w:leader="none"/>
        </w:tabs>
        <w:spacing w:lineRule="auto" w:line="240" w:before="4" w:after="0"/>
        <w:ind w:left="114" w:right="185" w:hanging="0"/>
        <w:jc w:val="left"/>
        <w:rPr>
          <w:sz w:val="23"/>
        </w:rPr>
      </w:pPr>
      <w:r>
        <w:rPr>
          <w:sz w:val="23"/>
        </w:rPr>
        <w:t xml:space="preserve">P. Nautin tvrdí, že Klement sa mýlil, keď učenie o reinkarnácii pridelil Basilidesovi. P. Nautin, "Les Fragments de Basilides", s. 393-404. Podľa môjho názoru Ugo Bianchi rozhodne vyvrátil Nautinov záver vo svojom článku „Origenova liečba duše“, str. 270-81. Podrobný výklad o fragmentoch reinkarnácie Basilides pozri Winrich A. Löhr, </w:t>
      </w:r>
      <w:r>
        <w:rPr>
          <w:i/>
          <w:sz w:val="23"/>
        </w:rPr>
        <w:t xml:space="preserve">Basilides und seine Schule </w:t>
      </w:r>
      <w:r>
        <w:rPr>
          <w:sz w:val="23"/>
        </w:rPr>
        <w:t>, s. 206-18.</w:t>
      </w:r>
    </w:p>
    <w:p>
      <w:pPr>
        <w:pStyle w:val="ListParagraph"/>
        <w:numPr>
          <w:ilvl w:val="0"/>
          <w:numId w:val="3"/>
        </w:numPr>
        <w:tabs>
          <w:tab w:val="clear" w:pos="720"/>
          <w:tab w:val="left" w:pos="467" w:leader="none"/>
        </w:tabs>
        <w:spacing w:lineRule="auto" w:line="240" w:before="5" w:after="0"/>
        <w:ind w:left="466" w:right="0" w:hanging="353"/>
        <w:jc w:val="left"/>
        <w:rPr>
          <w:sz w:val="23"/>
        </w:rPr>
      </w:pPr>
      <w:r>
        <w:rPr>
          <w:sz w:val="23"/>
        </w:rPr>
        <w:t>Pre</w:t>
      </w:r>
      <w:r>
        <w:rPr>
          <w:spacing w:val="4"/>
          <w:sz w:val="23"/>
        </w:rPr>
        <w:t xml:space="preserve"> </w:t>
      </w:r>
      <w:r>
        <w:rPr>
          <w:sz w:val="23"/>
        </w:rPr>
        <w:t>a</w:t>
      </w:r>
      <w:r>
        <w:rPr>
          <w:spacing w:val="2"/>
          <w:sz w:val="23"/>
        </w:rPr>
        <w:t xml:space="preserve"> </w:t>
      </w:r>
      <w:r>
        <w:rPr>
          <w:sz w:val="23"/>
        </w:rPr>
        <w:t>všeobecný</w:t>
      </w:r>
      <w:r>
        <w:rPr>
          <w:spacing w:val="3"/>
          <w:sz w:val="23"/>
        </w:rPr>
        <w:t xml:space="preserve"> </w:t>
      </w:r>
      <w:r>
        <w:rPr>
          <w:sz w:val="23"/>
        </w:rPr>
        <w:t>úvod</w:t>
      </w:r>
      <w:r>
        <w:rPr>
          <w:spacing w:val="4"/>
          <w:sz w:val="23"/>
        </w:rPr>
        <w:t xml:space="preserve"> </w:t>
      </w:r>
      <w:r>
        <w:rPr>
          <w:sz w:val="23"/>
        </w:rPr>
        <w:t>do</w:t>
      </w:r>
      <w:r>
        <w:rPr>
          <w:spacing w:val="5"/>
          <w:sz w:val="23"/>
        </w:rPr>
        <w:t xml:space="preserve"> </w:t>
      </w:r>
      <w:r>
        <w:rPr>
          <w:sz w:val="23"/>
        </w:rPr>
        <w:t>na</w:t>
      </w:r>
      <w:r>
        <w:rPr>
          <w:spacing w:val="2"/>
          <w:sz w:val="23"/>
        </w:rPr>
        <w:t xml:space="preserve"> </w:t>
      </w:r>
      <w:r>
        <w:rPr>
          <w:sz w:val="23"/>
        </w:rPr>
        <w:t>predmet,</w:t>
      </w:r>
      <w:r>
        <w:rPr>
          <w:spacing w:val="4"/>
          <w:sz w:val="23"/>
        </w:rPr>
        <w:t xml:space="preserve"> </w:t>
      </w:r>
      <w:r>
        <w:rPr>
          <w:sz w:val="23"/>
        </w:rPr>
        <w:t>pozri</w:t>
      </w:r>
      <w:r>
        <w:rPr>
          <w:spacing w:val="2"/>
          <w:sz w:val="23"/>
        </w:rPr>
        <w:t xml:space="preserve"> </w:t>
      </w:r>
      <w:r>
        <w:rPr>
          <w:sz w:val="23"/>
        </w:rPr>
        <w:t>J.</w:t>
      </w:r>
      <w:r>
        <w:rPr>
          <w:spacing w:val="3"/>
          <w:sz w:val="23"/>
        </w:rPr>
        <w:t xml:space="preserve"> </w:t>
      </w:r>
      <w:r>
        <w:rPr>
          <w:sz w:val="23"/>
        </w:rPr>
        <w:t>Bruce</w:t>
      </w:r>
      <w:r>
        <w:rPr>
          <w:spacing w:val="4"/>
          <w:sz w:val="23"/>
        </w:rPr>
        <w:t xml:space="preserve"> </w:t>
      </w:r>
      <w:r>
        <w:rPr>
          <w:sz w:val="23"/>
        </w:rPr>
        <w:t>dlho,</w:t>
      </w:r>
      <w:r>
        <w:rPr>
          <w:spacing w:val="4"/>
          <w:sz w:val="23"/>
        </w:rPr>
        <w:t xml:space="preserve"> </w:t>
      </w:r>
      <w:r>
        <w:rPr>
          <w:sz w:val="23"/>
        </w:rPr>
        <w:t>"Reinkarnácia,"</w:t>
      </w:r>
      <w:r>
        <w:rPr>
          <w:spacing w:val="2"/>
          <w:sz w:val="23"/>
        </w:rPr>
        <w:t xml:space="preserve"> </w:t>
      </w:r>
      <w:r>
        <w:rPr>
          <w:sz w:val="23"/>
        </w:rPr>
        <w:t>pp.</w:t>
      </w:r>
      <w:r>
        <w:rPr>
          <w:spacing w:val="2"/>
          <w:sz w:val="23"/>
        </w:rPr>
        <w:t xml:space="preserve"> </w:t>
      </w:r>
      <w:r>
        <w:rPr>
          <w:sz w:val="23"/>
        </w:rPr>
        <w:t xml:space="preserve">265-69 </w:t>
      </w:r>
      <w:r>
        <w:rPr>
          <w:spacing w:val="-5"/>
          <w:sz w:val="23"/>
        </w:rPr>
        <w:t>.</w:t>
      </w:r>
    </w:p>
    <w:p>
      <w:pPr>
        <w:pStyle w:val="ListParagraph"/>
        <w:numPr>
          <w:ilvl w:val="0"/>
          <w:numId w:val="3"/>
        </w:numPr>
        <w:tabs>
          <w:tab w:val="clear" w:pos="720"/>
          <w:tab w:val="left" w:pos="466" w:leader="none"/>
        </w:tabs>
        <w:spacing w:lineRule="auto" w:line="242" w:before="4" w:after="0"/>
        <w:ind w:left="114" w:right="4077" w:hanging="0"/>
        <w:jc w:val="left"/>
        <w:rPr>
          <w:sz w:val="23"/>
        </w:rPr>
      </w:pPr>
      <w:r>
        <w:rPr>
          <w:sz w:val="23"/>
        </w:rPr>
        <w:t>Gerald Bostock, „Zdroje Origenovho učenia“, s. 259-64. koniec str.171</w:t>
      </w:r>
    </w:p>
    <w:p>
      <w:pPr>
        <w:pStyle w:val="ListParagraph"/>
        <w:numPr>
          <w:ilvl w:val="0"/>
          <w:numId w:val="3"/>
        </w:numPr>
        <w:tabs>
          <w:tab w:val="clear" w:pos="720"/>
          <w:tab w:val="left" w:pos="466" w:leader="none"/>
        </w:tabs>
        <w:spacing w:lineRule="exact" w:line="261" w:before="0" w:after="0"/>
        <w:ind w:left="465" w:right="0" w:hanging="352"/>
        <w:jc w:val="left"/>
        <w:rPr>
          <w:sz w:val="23"/>
        </w:rPr>
      </w:pPr>
      <w:r>
        <w:rPr>
          <w:sz w:val="23"/>
        </w:rPr>
        <w:t>Walter</w:t>
      </w:r>
      <w:r>
        <w:rPr>
          <w:spacing w:val="7"/>
          <w:sz w:val="23"/>
        </w:rPr>
        <w:t xml:space="preserve"> </w:t>
      </w:r>
      <w:r>
        <w:rPr>
          <w:sz w:val="23"/>
        </w:rPr>
        <w:t>Stettner,</w:t>
      </w:r>
      <w:r>
        <w:rPr>
          <w:spacing w:val="5"/>
          <w:sz w:val="23"/>
        </w:rPr>
        <w:t xml:space="preserve"> </w:t>
      </w:r>
      <w:r>
        <w:rPr>
          <w:i/>
          <w:sz w:val="23"/>
        </w:rPr>
        <w:t>Zomrieť</w:t>
      </w:r>
      <w:r>
        <w:rPr>
          <w:i/>
          <w:spacing w:val="6"/>
          <w:sz w:val="23"/>
        </w:rPr>
        <w:t xml:space="preserve"> </w:t>
      </w:r>
      <w:r>
        <w:rPr>
          <w:i/>
          <w:sz w:val="23"/>
        </w:rPr>
        <w:t xml:space="preserve">Seelenwanderung </w:t>
      </w:r>
      <w:r>
        <w:rPr>
          <w:sz w:val="23"/>
        </w:rPr>
        <w:t>,</w:t>
      </w:r>
      <w:r>
        <w:rPr>
          <w:spacing w:val="6"/>
          <w:sz w:val="23"/>
        </w:rPr>
        <w:t xml:space="preserve"> </w:t>
      </w:r>
      <w:r>
        <w:rPr>
          <w:sz w:val="23"/>
        </w:rPr>
        <w:t>pp.</w:t>
      </w:r>
      <w:r>
        <w:rPr>
          <w:spacing w:val="5"/>
          <w:sz w:val="23"/>
        </w:rPr>
        <w:t xml:space="preserve"> </w:t>
      </w:r>
      <w:r>
        <w:rPr>
          <w:sz w:val="23"/>
        </w:rPr>
        <w:t xml:space="preserve">56-63 </w:t>
      </w:r>
      <w:r>
        <w:rPr>
          <w:spacing w:val="-5"/>
          <w:sz w:val="23"/>
        </w:rPr>
        <w:t>.</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Pozri</w:t>
      </w:r>
      <w:r>
        <w:rPr>
          <w:spacing w:val="2"/>
          <w:sz w:val="23"/>
        </w:rPr>
        <w:t xml:space="preserve"> </w:t>
      </w:r>
      <w:r>
        <w:rPr>
          <w:sz w:val="23"/>
        </w:rPr>
        <w:t>na</w:t>
      </w:r>
      <w:r>
        <w:rPr>
          <w:spacing w:val="3"/>
          <w:sz w:val="23"/>
        </w:rPr>
        <w:t xml:space="preserve"> </w:t>
      </w:r>
      <w:r>
        <w:rPr>
          <w:sz w:val="23"/>
        </w:rPr>
        <w:t>diskusia</w:t>
      </w:r>
      <w:r>
        <w:rPr>
          <w:spacing w:val="3"/>
          <w:sz w:val="23"/>
        </w:rPr>
        <w:t xml:space="preserve"> </w:t>
      </w:r>
      <w:r>
        <w:rPr>
          <w:sz w:val="23"/>
        </w:rPr>
        <w:t>v</w:t>
      </w:r>
      <w:r>
        <w:rPr>
          <w:spacing w:val="4"/>
          <w:sz w:val="23"/>
        </w:rPr>
        <w:t xml:space="preserve"> </w:t>
      </w:r>
      <w:r>
        <w:rPr>
          <w:sz w:val="23"/>
        </w:rPr>
        <w:t>Raphael,</w:t>
      </w:r>
      <w:r>
        <w:rPr>
          <w:spacing w:val="2"/>
          <w:sz w:val="23"/>
        </w:rPr>
        <w:t xml:space="preserve"> </w:t>
      </w:r>
      <w:r>
        <w:rPr>
          <w:i/>
          <w:sz w:val="23"/>
        </w:rPr>
        <w:t>židovský</w:t>
      </w:r>
      <w:r>
        <w:rPr>
          <w:i/>
          <w:spacing w:val="5"/>
          <w:sz w:val="23"/>
        </w:rPr>
        <w:t xml:space="preserve"> </w:t>
      </w:r>
      <w:r>
        <w:rPr>
          <w:i/>
          <w:sz w:val="23"/>
        </w:rPr>
        <w:t>Názory</w:t>
      </w:r>
      <w:r>
        <w:rPr>
          <w:i/>
          <w:spacing w:val="3"/>
          <w:sz w:val="23"/>
        </w:rPr>
        <w:t xml:space="preserve"> </w:t>
      </w:r>
      <w:r>
        <w:rPr>
          <w:i/>
          <w:sz w:val="23"/>
        </w:rPr>
        <w:t>z</w:t>
      </w:r>
      <w:r>
        <w:rPr>
          <w:i/>
          <w:spacing w:val="5"/>
          <w:sz w:val="23"/>
        </w:rPr>
        <w:t xml:space="preserve"> </w:t>
      </w:r>
      <w:r>
        <w:rPr>
          <w:i/>
          <w:sz w:val="23"/>
        </w:rPr>
        <w:t>na</w:t>
      </w:r>
      <w:r>
        <w:rPr>
          <w:i/>
          <w:spacing w:val="4"/>
          <w:sz w:val="23"/>
        </w:rPr>
        <w:t xml:space="preserve"> </w:t>
      </w:r>
      <w:r>
        <w:rPr>
          <w:i/>
          <w:sz w:val="23"/>
        </w:rPr>
        <w:t xml:space="preserve">posmrtný život </w:t>
      </w:r>
      <w:r>
        <w:rPr>
          <w:sz w:val="23"/>
        </w:rPr>
        <w:t>,</w:t>
      </w:r>
      <w:r>
        <w:rPr>
          <w:spacing w:val="3"/>
          <w:sz w:val="23"/>
        </w:rPr>
        <w:t xml:space="preserve"> </w:t>
      </w:r>
      <w:r>
        <w:rPr>
          <w:sz w:val="23"/>
        </w:rPr>
        <w:t>pp.</w:t>
      </w:r>
      <w:r>
        <w:rPr>
          <w:spacing w:val="2"/>
          <w:sz w:val="23"/>
        </w:rPr>
        <w:t xml:space="preserve"> </w:t>
      </w:r>
      <w:r>
        <w:rPr>
          <w:sz w:val="23"/>
        </w:rPr>
        <w:t xml:space="preserve">314-17 </w:t>
      </w:r>
      <w:r>
        <w:rPr>
          <w:spacing w:val="-5"/>
          <w:sz w:val="23"/>
        </w:rPr>
        <w:t>.</w:t>
      </w:r>
    </w:p>
    <w:p>
      <w:pPr>
        <w:pStyle w:val="ListParagraph"/>
        <w:numPr>
          <w:ilvl w:val="0"/>
          <w:numId w:val="3"/>
        </w:numPr>
        <w:tabs>
          <w:tab w:val="clear" w:pos="720"/>
          <w:tab w:val="left" w:pos="467" w:leader="none"/>
        </w:tabs>
        <w:spacing w:lineRule="auto" w:line="240" w:before="5" w:after="0"/>
        <w:ind w:left="466" w:right="0" w:hanging="353"/>
        <w:jc w:val="left"/>
        <w:rPr>
          <w:sz w:val="23"/>
        </w:rPr>
      </w:pPr>
      <w:r>
        <w:rPr>
          <w:sz w:val="23"/>
        </w:rPr>
        <w:t>Samuel</w:t>
      </w:r>
      <w:r>
        <w:rPr>
          <w:spacing w:val="3"/>
          <w:sz w:val="23"/>
        </w:rPr>
        <w:t xml:space="preserve"> </w:t>
      </w:r>
      <w:r>
        <w:rPr>
          <w:sz w:val="23"/>
        </w:rPr>
        <w:t>N.</w:t>
      </w:r>
      <w:r>
        <w:rPr>
          <w:spacing w:val="4"/>
          <w:sz w:val="23"/>
        </w:rPr>
        <w:t xml:space="preserve"> </w:t>
      </w:r>
      <w:r>
        <w:rPr>
          <w:sz w:val="23"/>
        </w:rPr>
        <w:t>C.</w:t>
      </w:r>
      <w:r>
        <w:rPr>
          <w:spacing w:val="4"/>
          <w:sz w:val="23"/>
        </w:rPr>
        <w:t xml:space="preserve"> </w:t>
      </w:r>
      <w:r>
        <w:rPr>
          <w:sz w:val="23"/>
        </w:rPr>
        <w:t>lieu,</w:t>
      </w:r>
      <w:r>
        <w:rPr>
          <w:spacing w:val="1"/>
          <w:sz w:val="23"/>
        </w:rPr>
        <w:t xml:space="preserve"> </w:t>
      </w:r>
      <w:r>
        <w:rPr>
          <w:i/>
          <w:sz w:val="23"/>
        </w:rPr>
        <w:t xml:space="preserve">manicheizmus </w:t>
      </w:r>
      <w:r>
        <w:rPr>
          <w:sz w:val="23"/>
        </w:rPr>
        <w:t>,</w:t>
      </w:r>
      <w:r>
        <w:rPr>
          <w:spacing w:val="2"/>
          <w:sz w:val="23"/>
        </w:rPr>
        <w:t xml:space="preserve"> </w:t>
      </w:r>
      <w:r>
        <w:rPr>
          <w:sz w:val="23"/>
        </w:rPr>
        <w:t>p.</w:t>
      </w:r>
      <w:r>
        <w:rPr>
          <w:spacing w:val="2"/>
          <w:sz w:val="23"/>
        </w:rPr>
        <w:t xml:space="preserve"> </w:t>
      </w:r>
      <w:r>
        <w:rPr>
          <w:spacing w:val="-5"/>
          <w:sz w:val="23"/>
        </w:rPr>
        <w:t>29.</w:t>
      </w:r>
    </w:p>
    <w:p>
      <w:pPr>
        <w:pStyle w:val="ListParagraph"/>
        <w:numPr>
          <w:ilvl w:val="0"/>
          <w:numId w:val="3"/>
        </w:numPr>
        <w:tabs>
          <w:tab w:val="clear" w:pos="720"/>
          <w:tab w:val="left" w:pos="465" w:leader="none"/>
        </w:tabs>
        <w:spacing w:lineRule="auto" w:line="242" w:before="3" w:after="0"/>
        <w:ind w:left="114" w:right="617" w:hanging="1"/>
        <w:jc w:val="left"/>
        <w:rPr>
          <w:sz w:val="23"/>
        </w:rPr>
      </w:pPr>
      <w:r>
        <w:rPr>
          <w:sz w:val="23"/>
        </w:rPr>
        <w:t xml:space="preserve">Šiesta kniha Eusebiových </w:t>
      </w:r>
      <w:r>
        <w:rPr>
          <w:i/>
          <w:sz w:val="23"/>
        </w:rPr>
        <w:t xml:space="preserve">cirkevných dejín </w:t>
      </w:r>
      <w:r>
        <w:rPr>
          <w:sz w:val="23"/>
        </w:rPr>
        <w:t>je životopisom Origena a je naším hlavným zdrojom informácií o jeho živote.</w:t>
      </w:r>
    </w:p>
    <w:p>
      <w:pPr>
        <w:pStyle w:val="ListParagraph"/>
        <w:numPr>
          <w:ilvl w:val="0"/>
          <w:numId w:val="3"/>
        </w:numPr>
        <w:tabs>
          <w:tab w:val="clear" w:pos="720"/>
          <w:tab w:val="left" w:pos="466" w:leader="none"/>
        </w:tabs>
        <w:spacing w:lineRule="exact" w:line="263" w:before="0" w:after="0"/>
        <w:ind w:left="465" w:right="0" w:hanging="352"/>
        <w:jc w:val="left"/>
        <w:rPr>
          <w:sz w:val="23"/>
        </w:rPr>
      </w:pPr>
      <w:r>
        <w:rPr>
          <w:sz w:val="23"/>
        </w:rPr>
        <w:t>Frederick</w:t>
      </w:r>
      <w:r>
        <w:rPr>
          <w:spacing w:val="4"/>
          <w:sz w:val="23"/>
        </w:rPr>
        <w:t xml:space="preserve"> </w:t>
      </w:r>
      <w:r>
        <w:rPr>
          <w:sz w:val="23"/>
        </w:rPr>
        <w:t>W.</w:t>
      </w:r>
      <w:r>
        <w:rPr>
          <w:spacing w:val="4"/>
          <w:sz w:val="23"/>
        </w:rPr>
        <w:t xml:space="preserve"> </w:t>
      </w:r>
      <w:r>
        <w:rPr>
          <w:sz w:val="23"/>
        </w:rPr>
        <w:t>Norris,</w:t>
      </w:r>
      <w:r>
        <w:rPr>
          <w:spacing w:val="2"/>
          <w:sz w:val="23"/>
        </w:rPr>
        <w:t xml:space="preserve"> </w:t>
      </w:r>
      <w:r>
        <w:rPr>
          <w:sz w:val="23"/>
        </w:rPr>
        <w:t>„Univerzálny</w:t>
      </w:r>
      <w:r>
        <w:rPr>
          <w:spacing w:val="3"/>
          <w:sz w:val="23"/>
        </w:rPr>
        <w:t xml:space="preserve"> </w:t>
      </w:r>
      <w:r>
        <w:rPr>
          <w:sz w:val="23"/>
        </w:rPr>
        <w:t>Spasenie</w:t>
      </w:r>
      <w:r>
        <w:rPr>
          <w:spacing w:val="5"/>
          <w:sz w:val="23"/>
        </w:rPr>
        <w:t xml:space="preserve"> </w:t>
      </w:r>
      <w:r>
        <w:rPr>
          <w:sz w:val="23"/>
        </w:rPr>
        <w:t>v</w:t>
      </w:r>
      <w:r>
        <w:rPr>
          <w:spacing w:val="5"/>
          <w:sz w:val="23"/>
        </w:rPr>
        <w:t xml:space="preserve"> </w:t>
      </w:r>
      <w:r>
        <w:rPr>
          <w:sz w:val="23"/>
        </w:rPr>
        <w:t>Origen</w:t>
      </w:r>
      <w:r>
        <w:rPr>
          <w:spacing w:val="5"/>
          <w:sz w:val="23"/>
        </w:rPr>
        <w:t xml:space="preserve"> </w:t>
      </w:r>
      <w:r>
        <w:rPr>
          <w:sz w:val="23"/>
        </w:rPr>
        <w:t>a</w:t>
      </w:r>
      <w:r>
        <w:rPr>
          <w:spacing w:val="5"/>
          <w:sz w:val="23"/>
        </w:rPr>
        <w:t xml:space="preserve"> </w:t>
      </w:r>
      <w:r>
        <w:rPr>
          <w:sz w:val="23"/>
        </w:rPr>
        <w:t>Maximus,"</w:t>
      </w:r>
      <w:r>
        <w:rPr>
          <w:spacing w:val="2"/>
          <w:sz w:val="23"/>
        </w:rPr>
        <w:t xml:space="preserve"> </w:t>
      </w:r>
      <w:r>
        <w:rPr>
          <w:sz w:val="23"/>
        </w:rPr>
        <w:t>p.</w:t>
      </w:r>
      <w:r>
        <w:rPr>
          <w:spacing w:val="3"/>
          <w:sz w:val="23"/>
        </w:rPr>
        <w:t xml:space="preserve"> </w:t>
      </w:r>
      <w:r>
        <w:rPr>
          <w:spacing w:val="-5"/>
          <w:sz w:val="23"/>
        </w:rPr>
        <w:t>57.</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Clark,</w:t>
      </w:r>
      <w:r>
        <w:rPr>
          <w:spacing w:val="3"/>
          <w:sz w:val="23"/>
        </w:rPr>
        <w:t xml:space="preserve"> </w:t>
      </w:r>
      <w:r>
        <w:rPr>
          <w:i/>
          <w:sz w:val="23"/>
        </w:rPr>
        <w:t>Origénista</w:t>
      </w:r>
      <w:r>
        <w:rPr>
          <w:i/>
          <w:spacing w:val="5"/>
          <w:sz w:val="23"/>
        </w:rPr>
        <w:t xml:space="preserve"> </w:t>
      </w:r>
      <w:r>
        <w:rPr>
          <w:i/>
          <w:sz w:val="23"/>
        </w:rPr>
        <w:t xml:space="preserve">polemika </w:t>
      </w:r>
      <w:r>
        <w:rPr>
          <w:sz w:val="23"/>
        </w:rPr>
        <w:t>,</w:t>
      </w:r>
      <w:r>
        <w:rPr>
          <w:spacing w:val="3"/>
          <w:sz w:val="23"/>
        </w:rPr>
        <w:t xml:space="preserve"> </w:t>
      </w:r>
      <w:r>
        <w:rPr>
          <w:sz w:val="23"/>
        </w:rPr>
        <w:t>pp.</w:t>
      </w:r>
      <w:r>
        <w:rPr>
          <w:spacing w:val="3"/>
          <w:sz w:val="23"/>
        </w:rPr>
        <w:t xml:space="preserve"> </w:t>
      </w:r>
      <w:r>
        <w:rPr>
          <w:sz w:val="23"/>
        </w:rPr>
        <w:t xml:space="preserve">163-65 </w:t>
      </w:r>
      <w:r>
        <w:rPr>
          <w:spacing w:val="-5"/>
          <w:sz w:val="23"/>
        </w:rPr>
        <w:t>.</w:t>
      </w:r>
    </w:p>
    <w:p>
      <w:pPr>
        <w:pStyle w:val="ListParagraph"/>
        <w:numPr>
          <w:ilvl w:val="0"/>
          <w:numId w:val="3"/>
        </w:numPr>
        <w:tabs>
          <w:tab w:val="clear" w:pos="720"/>
          <w:tab w:val="left" w:pos="465" w:leader="none"/>
        </w:tabs>
        <w:spacing w:lineRule="auto" w:line="240" w:before="4" w:after="0"/>
        <w:ind w:left="464" w:right="0" w:hanging="351"/>
        <w:jc w:val="left"/>
        <w:rPr>
          <w:sz w:val="23"/>
        </w:rPr>
      </w:pPr>
      <w:r>
        <w:rPr>
          <w:sz w:val="23"/>
        </w:rPr>
        <w:t>Norris,</w:t>
      </w:r>
      <w:r>
        <w:rPr>
          <w:spacing w:val="4"/>
          <w:sz w:val="23"/>
        </w:rPr>
        <w:t xml:space="preserve"> </w:t>
      </w:r>
      <w:r>
        <w:rPr>
          <w:sz w:val="23"/>
        </w:rPr>
        <w:t>„Univerzálny</w:t>
      </w:r>
      <w:r>
        <w:rPr>
          <w:spacing w:val="6"/>
          <w:sz w:val="23"/>
        </w:rPr>
        <w:t xml:space="preserve"> </w:t>
      </w:r>
      <w:r>
        <w:rPr>
          <w:sz w:val="23"/>
        </w:rPr>
        <w:t>Spása,"</w:t>
      </w:r>
      <w:r>
        <w:rPr>
          <w:spacing w:val="5"/>
          <w:sz w:val="23"/>
        </w:rPr>
        <w:t xml:space="preserve"> </w:t>
      </w:r>
      <w:r>
        <w:rPr>
          <w:sz w:val="23"/>
        </w:rPr>
        <w:t>pp.</w:t>
      </w:r>
      <w:r>
        <w:rPr>
          <w:spacing w:val="4"/>
          <w:sz w:val="23"/>
        </w:rPr>
        <w:t xml:space="preserve"> </w:t>
      </w:r>
      <w:r>
        <w:rPr>
          <w:sz w:val="23"/>
        </w:rPr>
        <w:t xml:space="preserve">41-42 </w:t>
      </w:r>
      <w:r>
        <w:rPr>
          <w:spacing w:val="-5"/>
          <w:sz w:val="23"/>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Crouzel,</w:t>
      </w:r>
      <w:r>
        <w:rPr>
          <w:spacing w:val="1"/>
          <w:sz w:val="23"/>
        </w:rPr>
        <w:t xml:space="preserve"> </w:t>
      </w:r>
      <w:r>
        <w:rPr>
          <w:i/>
          <w:sz w:val="23"/>
        </w:rPr>
        <w:t xml:space="preserve">Origen </w:t>
      </w:r>
      <w:r>
        <w:rPr>
          <w:sz w:val="23"/>
        </w:rPr>
        <w:t>,</w:t>
      </w:r>
      <w:r>
        <w:rPr>
          <w:spacing w:val="4"/>
          <w:sz w:val="23"/>
        </w:rPr>
        <w:t xml:space="preserve"> </w:t>
      </w:r>
      <w:r>
        <w:rPr>
          <w:sz w:val="23"/>
        </w:rPr>
        <w:t>pp.</w:t>
      </w:r>
      <w:r>
        <w:rPr>
          <w:spacing w:val="3"/>
          <w:sz w:val="23"/>
        </w:rPr>
        <w:t xml:space="preserve"> </w:t>
      </w:r>
      <w:r>
        <w:rPr>
          <w:sz w:val="23"/>
        </w:rPr>
        <w:t>163-79</w:t>
      </w:r>
      <w:r>
        <w:rPr>
          <w:spacing w:val="3"/>
          <w:sz w:val="23"/>
        </w:rPr>
        <w:t xml:space="preserve"> </w:t>
      </w:r>
      <w:r>
        <w:rPr>
          <w:sz w:val="23"/>
        </w:rPr>
        <w:t>a</w:t>
      </w:r>
      <w:r>
        <w:rPr>
          <w:spacing w:val="5"/>
          <w:sz w:val="23"/>
        </w:rPr>
        <w:t xml:space="preserve"> </w:t>
      </w:r>
      <w:r>
        <w:rPr>
          <w:sz w:val="23"/>
        </w:rPr>
        <w:t>264-66.</w:t>
      </w:r>
      <w:r>
        <w:rPr>
          <w:spacing w:val="4"/>
          <w:sz w:val="23"/>
        </w:rPr>
        <w:t xml:space="preserve"> </w:t>
      </w:r>
      <w:r>
        <w:rPr>
          <w:sz w:val="23"/>
        </w:rPr>
        <w:t>Pozri</w:t>
      </w:r>
      <w:r>
        <w:rPr>
          <w:spacing w:val="3"/>
          <w:sz w:val="23"/>
        </w:rPr>
        <w:t xml:space="preserve"> </w:t>
      </w:r>
      <w:r>
        <w:rPr>
          <w:sz w:val="23"/>
        </w:rPr>
        <w:t>tiež</w:t>
      </w:r>
      <w:r>
        <w:rPr>
          <w:spacing w:val="6"/>
          <w:sz w:val="23"/>
        </w:rPr>
        <w:t xml:space="preserve"> </w:t>
      </w:r>
      <w:r>
        <w:rPr>
          <w:sz w:val="23"/>
        </w:rPr>
        <w:t>Norris,</w:t>
      </w:r>
      <w:r>
        <w:rPr>
          <w:spacing w:val="3"/>
          <w:sz w:val="23"/>
        </w:rPr>
        <w:t xml:space="preserve"> </w:t>
      </w:r>
      <w:r>
        <w:rPr>
          <w:sz w:val="23"/>
        </w:rPr>
        <w:t>„Univerzálny</w:t>
      </w:r>
      <w:r>
        <w:rPr>
          <w:spacing w:val="5"/>
          <w:sz w:val="23"/>
        </w:rPr>
        <w:t xml:space="preserve"> </w:t>
      </w:r>
      <w:r>
        <w:rPr>
          <w:sz w:val="23"/>
        </w:rPr>
        <w:t>Spása,"</w:t>
      </w:r>
      <w:r>
        <w:rPr>
          <w:spacing w:val="4"/>
          <w:sz w:val="23"/>
        </w:rPr>
        <w:t xml:space="preserve"> </w:t>
      </w:r>
      <w:r>
        <w:rPr>
          <w:sz w:val="23"/>
        </w:rPr>
        <w:t>pp.</w:t>
      </w:r>
      <w:r>
        <w:rPr>
          <w:spacing w:val="3"/>
          <w:sz w:val="23"/>
        </w:rPr>
        <w:t xml:space="preserve"> </w:t>
      </w:r>
      <w:r>
        <w:rPr>
          <w:sz w:val="23"/>
        </w:rPr>
        <w:t xml:space="preserve">56-60 </w:t>
      </w:r>
      <w:r>
        <w:rPr>
          <w:spacing w:val="-5"/>
          <w:sz w:val="23"/>
        </w:rPr>
        <w:t>.</w:t>
      </w:r>
    </w:p>
    <w:p>
      <w:pPr>
        <w:pStyle w:val="ListParagraph"/>
        <w:numPr>
          <w:ilvl w:val="0"/>
          <w:numId w:val="3"/>
        </w:numPr>
        <w:tabs>
          <w:tab w:val="clear" w:pos="720"/>
          <w:tab w:val="left" w:pos="465" w:leader="none"/>
        </w:tabs>
        <w:spacing w:lineRule="auto" w:line="242" w:before="64" w:after="0"/>
        <w:ind w:left="114" w:right="447" w:hanging="1"/>
        <w:jc w:val="left"/>
        <w:rPr>
          <w:sz w:val="23"/>
        </w:rPr>
      </w:pPr>
      <w:r>
        <w:rPr>
          <w:sz w:val="23"/>
        </w:rPr>
        <w:t xml:space="preserve">Origenes, </w:t>
      </w:r>
      <w:r>
        <w:rPr>
          <w:i/>
          <w:sz w:val="23"/>
        </w:rPr>
        <w:t xml:space="preserve">O prvých princípoch </w:t>
      </w:r>
      <w:r>
        <w:rPr>
          <w:sz w:val="23"/>
        </w:rPr>
        <w:t xml:space="preserve">, prel. GW Butterworth. Tento preklad </w:t>
      </w:r>
      <w:r>
        <w:rPr>
          <w:i/>
          <w:sz w:val="23"/>
        </w:rPr>
        <w:t xml:space="preserve">De Principiis </w:t>
      </w:r>
      <w:r>
        <w:rPr>
          <w:sz w:val="23"/>
        </w:rPr>
        <w:t>sa musí používať s veľkou opatrnosťou, pretože Koetschau vždy pri podávaní správy o texte veril neskorším Origenovým odporcom Jeromeovi a Justiniánovi. Pozri Norris, "Univerzálna spása", str. 44-46.</w:t>
      </w:r>
    </w:p>
    <w:p>
      <w:pPr>
        <w:pStyle w:val="ListParagraph"/>
        <w:numPr>
          <w:ilvl w:val="0"/>
          <w:numId w:val="3"/>
        </w:numPr>
        <w:tabs>
          <w:tab w:val="clear" w:pos="720"/>
          <w:tab w:val="left" w:pos="467" w:leader="none"/>
        </w:tabs>
        <w:spacing w:lineRule="exact" w:line="260" w:before="0" w:after="0"/>
        <w:ind w:left="466" w:right="0" w:hanging="353"/>
        <w:jc w:val="left"/>
        <w:rPr>
          <w:sz w:val="23"/>
        </w:rPr>
      </w:pPr>
      <w:r>
        <w:rPr>
          <w:sz w:val="23"/>
        </w:rPr>
        <w:t>Pozri</w:t>
      </w:r>
      <w:r>
        <w:rPr>
          <w:spacing w:val="2"/>
          <w:sz w:val="23"/>
        </w:rPr>
        <w:t xml:space="preserve"> </w:t>
      </w:r>
      <w:r>
        <w:rPr>
          <w:sz w:val="23"/>
        </w:rPr>
        <w:t>Origenove</w:t>
      </w:r>
      <w:r>
        <w:rPr>
          <w:spacing w:val="5"/>
          <w:sz w:val="23"/>
        </w:rPr>
        <w:t xml:space="preserve"> </w:t>
      </w:r>
      <w:r>
        <w:rPr>
          <w:i/>
          <w:sz w:val="23"/>
        </w:rPr>
        <w:t>Comm.</w:t>
      </w:r>
      <w:r>
        <w:rPr>
          <w:i/>
          <w:spacing w:val="2"/>
          <w:sz w:val="23"/>
        </w:rPr>
        <w:t xml:space="preserve"> </w:t>
      </w:r>
      <w:r>
        <w:rPr>
          <w:i/>
          <w:sz w:val="23"/>
        </w:rPr>
        <w:t>Jn.</w:t>
      </w:r>
      <w:r>
        <w:rPr>
          <w:i/>
          <w:spacing w:val="3"/>
          <w:sz w:val="23"/>
        </w:rPr>
        <w:t xml:space="preserve"> </w:t>
      </w:r>
      <w:r>
        <w:rPr>
          <w:sz w:val="23"/>
        </w:rPr>
        <w:t>19.20.137,</w:t>
      </w:r>
      <w:r>
        <w:rPr>
          <w:spacing w:val="4"/>
          <w:sz w:val="23"/>
        </w:rPr>
        <w:t xml:space="preserve"> </w:t>
      </w:r>
      <w:r>
        <w:rPr>
          <w:sz w:val="23"/>
        </w:rPr>
        <w:t>a</w:t>
      </w:r>
      <w:r>
        <w:rPr>
          <w:spacing w:val="4"/>
          <w:sz w:val="23"/>
        </w:rPr>
        <w:t xml:space="preserve"> </w:t>
      </w:r>
      <w:r>
        <w:rPr>
          <w:sz w:val="23"/>
        </w:rPr>
        <w:t>Jeffrey</w:t>
      </w:r>
      <w:r>
        <w:rPr>
          <w:spacing w:val="5"/>
          <w:sz w:val="23"/>
        </w:rPr>
        <w:t xml:space="preserve"> </w:t>
      </w:r>
      <w:r>
        <w:rPr>
          <w:sz w:val="23"/>
        </w:rPr>
        <w:t>A.</w:t>
      </w:r>
      <w:r>
        <w:rPr>
          <w:spacing w:val="5"/>
          <w:sz w:val="23"/>
        </w:rPr>
        <w:t xml:space="preserve"> </w:t>
      </w:r>
      <w:r>
        <w:rPr>
          <w:sz w:val="23"/>
        </w:rPr>
        <w:t>Trumbower,</w:t>
      </w:r>
      <w:r>
        <w:rPr>
          <w:spacing w:val="2"/>
          <w:sz w:val="23"/>
        </w:rPr>
        <w:t xml:space="preserve"> </w:t>
      </w:r>
      <w:r>
        <w:rPr>
          <w:sz w:val="23"/>
        </w:rPr>
        <w:t>„Origena</w:t>
      </w:r>
      <w:r>
        <w:rPr>
          <w:spacing w:val="5"/>
          <w:sz w:val="23"/>
        </w:rPr>
        <w:t xml:space="preserve"> </w:t>
      </w:r>
      <w:r>
        <w:rPr>
          <w:sz w:val="23"/>
        </w:rPr>
        <w:t>Exegéza</w:t>
      </w:r>
      <w:r>
        <w:rPr>
          <w:spacing w:val="5"/>
          <w:sz w:val="23"/>
        </w:rPr>
        <w:t xml:space="preserve"> </w:t>
      </w:r>
      <w:r>
        <w:rPr>
          <w:sz w:val="23"/>
        </w:rPr>
        <w:t>z</w:t>
      </w:r>
      <w:r>
        <w:rPr>
          <w:spacing w:val="3"/>
          <w:sz w:val="23"/>
        </w:rPr>
        <w:t xml:space="preserve"> </w:t>
      </w:r>
      <w:r>
        <w:rPr>
          <w:sz w:val="23"/>
        </w:rPr>
        <w:t>John</w:t>
      </w:r>
      <w:r>
        <w:rPr>
          <w:spacing w:val="5"/>
          <w:sz w:val="23"/>
        </w:rPr>
        <w:t xml:space="preserve"> </w:t>
      </w:r>
      <w:r>
        <w:rPr>
          <w:sz w:val="23"/>
        </w:rPr>
        <w:t xml:space="preserve">8:19-53 </w:t>
      </w:r>
      <w:r>
        <w:rPr>
          <w:spacing w:val="-4"/>
          <w:sz w:val="23"/>
        </w:rPr>
        <w:t>,"</w:t>
      </w:r>
    </w:p>
    <w:p>
      <w:pPr>
        <w:pStyle w:val="Normal"/>
        <w:spacing w:before="4" w:after="0"/>
        <w:ind w:left="114" w:right="0" w:hanging="0"/>
        <w:jc w:val="left"/>
        <w:rPr>
          <w:sz w:val="23"/>
        </w:rPr>
      </w:pPr>
      <w:r>
        <w:rPr>
          <w:sz w:val="23"/>
        </w:rPr>
        <w:t>pp.</w:t>
      </w:r>
      <w:r>
        <w:rPr>
          <w:spacing w:val="2"/>
          <w:sz w:val="23"/>
        </w:rPr>
        <w:t xml:space="preserve"> </w:t>
      </w:r>
      <w:r>
        <w:rPr>
          <w:sz w:val="23"/>
        </w:rPr>
        <w:t>138-54.</w:t>
      </w:r>
      <w:r>
        <w:rPr>
          <w:spacing w:val="2"/>
          <w:sz w:val="23"/>
        </w:rPr>
        <w:t xml:space="preserve"> </w:t>
      </w:r>
      <w:r>
        <w:rPr>
          <w:sz w:val="23"/>
        </w:rPr>
        <w:t>Pozri</w:t>
      </w:r>
      <w:r>
        <w:rPr>
          <w:spacing w:val="5"/>
          <w:sz w:val="23"/>
        </w:rPr>
        <w:t xml:space="preserve"> </w:t>
      </w:r>
      <w:r>
        <w:rPr>
          <w:sz w:val="23"/>
        </w:rPr>
        <w:t>tiež</w:t>
      </w:r>
      <w:r>
        <w:rPr>
          <w:spacing w:val="6"/>
          <w:sz w:val="23"/>
        </w:rPr>
        <w:t xml:space="preserve"> </w:t>
      </w:r>
      <w:r>
        <w:rPr>
          <w:sz w:val="23"/>
        </w:rPr>
        <w:t>Trumbower,</w:t>
      </w:r>
      <w:r>
        <w:rPr>
          <w:spacing w:val="5"/>
          <w:sz w:val="23"/>
        </w:rPr>
        <w:t xml:space="preserve"> </w:t>
      </w:r>
      <w:r>
        <w:rPr>
          <w:i/>
          <w:sz w:val="23"/>
        </w:rPr>
        <w:t>narodený</w:t>
      </w:r>
      <w:r>
        <w:rPr>
          <w:i/>
          <w:spacing w:val="6"/>
          <w:sz w:val="23"/>
        </w:rPr>
        <w:t xml:space="preserve"> </w:t>
      </w:r>
      <w:r>
        <w:rPr>
          <w:i/>
          <w:sz w:val="23"/>
        </w:rPr>
        <w:t>Od</w:t>
      </w:r>
      <w:r>
        <w:rPr>
          <w:i/>
          <w:spacing w:val="5"/>
          <w:sz w:val="23"/>
        </w:rPr>
        <w:t xml:space="preserve"> </w:t>
      </w:r>
      <w:r>
        <w:rPr>
          <w:i/>
          <w:sz w:val="23"/>
        </w:rPr>
        <w:t xml:space="preserve">vyššie </w:t>
      </w:r>
      <w:r>
        <w:rPr>
          <w:sz w:val="23"/>
        </w:rPr>
        <w:t>,</w:t>
      </w:r>
      <w:r>
        <w:rPr>
          <w:spacing w:val="2"/>
          <w:sz w:val="23"/>
        </w:rPr>
        <w:t xml:space="preserve"> </w:t>
      </w:r>
      <w:r>
        <w:rPr>
          <w:sz w:val="23"/>
        </w:rPr>
        <w:t>pp.</w:t>
      </w:r>
      <w:r>
        <w:rPr>
          <w:spacing w:val="3"/>
          <w:sz w:val="23"/>
        </w:rPr>
        <w:t xml:space="preserve"> </w:t>
      </w:r>
      <w:r>
        <w:rPr>
          <w:sz w:val="23"/>
        </w:rPr>
        <w:t xml:space="preserve">4-9 </w:t>
      </w:r>
      <w:r>
        <w:rPr>
          <w:spacing w:val="-5"/>
          <w:sz w:val="23"/>
        </w:rPr>
        <w:t>.</w:t>
      </w:r>
    </w:p>
    <w:p>
      <w:pPr>
        <w:pStyle w:val="ListParagraph"/>
        <w:numPr>
          <w:ilvl w:val="0"/>
          <w:numId w:val="3"/>
        </w:numPr>
        <w:tabs>
          <w:tab w:val="clear" w:pos="720"/>
          <w:tab w:val="left" w:pos="467" w:leader="none"/>
        </w:tabs>
        <w:spacing w:lineRule="auto" w:line="240" w:before="4" w:after="0"/>
        <w:ind w:left="114" w:right="226" w:hanging="1"/>
        <w:jc w:val="left"/>
        <w:rPr>
          <w:sz w:val="23"/>
        </w:rPr>
      </w:pPr>
      <w:r>
        <w:rPr>
          <w:sz w:val="23"/>
        </w:rPr>
        <w:t xml:space="preserve">Pozri zhrnutie od Josepha W. Trigga, </w:t>
      </w:r>
      <w:r>
        <w:rPr>
          <w:i/>
          <w:sz w:val="23"/>
        </w:rPr>
        <w:t xml:space="preserve">Origen </w:t>
      </w:r>
      <w:r>
        <w:rPr>
          <w:sz w:val="23"/>
        </w:rPr>
        <w:t>, s. 108-20. Trigg však často zanedbáva pasáže</w:t>
      </w:r>
      <w:r>
        <w:rPr>
          <w:spacing w:val="40"/>
          <w:sz w:val="23"/>
        </w:rPr>
        <w:t xml:space="preserve"> </w:t>
      </w:r>
      <w:r>
        <w:rPr>
          <w:sz w:val="23"/>
        </w:rPr>
        <w:t>to by mohlo naznačovať Origenove váhanie s apokatastázou; pozri Norris, "Univerzálna spása", str. 40-41.</w:t>
      </w:r>
    </w:p>
    <w:p>
      <w:pPr>
        <w:pStyle w:val="ListParagraph"/>
        <w:numPr>
          <w:ilvl w:val="0"/>
          <w:numId w:val="3"/>
        </w:numPr>
        <w:tabs>
          <w:tab w:val="clear" w:pos="720"/>
          <w:tab w:val="left" w:pos="465" w:leader="none"/>
        </w:tabs>
        <w:spacing w:lineRule="auto" w:line="242" w:before="3" w:after="0"/>
        <w:ind w:left="114" w:right="197" w:hanging="0"/>
        <w:jc w:val="left"/>
        <w:rPr>
          <w:sz w:val="23"/>
        </w:rPr>
      </w:pPr>
      <w:r>
        <w:rPr>
          <w:sz w:val="23"/>
        </w:rPr>
        <w:t xml:space="preserve">Gilles Dorival, "Origène at-il enseigné la transmigration des âmes dans les corps d'animaux?" s. 11-32 </w:t>
      </w:r>
      <w:r>
        <w:rPr>
          <w:spacing w:val="-4"/>
          <w:sz w:val="23"/>
        </w:rPr>
        <w:t>.</w:t>
      </w:r>
    </w:p>
    <w:p>
      <w:pPr>
        <w:pStyle w:val="ListParagraph"/>
        <w:numPr>
          <w:ilvl w:val="0"/>
          <w:numId w:val="3"/>
        </w:numPr>
        <w:tabs>
          <w:tab w:val="clear" w:pos="720"/>
          <w:tab w:val="left" w:pos="465" w:leader="none"/>
        </w:tabs>
        <w:spacing w:lineRule="exact" w:line="261" w:before="0" w:after="0"/>
        <w:ind w:left="464" w:right="0" w:hanging="351"/>
        <w:jc w:val="left"/>
        <w:rPr>
          <w:sz w:val="23"/>
        </w:rPr>
      </w:pPr>
      <w:r>
        <w:rPr>
          <w:sz w:val="23"/>
        </w:rPr>
        <w:t>Trans.</w:t>
      </w:r>
      <w:r>
        <w:rPr>
          <w:spacing w:val="4"/>
          <w:sz w:val="23"/>
        </w:rPr>
        <w:t xml:space="preserve"> </w:t>
      </w:r>
      <w:r>
        <w:rPr>
          <w:sz w:val="23"/>
        </w:rPr>
        <w:t>John</w:t>
      </w:r>
      <w:r>
        <w:rPr>
          <w:spacing w:val="5"/>
          <w:sz w:val="23"/>
        </w:rPr>
        <w:t xml:space="preserve"> </w:t>
      </w:r>
      <w:r>
        <w:rPr>
          <w:sz w:val="23"/>
        </w:rPr>
        <w:t>Patrik,</w:t>
      </w:r>
      <w:r>
        <w:rPr>
          <w:spacing w:val="3"/>
          <w:sz w:val="23"/>
        </w:rPr>
        <w:t xml:space="preserve"> </w:t>
      </w:r>
      <w:r>
        <w:rPr>
          <w:sz w:val="23"/>
        </w:rPr>
        <w:t>v</w:t>
      </w:r>
      <w:r>
        <w:rPr>
          <w:spacing w:val="5"/>
          <w:sz w:val="23"/>
        </w:rPr>
        <w:t xml:space="preserve"> </w:t>
      </w:r>
      <w:r>
        <w:rPr>
          <w:i/>
          <w:sz w:val="23"/>
        </w:rPr>
        <w:t xml:space="preserve">ANF </w:t>
      </w:r>
      <w:r>
        <w:rPr>
          <w:sz w:val="23"/>
        </w:rPr>
        <w:t>,</w:t>
      </w:r>
      <w:r>
        <w:rPr>
          <w:spacing w:val="3"/>
          <w:sz w:val="23"/>
        </w:rPr>
        <w:t xml:space="preserve"> </w:t>
      </w:r>
      <w:r>
        <w:rPr>
          <w:sz w:val="23"/>
        </w:rPr>
        <w:t>zv.</w:t>
      </w:r>
      <w:r>
        <w:rPr>
          <w:spacing w:val="3"/>
          <w:sz w:val="23"/>
        </w:rPr>
        <w:t xml:space="preserve"> </w:t>
      </w:r>
      <w:r>
        <w:rPr>
          <w:sz w:val="23"/>
        </w:rPr>
        <w:t>9,</w:t>
      </w:r>
      <w:r>
        <w:rPr>
          <w:spacing w:val="3"/>
          <w:sz w:val="23"/>
        </w:rPr>
        <w:t xml:space="preserve"> </w:t>
      </w:r>
      <w:r>
        <w:rPr>
          <w:sz w:val="23"/>
        </w:rPr>
        <w:t>pp.</w:t>
      </w:r>
      <w:r>
        <w:rPr>
          <w:spacing w:val="3"/>
          <w:sz w:val="23"/>
        </w:rPr>
        <w:t xml:space="preserve"> </w:t>
      </w:r>
      <w:r>
        <w:rPr>
          <w:sz w:val="23"/>
        </w:rPr>
        <w:t xml:space="preserve">474-75 </w:t>
      </w:r>
      <w:r>
        <w:rPr>
          <w:spacing w:val="-5"/>
          <w:sz w:val="23"/>
        </w:rPr>
        <w:t>.</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Trigg,</w:t>
      </w:r>
      <w:r>
        <w:rPr>
          <w:spacing w:val="3"/>
          <w:sz w:val="23"/>
        </w:rPr>
        <w:t xml:space="preserve"> </w:t>
      </w:r>
      <w:r>
        <w:rPr>
          <w:i/>
          <w:sz w:val="23"/>
        </w:rPr>
        <w:t xml:space="preserve">Origen </w:t>
      </w:r>
      <w:r>
        <w:rPr>
          <w:sz w:val="23"/>
        </w:rPr>
        <w:t>,</w:t>
      </w:r>
      <w:r>
        <w:rPr>
          <w:spacing w:val="2"/>
          <w:sz w:val="23"/>
        </w:rPr>
        <w:t xml:space="preserve"> </w:t>
      </w:r>
      <w:r>
        <w:rPr>
          <w:sz w:val="23"/>
        </w:rPr>
        <w:t>p.</w:t>
      </w:r>
      <w:r>
        <w:rPr>
          <w:spacing w:val="2"/>
          <w:sz w:val="23"/>
        </w:rPr>
        <w:t xml:space="preserve"> </w:t>
      </w:r>
      <w:r>
        <w:rPr>
          <w:spacing w:val="-4"/>
          <w:sz w:val="23"/>
        </w:rPr>
        <w:t>209.</w:t>
      </w:r>
    </w:p>
    <w:p>
      <w:pPr>
        <w:pStyle w:val="ListParagraph"/>
        <w:numPr>
          <w:ilvl w:val="0"/>
          <w:numId w:val="3"/>
        </w:numPr>
        <w:tabs>
          <w:tab w:val="clear" w:pos="720"/>
          <w:tab w:val="left" w:pos="465" w:leader="none"/>
        </w:tabs>
        <w:spacing w:lineRule="auto" w:line="240" w:before="4" w:after="0"/>
        <w:ind w:left="464" w:right="0" w:hanging="351"/>
        <w:jc w:val="left"/>
        <w:rPr>
          <w:sz w:val="23"/>
        </w:rPr>
      </w:pPr>
      <w:r>
        <w:rPr>
          <w:sz w:val="23"/>
        </w:rPr>
        <w:t>Celia</w:t>
      </w:r>
      <w:r>
        <w:rPr>
          <w:spacing w:val="4"/>
          <w:sz w:val="23"/>
        </w:rPr>
        <w:t xml:space="preserve"> </w:t>
      </w:r>
      <w:r>
        <w:rPr>
          <w:sz w:val="23"/>
        </w:rPr>
        <w:t>Rabinowitz,</w:t>
      </w:r>
      <w:r>
        <w:rPr>
          <w:spacing w:val="5"/>
          <w:sz w:val="23"/>
        </w:rPr>
        <w:t xml:space="preserve"> </w:t>
      </w:r>
      <w:r>
        <w:rPr>
          <w:sz w:val="23"/>
        </w:rPr>
        <w:t>„Osobné</w:t>
      </w:r>
      <w:r>
        <w:rPr>
          <w:spacing w:val="5"/>
          <w:sz w:val="23"/>
        </w:rPr>
        <w:t xml:space="preserve"> </w:t>
      </w:r>
      <w:r>
        <w:rPr>
          <w:sz w:val="23"/>
        </w:rPr>
        <w:t>a</w:t>
      </w:r>
      <w:r>
        <w:rPr>
          <w:spacing w:val="6"/>
          <w:sz w:val="23"/>
        </w:rPr>
        <w:t xml:space="preserve"> </w:t>
      </w:r>
      <w:r>
        <w:rPr>
          <w:sz w:val="23"/>
        </w:rPr>
        <w:t>Kozmický</w:t>
      </w:r>
      <w:r>
        <w:rPr>
          <w:spacing w:val="5"/>
          <w:sz w:val="23"/>
        </w:rPr>
        <w:t xml:space="preserve"> </w:t>
      </w:r>
      <w:r>
        <w:rPr>
          <w:sz w:val="23"/>
        </w:rPr>
        <w:t>Spása,"</w:t>
      </w:r>
      <w:r>
        <w:rPr>
          <w:spacing w:val="5"/>
          <w:sz w:val="23"/>
        </w:rPr>
        <w:t xml:space="preserve"> </w:t>
      </w:r>
      <w:r>
        <w:rPr>
          <w:sz w:val="23"/>
        </w:rPr>
        <w:t>pp.</w:t>
      </w:r>
      <w:r>
        <w:rPr>
          <w:spacing w:val="4"/>
          <w:sz w:val="23"/>
        </w:rPr>
        <w:t xml:space="preserve"> </w:t>
      </w:r>
      <w:r>
        <w:rPr>
          <w:sz w:val="23"/>
        </w:rPr>
        <w:t xml:space="preserve">319-29 </w:t>
      </w:r>
      <w:r>
        <w:rPr>
          <w:spacing w:val="-5"/>
          <w:sz w:val="23"/>
        </w:rPr>
        <w:t>.</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Henry</w:t>
      </w:r>
      <w:r>
        <w:rPr>
          <w:spacing w:val="4"/>
          <w:sz w:val="23"/>
        </w:rPr>
        <w:t xml:space="preserve"> </w:t>
      </w:r>
      <w:r>
        <w:rPr>
          <w:sz w:val="23"/>
        </w:rPr>
        <w:t>Crouzel,</w:t>
      </w:r>
      <w:r>
        <w:rPr>
          <w:spacing w:val="2"/>
          <w:sz w:val="23"/>
        </w:rPr>
        <w:t xml:space="preserve"> </w:t>
      </w:r>
      <w:r>
        <w:rPr>
          <w:sz w:val="23"/>
        </w:rPr>
        <w:t>"The</w:t>
      </w:r>
      <w:r>
        <w:rPr>
          <w:spacing w:val="4"/>
          <w:sz w:val="23"/>
        </w:rPr>
        <w:t xml:space="preserve"> </w:t>
      </w:r>
      <w:r>
        <w:rPr>
          <w:sz w:val="23"/>
        </w:rPr>
        <w:t>tému</w:t>
      </w:r>
      <w:r>
        <w:rPr>
          <w:spacing w:val="3"/>
          <w:sz w:val="23"/>
        </w:rPr>
        <w:t xml:space="preserve"> </w:t>
      </w:r>
      <w:r>
        <w:rPr>
          <w:sz w:val="23"/>
        </w:rPr>
        <w:t>platonista</w:t>
      </w:r>
      <w:r>
        <w:rPr>
          <w:spacing w:val="4"/>
          <w:sz w:val="23"/>
        </w:rPr>
        <w:t xml:space="preserve"> </w:t>
      </w:r>
      <w:r>
        <w:rPr>
          <w:sz w:val="23"/>
        </w:rPr>
        <w:t>z</w:t>
      </w:r>
      <w:r>
        <w:rPr>
          <w:spacing w:val="5"/>
          <w:sz w:val="23"/>
        </w:rPr>
        <w:t xml:space="preserve"> </w:t>
      </w:r>
      <w:r>
        <w:rPr>
          <w:sz w:val="23"/>
        </w:rPr>
        <w:t>„vozidlo</w:t>
      </w:r>
      <w:r>
        <w:rPr>
          <w:spacing w:val="2"/>
          <w:sz w:val="23"/>
        </w:rPr>
        <w:t xml:space="preserve"> </w:t>
      </w:r>
      <w:r>
        <w:rPr>
          <w:sz w:val="23"/>
        </w:rPr>
        <w:t>z</w:t>
      </w:r>
      <w:r>
        <w:rPr>
          <w:spacing w:val="5"/>
          <w:sz w:val="23"/>
        </w:rPr>
        <w:t xml:space="preserve"> </w:t>
      </w:r>
      <w:r>
        <w:rPr>
          <w:sz w:val="23"/>
        </w:rPr>
        <w:t>čepeľ'</w:t>
      </w:r>
      <w:r>
        <w:rPr>
          <w:spacing w:val="1"/>
          <w:sz w:val="23"/>
        </w:rPr>
        <w:t xml:space="preserve"> </w:t>
      </w:r>
      <w:r>
        <w:rPr>
          <w:sz w:val="23"/>
        </w:rPr>
        <w:t>v dome o</w:t>
      </w:r>
      <w:r>
        <w:rPr>
          <w:spacing w:val="4"/>
          <w:sz w:val="23"/>
        </w:rPr>
        <w:t xml:space="preserve"> </w:t>
      </w:r>
      <w:r>
        <w:rPr>
          <w:sz w:val="23"/>
        </w:rPr>
        <w:t>Pôvod,"</w:t>
      </w:r>
      <w:r>
        <w:rPr>
          <w:spacing w:val="2"/>
          <w:sz w:val="23"/>
        </w:rPr>
        <w:t xml:space="preserve"> </w:t>
      </w:r>
      <w:r>
        <w:rPr>
          <w:sz w:val="23"/>
        </w:rPr>
        <w:t>p.p.</w:t>
      </w:r>
      <w:r>
        <w:rPr>
          <w:spacing w:val="2"/>
          <w:sz w:val="23"/>
        </w:rPr>
        <w:t xml:space="preserve"> </w:t>
      </w:r>
      <w:r>
        <w:rPr>
          <w:sz w:val="23"/>
        </w:rPr>
        <w:t xml:space="preserve">225-238 </w:t>
      </w:r>
      <w:r>
        <w:rPr>
          <w:spacing w:val="-4"/>
          <w:sz w:val="23"/>
        </w:rPr>
        <w:t>.</w:t>
      </w:r>
    </w:p>
    <w:p>
      <w:pPr>
        <w:pStyle w:val="ListParagraph"/>
        <w:numPr>
          <w:ilvl w:val="0"/>
          <w:numId w:val="3"/>
        </w:numPr>
        <w:tabs>
          <w:tab w:val="clear" w:pos="720"/>
          <w:tab w:val="left" w:pos="467" w:leader="none"/>
        </w:tabs>
        <w:spacing w:lineRule="auto" w:line="240" w:before="5" w:after="0"/>
        <w:ind w:left="466" w:right="0" w:hanging="353"/>
        <w:jc w:val="left"/>
        <w:rPr>
          <w:sz w:val="23"/>
        </w:rPr>
      </w:pPr>
      <w:r>
        <w:rPr>
          <w:sz w:val="23"/>
        </w:rPr>
        <w:t>Lawrence</w:t>
      </w:r>
      <w:r>
        <w:rPr>
          <w:spacing w:val="3"/>
          <w:sz w:val="23"/>
        </w:rPr>
        <w:t xml:space="preserve"> </w:t>
      </w:r>
      <w:r>
        <w:rPr>
          <w:sz w:val="23"/>
        </w:rPr>
        <w:t>R.</w:t>
      </w:r>
      <w:r>
        <w:rPr>
          <w:spacing w:val="4"/>
          <w:sz w:val="23"/>
        </w:rPr>
        <w:t xml:space="preserve"> </w:t>
      </w:r>
      <w:r>
        <w:rPr>
          <w:sz w:val="23"/>
        </w:rPr>
        <w:t>Hennessey,</w:t>
      </w:r>
      <w:r>
        <w:rPr>
          <w:spacing w:val="2"/>
          <w:sz w:val="23"/>
        </w:rPr>
        <w:t xml:space="preserve"> </w:t>
      </w:r>
      <w:r>
        <w:rPr>
          <w:sz w:val="23"/>
        </w:rPr>
        <w:t>"The</w:t>
      </w:r>
      <w:r>
        <w:rPr>
          <w:spacing w:val="3"/>
          <w:sz w:val="23"/>
        </w:rPr>
        <w:t xml:space="preserve"> </w:t>
      </w:r>
      <w:r>
        <w:rPr>
          <w:sz w:val="23"/>
        </w:rPr>
        <w:t>Miesto</w:t>
      </w:r>
      <w:r>
        <w:rPr>
          <w:spacing w:val="3"/>
          <w:sz w:val="23"/>
        </w:rPr>
        <w:t xml:space="preserve"> </w:t>
      </w:r>
      <w:r>
        <w:rPr>
          <w:sz w:val="23"/>
        </w:rPr>
        <w:t>z</w:t>
      </w:r>
      <w:r>
        <w:rPr>
          <w:spacing w:val="3"/>
          <w:sz w:val="23"/>
        </w:rPr>
        <w:t xml:space="preserve"> </w:t>
      </w:r>
      <w:r>
        <w:rPr>
          <w:sz w:val="23"/>
        </w:rPr>
        <w:t>na</w:t>
      </w:r>
      <w:r>
        <w:rPr>
          <w:spacing w:val="5"/>
          <w:sz w:val="23"/>
        </w:rPr>
        <w:t xml:space="preserve"> </w:t>
      </w:r>
      <w:r>
        <w:rPr>
          <w:sz w:val="23"/>
        </w:rPr>
        <w:t>Svätí</w:t>
      </w:r>
      <w:r>
        <w:rPr>
          <w:spacing w:val="3"/>
          <w:sz w:val="23"/>
        </w:rPr>
        <w:t xml:space="preserve"> </w:t>
      </w:r>
      <w:r>
        <w:rPr>
          <w:sz w:val="23"/>
        </w:rPr>
        <w:t>a</w:t>
      </w:r>
      <w:r>
        <w:rPr>
          <w:spacing w:val="3"/>
          <w:sz w:val="23"/>
        </w:rPr>
        <w:t xml:space="preserve"> </w:t>
      </w:r>
      <w:r>
        <w:rPr>
          <w:sz w:val="23"/>
        </w:rPr>
        <w:t>Hriešnici</w:t>
      </w:r>
      <w:r>
        <w:rPr>
          <w:spacing w:val="5"/>
          <w:sz w:val="23"/>
        </w:rPr>
        <w:t xml:space="preserve"> </w:t>
      </w:r>
      <w:r>
        <w:rPr>
          <w:sz w:val="23"/>
        </w:rPr>
        <w:t>po</w:t>
      </w:r>
      <w:r>
        <w:rPr>
          <w:spacing w:val="2"/>
          <w:sz w:val="23"/>
        </w:rPr>
        <w:t xml:space="preserve"> </w:t>
      </w:r>
      <w:r>
        <w:rPr>
          <w:sz w:val="23"/>
        </w:rPr>
        <w:t>Smrť,"</w:t>
      </w:r>
      <w:r>
        <w:rPr>
          <w:spacing w:val="2"/>
          <w:sz w:val="23"/>
        </w:rPr>
        <w:t xml:space="preserve"> </w:t>
      </w:r>
      <w:r>
        <w:rPr>
          <w:sz w:val="23"/>
        </w:rPr>
        <w:t>pp.</w:t>
      </w:r>
      <w:r>
        <w:rPr>
          <w:spacing w:val="2"/>
          <w:sz w:val="23"/>
        </w:rPr>
        <w:t xml:space="preserve"> </w:t>
      </w:r>
      <w:r>
        <w:rPr>
          <w:sz w:val="23"/>
        </w:rPr>
        <w:t xml:space="preserve">295-312 </w:t>
      </w:r>
      <w:r>
        <w:rPr>
          <w:spacing w:val="-4"/>
          <w:sz w:val="23"/>
        </w:rPr>
        <w:t>.</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306.</w:t>
      </w:r>
    </w:p>
    <w:p>
      <w:pPr>
        <w:pStyle w:val="ListParagraph"/>
        <w:numPr>
          <w:ilvl w:val="0"/>
          <w:numId w:val="3"/>
        </w:numPr>
        <w:tabs>
          <w:tab w:val="clear" w:pos="720"/>
          <w:tab w:val="left" w:pos="465" w:leader="none"/>
        </w:tabs>
        <w:spacing w:lineRule="auto" w:line="240" w:before="3" w:after="0"/>
        <w:ind w:left="464" w:right="0" w:hanging="351"/>
        <w:jc w:val="left"/>
        <w:rPr>
          <w:sz w:val="23"/>
        </w:rPr>
      </w:pPr>
      <w:r>
        <w:rPr>
          <w:sz w:val="23"/>
        </w:rPr>
        <w:t>pôvod,</w:t>
      </w:r>
      <w:r>
        <w:rPr>
          <w:spacing w:val="3"/>
          <w:sz w:val="23"/>
        </w:rPr>
        <w:t xml:space="preserve"> </w:t>
      </w:r>
      <w:r>
        <w:rPr>
          <w:i/>
          <w:sz w:val="23"/>
        </w:rPr>
        <w:t>Homílie</w:t>
      </w:r>
      <w:r>
        <w:rPr>
          <w:i/>
          <w:spacing w:val="3"/>
          <w:sz w:val="23"/>
        </w:rPr>
        <w:t xml:space="preserve"> </w:t>
      </w:r>
      <w:r>
        <w:rPr>
          <w:i/>
          <w:sz w:val="23"/>
        </w:rPr>
        <w:t>na</w:t>
      </w:r>
      <w:r>
        <w:rPr>
          <w:i/>
          <w:spacing w:val="5"/>
          <w:sz w:val="23"/>
        </w:rPr>
        <w:t xml:space="preserve"> </w:t>
      </w:r>
      <w:r>
        <w:rPr>
          <w:i/>
          <w:sz w:val="23"/>
        </w:rPr>
        <w:t>Levitikus</w:t>
      </w:r>
      <w:r>
        <w:rPr>
          <w:i/>
          <w:spacing w:val="3"/>
          <w:sz w:val="23"/>
        </w:rPr>
        <w:t xml:space="preserve"> </w:t>
      </w:r>
      <w:r>
        <w:rPr>
          <w:i/>
          <w:sz w:val="23"/>
        </w:rPr>
        <w:t xml:space="preserve">1-16 </w:t>
      </w:r>
      <w:r>
        <w:rPr>
          <w:sz w:val="23"/>
        </w:rPr>
        <w:t>,</w:t>
      </w:r>
      <w:r>
        <w:rPr>
          <w:spacing w:val="3"/>
          <w:sz w:val="23"/>
        </w:rPr>
        <w:t xml:space="preserve"> </w:t>
      </w:r>
      <w:r>
        <w:rPr>
          <w:sz w:val="23"/>
        </w:rPr>
        <w:t>s. 100-1</w:t>
      </w:r>
      <w:r>
        <w:rPr>
          <w:spacing w:val="3"/>
          <w:sz w:val="23"/>
        </w:rPr>
        <w:t xml:space="preserve"> </w:t>
      </w:r>
      <w:r>
        <w:rPr>
          <w:sz w:val="23"/>
        </w:rPr>
        <w:t xml:space="preserve">254-55 </w:t>
      </w:r>
      <w:r>
        <w:rPr>
          <w:spacing w:val="-5"/>
          <w:sz w:val="23"/>
        </w:rPr>
        <w:t>.</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Pre</w:t>
      </w:r>
      <w:r>
        <w:rPr>
          <w:spacing w:val="4"/>
          <w:sz w:val="23"/>
        </w:rPr>
        <w:t xml:space="preserve"> </w:t>
      </w:r>
      <w:r>
        <w:rPr>
          <w:sz w:val="23"/>
        </w:rPr>
        <w:t>a</w:t>
      </w:r>
      <w:r>
        <w:rPr>
          <w:spacing w:val="2"/>
          <w:sz w:val="23"/>
        </w:rPr>
        <w:t xml:space="preserve"> </w:t>
      </w:r>
      <w:r>
        <w:rPr>
          <w:sz w:val="23"/>
        </w:rPr>
        <w:t>diskusia</w:t>
      </w:r>
      <w:r>
        <w:rPr>
          <w:spacing w:val="5"/>
          <w:sz w:val="23"/>
        </w:rPr>
        <w:t xml:space="preserve"> </w:t>
      </w:r>
      <w:r>
        <w:rPr>
          <w:sz w:val="23"/>
        </w:rPr>
        <w:t>seba</w:t>
      </w:r>
      <w:r>
        <w:rPr>
          <w:spacing w:val="3"/>
          <w:sz w:val="23"/>
        </w:rPr>
        <w:t xml:space="preserve"> </w:t>
      </w:r>
      <w:r>
        <w:rPr>
          <w:sz w:val="23"/>
        </w:rPr>
        <w:t>títo</w:t>
      </w:r>
      <w:r>
        <w:rPr>
          <w:spacing w:val="3"/>
          <w:sz w:val="23"/>
        </w:rPr>
        <w:t xml:space="preserve"> </w:t>
      </w:r>
      <w:r>
        <w:rPr>
          <w:sz w:val="23"/>
        </w:rPr>
        <w:t>pasáže,</w:t>
      </w:r>
      <w:r>
        <w:rPr>
          <w:spacing w:val="3"/>
          <w:sz w:val="23"/>
        </w:rPr>
        <w:t xml:space="preserve"> </w:t>
      </w:r>
      <w:r>
        <w:rPr>
          <w:sz w:val="23"/>
        </w:rPr>
        <w:t>pozri</w:t>
      </w:r>
      <w:r>
        <w:rPr>
          <w:spacing w:val="3"/>
          <w:sz w:val="23"/>
        </w:rPr>
        <w:t xml:space="preserve"> </w:t>
      </w:r>
      <w:r>
        <w:rPr>
          <w:sz w:val="23"/>
        </w:rPr>
        <w:t>Crouzel,</w:t>
      </w:r>
      <w:r>
        <w:rPr>
          <w:spacing w:val="4"/>
          <w:sz w:val="23"/>
        </w:rPr>
        <w:t xml:space="preserve"> </w:t>
      </w:r>
      <w:r>
        <w:rPr>
          <w:i/>
          <w:sz w:val="23"/>
        </w:rPr>
        <w:t xml:space="preserve">pôvod </w:t>
      </w:r>
      <w:r>
        <w:rPr>
          <w:sz w:val="23"/>
        </w:rPr>
        <w:t>,</w:t>
      </w:r>
      <w:r>
        <w:rPr>
          <w:spacing w:val="2"/>
          <w:sz w:val="23"/>
        </w:rPr>
        <w:t xml:space="preserve"> </w:t>
      </w:r>
      <w:r>
        <w:rPr>
          <w:sz w:val="23"/>
        </w:rPr>
        <w:t>s. 100-1</w:t>
      </w:r>
      <w:r>
        <w:rPr>
          <w:spacing w:val="4"/>
          <w:sz w:val="23"/>
        </w:rPr>
        <w:t xml:space="preserve"> </w:t>
      </w:r>
      <w:r>
        <w:rPr>
          <w:sz w:val="23"/>
        </w:rPr>
        <w:t xml:space="preserve">244-45 </w:t>
      </w:r>
      <w:r>
        <w:rPr>
          <w:spacing w:val="-5"/>
          <w:sz w:val="23"/>
        </w:rPr>
        <w:t>.</w:t>
      </w:r>
    </w:p>
    <w:p>
      <w:pPr>
        <w:pStyle w:val="ListParagraph"/>
        <w:numPr>
          <w:ilvl w:val="0"/>
          <w:numId w:val="3"/>
        </w:numPr>
        <w:tabs>
          <w:tab w:val="clear" w:pos="720"/>
          <w:tab w:val="left" w:pos="466" w:leader="none"/>
        </w:tabs>
        <w:spacing w:lineRule="auto" w:line="240" w:before="5" w:after="0"/>
        <w:ind w:left="465" w:right="0" w:hanging="352"/>
        <w:jc w:val="left"/>
        <w:rPr>
          <w:sz w:val="23"/>
        </w:rPr>
      </w:pPr>
      <w:r>
        <w:rPr>
          <w:sz w:val="23"/>
        </w:rPr>
        <w:t>Trans.</w:t>
      </w:r>
      <w:r>
        <w:rPr>
          <w:spacing w:val="4"/>
          <w:sz w:val="23"/>
        </w:rPr>
        <w:t xml:space="preserve"> </w:t>
      </w:r>
      <w:r>
        <w:rPr>
          <w:sz w:val="23"/>
        </w:rPr>
        <w:t>Crouzel,</w:t>
      </w:r>
      <w:r>
        <w:rPr>
          <w:spacing w:val="4"/>
          <w:sz w:val="23"/>
        </w:rPr>
        <w:t xml:space="preserve"> </w:t>
      </w:r>
      <w:r>
        <w:rPr>
          <w:i/>
          <w:sz w:val="23"/>
        </w:rPr>
        <w:t xml:space="preserve">Origen </w:t>
      </w:r>
      <w:r>
        <w:rPr>
          <w:sz w:val="23"/>
        </w:rPr>
        <w:t>,</w:t>
      </w:r>
      <w:r>
        <w:rPr>
          <w:spacing w:val="2"/>
          <w:sz w:val="23"/>
        </w:rPr>
        <w:t xml:space="preserve"> </w:t>
      </w:r>
      <w:r>
        <w:rPr>
          <w:sz w:val="23"/>
        </w:rPr>
        <w:t>p.</w:t>
      </w:r>
      <w:r>
        <w:rPr>
          <w:spacing w:val="3"/>
          <w:sz w:val="23"/>
        </w:rPr>
        <w:t xml:space="preserve"> </w:t>
      </w:r>
      <w:r>
        <w:rPr>
          <w:spacing w:val="-4"/>
          <w:sz w:val="23"/>
        </w:rPr>
        <w:t>244.</w:t>
      </w:r>
    </w:p>
    <w:p>
      <w:pPr>
        <w:pStyle w:val="ListParagraph"/>
        <w:numPr>
          <w:ilvl w:val="0"/>
          <w:numId w:val="3"/>
        </w:numPr>
        <w:tabs>
          <w:tab w:val="clear" w:pos="720"/>
          <w:tab w:val="left" w:pos="466" w:leader="none"/>
        </w:tabs>
        <w:spacing w:lineRule="auto" w:line="242" w:before="3" w:after="0"/>
        <w:ind w:left="114" w:right="381" w:hanging="0"/>
        <w:jc w:val="left"/>
        <w:rPr>
          <w:sz w:val="23"/>
        </w:rPr>
      </w:pPr>
      <w:r>
        <w:rPr>
          <w:sz w:val="23"/>
        </w:rPr>
        <w:t xml:space="preserve">Trans. Butterworth, Origen, </w:t>
      </w:r>
      <w:r>
        <w:rPr>
          <w:i/>
          <w:sz w:val="23"/>
        </w:rPr>
        <w:t xml:space="preserve">On First Principles </w:t>
      </w:r>
      <w:r>
        <w:rPr>
          <w:sz w:val="23"/>
        </w:rPr>
        <w:t>, s. 250-51. Butterworth aj Crouzel sa zhodujú v tom, že Origenes tu hovoril o diablovi a nie len o zosobnenej entite „smrť“.</w:t>
      </w:r>
    </w:p>
    <w:p>
      <w:pPr>
        <w:pStyle w:val="ListParagraph"/>
        <w:numPr>
          <w:ilvl w:val="0"/>
          <w:numId w:val="3"/>
        </w:numPr>
        <w:tabs>
          <w:tab w:val="clear" w:pos="720"/>
          <w:tab w:val="left" w:pos="466" w:leader="none"/>
        </w:tabs>
        <w:spacing w:lineRule="auto" w:line="240" w:before="0" w:after="0"/>
        <w:ind w:left="114" w:right="467" w:hanging="0"/>
        <w:jc w:val="left"/>
        <w:rPr>
          <w:sz w:val="23"/>
        </w:rPr>
      </w:pPr>
      <w:r>
        <w:rPr>
          <w:sz w:val="23"/>
        </w:rPr>
        <w:t xml:space="preserve">Crouzel, </w:t>
      </w:r>
      <w:r>
        <w:rPr>
          <w:i/>
          <w:sz w:val="23"/>
        </w:rPr>
        <w:t xml:space="preserve">Origen </w:t>
      </w:r>
      <w:r>
        <w:rPr>
          <w:sz w:val="23"/>
        </w:rPr>
        <w:t>, s. 262. Fragmenty listu sú preložené v Henri Crouzel, „List od Origena „Priateľom v Alexandrii“, s. 135-50.</w:t>
      </w:r>
    </w:p>
    <w:p>
      <w:pPr>
        <w:pStyle w:val="ListParagraph"/>
        <w:numPr>
          <w:ilvl w:val="0"/>
          <w:numId w:val="3"/>
        </w:numPr>
        <w:tabs>
          <w:tab w:val="clear" w:pos="720"/>
          <w:tab w:val="left" w:pos="466" w:leader="none"/>
        </w:tabs>
        <w:spacing w:lineRule="auto" w:line="240" w:before="0" w:after="0"/>
        <w:ind w:left="465" w:right="0" w:hanging="352"/>
        <w:jc w:val="left"/>
        <w:rPr>
          <w:sz w:val="23"/>
        </w:rPr>
      </w:pPr>
      <w:r>
        <w:rPr>
          <w:sz w:val="23"/>
        </w:rPr>
        <w:t>Crouzel,</w:t>
      </w:r>
      <w:r>
        <w:rPr>
          <w:spacing w:val="2"/>
          <w:sz w:val="23"/>
        </w:rPr>
        <w:t xml:space="preserve"> </w:t>
      </w:r>
      <w:r>
        <w:rPr>
          <w:i/>
          <w:sz w:val="23"/>
        </w:rPr>
        <w:t xml:space="preserve">Origen </w:t>
      </w:r>
      <w:r>
        <w:rPr>
          <w:sz w:val="23"/>
        </w:rPr>
        <w:t>,</w:t>
      </w:r>
      <w:r>
        <w:rPr>
          <w:spacing w:val="5"/>
          <w:sz w:val="23"/>
        </w:rPr>
        <w:t xml:space="preserve"> </w:t>
      </w:r>
      <w:r>
        <w:rPr>
          <w:sz w:val="23"/>
        </w:rPr>
        <w:t>pp.</w:t>
      </w:r>
      <w:r>
        <w:rPr>
          <w:spacing w:val="4"/>
          <w:sz w:val="23"/>
        </w:rPr>
        <w:t xml:space="preserve"> </w:t>
      </w:r>
      <w:r>
        <w:rPr>
          <w:sz w:val="23"/>
        </w:rPr>
        <w:t xml:space="preserve">264-65 </w:t>
      </w:r>
      <w:r>
        <w:rPr>
          <w:spacing w:val="-5"/>
          <w:sz w:val="23"/>
        </w:rPr>
        <w:t>.</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Michael</w:t>
      </w:r>
      <w:r>
        <w:rPr>
          <w:spacing w:val="2"/>
          <w:sz w:val="23"/>
        </w:rPr>
        <w:t xml:space="preserve"> </w:t>
      </w:r>
      <w:r>
        <w:rPr>
          <w:sz w:val="23"/>
        </w:rPr>
        <w:t>Frede,</w:t>
      </w:r>
      <w:r>
        <w:rPr>
          <w:spacing w:val="3"/>
          <w:sz w:val="23"/>
        </w:rPr>
        <w:t xml:space="preserve"> </w:t>
      </w:r>
      <w:r>
        <w:rPr>
          <w:sz w:val="23"/>
        </w:rPr>
        <w:t>"Pôvodu</w:t>
      </w:r>
      <w:r>
        <w:rPr>
          <w:spacing w:val="3"/>
          <w:sz w:val="23"/>
        </w:rPr>
        <w:t xml:space="preserve"> </w:t>
      </w:r>
      <w:r>
        <w:rPr>
          <w:sz w:val="23"/>
        </w:rPr>
        <w:t>Pojednanie</w:t>
      </w:r>
      <w:r>
        <w:rPr>
          <w:spacing w:val="7"/>
          <w:sz w:val="23"/>
        </w:rPr>
        <w:t xml:space="preserve"> </w:t>
      </w:r>
      <w:r>
        <w:rPr>
          <w:i/>
          <w:sz w:val="23"/>
        </w:rPr>
        <w:t>Proti</w:t>
      </w:r>
      <w:r>
        <w:rPr>
          <w:i/>
          <w:spacing w:val="3"/>
          <w:sz w:val="23"/>
        </w:rPr>
        <w:t xml:space="preserve"> </w:t>
      </w:r>
      <w:r>
        <w:rPr>
          <w:i/>
          <w:sz w:val="23"/>
        </w:rPr>
        <w:t xml:space="preserve">Celsus </w:t>
      </w:r>
      <w:r>
        <w:rPr>
          <w:sz w:val="23"/>
        </w:rPr>
        <w:t>,"</w:t>
      </w:r>
      <w:r>
        <w:rPr>
          <w:spacing w:val="4"/>
          <w:sz w:val="23"/>
        </w:rPr>
        <w:t xml:space="preserve"> </w:t>
      </w:r>
      <w:r>
        <w:rPr>
          <w:sz w:val="23"/>
        </w:rPr>
        <w:t>s. 100-1</w:t>
      </w:r>
      <w:r>
        <w:rPr>
          <w:spacing w:val="3"/>
          <w:sz w:val="23"/>
        </w:rPr>
        <w:t xml:space="preserve"> </w:t>
      </w:r>
      <w:r>
        <w:rPr>
          <w:sz w:val="23"/>
        </w:rPr>
        <w:t xml:space="preserve">152-53 </w:t>
      </w:r>
      <w:r>
        <w:rPr>
          <w:spacing w:val="-5"/>
          <w:sz w:val="23"/>
        </w:rPr>
        <w:t>.</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Trans.</w:t>
      </w:r>
      <w:r>
        <w:rPr>
          <w:spacing w:val="3"/>
          <w:sz w:val="23"/>
        </w:rPr>
        <w:t xml:space="preserve"> </w:t>
      </w:r>
      <w:r>
        <w:rPr>
          <w:sz w:val="23"/>
        </w:rPr>
        <w:t>Henry</w:t>
      </w:r>
      <w:r>
        <w:rPr>
          <w:spacing w:val="5"/>
          <w:sz w:val="23"/>
        </w:rPr>
        <w:t xml:space="preserve"> </w:t>
      </w:r>
      <w:r>
        <w:rPr>
          <w:sz w:val="23"/>
        </w:rPr>
        <w:t>Chadwick,</w:t>
      </w:r>
      <w:r>
        <w:rPr>
          <w:spacing w:val="5"/>
          <w:sz w:val="23"/>
        </w:rPr>
        <w:t xml:space="preserve"> </w:t>
      </w:r>
      <w:r>
        <w:rPr>
          <w:i/>
          <w:sz w:val="23"/>
        </w:rPr>
        <w:t>Pôvod:</w:t>
      </w:r>
      <w:r>
        <w:rPr>
          <w:i/>
          <w:spacing w:val="4"/>
          <w:sz w:val="23"/>
        </w:rPr>
        <w:t xml:space="preserve"> </w:t>
      </w:r>
      <w:r>
        <w:rPr>
          <w:i/>
          <w:sz w:val="23"/>
        </w:rPr>
        <w:t>Contra</w:t>
      </w:r>
      <w:r>
        <w:rPr>
          <w:i/>
          <w:spacing w:val="5"/>
          <w:sz w:val="23"/>
        </w:rPr>
        <w:t xml:space="preserve"> </w:t>
      </w:r>
      <w:r>
        <w:rPr>
          <w:i/>
          <w:sz w:val="23"/>
        </w:rPr>
        <w:t xml:space="preserve">Celsum </w:t>
      </w:r>
      <w:r>
        <w:rPr>
          <w:sz w:val="23"/>
        </w:rPr>
        <w:t>,</w:t>
      </w:r>
      <w:r>
        <w:rPr>
          <w:spacing w:val="3"/>
          <w:sz w:val="23"/>
        </w:rPr>
        <w:t xml:space="preserve"> </w:t>
      </w:r>
      <w:r>
        <w:rPr>
          <w:sz w:val="23"/>
        </w:rPr>
        <w:t>p.</w:t>
      </w:r>
      <w:r>
        <w:rPr>
          <w:spacing w:val="3"/>
          <w:sz w:val="23"/>
        </w:rPr>
        <w:t xml:space="preserve"> </w:t>
      </w:r>
      <w:r>
        <w:rPr>
          <w:spacing w:val="-4"/>
          <w:sz w:val="23"/>
        </w:rPr>
        <w:t>507.</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508.</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Trans.</w:t>
      </w:r>
      <w:r>
        <w:rPr>
          <w:spacing w:val="3"/>
          <w:sz w:val="23"/>
        </w:rPr>
        <w:t xml:space="preserve"> </w:t>
      </w:r>
      <w:r>
        <w:rPr>
          <w:sz w:val="23"/>
        </w:rPr>
        <w:t>Rowan</w:t>
      </w:r>
      <w:r>
        <w:rPr>
          <w:spacing w:val="4"/>
          <w:sz w:val="23"/>
        </w:rPr>
        <w:t xml:space="preserve"> </w:t>
      </w:r>
      <w:r>
        <w:rPr>
          <w:sz w:val="23"/>
        </w:rPr>
        <w:t>A.</w:t>
      </w:r>
      <w:r>
        <w:rPr>
          <w:spacing w:val="2"/>
          <w:sz w:val="23"/>
        </w:rPr>
        <w:t xml:space="preserve"> </w:t>
      </w:r>
      <w:r>
        <w:rPr>
          <w:sz w:val="23"/>
        </w:rPr>
        <w:t>Greer,</w:t>
      </w:r>
      <w:r>
        <w:rPr>
          <w:spacing w:val="3"/>
          <w:sz w:val="23"/>
        </w:rPr>
        <w:t xml:space="preserve"> </w:t>
      </w:r>
      <w:r>
        <w:rPr>
          <w:i/>
          <w:sz w:val="23"/>
        </w:rPr>
        <w:t>Pôvod:</w:t>
      </w:r>
      <w:r>
        <w:rPr>
          <w:i/>
          <w:spacing w:val="2"/>
          <w:sz w:val="23"/>
        </w:rPr>
        <w:t xml:space="preserve"> </w:t>
      </w:r>
      <w:r>
        <w:rPr>
          <w:i/>
          <w:sz w:val="23"/>
        </w:rPr>
        <w:t>An</w:t>
      </w:r>
      <w:r>
        <w:rPr>
          <w:i/>
          <w:spacing w:val="5"/>
          <w:sz w:val="23"/>
        </w:rPr>
        <w:t xml:space="preserve"> </w:t>
      </w:r>
      <w:r>
        <w:rPr>
          <w:i/>
          <w:sz w:val="23"/>
        </w:rPr>
        <w:t>Nabádanie</w:t>
      </w:r>
      <w:r>
        <w:rPr>
          <w:i/>
          <w:spacing w:val="4"/>
          <w:sz w:val="23"/>
        </w:rPr>
        <w:t xml:space="preserve"> </w:t>
      </w:r>
      <w:r>
        <w:rPr>
          <w:i/>
          <w:sz w:val="23"/>
        </w:rPr>
        <w:t>do</w:t>
      </w:r>
      <w:r>
        <w:rPr>
          <w:i/>
          <w:spacing w:val="6"/>
          <w:sz w:val="23"/>
        </w:rPr>
        <w:t xml:space="preserve"> </w:t>
      </w:r>
      <w:r>
        <w:rPr>
          <w:i/>
          <w:sz w:val="23"/>
        </w:rPr>
        <w:t xml:space="preserve">mučeníctvo </w:t>
      </w:r>
      <w:r>
        <w:rPr>
          <w:sz w:val="23"/>
        </w:rPr>
        <w:t>,</w:t>
      </w:r>
      <w:r>
        <w:rPr>
          <w:spacing w:val="2"/>
          <w:sz w:val="23"/>
        </w:rPr>
        <w:t xml:space="preserve"> </w:t>
      </w:r>
      <w:r>
        <w:rPr>
          <w:sz w:val="23"/>
        </w:rPr>
        <w:t>p.</w:t>
      </w:r>
      <w:r>
        <w:rPr>
          <w:spacing w:val="2"/>
          <w:sz w:val="23"/>
        </w:rPr>
        <w:t xml:space="preserve"> </w:t>
      </w:r>
      <w:r>
        <w:rPr>
          <w:spacing w:val="-4"/>
          <w:sz w:val="23"/>
        </w:rPr>
        <w:t>146.</w:t>
      </w:r>
    </w:p>
    <w:p>
      <w:pPr>
        <w:pStyle w:val="ListParagraph"/>
        <w:numPr>
          <w:ilvl w:val="0"/>
          <w:numId w:val="3"/>
        </w:numPr>
        <w:tabs>
          <w:tab w:val="clear" w:pos="720"/>
          <w:tab w:val="left" w:pos="465" w:leader="none"/>
        </w:tabs>
        <w:spacing w:lineRule="auto" w:line="240" w:before="3" w:after="0"/>
        <w:ind w:left="464" w:right="0" w:hanging="351"/>
        <w:jc w:val="left"/>
        <w:rPr>
          <w:sz w:val="23"/>
        </w:rPr>
      </w:pPr>
      <w:r>
        <w:rPr>
          <w:sz w:val="23"/>
        </w:rPr>
        <w:t>Bigg,</w:t>
      </w:r>
      <w:r>
        <w:rPr>
          <w:spacing w:val="3"/>
          <w:sz w:val="23"/>
        </w:rPr>
        <w:t xml:space="preserve"> </w:t>
      </w:r>
      <w:r>
        <w:rPr>
          <w:i/>
          <w:sz w:val="23"/>
        </w:rPr>
        <w:t>Christian</w:t>
      </w:r>
      <w:r>
        <w:rPr>
          <w:i/>
          <w:spacing w:val="5"/>
          <w:sz w:val="23"/>
        </w:rPr>
        <w:t xml:space="preserve"> </w:t>
      </w:r>
      <w:r>
        <w:rPr>
          <w:i/>
          <w:sz w:val="23"/>
        </w:rPr>
        <w:t xml:space="preserve">platonici </w:t>
      </w:r>
      <w:r>
        <w:rPr>
          <w:sz w:val="23"/>
        </w:rPr>
        <w:t>,</w:t>
      </w:r>
      <w:r>
        <w:rPr>
          <w:spacing w:val="3"/>
          <w:sz w:val="23"/>
        </w:rPr>
        <w:t xml:space="preserve"> </w:t>
      </w:r>
      <w:r>
        <w:rPr>
          <w:sz w:val="23"/>
        </w:rPr>
        <w:t>pp.</w:t>
      </w:r>
      <w:r>
        <w:rPr>
          <w:spacing w:val="2"/>
          <w:sz w:val="23"/>
        </w:rPr>
        <w:t xml:space="preserve"> </w:t>
      </w:r>
      <w:r>
        <w:rPr>
          <w:sz w:val="23"/>
        </w:rPr>
        <w:t xml:space="preserve">233- </w:t>
      </w:r>
      <w:r>
        <w:rPr>
          <w:spacing w:val="-2"/>
          <w:sz w:val="23"/>
        </w:rPr>
        <w:t>34n.1.</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MÁ.</w:t>
      </w:r>
      <w:r>
        <w:rPr>
          <w:spacing w:val="1"/>
          <w:sz w:val="23"/>
        </w:rPr>
        <w:t xml:space="preserve"> </w:t>
      </w:r>
      <w:r>
        <w:rPr>
          <w:sz w:val="23"/>
        </w:rPr>
        <w:t>Mouhanna,</w:t>
      </w:r>
      <w:r>
        <w:rPr>
          <w:spacing w:val="1"/>
          <w:sz w:val="23"/>
        </w:rPr>
        <w:t xml:space="preserve"> </w:t>
      </w:r>
      <w:r>
        <w:rPr>
          <w:sz w:val="23"/>
        </w:rPr>
        <w:t>"The</w:t>
      </w:r>
      <w:r>
        <w:rPr>
          <w:spacing w:val="1"/>
          <w:sz w:val="23"/>
        </w:rPr>
        <w:t xml:space="preserve"> </w:t>
      </w:r>
      <w:r>
        <w:rPr>
          <w:sz w:val="23"/>
        </w:rPr>
        <w:t>Dizajn</w:t>
      </w:r>
      <w:r>
        <w:rPr>
          <w:spacing w:val="4"/>
          <w:sz w:val="23"/>
        </w:rPr>
        <w:t xml:space="preserve"> </w:t>
      </w:r>
      <w:r>
        <w:rPr>
          <w:sz w:val="23"/>
        </w:rPr>
        <w:t>z</w:t>
      </w:r>
      <w:r>
        <w:rPr>
          <w:spacing w:val="5"/>
          <w:sz w:val="23"/>
        </w:rPr>
        <w:t xml:space="preserve"> </w:t>
      </w:r>
      <w:r>
        <w:rPr>
          <w:sz w:val="23"/>
        </w:rPr>
        <w:t>Ahoj</w:t>
      </w:r>
      <w:r>
        <w:rPr>
          <w:spacing w:val="4"/>
          <w:sz w:val="23"/>
        </w:rPr>
        <w:t xml:space="preserve"> </w:t>
      </w:r>
      <w:r>
        <w:rPr>
          <w:sz w:val="23"/>
        </w:rPr>
        <w:t>Univerzálny</w:t>
      </w:r>
      <w:r>
        <w:rPr>
          <w:spacing w:val="1"/>
          <w:sz w:val="23"/>
        </w:rPr>
        <w:t xml:space="preserve"> </w:t>
      </w:r>
      <w:r>
        <w:rPr>
          <w:sz w:val="23"/>
        </w:rPr>
        <w:t>podľa</w:t>
      </w:r>
      <w:r>
        <w:rPr>
          <w:spacing w:val="5"/>
          <w:sz w:val="23"/>
        </w:rPr>
        <w:t xml:space="preserve"> </w:t>
      </w:r>
      <w:r>
        <w:rPr>
          <w:sz w:val="23"/>
        </w:rPr>
        <w:t>Svätý</w:t>
      </w:r>
      <w:r>
        <w:rPr>
          <w:spacing w:val="2"/>
          <w:sz w:val="23"/>
        </w:rPr>
        <w:t xml:space="preserve"> </w:t>
      </w:r>
      <w:r>
        <w:rPr>
          <w:sz w:val="23"/>
        </w:rPr>
        <w:t>Gregory</w:t>
      </w:r>
      <w:r>
        <w:rPr>
          <w:spacing w:val="3"/>
          <w:sz w:val="23"/>
        </w:rPr>
        <w:t xml:space="preserve"> </w:t>
      </w:r>
      <w:r>
        <w:rPr>
          <w:sz w:val="23"/>
        </w:rPr>
        <w:t>z</w:t>
      </w:r>
      <w:r>
        <w:rPr>
          <w:spacing w:val="3"/>
          <w:sz w:val="23"/>
        </w:rPr>
        <w:t xml:space="preserve"> </w:t>
      </w:r>
      <w:r>
        <w:rPr>
          <w:sz w:val="23"/>
        </w:rPr>
        <w:t>Nyssa,"</w:t>
      </w:r>
      <w:r>
        <w:rPr>
          <w:spacing w:val="2"/>
          <w:sz w:val="23"/>
        </w:rPr>
        <w:t xml:space="preserve"> </w:t>
      </w:r>
      <w:r>
        <w:rPr>
          <w:sz w:val="23"/>
        </w:rPr>
        <w:t>p.p.</w:t>
      </w:r>
      <w:r>
        <w:rPr>
          <w:spacing w:val="1"/>
          <w:sz w:val="23"/>
        </w:rPr>
        <w:t xml:space="preserve"> </w:t>
      </w:r>
      <w:r>
        <w:rPr>
          <w:sz w:val="23"/>
        </w:rPr>
        <w:t xml:space="preserve">136-37 </w:t>
      </w:r>
      <w:r>
        <w:rPr>
          <w:spacing w:val="-5"/>
          <w:sz w:val="23"/>
        </w:rPr>
        <w:t>.</w:t>
      </w:r>
    </w:p>
    <w:p>
      <w:pPr>
        <w:pStyle w:val="ListParagraph"/>
        <w:numPr>
          <w:ilvl w:val="0"/>
          <w:numId w:val="3"/>
        </w:numPr>
        <w:tabs>
          <w:tab w:val="clear" w:pos="720"/>
          <w:tab w:val="left" w:pos="466" w:leader="none"/>
        </w:tabs>
        <w:spacing w:lineRule="auto" w:line="240" w:before="5" w:after="0"/>
        <w:ind w:left="114" w:right="7459" w:hanging="0"/>
        <w:jc w:val="left"/>
        <w:rPr>
          <w:sz w:val="23"/>
        </w:rPr>
      </w:pPr>
      <w:r>
        <w:rPr>
          <w:sz w:val="23"/>
        </w:rPr>
        <w:t>Crouzel,</w:t>
      </w:r>
      <w:r>
        <w:rPr>
          <w:spacing w:val="-1"/>
          <w:sz w:val="23"/>
        </w:rPr>
        <w:t xml:space="preserve"> </w:t>
      </w:r>
      <w:r>
        <w:rPr>
          <w:i/>
          <w:sz w:val="23"/>
        </w:rPr>
        <w:t xml:space="preserve">Pôvod </w:t>
      </w:r>
      <w:r>
        <w:rPr>
          <w:sz w:val="23"/>
        </w:rPr>
        <w:t>, s. 263. koniec str.172</w:t>
      </w:r>
    </w:p>
    <w:p>
      <w:pPr>
        <w:pStyle w:val="ListParagraph"/>
        <w:numPr>
          <w:ilvl w:val="0"/>
          <w:numId w:val="3"/>
        </w:numPr>
        <w:tabs>
          <w:tab w:val="clear" w:pos="720"/>
          <w:tab w:val="left" w:pos="466" w:leader="none"/>
        </w:tabs>
        <w:spacing w:lineRule="auto" w:line="240" w:before="2" w:after="0"/>
        <w:ind w:left="465" w:right="0" w:hanging="352"/>
        <w:jc w:val="left"/>
        <w:rPr>
          <w:sz w:val="23"/>
        </w:rPr>
      </w:pPr>
      <w:r>
        <w:rPr>
          <w:sz w:val="23"/>
        </w:rPr>
        <w:t>Anthony</w:t>
      </w:r>
      <w:r>
        <w:rPr>
          <w:spacing w:val="5"/>
          <w:sz w:val="23"/>
        </w:rPr>
        <w:t xml:space="preserve"> </w:t>
      </w:r>
      <w:r>
        <w:rPr>
          <w:sz w:val="23"/>
        </w:rPr>
        <w:t>Meredith,</w:t>
      </w:r>
      <w:r>
        <w:rPr>
          <w:spacing w:val="4"/>
          <w:sz w:val="23"/>
        </w:rPr>
        <w:t xml:space="preserve"> </w:t>
      </w:r>
      <w:r>
        <w:rPr>
          <w:i/>
          <w:sz w:val="23"/>
        </w:rPr>
        <w:t>Gregory</w:t>
      </w:r>
      <w:r>
        <w:rPr>
          <w:i/>
          <w:spacing w:val="4"/>
          <w:sz w:val="23"/>
        </w:rPr>
        <w:t xml:space="preserve"> </w:t>
      </w:r>
      <w:r>
        <w:rPr>
          <w:i/>
          <w:sz w:val="23"/>
        </w:rPr>
        <w:t>z</w:t>
      </w:r>
      <w:r>
        <w:rPr>
          <w:i/>
          <w:spacing w:val="5"/>
          <w:sz w:val="23"/>
        </w:rPr>
        <w:t xml:space="preserve"> </w:t>
      </w:r>
      <w:r>
        <w:rPr>
          <w:i/>
          <w:sz w:val="23"/>
        </w:rPr>
        <w:t xml:space="preserve">Nyssa </w:t>
      </w:r>
      <w:r>
        <w:rPr>
          <w:sz w:val="23"/>
        </w:rPr>
        <w:t>,</w:t>
      </w:r>
      <w:r>
        <w:rPr>
          <w:spacing w:val="3"/>
          <w:sz w:val="23"/>
        </w:rPr>
        <w:t xml:space="preserve"> </w:t>
      </w:r>
      <w:r>
        <w:rPr>
          <w:sz w:val="23"/>
        </w:rPr>
        <w:t>pp.</w:t>
      </w:r>
      <w:r>
        <w:rPr>
          <w:spacing w:val="3"/>
          <w:sz w:val="23"/>
        </w:rPr>
        <w:t xml:space="preserve"> </w:t>
      </w:r>
      <w:r>
        <w:rPr>
          <w:sz w:val="23"/>
        </w:rPr>
        <w:t xml:space="preserve">1-2 </w:t>
      </w:r>
      <w:r>
        <w:rPr>
          <w:spacing w:val="-5"/>
          <w:sz w:val="23"/>
        </w:rPr>
        <w:t>.</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139.</w:t>
      </w:r>
    </w:p>
    <w:p>
      <w:pPr>
        <w:pStyle w:val="ListParagraph"/>
        <w:numPr>
          <w:ilvl w:val="0"/>
          <w:numId w:val="3"/>
        </w:numPr>
        <w:tabs>
          <w:tab w:val="clear" w:pos="720"/>
          <w:tab w:val="left" w:pos="465" w:leader="none"/>
        </w:tabs>
        <w:spacing w:lineRule="auto" w:line="240" w:before="5" w:after="0"/>
        <w:ind w:left="464" w:right="0" w:hanging="351"/>
        <w:jc w:val="left"/>
        <w:rPr>
          <w:sz w:val="23"/>
        </w:rPr>
      </w:pPr>
      <w:r>
        <w:rPr>
          <w:sz w:val="23"/>
        </w:rPr>
        <w:t>Bigg,</w:t>
      </w:r>
      <w:r>
        <w:rPr>
          <w:spacing w:val="3"/>
          <w:sz w:val="23"/>
        </w:rPr>
        <w:t xml:space="preserve"> </w:t>
      </w:r>
      <w:r>
        <w:rPr>
          <w:i/>
          <w:sz w:val="23"/>
        </w:rPr>
        <w:t>Christian</w:t>
      </w:r>
      <w:r>
        <w:rPr>
          <w:i/>
          <w:spacing w:val="5"/>
          <w:sz w:val="23"/>
        </w:rPr>
        <w:t xml:space="preserve"> </w:t>
      </w:r>
      <w:r>
        <w:rPr>
          <w:i/>
          <w:sz w:val="23"/>
        </w:rPr>
        <w:t xml:space="preserve">platonici </w:t>
      </w:r>
      <w:r>
        <w:rPr>
          <w:sz w:val="23"/>
        </w:rPr>
        <w:t>,</w:t>
      </w:r>
      <w:r>
        <w:rPr>
          <w:spacing w:val="2"/>
          <w:sz w:val="23"/>
        </w:rPr>
        <w:t xml:space="preserve"> </w:t>
      </w:r>
      <w:r>
        <w:rPr>
          <w:sz w:val="23"/>
        </w:rPr>
        <w:t>p.</w:t>
      </w:r>
      <w:r>
        <w:rPr>
          <w:spacing w:val="2"/>
          <w:sz w:val="23"/>
        </w:rPr>
        <w:t xml:space="preserve"> </w:t>
      </w:r>
      <w:r>
        <w:rPr>
          <w:spacing w:val="-2"/>
          <w:sz w:val="23"/>
        </w:rPr>
        <w:t>293n.3.</w:t>
      </w:r>
    </w:p>
    <w:p>
      <w:pPr>
        <w:pStyle w:val="ListParagraph"/>
        <w:numPr>
          <w:ilvl w:val="0"/>
          <w:numId w:val="3"/>
        </w:numPr>
        <w:tabs>
          <w:tab w:val="clear" w:pos="720"/>
          <w:tab w:val="left" w:pos="467" w:leader="none"/>
        </w:tabs>
        <w:spacing w:lineRule="auto" w:line="240" w:before="3" w:after="0"/>
        <w:ind w:left="466" w:right="0" w:hanging="353"/>
        <w:jc w:val="left"/>
        <w:rPr>
          <w:sz w:val="23"/>
        </w:rPr>
      </w:pPr>
      <w:r>
        <w:rPr>
          <w:sz w:val="23"/>
        </w:rPr>
        <w:t>Mouhanna,</w:t>
      </w:r>
      <w:r>
        <w:rPr>
          <w:spacing w:val="3"/>
          <w:sz w:val="23"/>
        </w:rPr>
        <w:t xml:space="preserve"> </w:t>
      </w:r>
      <w:r>
        <w:rPr>
          <w:sz w:val="23"/>
        </w:rPr>
        <w:t>"La</w:t>
      </w:r>
      <w:r>
        <w:rPr>
          <w:spacing w:val="4"/>
          <w:sz w:val="23"/>
        </w:rPr>
        <w:t xml:space="preserve"> </w:t>
      </w:r>
      <w:r>
        <w:rPr>
          <w:sz w:val="23"/>
        </w:rPr>
        <w:t>Koncepcia,"</w:t>
      </w:r>
      <w:r>
        <w:rPr>
          <w:spacing w:val="3"/>
          <w:sz w:val="23"/>
        </w:rPr>
        <w:t xml:space="preserve"> </w:t>
      </w:r>
      <w:r>
        <w:rPr>
          <w:sz w:val="23"/>
        </w:rPr>
        <w:t>pp.</w:t>
      </w:r>
      <w:r>
        <w:rPr>
          <w:spacing w:val="3"/>
          <w:sz w:val="23"/>
        </w:rPr>
        <w:t xml:space="preserve"> </w:t>
      </w:r>
      <w:r>
        <w:rPr>
          <w:sz w:val="23"/>
        </w:rPr>
        <w:t xml:space="preserve">136-37 </w:t>
      </w:r>
      <w:r>
        <w:rPr>
          <w:spacing w:val="-5"/>
          <w:sz w:val="23"/>
        </w:rPr>
        <w:t>.</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C.</w:t>
      </w:r>
      <w:r>
        <w:rPr>
          <w:spacing w:val="4"/>
          <w:sz w:val="23"/>
        </w:rPr>
        <w:t xml:space="preserve"> </w:t>
      </w:r>
      <w:r>
        <w:rPr>
          <w:sz w:val="23"/>
        </w:rPr>
        <w:t>N.</w:t>
      </w:r>
      <w:r>
        <w:rPr>
          <w:spacing w:val="4"/>
          <w:sz w:val="23"/>
        </w:rPr>
        <w:t xml:space="preserve"> </w:t>
      </w:r>
      <w:r>
        <w:rPr>
          <w:sz w:val="23"/>
        </w:rPr>
        <w:t>Tsirpanlis,</w:t>
      </w:r>
      <w:r>
        <w:rPr>
          <w:spacing w:val="4"/>
          <w:sz w:val="23"/>
        </w:rPr>
        <w:t xml:space="preserve"> </w:t>
      </w:r>
      <w:r>
        <w:rPr>
          <w:sz w:val="23"/>
        </w:rPr>
        <w:t>"The</w:t>
      </w:r>
      <w:r>
        <w:rPr>
          <w:spacing w:val="4"/>
          <w:sz w:val="23"/>
        </w:rPr>
        <w:t xml:space="preserve"> </w:t>
      </w:r>
      <w:r>
        <w:rPr>
          <w:sz w:val="23"/>
        </w:rPr>
        <w:t>koncepcia</w:t>
      </w:r>
      <w:r>
        <w:rPr>
          <w:spacing w:val="3"/>
          <w:sz w:val="23"/>
        </w:rPr>
        <w:t xml:space="preserve"> </w:t>
      </w:r>
      <w:r>
        <w:rPr>
          <w:sz w:val="23"/>
        </w:rPr>
        <w:t>spoločnosti Universal</w:t>
      </w:r>
      <w:r>
        <w:rPr>
          <w:spacing w:val="5"/>
          <w:sz w:val="23"/>
        </w:rPr>
        <w:t xml:space="preserve"> </w:t>
      </w:r>
      <w:r>
        <w:rPr>
          <w:sz w:val="23"/>
        </w:rPr>
        <w:t>Spása,"</w:t>
      </w:r>
      <w:r>
        <w:rPr>
          <w:spacing w:val="2"/>
          <w:sz w:val="23"/>
        </w:rPr>
        <w:t xml:space="preserve"> </w:t>
      </w:r>
      <w:r>
        <w:rPr>
          <w:sz w:val="23"/>
        </w:rPr>
        <w:t>s. 100-1</w:t>
      </w:r>
      <w:r>
        <w:rPr>
          <w:spacing w:val="2"/>
          <w:sz w:val="23"/>
        </w:rPr>
        <w:t xml:space="preserve"> </w:t>
      </w:r>
      <w:r>
        <w:rPr>
          <w:sz w:val="23"/>
        </w:rPr>
        <w:t xml:space="preserve">1131-41 </w:t>
      </w:r>
      <w:r>
        <w:rPr>
          <w:spacing w:val="-5"/>
          <w:sz w:val="23"/>
        </w:rPr>
        <w:t>.</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Tamže, s.</w:t>
      </w:r>
      <w:r>
        <w:rPr>
          <w:spacing w:val="3"/>
          <w:sz w:val="23"/>
        </w:rPr>
        <w:t xml:space="preserve"> </w:t>
      </w:r>
      <w:r>
        <w:rPr>
          <w:sz w:val="23"/>
        </w:rPr>
        <w:t>1138;</w:t>
      </w:r>
      <w:r>
        <w:rPr>
          <w:spacing w:val="2"/>
          <w:sz w:val="23"/>
        </w:rPr>
        <w:t xml:space="preserve"> </w:t>
      </w:r>
      <w:r>
        <w:rPr>
          <w:i/>
          <w:sz w:val="23"/>
        </w:rPr>
        <w:t xml:space="preserve">NPNF </w:t>
      </w:r>
      <w:r>
        <w:rPr>
          <w:sz w:val="23"/>
        </w:rPr>
        <w:t>,</w:t>
      </w:r>
      <w:r>
        <w:rPr>
          <w:spacing w:val="3"/>
          <w:sz w:val="23"/>
        </w:rPr>
        <w:t xml:space="preserve"> </w:t>
      </w:r>
      <w:r>
        <w:rPr>
          <w:sz w:val="23"/>
        </w:rPr>
        <w:t>2</w:t>
      </w:r>
      <w:r>
        <w:rPr>
          <w:spacing w:val="5"/>
          <w:sz w:val="23"/>
        </w:rPr>
        <w:t xml:space="preserve"> </w:t>
      </w:r>
      <w:r>
        <w:rPr>
          <w:sz w:val="23"/>
        </w:rPr>
        <w:t>séria,</w:t>
      </w:r>
      <w:r>
        <w:rPr>
          <w:spacing w:val="1"/>
          <w:sz w:val="23"/>
        </w:rPr>
        <w:t xml:space="preserve"> </w:t>
      </w:r>
      <w:r>
        <w:rPr>
          <w:sz w:val="23"/>
        </w:rPr>
        <w:t>zv.</w:t>
      </w:r>
      <w:r>
        <w:rPr>
          <w:spacing w:val="2"/>
          <w:sz w:val="23"/>
        </w:rPr>
        <w:t xml:space="preserve"> </w:t>
      </w:r>
      <w:r>
        <w:rPr>
          <w:sz w:val="23"/>
        </w:rPr>
        <w:t>5,</w:t>
      </w:r>
      <w:r>
        <w:rPr>
          <w:spacing w:val="1"/>
          <w:sz w:val="23"/>
        </w:rPr>
        <w:t xml:space="preserve"> </w:t>
      </w:r>
      <w:r>
        <w:rPr>
          <w:sz w:val="23"/>
        </w:rPr>
        <w:t>p.</w:t>
      </w:r>
      <w:r>
        <w:rPr>
          <w:spacing w:val="2"/>
          <w:sz w:val="23"/>
        </w:rPr>
        <w:t xml:space="preserve"> </w:t>
      </w:r>
      <w:r>
        <w:rPr>
          <w:spacing w:val="-4"/>
          <w:sz w:val="23"/>
        </w:rPr>
        <w:t>468.</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Meredith,</w:t>
      </w:r>
      <w:r>
        <w:rPr>
          <w:spacing w:val="2"/>
          <w:sz w:val="23"/>
        </w:rPr>
        <w:t xml:space="preserve"> </w:t>
      </w:r>
      <w:r>
        <w:rPr>
          <w:i/>
          <w:sz w:val="23"/>
        </w:rPr>
        <w:t>Gregory</w:t>
      </w:r>
      <w:r>
        <w:rPr>
          <w:i/>
          <w:spacing w:val="3"/>
          <w:sz w:val="23"/>
        </w:rPr>
        <w:t xml:space="preserve"> </w:t>
      </w:r>
      <w:r>
        <w:rPr>
          <w:i/>
          <w:sz w:val="23"/>
        </w:rPr>
        <w:t>z</w:t>
      </w:r>
      <w:r>
        <w:rPr>
          <w:i/>
          <w:spacing w:val="4"/>
          <w:sz w:val="23"/>
        </w:rPr>
        <w:t xml:space="preserve"> </w:t>
      </w:r>
      <w:r>
        <w:rPr>
          <w:i/>
          <w:sz w:val="23"/>
        </w:rPr>
        <w:t xml:space="preserve">Nyssa </w:t>
      </w:r>
      <w:r>
        <w:rPr>
          <w:sz w:val="23"/>
        </w:rPr>
        <w:t>,</w:t>
      </w:r>
      <w:r>
        <w:rPr>
          <w:spacing w:val="3"/>
          <w:sz w:val="23"/>
        </w:rPr>
        <w:t xml:space="preserve"> </w:t>
      </w:r>
      <w:r>
        <w:rPr>
          <w:sz w:val="23"/>
        </w:rPr>
        <w:t>p.</w:t>
      </w:r>
      <w:r>
        <w:rPr>
          <w:spacing w:val="3"/>
          <w:sz w:val="23"/>
        </w:rPr>
        <w:t xml:space="preserve"> </w:t>
      </w:r>
      <w:r>
        <w:rPr>
          <w:spacing w:val="-5"/>
          <w:sz w:val="23"/>
        </w:rPr>
        <w:t>23.</w:t>
      </w:r>
    </w:p>
    <w:p>
      <w:pPr>
        <w:pStyle w:val="ListParagraph"/>
        <w:numPr>
          <w:ilvl w:val="0"/>
          <w:numId w:val="3"/>
        </w:numPr>
        <w:tabs>
          <w:tab w:val="clear" w:pos="720"/>
          <w:tab w:val="left" w:pos="467" w:leader="none"/>
        </w:tabs>
        <w:spacing w:lineRule="auto" w:line="242" w:before="4" w:after="0"/>
        <w:ind w:left="114" w:right="422" w:hanging="0"/>
        <w:jc w:val="left"/>
        <w:rPr>
          <w:sz w:val="23"/>
        </w:rPr>
      </w:pPr>
      <w:r>
        <w:rPr>
          <w:sz w:val="23"/>
        </w:rPr>
        <w:t xml:space="preserve">Stručné zhrnutie Gregorových názorov na otroctvo nájdete v Trevorovi Dennisovi, „Man Beyond Price“, s. </w:t>
      </w:r>
      <w:r>
        <w:rPr>
          <w:spacing w:val="-2"/>
          <w:sz w:val="23"/>
        </w:rPr>
        <w:t>129-45.</w:t>
      </w:r>
    </w:p>
    <w:p>
      <w:pPr>
        <w:pStyle w:val="ListParagraph"/>
        <w:numPr>
          <w:ilvl w:val="0"/>
          <w:numId w:val="3"/>
        </w:numPr>
        <w:tabs>
          <w:tab w:val="clear" w:pos="720"/>
          <w:tab w:val="left" w:pos="466" w:leader="none"/>
        </w:tabs>
        <w:spacing w:lineRule="auto" w:line="242" w:before="0" w:after="0"/>
        <w:ind w:left="114" w:right="224" w:hanging="0"/>
        <w:jc w:val="left"/>
        <w:rPr>
          <w:sz w:val="23"/>
        </w:rPr>
      </w:pPr>
      <w:r>
        <w:rPr>
          <w:sz w:val="23"/>
        </w:rPr>
        <w:t>Viac o Gregorovej interpretácii tohto úryvku v jeho spisoch pozri Monique Alexandre, „L'interprétation de Luc 16, 19-31“, str. 425-41.</w:t>
      </w:r>
    </w:p>
    <w:p>
      <w:pPr>
        <w:pStyle w:val="ListParagraph"/>
        <w:numPr>
          <w:ilvl w:val="0"/>
          <w:numId w:val="3"/>
        </w:numPr>
        <w:tabs>
          <w:tab w:val="clear" w:pos="720"/>
          <w:tab w:val="left" w:pos="467" w:leader="none"/>
        </w:tabs>
        <w:spacing w:lineRule="exact" w:line="263" w:before="0" w:after="0"/>
        <w:ind w:left="466" w:right="0" w:hanging="353"/>
        <w:jc w:val="left"/>
        <w:rPr>
          <w:sz w:val="23"/>
        </w:rPr>
      </w:pPr>
      <w:r>
        <w:rPr>
          <w:i/>
          <w:sz w:val="23"/>
        </w:rPr>
        <w:t>PGM</w:t>
      </w:r>
      <w:r>
        <w:rPr>
          <w:i/>
          <w:spacing w:val="2"/>
          <w:sz w:val="23"/>
        </w:rPr>
        <w:t xml:space="preserve"> </w:t>
      </w:r>
      <w:r>
        <w:rPr>
          <w:sz w:val="23"/>
        </w:rPr>
        <w:t>46,84;</w:t>
      </w:r>
      <w:r>
        <w:rPr>
          <w:spacing w:val="3"/>
          <w:sz w:val="23"/>
        </w:rPr>
        <w:t xml:space="preserve"> </w:t>
      </w:r>
      <w:r>
        <w:rPr>
          <w:i/>
          <w:sz w:val="23"/>
        </w:rPr>
        <w:t xml:space="preserve">NPNF </w:t>
      </w:r>
      <w:r>
        <w:rPr>
          <w:sz w:val="23"/>
        </w:rPr>
        <w:t>,</w:t>
      </w:r>
      <w:r>
        <w:rPr>
          <w:spacing w:val="2"/>
          <w:sz w:val="23"/>
        </w:rPr>
        <w:t xml:space="preserve"> </w:t>
      </w:r>
      <w:r>
        <w:rPr>
          <w:sz w:val="23"/>
        </w:rPr>
        <w:t>2</w:t>
      </w:r>
      <w:r>
        <w:rPr>
          <w:spacing w:val="4"/>
          <w:sz w:val="23"/>
        </w:rPr>
        <w:t xml:space="preserve"> </w:t>
      </w:r>
      <w:r>
        <w:rPr>
          <w:sz w:val="23"/>
        </w:rPr>
        <w:t>séria,</w:t>
      </w:r>
      <w:r>
        <w:rPr>
          <w:spacing w:val="2"/>
          <w:sz w:val="23"/>
        </w:rPr>
        <w:t xml:space="preserve"> </w:t>
      </w:r>
      <w:r>
        <w:rPr>
          <w:sz w:val="23"/>
        </w:rPr>
        <w:t>zv.</w:t>
      </w:r>
      <w:r>
        <w:rPr>
          <w:spacing w:val="1"/>
          <w:sz w:val="23"/>
        </w:rPr>
        <w:t xml:space="preserve"> </w:t>
      </w:r>
      <w:r>
        <w:rPr>
          <w:sz w:val="23"/>
        </w:rPr>
        <w:t>5,</w:t>
      </w:r>
      <w:r>
        <w:rPr>
          <w:spacing w:val="3"/>
          <w:sz w:val="23"/>
        </w:rPr>
        <w:t xml:space="preserve"> </w:t>
      </w:r>
      <w:r>
        <w:rPr>
          <w:sz w:val="23"/>
        </w:rPr>
        <w:t>p.</w:t>
      </w:r>
      <w:r>
        <w:rPr>
          <w:spacing w:val="1"/>
          <w:sz w:val="23"/>
        </w:rPr>
        <w:t xml:space="preserve"> </w:t>
      </w:r>
      <w:r>
        <w:rPr>
          <w:spacing w:val="-4"/>
          <w:sz w:val="23"/>
        </w:rPr>
        <w:t>447.</w:t>
      </w:r>
    </w:p>
    <w:p>
      <w:pPr>
        <w:pStyle w:val="ListParagraph"/>
        <w:numPr>
          <w:ilvl w:val="0"/>
          <w:numId w:val="3"/>
        </w:numPr>
        <w:tabs>
          <w:tab w:val="clear" w:pos="720"/>
          <w:tab w:val="left" w:pos="467" w:leader="none"/>
        </w:tabs>
        <w:spacing w:lineRule="auto" w:line="240" w:before="0" w:after="0"/>
        <w:ind w:left="466" w:right="0" w:hanging="353"/>
        <w:jc w:val="left"/>
        <w:rPr>
          <w:sz w:val="23"/>
        </w:rPr>
      </w:pPr>
      <w:r>
        <w:rPr>
          <w:i/>
          <w:sz w:val="23"/>
        </w:rPr>
        <w:t>PGM</w:t>
      </w:r>
      <w:r>
        <w:rPr>
          <w:i/>
          <w:spacing w:val="2"/>
          <w:sz w:val="23"/>
        </w:rPr>
        <w:t xml:space="preserve"> </w:t>
      </w:r>
      <w:r>
        <w:rPr>
          <w:sz w:val="23"/>
        </w:rPr>
        <w:t>46,86-88;</w:t>
      </w:r>
      <w:r>
        <w:rPr>
          <w:spacing w:val="4"/>
          <w:sz w:val="23"/>
        </w:rPr>
        <w:t xml:space="preserve"> </w:t>
      </w:r>
      <w:r>
        <w:rPr>
          <w:i/>
          <w:sz w:val="23"/>
        </w:rPr>
        <w:t xml:space="preserve">NPNF </w:t>
      </w:r>
      <w:r>
        <w:rPr>
          <w:sz w:val="23"/>
        </w:rPr>
        <w:t>,</w:t>
      </w:r>
      <w:r>
        <w:rPr>
          <w:spacing w:val="3"/>
          <w:sz w:val="23"/>
        </w:rPr>
        <w:t xml:space="preserve"> </w:t>
      </w:r>
      <w:r>
        <w:rPr>
          <w:sz w:val="23"/>
        </w:rPr>
        <w:t>2</w:t>
      </w:r>
      <w:r>
        <w:rPr>
          <w:spacing w:val="4"/>
          <w:sz w:val="23"/>
        </w:rPr>
        <w:t xml:space="preserve"> </w:t>
      </w:r>
      <w:r>
        <w:rPr>
          <w:sz w:val="23"/>
        </w:rPr>
        <w:t>séria,</w:t>
      </w:r>
      <w:r>
        <w:rPr>
          <w:spacing w:val="3"/>
          <w:sz w:val="23"/>
        </w:rPr>
        <w:t xml:space="preserve"> </w:t>
      </w:r>
      <w:r>
        <w:rPr>
          <w:sz w:val="23"/>
        </w:rPr>
        <w:t>zv.</w:t>
      </w:r>
      <w:r>
        <w:rPr>
          <w:spacing w:val="2"/>
          <w:sz w:val="23"/>
        </w:rPr>
        <w:t xml:space="preserve"> </w:t>
      </w:r>
      <w:r>
        <w:rPr>
          <w:sz w:val="23"/>
        </w:rPr>
        <w:t>5,</w:t>
      </w:r>
      <w:r>
        <w:rPr>
          <w:spacing w:val="2"/>
          <w:sz w:val="23"/>
        </w:rPr>
        <w:t xml:space="preserve"> </w:t>
      </w:r>
      <w:r>
        <w:rPr>
          <w:sz w:val="23"/>
        </w:rPr>
        <w:t>pp.</w:t>
      </w:r>
      <w:r>
        <w:rPr>
          <w:spacing w:val="1"/>
          <w:sz w:val="23"/>
        </w:rPr>
        <w:t xml:space="preserve"> </w:t>
      </w:r>
      <w:r>
        <w:rPr>
          <w:sz w:val="23"/>
        </w:rPr>
        <w:t xml:space="preserve">448-49 </w:t>
      </w:r>
      <w:r>
        <w:rPr>
          <w:spacing w:val="-5"/>
          <w:sz w:val="23"/>
        </w:rPr>
        <w:t>.</w:t>
      </w:r>
    </w:p>
    <w:p>
      <w:pPr>
        <w:pStyle w:val="ListParagraph"/>
        <w:numPr>
          <w:ilvl w:val="0"/>
          <w:numId w:val="3"/>
        </w:numPr>
        <w:tabs>
          <w:tab w:val="clear" w:pos="720"/>
          <w:tab w:val="left" w:pos="465" w:leader="none"/>
        </w:tabs>
        <w:spacing w:lineRule="auto" w:line="240" w:before="4" w:after="0"/>
        <w:ind w:left="464" w:right="0" w:hanging="351"/>
        <w:jc w:val="left"/>
        <w:rPr>
          <w:sz w:val="23"/>
        </w:rPr>
      </w:pPr>
      <w:r>
        <w:rPr>
          <w:sz w:val="23"/>
        </w:rPr>
        <w:t>Harold</w:t>
      </w:r>
      <w:r>
        <w:rPr>
          <w:spacing w:val="3"/>
          <w:sz w:val="23"/>
        </w:rPr>
        <w:t xml:space="preserve"> </w:t>
      </w:r>
      <w:r>
        <w:rPr>
          <w:sz w:val="23"/>
        </w:rPr>
        <w:t>F.</w:t>
      </w:r>
      <w:r>
        <w:rPr>
          <w:spacing w:val="5"/>
          <w:sz w:val="23"/>
        </w:rPr>
        <w:t xml:space="preserve"> </w:t>
      </w:r>
      <w:r>
        <w:rPr>
          <w:sz w:val="23"/>
        </w:rPr>
        <w:t>Cherniss,</w:t>
      </w:r>
      <w:r>
        <w:rPr>
          <w:spacing w:val="5"/>
          <w:sz w:val="23"/>
        </w:rPr>
        <w:t xml:space="preserve"> </w:t>
      </w:r>
      <w:r>
        <w:rPr>
          <w:i/>
          <w:sz w:val="23"/>
        </w:rPr>
        <w:t>The</w:t>
      </w:r>
      <w:r>
        <w:rPr>
          <w:i/>
          <w:spacing w:val="4"/>
          <w:sz w:val="23"/>
        </w:rPr>
        <w:t xml:space="preserve"> </w:t>
      </w:r>
      <w:r>
        <w:rPr>
          <w:i/>
          <w:sz w:val="23"/>
        </w:rPr>
        <w:t>platonizmus</w:t>
      </w:r>
      <w:r>
        <w:rPr>
          <w:i/>
          <w:spacing w:val="3"/>
          <w:sz w:val="23"/>
        </w:rPr>
        <w:t xml:space="preserve"> </w:t>
      </w:r>
      <w:r>
        <w:rPr>
          <w:i/>
          <w:sz w:val="23"/>
        </w:rPr>
        <w:t>z</w:t>
      </w:r>
      <w:r>
        <w:rPr>
          <w:i/>
          <w:spacing w:val="4"/>
          <w:sz w:val="23"/>
        </w:rPr>
        <w:t xml:space="preserve"> </w:t>
      </w:r>
      <w:r>
        <w:rPr>
          <w:i/>
          <w:sz w:val="23"/>
        </w:rPr>
        <w:t>Gregory</w:t>
      </w:r>
      <w:r>
        <w:rPr>
          <w:i/>
          <w:spacing w:val="4"/>
          <w:sz w:val="23"/>
        </w:rPr>
        <w:t xml:space="preserve"> </w:t>
      </w:r>
      <w:r>
        <w:rPr>
          <w:i/>
          <w:sz w:val="23"/>
        </w:rPr>
        <w:t>z</w:t>
      </w:r>
      <w:r>
        <w:rPr>
          <w:i/>
          <w:spacing w:val="5"/>
          <w:sz w:val="23"/>
        </w:rPr>
        <w:t xml:space="preserve"> </w:t>
      </w:r>
      <w:r>
        <w:rPr>
          <w:i/>
          <w:sz w:val="23"/>
        </w:rPr>
        <w:t xml:space="preserve">Nyssa </w:t>
      </w:r>
      <w:r>
        <w:rPr>
          <w:sz w:val="23"/>
        </w:rPr>
        <w:t>,</w:t>
      </w:r>
      <w:r>
        <w:rPr>
          <w:spacing w:val="2"/>
          <w:sz w:val="23"/>
        </w:rPr>
        <w:t xml:space="preserve"> </w:t>
      </w:r>
      <w:r>
        <w:rPr>
          <w:sz w:val="23"/>
        </w:rPr>
        <w:t>p.</w:t>
      </w:r>
      <w:r>
        <w:rPr>
          <w:spacing w:val="4"/>
          <w:sz w:val="23"/>
        </w:rPr>
        <w:t xml:space="preserve"> </w:t>
      </w:r>
      <w:r>
        <w:rPr>
          <w:spacing w:val="-2"/>
          <w:sz w:val="23"/>
        </w:rPr>
        <w:t>90n.59.</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i/>
          <w:sz w:val="23"/>
        </w:rPr>
        <w:t>PGM</w:t>
      </w:r>
      <w:r>
        <w:rPr>
          <w:i/>
          <w:spacing w:val="3"/>
          <w:sz w:val="23"/>
        </w:rPr>
        <w:t xml:space="preserve"> </w:t>
      </w:r>
      <w:r>
        <w:rPr>
          <w:sz w:val="23"/>
        </w:rPr>
        <w:t>46,100;</w:t>
      </w:r>
      <w:r>
        <w:rPr>
          <w:spacing w:val="4"/>
          <w:sz w:val="23"/>
        </w:rPr>
        <w:t xml:space="preserve"> </w:t>
      </w:r>
      <w:r>
        <w:rPr>
          <w:i/>
          <w:sz w:val="23"/>
        </w:rPr>
        <w:t xml:space="preserve">NPNF </w:t>
      </w:r>
      <w:r>
        <w:rPr>
          <w:sz w:val="23"/>
        </w:rPr>
        <w:t>,</w:t>
      </w:r>
      <w:r>
        <w:rPr>
          <w:spacing w:val="3"/>
          <w:sz w:val="23"/>
        </w:rPr>
        <w:t xml:space="preserve"> </w:t>
      </w:r>
      <w:r>
        <w:rPr>
          <w:sz w:val="23"/>
        </w:rPr>
        <w:t>2</w:t>
      </w:r>
      <w:r>
        <w:rPr>
          <w:spacing w:val="4"/>
          <w:sz w:val="23"/>
        </w:rPr>
        <w:t xml:space="preserve"> </w:t>
      </w:r>
      <w:r>
        <w:rPr>
          <w:sz w:val="23"/>
        </w:rPr>
        <w:t>séria,</w:t>
      </w:r>
      <w:r>
        <w:rPr>
          <w:spacing w:val="2"/>
          <w:sz w:val="23"/>
        </w:rPr>
        <w:t xml:space="preserve"> </w:t>
      </w:r>
      <w:r>
        <w:rPr>
          <w:sz w:val="23"/>
        </w:rPr>
        <w:t>zv.</w:t>
      </w:r>
      <w:r>
        <w:rPr>
          <w:spacing w:val="3"/>
          <w:sz w:val="23"/>
        </w:rPr>
        <w:t xml:space="preserve"> </w:t>
      </w:r>
      <w:r>
        <w:rPr>
          <w:sz w:val="23"/>
        </w:rPr>
        <w:t>5,</w:t>
      </w:r>
      <w:r>
        <w:rPr>
          <w:spacing w:val="3"/>
          <w:sz w:val="23"/>
        </w:rPr>
        <w:t xml:space="preserve"> </w:t>
      </w:r>
      <w:r>
        <w:rPr>
          <w:sz w:val="23"/>
        </w:rPr>
        <w:t>p.</w:t>
      </w:r>
      <w:r>
        <w:rPr>
          <w:spacing w:val="2"/>
          <w:sz w:val="23"/>
        </w:rPr>
        <w:t xml:space="preserve"> </w:t>
      </w:r>
      <w:r>
        <w:rPr>
          <w:spacing w:val="-4"/>
          <w:sz w:val="23"/>
        </w:rPr>
        <w:t>451.</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J.</w:t>
      </w:r>
      <w:r>
        <w:rPr>
          <w:spacing w:val="1"/>
          <w:sz w:val="23"/>
        </w:rPr>
        <w:t xml:space="preserve"> </w:t>
      </w:r>
      <w:r>
        <w:rPr>
          <w:sz w:val="23"/>
        </w:rPr>
        <w:t>Danielou,</w:t>
      </w:r>
      <w:r>
        <w:rPr>
          <w:spacing w:val="3"/>
          <w:sz w:val="23"/>
        </w:rPr>
        <w:t xml:space="preserve"> </w:t>
      </w:r>
      <w:r>
        <w:rPr>
          <w:sz w:val="23"/>
        </w:rPr>
        <w:t>„Apokatastáza</w:t>
      </w:r>
      <w:r>
        <w:rPr>
          <w:spacing w:val="4"/>
          <w:sz w:val="23"/>
        </w:rPr>
        <w:t xml:space="preserve"> </w:t>
      </w:r>
      <w:r>
        <w:rPr>
          <w:sz w:val="23"/>
        </w:rPr>
        <w:t>v dome o</w:t>
      </w:r>
      <w:r>
        <w:rPr>
          <w:spacing w:val="2"/>
          <w:sz w:val="23"/>
        </w:rPr>
        <w:t xml:space="preserve"> </w:t>
      </w:r>
      <w:r>
        <w:rPr>
          <w:sz w:val="23"/>
        </w:rPr>
        <w:t>Svätý</w:t>
      </w:r>
      <w:r>
        <w:rPr>
          <w:spacing w:val="3"/>
          <w:sz w:val="23"/>
        </w:rPr>
        <w:t xml:space="preserve"> </w:t>
      </w:r>
      <w:r>
        <w:rPr>
          <w:sz w:val="23"/>
        </w:rPr>
        <w:t>Gregory</w:t>
      </w:r>
      <w:r>
        <w:rPr>
          <w:spacing w:val="2"/>
          <w:sz w:val="23"/>
        </w:rPr>
        <w:t xml:space="preserve"> </w:t>
      </w:r>
      <w:r>
        <w:rPr>
          <w:sz w:val="23"/>
        </w:rPr>
        <w:t>z</w:t>
      </w:r>
      <w:r>
        <w:rPr>
          <w:spacing w:val="3"/>
          <w:sz w:val="23"/>
        </w:rPr>
        <w:t xml:space="preserve"> </w:t>
      </w:r>
      <w:r>
        <w:rPr>
          <w:sz w:val="23"/>
        </w:rPr>
        <w:t>Nyssa,"</w:t>
      </w:r>
      <w:r>
        <w:rPr>
          <w:spacing w:val="4"/>
          <w:sz w:val="23"/>
        </w:rPr>
        <w:t xml:space="preserve"> </w:t>
      </w:r>
      <w:r>
        <w:rPr>
          <w:sz w:val="23"/>
        </w:rPr>
        <w:t>p.p.</w:t>
      </w:r>
      <w:r>
        <w:rPr>
          <w:spacing w:val="3"/>
          <w:sz w:val="23"/>
        </w:rPr>
        <w:t xml:space="preserve"> </w:t>
      </w:r>
      <w:r>
        <w:rPr>
          <w:sz w:val="23"/>
        </w:rPr>
        <w:t xml:space="preserve">346-7 </w:t>
      </w:r>
      <w:r>
        <w:rPr>
          <w:spacing w:val="-5"/>
          <w:sz w:val="23"/>
        </w:rPr>
        <w:t>.</w:t>
      </w:r>
    </w:p>
    <w:p>
      <w:pPr>
        <w:pStyle w:val="ListParagraph"/>
        <w:numPr>
          <w:ilvl w:val="0"/>
          <w:numId w:val="3"/>
        </w:numPr>
        <w:tabs>
          <w:tab w:val="clear" w:pos="720"/>
          <w:tab w:val="left" w:pos="465" w:leader="none"/>
        </w:tabs>
        <w:spacing w:lineRule="auto" w:line="240" w:before="4" w:after="0"/>
        <w:ind w:left="464" w:right="0" w:hanging="351"/>
        <w:jc w:val="left"/>
        <w:rPr>
          <w:sz w:val="23"/>
        </w:rPr>
      </w:pPr>
      <w:r>
        <w:rPr>
          <w:sz w:val="23"/>
        </w:rPr>
        <w:t>Trans.</w:t>
      </w:r>
      <w:r>
        <w:rPr>
          <w:spacing w:val="3"/>
          <w:sz w:val="23"/>
        </w:rPr>
        <w:t xml:space="preserve"> </w:t>
      </w:r>
      <w:r>
        <w:rPr>
          <w:sz w:val="23"/>
        </w:rPr>
        <w:t>William</w:t>
      </w:r>
      <w:r>
        <w:rPr>
          <w:spacing w:val="3"/>
          <w:sz w:val="23"/>
        </w:rPr>
        <w:t xml:space="preserve"> </w:t>
      </w:r>
      <w:r>
        <w:rPr>
          <w:sz w:val="23"/>
        </w:rPr>
        <w:t>Moore</w:t>
      </w:r>
      <w:r>
        <w:rPr>
          <w:spacing w:val="3"/>
          <w:sz w:val="23"/>
        </w:rPr>
        <w:t xml:space="preserve"> </w:t>
      </w:r>
      <w:r>
        <w:rPr>
          <w:sz w:val="23"/>
        </w:rPr>
        <w:t>a</w:t>
      </w:r>
      <w:r>
        <w:rPr>
          <w:spacing w:val="5"/>
          <w:sz w:val="23"/>
        </w:rPr>
        <w:t xml:space="preserve"> </w:t>
      </w:r>
      <w:r>
        <w:rPr>
          <w:sz w:val="23"/>
        </w:rPr>
        <w:t>Henry</w:t>
      </w:r>
      <w:r>
        <w:rPr>
          <w:spacing w:val="6"/>
          <w:sz w:val="23"/>
        </w:rPr>
        <w:t xml:space="preserve"> </w:t>
      </w:r>
      <w:r>
        <w:rPr>
          <w:sz w:val="23"/>
        </w:rPr>
        <w:t>Austin</w:t>
      </w:r>
      <w:r>
        <w:rPr>
          <w:spacing w:val="5"/>
          <w:sz w:val="23"/>
        </w:rPr>
        <w:t xml:space="preserve"> </w:t>
      </w:r>
      <w:r>
        <w:rPr>
          <w:sz w:val="23"/>
        </w:rPr>
        <w:t>Wilson,</w:t>
      </w:r>
      <w:r>
        <w:rPr>
          <w:spacing w:val="2"/>
          <w:sz w:val="23"/>
        </w:rPr>
        <w:t xml:space="preserve"> </w:t>
      </w:r>
      <w:r>
        <w:rPr>
          <w:i/>
          <w:sz w:val="23"/>
        </w:rPr>
        <w:t xml:space="preserve">NPNF </w:t>
      </w:r>
      <w:r>
        <w:rPr>
          <w:sz w:val="23"/>
        </w:rPr>
        <w:t>,</w:t>
      </w:r>
      <w:r>
        <w:rPr>
          <w:spacing w:val="4"/>
          <w:sz w:val="23"/>
        </w:rPr>
        <w:t xml:space="preserve"> </w:t>
      </w:r>
      <w:r>
        <w:rPr>
          <w:sz w:val="23"/>
        </w:rPr>
        <w:t>2</w:t>
      </w:r>
      <w:r>
        <w:rPr>
          <w:spacing w:val="6"/>
          <w:sz w:val="23"/>
        </w:rPr>
        <w:t xml:space="preserve"> </w:t>
      </w:r>
      <w:r>
        <w:rPr>
          <w:sz w:val="23"/>
        </w:rPr>
        <w:t>séria,</w:t>
      </w:r>
      <w:r>
        <w:rPr>
          <w:spacing w:val="4"/>
          <w:sz w:val="23"/>
        </w:rPr>
        <w:t xml:space="preserve"> </w:t>
      </w:r>
      <w:r>
        <w:rPr>
          <w:sz w:val="23"/>
        </w:rPr>
        <w:t>zv.</w:t>
      </w:r>
      <w:r>
        <w:rPr>
          <w:spacing w:val="2"/>
          <w:sz w:val="23"/>
        </w:rPr>
        <w:t xml:space="preserve"> </w:t>
      </w:r>
      <w:r>
        <w:rPr>
          <w:sz w:val="23"/>
        </w:rPr>
        <w:t>5,</w:t>
      </w:r>
      <w:r>
        <w:rPr>
          <w:spacing w:val="3"/>
          <w:sz w:val="23"/>
        </w:rPr>
        <w:t xml:space="preserve"> </w:t>
      </w:r>
      <w:r>
        <w:rPr>
          <w:sz w:val="23"/>
        </w:rPr>
        <w:t>p.</w:t>
      </w:r>
      <w:r>
        <w:rPr>
          <w:spacing w:val="2"/>
          <w:sz w:val="23"/>
        </w:rPr>
        <w:t xml:space="preserve"> </w:t>
      </w:r>
      <w:r>
        <w:rPr>
          <w:spacing w:val="-4"/>
          <w:sz w:val="23"/>
        </w:rPr>
        <w:t>496.</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Quasten,</w:t>
      </w:r>
      <w:r>
        <w:rPr>
          <w:spacing w:val="2"/>
          <w:sz w:val="23"/>
        </w:rPr>
        <w:t xml:space="preserve"> </w:t>
      </w:r>
      <w:r>
        <w:rPr>
          <w:i/>
          <w:sz w:val="23"/>
        </w:rPr>
        <w:t xml:space="preserve">Patológia </w:t>
      </w:r>
      <w:r>
        <w:rPr>
          <w:sz w:val="23"/>
        </w:rPr>
        <w:t>,</w:t>
      </w:r>
      <w:r>
        <w:rPr>
          <w:spacing w:val="4"/>
          <w:sz w:val="23"/>
        </w:rPr>
        <w:t xml:space="preserve"> </w:t>
      </w:r>
      <w:r>
        <w:rPr>
          <w:sz w:val="23"/>
        </w:rPr>
        <w:t>zv.</w:t>
      </w:r>
      <w:r>
        <w:rPr>
          <w:spacing w:val="2"/>
          <w:sz w:val="23"/>
        </w:rPr>
        <w:t xml:space="preserve"> </w:t>
      </w:r>
      <w:r>
        <w:rPr>
          <w:sz w:val="23"/>
        </w:rPr>
        <w:t>3,</w:t>
      </w:r>
      <w:r>
        <w:rPr>
          <w:spacing w:val="3"/>
          <w:sz w:val="23"/>
        </w:rPr>
        <w:t xml:space="preserve"> </w:t>
      </w:r>
      <w:r>
        <w:rPr>
          <w:sz w:val="23"/>
        </w:rPr>
        <w:t>pp.</w:t>
      </w:r>
      <w:r>
        <w:rPr>
          <w:spacing w:val="3"/>
          <w:sz w:val="23"/>
        </w:rPr>
        <w:t xml:space="preserve"> </w:t>
      </w:r>
      <w:r>
        <w:rPr>
          <w:sz w:val="23"/>
        </w:rPr>
        <w:t xml:space="preserve">279-80 </w:t>
      </w:r>
      <w:r>
        <w:rPr>
          <w:spacing w:val="-5"/>
          <w:sz w:val="23"/>
        </w:rPr>
        <w:t>.</w:t>
      </w:r>
    </w:p>
    <w:p>
      <w:pPr>
        <w:pStyle w:val="ListParagraph"/>
        <w:numPr>
          <w:ilvl w:val="0"/>
          <w:numId w:val="3"/>
        </w:numPr>
        <w:tabs>
          <w:tab w:val="clear" w:pos="720"/>
          <w:tab w:val="left" w:pos="466" w:leader="none"/>
        </w:tabs>
        <w:spacing w:lineRule="auto" w:line="242" w:before="64" w:after="0"/>
        <w:ind w:left="114" w:right="432" w:hanging="0"/>
        <w:jc w:val="left"/>
        <w:rPr>
          <w:sz w:val="23"/>
        </w:rPr>
      </w:pPr>
      <w:r>
        <w:rPr>
          <w:sz w:val="23"/>
        </w:rPr>
        <w:t xml:space="preserve">Metoda z Olympu, </w:t>
      </w:r>
      <w:r>
        <w:rPr>
          <w:i/>
          <w:sz w:val="23"/>
        </w:rPr>
        <w:t xml:space="preserve">O zmŕtvychvstaní </w:t>
      </w:r>
      <w:r>
        <w:rPr>
          <w:sz w:val="23"/>
        </w:rPr>
        <w:t xml:space="preserve">, dochovaný v slovanskom preklade a vo fragmentoch citovaných Epifániom; pozri Quasten, </w:t>
      </w:r>
      <w:r>
        <w:rPr>
          <w:i/>
          <w:sz w:val="23"/>
        </w:rPr>
        <w:t xml:space="preserve">Patrology </w:t>
      </w:r>
      <w:r>
        <w:rPr>
          <w:sz w:val="23"/>
        </w:rPr>
        <w:t>, zv. 2, str. 134-36.</w:t>
      </w:r>
    </w:p>
    <w:p>
      <w:pPr>
        <w:pStyle w:val="ListParagraph"/>
        <w:numPr>
          <w:ilvl w:val="0"/>
          <w:numId w:val="3"/>
        </w:numPr>
        <w:tabs>
          <w:tab w:val="clear" w:pos="720"/>
          <w:tab w:val="left" w:pos="466" w:leader="none"/>
        </w:tabs>
        <w:spacing w:lineRule="exact" w:line="263" w:before="0" w:after="0"/>
        <w:ind w:left="465" w:right="0" w:hanging="352"/>
        <w:jc w:val="left"/>
        <w:rPr>
          <w:sz w:val="23"/>
        </w:rPr>
      </w:pPr>
      <w:r>
        <w:rPr>
          <w:sz w:val="23"/>
        </w:rPr>
        <w:t>Angličtina</w:t>
      </w:r>
      <w:r>
        <w:rPr>
          <w:spacing w:val="4"/>
          <w:sz w:val="23"/>
        </w:rPr>
        <w:t xml:space="preserve"> </w:t>
      </w:r>
      <w:r>
        <w:rPr>
          <w:sz w:val="23"/>
        </w:rPr>
        <w:t>preklad</w:t>
      </w:r>
      <w:r>
        <w:rPr>
          <w:spacing w:val="2"/>
          <w:sz w:val="23"/>
        </w:rPr>
        <w:t xml:space="preserve"> </w:t>
      </w:r>
      <w:r>
        <w:rPr>
          <w:sz w:val="23"/>
        </w:rPr>
        <w:t>v</w:t>
      </w:r>
      <w:r>
        <w:rPr>
          <w:spacing w:val="5"/>
          <w:sz w:val="23"/>
        </w:rPr>
        <w:t xml:space="preserve"> </w:t>
      </w:r>
      <w:r>
        <w:rPr>
          <w:sz w:val="23"/>
        </w:rPr>
        <w:t>Filip</w:t>
      </w:r>
      <w:r>
        <w:rPr>
          <w:spacing w:val="4"/>
          <w:sz w:val="23"/>
        </w:rPr>
        <w:t xml:space="preserve"> </w:t>
      </w:r>
      <w:r>
        <w:rPr>
          <w:sz w:val="23"/>
        </w:rPr>
        <w:t>R.</w:t>
      </w:r>
      <w:r>
        <w:rPr>
          <w:spacing w:val="3"/>
          <w:sz w:val="23"/>
        </w:rPr>
        <w:t xml:space="preserve"> </w:t>
      </w:r>
      <w:r>
        <w:rPr>
          <w:sz w:val="23"/>
        </w:rPr>
        <w:t>Amidon,</w:t>
      </w:r>
      <w:r>
        <w:rPr>
          <w:spacing w:val="4"/>
          <w:sz w:val="23"/>
        </w:rPr>
        <w:t xml:space="preserve"> </w:t>
      </w:r>
      <w:r>
        <w:rPr>
          <w:sz w:val="23"/>
        </w:rPr>
        <w:t>Panarion</w:t>
      </w:r>
      <w:r>
        <w:rPr>
          <w:spacing w:val="3"/>
          <w:sz w:val="23"/>
        </w:rPr>
        <w:t xml:space="preserve"> </w:t>
      </w:r>
      <w:r>
        <w:rPr>
          <w:i/>
          <w:sz w:val="23"/>
        </w:rPr>
        <w:t>z</w:t>
      </w:r>
      <w:r>
        <w:rPr>
          <w:i/>
          <w:spacing w:val="2"/>
          <w:sz w:val="23"/>
        </w:rPr>
        <w:t xml:space="preserve"> </w:t>
      </w:r>
      <w:r>
        <w:rPr>
          <w:i/>
          <w:sz w:val="23"/>
        </w:rPr>
        <w:t>St.</w:t>
      </w:r>
      <w:r>
        <w:rPr>
          <w:i/>
          <w:spacing w:val="4"/>
          <w:sz w:val="23"/>
        </w:rPr>
        <w:t xml:space="preserve"> </w:t>
      </w:r>
      <w:r>
        <w:rPr>
          <w:i/>
          <w:sz w:val="23"/>
        </w:rPr>
        <w:t xml:space="preserve">Epiphanius </w:t>
      </w:r>
      <w:r>
        <w:rPr>
          <w:sz w:val="23"/>
        </w:rPr>
        <w:t>,</w:t>
      </w:r>
      <w:r>
        <w:rPr>
          <w:spacing w:val="3"/>
          <w:sz w:val="23"/>
        </w:rPr>
        <w:t xml:space="preserve"> </w:t>
      </w:r>
      <w:r>
        <w:rPr>
          <w:sz w:val="23"/>
        </w:rPr>
        <w:t>pp.</w:t>
      </w:r>
      <w:r>
        <w:rPr>
          <w:spacing w:val="2"/>
          <w:sz w:val="23"/>
        </w:rPr>
        <w:t xml:space="preserve"> </w:t>
      </w:r>
      <w:r>
        <w:rPr>
          <w:sz w:val="23"/>
        </w:rPr>
        <w:t xml:space="preserve">213-17 </w:t>
      </w:r>
      <w:r>
        <w:rPr>
          <w:spacing w:val="-5"/>
          <w:sz w:val="23"/>
        </w:rPr>
        <w:t>.</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Clark,</w:t>
      </w:r>
      <w:r>
        <w:rPr>
          <w:spacing w:val="3"/>
          <w:sz w:val="23"/>
        </w:rPr>
        <w:t xml:space="preserve"> </w:t>
      </w:r>
      <w:r>
        <w:rPr>
          <w:i/>
          <w:sz w:val="23"/>
        </w:rPr>
        <w:t>Origénista</w:t>
      </w:r>
      <w:r>
        <w:rPr>
          <w:i/>
          <w:spacing w:val="4"/>
          <w:sz w:val="23"/>
        </w:rPr>
        <w:t xml:space="preserve"> </w:t>
      </w:r>
      <w:r>
        <w:rPr>
          <w:i/>
          <w:sz w:val="23"/>
        </w:rPr>
        <w:t xml:space="preserve">polemika </w:t>
      </w:r>
      <w:r>
        <w:rPr>
          <w:sz w:val="23"/>
        </w:rPr>
        <w:t>,</w:t>
      </w:r>
      <w:r>
        <w:rPr>
          <w:spacing w:val="2"/>
          <w:sz w:val="23"/>
        </w:rPr>
        <w:t xml:space="preserve"> </w:t>
      </w:r>
      <w:r>
        <w:rPr>
          <w:sz w:val="23"/>
        </w:rPr>
        <w:t>pp.</w:t>
      </w:r>
      <w:r>
        <w:rPr>
          <w:spacing w:val="2"/>
          <w:sz w:val="23"/>
        </w:rPr>
        <w:t xml:space="preserve"> </w:t>
      </w:r>
      <w:r>
        <w:rPr>
          <w:sz w:val="23"/>
        </w:rPr>
        <w:t>22,</w:t>
      </w:r>
      <w:r>
        <w:rPr>
          <w:spacing w:val="2"/>
          <w:sz w:val="23"/>
        </w:rPr>
        <w:t xml:space="preserve"> </w:t>
      </w:r>
      <w:r>
        <w:rPr>
          <w:sz w:val="23"/>
        </w:rPr>
        <w:t xml:space="preserve">60-62 </w:t>
      </w:r>
      <w:r>
        <w:rPr>
          <w:spacing w:val="-5"/>
          <w:sz w:val="23"/>
        </w:rPr>
        <w:t>.</w:t>
      </w:r>
    </w:p>
    <w:p>
      <w:pPr>
        <w:pStyle w:val="ListParagraph"/>
        <w:numPr>
          <w:ilvl w:val="0"/>
          <w:numId w:val="3"/>
        </w:numPr>
        <w:tabs>
          <w:tab w:val="clear" w:pos="720"/>
          <w:tab w:val="left" w:pos="467" w:leader="none"/>
        </w:tabs>
        <w:spacing w:lineRule="auto" w:line="240" w:before="4" w:after="0"/>
        <w:ind w:left="466" w:right="0" w:hanging="353"/>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100-101 </w:t>
      </w:r>
      <w:r>
        <w:rPr>
          <w:spacing w:val="-4"/>
          <w:sz w:val="23"/>
        </w:rPr>
        <w:t>.</w:t>
      </w:r>
    </w:p>
    <w:p>
      <w:pPr>
        <w:pStyle w:val="ListParagraph"/>
        <w:numPr>
          <w:ilvl w:val="0"/>
          <w:numId w:val="3"/>
        </w:numPr>
        <w:tabs>
          <w:tab w:val="clear" w:pos="720"/>
          <w:tab w:val="left" w:pos="466" w:leader="none"/>
        </w:tabs>
        <w:spacing w:lineRule="auto" w:line="240" w:before="5" w:after="0"/>
        <w:ind w:left="465" w:right="0" w:hanging="352"/>
        <w:jc w:val="left"/>
        <w:rPr>
          <w:sz w:val="23"/>
        </w:rPr>
      </w:pPr>
      <w:r>
        <w:rPr>
          <w:sz w:val="23"/>
        </w:rPr>
        <w:t>Tamže,</w:t>
      </w:r>
      <w:r>
        <w:rPr>
          <w:spacing w:val="1"/>
          <w:sz w:val="23"/>
        </w:rPr>
        <w:t xml:space="preserve"> </w:t>
      </w:r>
      <w:r>
        <w:rPr>
          <w:sz w:val="23"/>
        </w:rPr>
        <w:t>pp.</w:t>
      </w:r>
      <w:r>
        <w:rPr>
          <w:spacing w:val="2"/>
          <w:sz w:val="23"/>
        </w:rPr>
        <w:t xml:space="preserve"> </w:t>
      </w:r>
      <w:r>
        <w:rPr>
          <w:sz w:val="23"/>
        </w:rPr>
        <w:t>99</w:t>
      </w:r>
      <w:r>
        <w:rPr>
          <w:spacing w:val="5"/>
          <w:sz w:val="23"/>
        </w:rPr>
        <w:t xml:space="preserve"> </w:t>
      </w:r>
      <w:r>
        <w:rPr>
          <w:sz w:val="23"/>
        </w:rPr>
        <w:t>a</w:t>
      </w:r>
      <w:r>
        <w:rPr>
          <w:spacing w:val="3"/>
          <w:sz w:val="23"/>
        </w:rPr>
        <w:t xml:space="preserve"> </w:t>
      </w:r>
      <w:r>
        <w:rPr>
          <w:sz w:val="23"/>
        </w:rPr>
        <w:t>125.</w:t>
      </w:r>
      <w:r>
        <w:rPr>
          <w:spacing w:val="3"/>
          <w:sz w:val="23"/>
        </w:rPr>
        <w:t xml:space="preserve"> </w:t>
      </w:r>
      <w:r>
        <w:rPr>
          <w:sz w:val="23"/>
        </w:rPr>
        <w:t>Pozri</w:t>
      </w:r>
      <w:r>
        <w:rPr>
          <w:spacing w:val="3"/>
          <w:sz w:val="23"/>
        </w:rPr>
        <w:t xml:space="preserve"> </w:t>
      </w:r>
      <w:r>
        <w:rPr>
          <w:sz w:val="23"/>
        </w:rPr>
        <w:t>tiež</w:t>
      </w:r>
      <w:r>
        <w:rPr>
          <w:spacing w:val="5"/>
          <w:sz w:val="23"/>
        </w:rPr>
        <w:t xml:space="preserve"> </w:t>
      </w:r>
      <w:r>
        <w:rPr>
          <w:sz w:val="23"/>
        </w:rPr>
        <w:t>Alžbety</w:t>
      </w:r>
      <w:r>
        <w:rPr>
          <w:spacing w:val="3"/>
          <w:sz w:val="23"/>
        </w:rPr>
        <w:t xml:space="preserve"> </w:t>
      </w:r>
      <w:r>
        <w:rPr>
          <w:sz w:val="23"/>
        </w:rPr>
        <w:t>A.</w:t>
      </w:r>
      <w:r>
        <w:rPr>
          <w:spacing w:val="2"/>
          <w:sz w:val="23"/>
        </w:rPr>
        <w:t xml:space="preserve"> </w:t>
      </w:r>
      <w:r>
        <w:rPr>
          <w:sz w:val="23"/>
        </w:rPr>
        <w:t>Clark,</w:t>
      </w:r>
      <w:r>
        <w:rPr>
          <w:spacing w:val="3"/>
          <w:sz w:val="23"/>
        </w:rPr>
        <w:t xml:space="preserve"> </w:t>
      </w:r>
      <w:r>
        <w:rPr>
          <w:sz w:val="23"/>
        </w:rPr>
        <w:t>"The</w:t>
      </w:r>
      <w:r>
        <w:rPr>
          <w:spacing w:val="3"/>
          <w:sz w:val="23"/>
        </w:rPr>
        <w:t xml:space="preserve"> </w:t>
      </w:r>
      <w:r>
        <w:rPr>
          <w:sz w:val="23"/>
        </w:rPr>
        <w:t>Miesto</w:t>
      </w:r>
      <w:r>
        <w:rPr>
          <w:spacing w:val="2"/>
          <w:sz w:val="23"/>
        </w:rPr>
        <w:t xml:space="preserve"> </w:t>
      </w:r>
      <w:r>
        <w:rPr>
          <w:sz w:val="23"/>
        </w:rPr>
        <w:t>z</w:t>
      </w:r>
      <w:r>
        <w:rPr>
          <w:spacing w:val="3"/>
          <w:sz w:val="23"/>
        </w:rPr>
        <w:t xml:space="preserve"> </w:t>
      </w:r>
      <w:r>
        <w:rPr>
          <w:sz w:val="23"/>
        </w:rPr>
        <w:t>Jerome's</w:t>
      </w:r>
      <w:r>
        <w:rPr>
          <w:spacing w:val="4"/>
          <w:sz w:val="23"/>
        </w:rPr>
        <w:t xml:space="preserve"> </w:t>
      </w:r>
      <w:r>
        <w:rPr>
          <w:sz w:val="23"/>
        </w:rPr>
        <w:t>Komentár,"</w:t>
      </w:r>
      <w:r>
        <w:rPr>
          <w:spacing w:val="3"/>
          <w:sz w:val="23"/>
        </w:rPr>
        <w:t xml:space="preserve"> </w:t>
      </w:r>
      <w:r>
        <w:rPr>
          <w:sz w:val="23"/>
        </w:rPr>
        <w:t>pp.</w:t>
      </w:r>
      <w:r>
        <w:rPr>
          <w:spacing w:val="2"/>
          <w:sz w:val="23"/>
        </w:rPr>
        <w:t xml:space="preserve"> </w:t>
      </w:r>
      <w:r>
        <w:rPr>
          <w:sz w:val="23"/>
        </w:rPr>
        <w:t xml:space="preserve">154-71 </w:t>
      </w:r>
      <w:r>
        <w:rPr>
          <w:spacing w:val="-5"/>
          <w:sz w:val="23"/>
        </w:rPr>
        <w:t>.</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Clark</w:t>
      </w:r>
      <w:r>
        <w:rPr>
          <w:spacing w:val="3"/>
          <w:sz w:val="23"/>
        </w:rPr>
        <w:t xml:space="preserve"> </w:t>
      </w:r>
      <w:r>
        <w:rPr>
          <w:i/>
          <w:sz w:val="23"/>
        </w:rPr>
        <w:t>Origénista</w:t>
      </w:r>
      <w:r>
        <w:rPr>
          <w:i/>
          <w:spacing w:val="4"/>
          <w:sz w:val="23"/>
        </w:rPr>
        <w:t xml:space="preserve"> </w:t>
      </w:r>
      <w:r>
        <w:rPr>
          <w:i/>
          <w:sz w:val="23"/>
        </w:rPr>
        <w:t xml:space="preserve">Kontroverzia </w:t>
      </w:r>
      <w:r>
        <w:rPr>
          <w:sz w:val="23"/>
        </w:rPr>
        <w:t>_</w:t>
      </w:r>
      <w:r>
        <w:rPr>
          <w:spacing w:val="2"/>
          <w:sz w:val="23"/>
        </w:rPr>
        <w:t xml:space="preserve"> </w:t>
      </w:r>
      <w:r>
        <w:rPr>
          <w:sz w:val="23"/>
        </w:rPr>
        <w:t>pp.</w:t>
      </w:r>
      <w:r>
        <w:rPr>
          <w:spacing w:val="3"/>
          <w:sz w:val="23"/>
        </w:rPr>
        <w:t xml:space="preserve"> </w:t>
      </w:r>
      <w:r>
        <w:rPr>
          <w:sz w:val="23"/>
        </w:rPr>
        <w:t xml:space="preserve">99-100 </w:t>
      </w:r>
      <w:r>
        <w:rPr>
          <w:spacing w:val="-4"/>
          <w:sz w:val="23"/>
        </w:rPr>
        <w:t>.</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11-42 </w:t>
      </w:r>
      <w:r>
        <w:rPr>
          <w:spacing w:val="-5"/>
          <w:sz w:val="23"/>
        </w:rPr>
        <w:t>.</w:t>
      </w:r>
    </w:p>
    <w:p>
      <w:pPr>
        <w:pStyle w:val="ListParagraph"/>
        <w:numPr>
          <w:ilvl w:val="0"/>
          <w:numId w:val="3"/>
        </w:numPr>
        <w:tabs>
          <w:tab w:val="clear" w:pos="720"/>
          <w:tab w:val="left" w:pos="465" w:leader="none"/>
        </w:tabs>
        <w:spacing w:lineRule="auto" w:line="240" w:before="4" w:after="0"/>
        <w:ind w:left="464" w:right="0" w:hanging="351"/>
        <w:jc w:val="left"/>
        <w:rPr>
          <w:sz w:val="23"/>
        </w:rPr>
      </w:pPr>
      <w:r>
        <w:rPr>
          <w:sz w:val="23"/>
        </w:rPr>
        <w:t>C.</w:t>
      </w:r>
      <w:r>
        <w:rPr>
          <w:spacing w:val="5"/>
          <w:sz w:val="23"/>
        </w:rPr>
        <w:t xml:space="preserve"> </w:t>
      </w:r>
      <w:r>
        <w:rPr>
          <w:sz w:val="23"/>
        </w:rPr>
        <w:t>Munier</w:t>
      </w:r>
      <w:r>
        <w:rPr>
          <w:spacing w:val="5"/>
          <w:sz w:val="23"/>
        </w:rPr>
        <w:t xml:space="preserve"> </w:t>
      </w:r>
      <w:r>
        <w:rPr>
          <w:i/>
          <w:sz w:val="23"/>
        </w:rPr>
        <w:t>rady</w:t>
      </w:r>
      <w:r>
        <w:rPr>
          <w:i/>
          <w:spacing w:val="4"/>
          <w:sz w:val="23"/>
        </w:rPr>
        <w:t xml:space="preserve"> </w:t>
      </w:r>
      <w:r>
        <w:rPr>
          <w:i/>
          <w:sz w:val="23"/>
        </w:rPr>
        <w:t xml:space="preserve">Afrika </w:t>
      </w:r>
      <w:r>
        <w:rPr>
          <w:sz w:val="23"/>
        </w:rPr>
        <w:t>_</w:t>
      </w:r>
      <w:r>
        <w:rPr>
          <w:spacing w:val="5"/>
          <w:sz w:val="23"/>
        </w:rPr>
        <w:t xml:space="preserve"> </w:t>
      </w:r>
      <w:r>
        <w:rPr>
          <w:sz w:val="23"/>
        </w:rPr>
        <w:t>pp.</w:t>
      </w:r>
      <w:r>
        <w:rPr>
          <w:spacing w:val="3"/>
          <w:sz w:val="23"/>
        </w:rPr>
        <w:t xml:space="preserve"> </w:t>
      </w:r>
      <w:r>
        <w:rPr>
          <w:sz w:val="23"/>
        </w:rPr>
        <w:t xml:space="preserve">33-34 </w:t>
      </w:r>
      <w:r>
        <w:rPr>
          <w:spacing w:val="-5"/>
          <w:sz w:val="23"/>
        </w:rPr>
        <w:t>.</w:t>
      </w:r>
    </w:p>
    <w:p>
      <w:pPr>
        <w:pStyle w:val="ListParagraph"/>
        <w:numPr>
          <w:ilvl w:val="0"/>
          <w:numId w:val="3"/>
        </w:numPr>
        <w:tabs>
          <w:tab w:val="clear" w:pos="720"/>
          <w:tab w:val="left" w:pos="464" w:leader="none"/>
        </w:tabs>
        <w:spacing w:lineRule="auto" w:line="240" w:before="3" w:after="0"/>
        <w:ind w:left="463" w:right="0" w:hanging="350"/>
        <w:jc w:val="left"/>
        <w:rPr>
          <w:sz w:val="23"/>
        </w:rPr>
      </w:pPr>
      <w:r>
        <w:rPr>
          <w:sz w:val="23"/>
        </w:rPr>
        <w:t>Trans.</w:t>
      </w:r>
      <w:r>
        <w:rPr>
          <w:spacing w:val="3"/>
          <w:sz w:val="23"/>
        </w:rPr>
        <w:t xml:space="preserve"> </w:t>
      </w:r>
      <w:r>
        <w:rPr>
          <w:sz w:val="23"/>
        </w:rPr>
        <w:t>Filip</w:t>
      </w:r>
      <w:r>
        <w:rPr>
          <w:spacing w:val="5"/>
          <w:sz w:val="23"/>
        </w:rPr>
        <w:t xml:space="preserve"> </w:t>
      </w:r>
      <w:r>
        <w:rPr>
          <w:sz w:val="23"/>
        </w:rPr>
        <w:t>Schaff,</w:t>
      </w:r>
      <w:r>
        <w:rPr>
          <w:spacing w:val="5"/>
          <w:sz w:val="23"/>
        </w:rPr>
        <w:t xml:space="preserve"> </w:t>
      </w:r>
      <w:r>
        <w:rPr>
          <w:i/>
          <w:sz w:val="23"/>
        </w:rPr>
        <w:t xml:space="preserve">NPNF </w:t>
      </w:r>
      <w:r>
        <w:rPr>
          <w:sz w:val="23"/>
        </w:rPr>
        <w:t>,</w:t>
      </w:r>
      <w:r>
        <w:rPr>
          <w:spacing w:val="2"/>
          <w:sz w:val="23"/>
        </w:rPr>
        <w:t xml:space="preserve"> </w:t>
      </w:r>
      <w:r>
        <w:rPr>
          <w:sz w:val="23"/>
        </w:rPr>
        <w:t>1</w:t>
      </w:r>
      <w:r>
        <w:rPr>
          <w:spacing w:val="4"/>
          <w:sz w:val="23"/>
        </w:rPr>
        <w:t xml:space="preserve"> </w:t>
      </w:r>
      <w:r>
        <w:rPr>
          <w:sz w:val="23"/>
        </w:rPr>
        <w:t>séria,</w:t>
      </w:r>
      <w:r>
        <w:rPr>
          <w:spacing w:val="2"/>
          <w:sz w:val="23"/>
        </w:rPr>
        <w:t xml:space="preserve"> </w:t>
      </w:r>
      <w:r>
        <w:rPr>
          <w:sz w:val="23"/>
        </w:rPr>
        <w:t>zv.</w:t>
      </w:r>
      <w:r>
        <w:rPr>
          <w:spacing w:val="3"/>
          <w:sz w:val="23"/>
        </w:rPr>
        <w:t xml:space="preserve"> </w:t>
      </w:r>
      <w:r>
        <w:rPr>
          <w:sz w:val="23"/>
        </w:rPr>
        <w:t>14,</w:t>
      </w:r>
      <w:r>
        <w:rPr>
          <w:spacing w:val="2"/>
          <w:sz w:val="23"/>
        </w:rPr>
        <w:t xml:space="preserve"> </w:t>
      </w:r>
      <w:r>
        <w:rPr>
          <w:sz w:val="23"/>
        </w:rPr>
        <w:t>p.</w:t>
      </w:r>
      <w:r>
        <w:rPr>
          <w:spacing w:val="1"/>
          <w:sz w:val="23"/>
        </w:rPr>
        <w:t xml:space="preserve"> </w:t>
      </w:r>
      <w:r>
        <w:rPr>
          <w:spacing w:val="-5"/>
          <w:sz w:val="23"/>
        </w:rPr>
        <w:t>89.</w:t>
      </w:r>
    </w:p>
    <w:p>
      <w:pPr>
        <w:pStyle w:val="ListParagraph"/>
        <w:numPr>
          <w:ilvl w:val="0"/>
          <w:numId w:val="3"/>
        </w:numPr>
        <w:tabs>
          <w:tab w:val="clear" w:pos="720"/>
          <w:tab w:val="left" w:pos="466" w:leader="none"/>
        </w:tabs>
        <w:spacing w:lineRule="auto" w:line="240" w:before="5" w:after="0"/>
        <w:ind w:left="465" w:right="0" w:hanging="352"/>
        <w:jc w:val="left"/>
        <w:rPr>
          <w:sz w:val="23"/>
        </w:rPr>
      </w:pPr>
      <w:r>
        <w:rPr>
          <w:sz w:val="23"/>
        </w:rPr>
        <w:t>Derwas</w:t>
      </w:r>
      <w:r>
        <w:rPr>
          <w:spacing w:val="3"/>
          <w:sz w:val="23"/>
        </w:rPr>
        <w:t xml:space="preserve"> </w:t>
      </w:r>
      <w:r>
        <w:rPr>
          <w:sz w:val="23"/>
        </w:rPr>
        <w:t>J.</w:t>
      </w:r>
      <w:r>
        <w:rPr>
          <w:spacing w:val="4"/>
          <w:sz w:val="23"/>
        </w:rPr>
        <w:t xml:space="preserve"> </w:t>
      </w:r>
      <w:r>
        <w:rPr>
          <w:sz w:val="23"/>
        </w:rPr>
        <w:t>Chitty,</w:t>
      </w:r>
      <w:r>
        <w:rPr>
          <w:spacing w:val="4"/>
          <w:sz w:val="23"/>
        </w:rPr>
        <w:t xml:space="preserve"> </w:t>
      </w:r>
      <w:r>
        <w:rPr>
          <w:i/>
          <w:sz w:val="23"/>
        </w:rPr>
        <w:t>The</w:t>
      </w:r>
      <w:r>
        <w:rPr>
          <w:i/>
          <w:spacing w:val="5"/>
          <w:sz w:val="23"/>
        </w:rPr>
        <w:t xml:space="preserve"> </w:t>
      </w:r>
      <w:r>
        <w:rPr>
          <w:i/>
          <w:sz w:val="23"/>
        </w:rPr>
        <w:t>Púšť</w:t>
      </w:r>
      <w:r>
        <w:rPr>
          <w:i/>
          <w:spacing w:val="3"/>
          <w:sz w:val="23"/>
        </w:rPr>
        <w:t xml:space="preserve"> </w:t>
      </w:r>
      <w:r>
        <w:rPr>
          <w:i/>
          <w:sz w:val="23"/>
        </w:rPr>
        <w:t>a</w:t>
      </w:r>
      <w:r>
        <w:rPr>
          <w:i/>
          <w:spacing w:val="4"/>
          <w:sz w:val="23"/>
        </w:rPr>
        <w:t xml:space="preserve"> </w:t>
      </w:r>
      <w:r>
        <w:rPr>
          <w:i/>
          <w:sz w:val="23"/>
        </w:rPr>
        <w:t xml:space="preserve">mesto </w:t>
      </w:r>
      <w:r>
        <w:rPr>
          <w:sz w:val="23"/>
        </w:rPr>
        <w:t>,</w:t>
      </w:r>
      <w:r>
        <w:rPr>
          <w:spacing w:val="2"/>
          <w:sz w:val="23"/>
        </w:rPr>
        <w:t xml:space="preserve"> </w:t>
      </w:r>
      <w:r>
        <w:rPr>
          <w:sz w:val="23"/>
        </w:rPr>
        <w:t>pp.</w:t>
      </w:r>
      <w:r>
        <w:rPr>
          <w:spacing w:val="3"/>
          <w:sz w:val="23"/>
        </w:rPr>
        <w:t xml:space="preserve"> </w:t>
      </w:r>
      <w:r>
        <w:rPr>
          <w:sz w:val="23"/>
        </w:rPr>
        <w:t xml:space="preserve">125-29 </w:t>
      </w:r>
      <w:r>
        <w:rPr>
          <w:spacing w:val="-5"/>
          <w:sz w:val="23"/>
        </w:rPr>
        <w:t>.</w:t>
      </w:r>
    </w:p>
    <w:p>
      <w:pPr>
        <w:pStyle w:val="ListParagraph"/>
        <w:numPr>
          <w:ilvl w:val="0"/>
          <w:numId w:val="3"/>
        </w:numPr>
        <w:tabs>
          <w:tab w:val="clear" w:pos="720"/>
          <w:tab w:val="left" w:pos="466" w:leader="none"/>
        </w:tabs>
        <w:spacing w:lineRule="auto" w:line="240" w:before="4" w:after="0"/>
        <w:ind w:left="465" w:right="0" w:hanging="352"/>
        <w:jc w:val="left"/>
        <w:rPr>
          <w:sz w:val="23"/>
        </w:rPr>
      </w:pPr>
      <w:r>
        <w:rPr>
          <w:sz w:val="23"/>
        </w:rPr>
        <w:t>Meredith,</w:t>
      </w:r>
      <w:r>
        <w:rPr>
          <w:spacing w:val="2"/>
          <w:sz w:val="23"/>
        </w:rPr>
        <w:t xml:space="preserve"> </w:t>
      </w:r>
      <w:r>
        <w:rPr>
          <w:i/>
          <w:sz w:val="23"/>
        </w:rPr>
        <w:t>Gregory</w:t>
      </w:r>
      <w:r>
        <w:rPr>
          <w:i/>
          <w:spacing w:val="3"/>
          <w:sz w:val="23"/>
        </w:rPr>
        <w:t xml:space="preserve"> </w:t>
      </w:r>
      <w:r>
        <w:rPr>
          <w:i/>
          <w:sz w:val="23"/>
        </w:rPr>
        <w:t>z</w:t>
      </w:r>
      <w:r>
        <w:rPr>
          <w:i/>
          <w:spacing w:val="4"/>
          <w:sz w:val="23"/>
        </w:rPr>
        <w:t xml:space="preserve"> </w:t>
      </w:r>
      <w:r>
        <w:rPr>
          <w:i/>
          <w:sz w:val="23"/>
        </w:rPr>
        <w:t xml:space="preserve">Nyssa </w:t>
      </w:r>
      <w:r>
        <w:rPr>
          <w:sz w:val="23"/>
        </w:rPr>
        <w:t>,</w:t>
      </w:r>
      <w:r>
        <w:rPr>
          <w:spacing w:val="3"/>
          <w:sz w:val="23"/>
        </w:rPr>
        <w:t xml:space="preserve"> </w:t>
      </w:r>
      <w:r>
        <w:rPr>
          <w:sz w:val="23"/>
        </w:rPr>
        <w:t>p.</w:t>
      </w:r>
      <w:r>
        <w:rPr>
          <w:spacing w:val="3"/>
          <w:sz w:val="23"/>
        </w:rPr>
        <w:t xml:space="preserve"> </w:t>
      </w:r>
      <w:r>
        <w:rPr>
          <w:sz w:val="23"/>
        </w:rPr>
        <w:t>22.</w:t>
      </w:r>
      <w:r>
        <w:rPr>
          <w:spacing w:val="3"/>
          <w:sz w:val="23"/>
        </w:rPr>
        <w:t xml:space="preserve"> </w:t>
      </w:r>
      <w:r>
        <w:rPr>
          <w:sz w:val="23"/>
        </w:rPr>
        <w:t>Pozri</w:t>
      </w:r>
      <w:r>
        <w:rPr>
          <w:spacing w:val="6"/>
          <w:sz w:val="23"/>
        </w:rPr>
        <w:t xml:space="preserve"> </w:t>
      </w:r>
      <w:r>
        <w:rPr>
          <w:sz w:val="23"/>
        </w:rPr>
        <w:t>tiež</w:t>
      </w:r>
      <w:r>
        <w:rPr>
          <w:spacing w:val="2"/>
          <w:sz w:val="23"/>
        </w:rPr>
        <w:t xml:space="preserve"> </w:t>
      </w:r>
      <w:r>
        <w:rPr>
          <w:sz w:val="23"/>
        </w:rPr>
        <w:t>Otto</w:t>
      </w:r>
      <w:r>
        <w:rPr>
          <w:spacing w:val="5"/>
          <w:sz w:val="23"/>
        </w:rPr>
        <w:t xml:space="preserve"> </w:t>
      </w:r>
      <w:r>
        <w:rPr>
          <w:sz w:val="23"/>
        </w:rPr>
        <w:t>Bardenhewer,</w:t>
      </w:r>
      <w:r>
        <w:rPr>
          <w:spacing w:val="5"/>
          <w:sz w:val="23"/>
        </w:rPr>
        <w:t xml:space="preserve"> </w:t>
      </w:r>
      <w:r>
        <w:rPr>
          <w:i/>
          <w:sz w:val="23"/>
        </w:rPr>
        <w:t xml:space="preserve">Patológia </w:t>
      </w:r>
      <w:r>
        <w:rPr>
          <w:sz w:val="23"/>
        </w:rPr>
        <w:t>,</w:t>
      </w:r>
      <w:r>
        <w:rPr>
          <w:spacing w:val="3"/>
          <w:sz w:val="23"/>
        </w:rPr>
        <w:t xml:space="preserve"> </w:t>
      </w:r>
      <w:r>
        <w:rPr>
          <w:sz w:val="23"/>
        </w:rPr>
        <w:t>pp.</w:t>
      </w:r>
      <w:r>
        <w:rPr>
          <w:spacing w:val="3"/>
          <w:sz w:val="23"/>
        </w:rPr>
        <w:t xml:space="preserve"> </w:t>
      </w:r>
      <w:r>
        <w:rPr>
          <w:sz w:val="23"/>
        </w:rPr>
        <w:t xml:space="preserve">302-304 </w:t>
      </w:r>
      <w:r>
        <w:rPr>
          <w:spacing w:val="-4"/>
          <w:sz w:val="23"/>
        </w:rPr>
        <w:t>.</w:t>
      </w:r>
    </w:p>
    <w:p>
      <w:pPr>
        <w:pStyle w:val="ListParagraph"/>
        <w:numPr>
          <w:ilvl w:val="0"/>
          <w:numId w:val="3"/>
        </w:numPr>
        <w:tabs>
          <w:tab w:val="clear" w:pos="720"/>
          <w:tab w:val="left" w:pos="466" w:leader="none"/>
        </w:tabs>
        <w:spacing w:lineRule="auto" w:line="240" w:before="3" w:after="0"/>
        <w:ind w:left="465" w:right="0" w:hanging="352"/>
        <w:jc w:val="left"/>
        <w:rPr>
          <w:sz w:val="23"/>
        </w:rPr>
      </w:pPr>
      <w:r>
        <w:rPr>
          <w:sz w:val="23"/>
        </w:rPr>
        <w:t>Pre</w:t>
      </w:r>
      <w:r>
        <w:rPr>
          <w:spacing w:val="4"/>
          <w:sz w:val="23"/>
        </w:rPr>
        <w:t xml:space="preserve"> </w:t>
      </w:r>
      <w:r>
        <w:rPr>
          <w:sz w:val="23"/>
        </w:rPr>
        <w:t>an</w:t>
      </w:r>
      <w:r>
        <w:rPr>
          <w:spacing w:val="4"/>
          <w:sz w:val="23"/>
        </w:rPr>
        <w:t xml:space="preserve"> </w:t>
      </w:r>
      <w:r>
        <w:rPr>
          <w:sz w:val="23"/>
        </w:rPr>
        <w:t>prehľad</w:t>
      </w:r>
      <w:r>
        <w:rPr>
          <w:spacing w:val="4"/>
          <w:sz w:val="23"/>
        </w:rPr>
        <w:t xml:space="preserve"> </w:t>
      </w:r>
      <w:r>
        <w:rPr>
          <w:sz w:val="23"/>
        </w:rPr>
        <w:t>z</w:t>
      </w:r>
      <w:r>
        <w:rPr>
          <w:spacing w:val="3"/>
          <w:sz w:val="23"/>
        </w:rPr>
        <w:t xml:space="preserve"> </w:t>
      </w:r>
      <w:r>
        <w:rPr>
          <w:sz w:val="23"/>
        </w:rPr>
        <w:t>na</w:t>
      </w:r>
      <w:r>
        <w:rPr>
          <w:spacing w:val="4"/>
          <w:sz w:val="23"/>
        </w:rPr>
        <w:t xml:space="preserve"> </w:t>
      </w:r>
      <w:r>
        <w:rPr>
          <w:sz w:val="23"/>
        </w:rPr>
        <w:t>predmet,</w:t>
      </w:r>
      <w:r>
        <w:rPr>
          <w:spacing w:val="4"/>
          <w:sz w:val="23"/>
        </w:rPr>
        <w:t xml:space="preserve"> </w:t>
      </w:r>
      <w:r>
        <w:rPr>
          <w:sz w:val="23"/>
        </w:rPr>
        <w:t>pozri</w:t>
      </w:r>
      <w:r>
        <w:rPr>
          <w:spacing w:val="3"/>
          <w:sz w:val="23"/>
        </w:rPr>
        <w:t xml:space="preserve"> </w:t>
      </w:r>
      <w:r>
        <w:rPr>
          <w:sz w:val="23"/>
        </w:rPr>
        <w:t>Richard</w:t>
      </w:r>
      <w:r>
        <w:rPr>
          <w:spacing w:val="5"/>
          <w:sz w:val="23"/>
        </w:rPr>
        <w:t xml:space="preserve"> </w:t>
      </w:r>
      <w:r>
        <w:rPr>
          <w:sz w:val="23"/>
        </w:rPr>
        <w:t>J.</w:t>
      </w:r>
      <w:r>
        <w:rPr>
          <w:spacing w:val="3"/>
          <w:sz w:val="23"/>
        </w:rPr>
        <w:t xml:space="preserve"> </w:t>
      </w:r>
      <w:r>
        <w:rPr>
          <w:sz w:val="23"/>
        </w:rPr>
        <w:t>bauckham,</w:t>
      </w:r>
      <w:r>
        <w:rPr>
          <w:spacing w:val="3"/>
          <w:sz w:val="23"/>
        </w:rPr>
        <w:t xml:space="preserve"> </w:t>
      </w:r>
      <w:r>
        <w:rPr>
          <w:sz w:val="23"/>
        </w:rPr>
        <w:t>"Univerzalizmus,"</w:t>
      </w:r>
      <w:r>
        <w:rPr>
          <w:spacing w:val="4"/>
          <w:sz w:val="23"/>
        </w:rPr>
        <w:t xml:space="preserve"> </w:t>
      </w:r>
      <w:r>
        <w:rPr>
          <w:sz w:val="23"/>
        </w:rPr>
        <w:t>pp.</w:t>
      </w:r>
      <w:r>
        <w:rPr>
          <w:spacing w:val="2"/>
          <w:sz w:val="23"/>
        </w:rPr>
        <w:t xml:space="preserve"> </w:t>
      </w:r>
      <w:r>
        <w:rPr>
          <w:sz w:val="23"/>
        </w:rPr>
        <w:t xml:space="preserve">22-35 </w:t>
      </w:r>
      <w:r>
        <w:rPr>
          <w:spacing w:val="-5"/>
          <w:sz w:val="23"/>
        </w:rPr>
        <w:t>.</w:t>
      </w:r>
    </w:p>
    <w:p>
      <w:pPr>
        <w:pStyle w:val="Nadpis1"/>
        <w:spacing w:before="7" w:after="0"/>
        <w:rPr/>
      </w:pPr>
      <w:r>
        <w:rPr/>
        <w:t>kapitola</w:t>
      </w:r>
      <w:r>
        <w:rPr>
          <w:spacing w:val="8"/>
        </w:rPr>
        <w:t xml:space="preserve"> </w:t>
      </w:r>
      <w:r>
        <w:rPr>
          <w:spacing w:val="-2"/>
        </w:rPr>
        <w:t>Sedem</w:t>
      </w:r>
    </w:p>
    <w:p>
      <w:pPr>
        <w:pStyle w:val="ListParagraph"/>
        <w:numPr>
          <w:ilvl w:val="0"/>
          <w:numId w:val="2"/>
        </w:numPr>
        <w:tabs>
          <w:tab w:val="clear" w:pos="720"/>
          <w:tab w:val="left" w:pos="350" w:leader="none"/>
        </w:tabs>
        <w:spacing w:lineRule="auto" w:line="240" w:before="2" w:after="0"/>
        <w:ind w:left="349" w:right="0" w:hanging="236"/>
        <w:jc w:val="left"/>
        <w:rPr>
          <w:sz w:val="23"/>
        </w:rPr>
      </w:pPr>
      <w:r>
        <w:rPr>
          <w:sz w:val="23"/>
        </w:rPr>
        <w:t>Peter</w:t>
      </w:r>
      <w:r>
        <w:rPr>
          <w:spacing w:val="3"/>
          <w:sz w:val="23"/>
        </w:rPr>
        <w:t xml:space="preserve"> </w:t>
      </w:r>
      <w:r>
        <w:rPr>
          <w:sz w:val="23"/>
        </w:rPr>
        <w:t>hnedá,</w:t>
      </w:r>
      <w:r>
        <w:rPr>
          <w:spacing w:val="3"/>
          <w:sz w:val="23"/>
        </w:rPr>
        <w:t xml:space="preserve"> </w:t>
      </w:r>
      <w:r>
        <w:rPr>
          <w:i/>
          <w:sz w:val="23"/>
        </w:rPr>
        <w:t>autorita</w:t>
      </w:r>
      <w:r>
        <w:rPr>
          <w:i/>
          <w:spacing w:val="3"/>
          <w:sz w:val="23"/>
        </w:rPr>
        <w:t xml:space="preserve"> </w:t>
      </w:r>
      <w:r>
        <w:rPr>
          <w:i/>
          <w:sz w:val="23"/>
        </w:rPr>
        <w:t>a</w:t>
      </w:r>
      <w:r>
        <w:rPr>
          <w:i/>
          <w:spacing w:val="3"/>
          <w:sz w:val="23"/>
        </w:rPr>
        <w:t xml:space="preserve"> </w:t>
      </w:r>
      <w:r>
        <w:rPr>
          <w:i/>
          <w:sz w:val="23"/>
        </w:rPr>
        <w:t>na</w:t>
      </w:r>
      <w:r>
        <w:rPr>
          <w:i/>
          <w:spacing w:val="4"/>
          <w:sz w:val="23"/>
        </w:rPr>
        <w:t xml:space="preserve"> </w:t>
      </w:r>
      <w:r>
        <w:rPr>
          <w:i/>
          <w:sz w:val="23"/>
        </w:rPr>
        <w:t xml:space="preserve">posvätné </w:t>
      </w:r>
      <w:r>
        <w:rPr>
          <w:sz w:val="23"/>
        </w:rPr>
        <w:t>,</w:t>
      </w:r>
      <w:r>
        <w:rPr>
          <w:spacing w:val="3"/>
          <w:sz w:val="23"/>
        </w:rPr>
        <w:t xml:space="preserve"> </w:t>
      </w:r>
      <w:r>
        <w:rPr>
          <w:sz w:val="23"/>
        </w:rPr>
        <w:t>pp.</w:t>
      </w:r>
      <w:r>
        <w:rPr>
          <w:spacing w:val="2"/>
          <w:sz w:val="23"/>
        </w:rPr>
        <w:t xml:space="preserve"> </w:t>
      </w:r>
      <w:r>
        <w:rPr>
          <w:sz w:val="23"/>
        </w:rPr>
        <w:t xml:space="preserve">20-24 </w:t>
      </w:r>
      <w:r>
        <w:rPr>
          <w:spacing w:val="-5"/>
          <w:sz w:val="23"/>
        </w:rPr>
        <w:t>.</w:t>
      </w:r>
    </w:p>
    <w:p>
      <w:pPr>
        <w:pStyle w:val="ListParagraph"/>
        <w:numPr>
          <w:ilvl w:val="0"/>
          <w:numId w:val="2"/>
        </w:numPr>
        <w:tabs>
          <w:tab w:val="clear" w:pos="720"/>
          <w:tab w:val="left" w:pos="350" w:leader="none"/>
        </w:tabs>
        <w:spacing w:lineRule="auto" w:line="240" w:before="3" w:after="0"/>
        <w:ind w:left="350" w:right="0" w:hanging="236"/>
        <w:jc w:val="left"/>
        <w:rPr>
          <w:sz w:val="23"/>
        </w:rPr>
      </w:pPr>
      <w:r>
        <w:rPr>
          <w:sz w:val="23"/>
        </w:rPr>
        <w:t>môj</w:t>
      </w:r>
      <w:r>
        <w:rPr>
          <w:spacing w:val="2"/>
          <w:sz w:val="23"/>
        </w:rPr>
        <w:t xml:space="preserve"> </w:t>
      </w:r>
      <w:r>
        <w:rPr>
          <w:sz w:val="23"/>
        </w:rPr>
        <w:t>vykresľovanie</w:t>
      </w:r>
      <w:r>
        <w:rPr>
          <w:spacing w:val="2"/>
          <w:sz w:val="23"/>
        </w:rPr>
        <w:t xml:space="preserve"> </w:t>
      </w:r>
      <w:r>
        <w:rPr>
          <w:sz w:val="23"/>
        </w:rPr>
        <w:t>z</w:t>
      </w:r>
      <w:r>
        <w:rPr>
          <w:spacing w:val="1"/>
          <w:sz w:val="23"/>
        </w:rPr>
        <w:t xml:space="preserve"> </w:t>
      </w:r>
      <w:r>
        <w:rPr>
          <w:sz w:val="23"/>
        </w:rPr>
        <w:t>na</w:t>
      </w:r>
      <w:r>
        <w:rPr>
          <w:spacing w:val="3"/>
          <w:sz w:val="23"/>
        </w:rPr>
        <w:t xml:space="preserve"> </w:t>
      </w:r>
      <w:r>
        <w:rPr>
          <w:sz w:val="23"/>
        </w:rPr>
        <w:t>francúzsky</w:t>
      </w:r>
      <w:r>
        <w:rPr>
          <w:spacing w:val="5"/>
          <w:sz w:val="23"/>
        </w:rPr>
        <w:t xml:space="preserve"> </w:t>
      </w:r>
      <w:r>
        <w:rPr>
          <w:sz w:val="23"/>
        </w:rPr>
        <w:t>preklad</w:t>
      </w:r>
      <w:r>
        <w:rPr>
          <w:spacing w:val="3"/>
          <w:sz w:val="23"/>
        </w:rPr>
        <w:t xml:space="preserve"> </w:t>
      </w:r>
      <w:r>
        <w:rPr>
          <w:sz w:val="23"/>
        </w:rPr>
        <w:t>podľa</w:t>
      </w:r>
      <w:r>
        <w:rPr>
          <w:spacing w:val="5"/>
          <w:sz w:val="23"/>
        </w:rPr>
        <w:t xml:space="preserve"> </w:t>
      </w:r>
      <w:r>
        <w:rPr>
          <w:sz w:val="23"/>
        </w:rPr>
        <w:t>Maurice</w:t>
      </w:r>
      <w:r>
        <w:rPr>
          <w:spacing w:val="5"/>
          <w:sz w:val="23"/>
        </w:rPr>
        <w:t xml:space="preserve"> </w:t>
      </w:r>
      <w:r>
        <w:rPr>
          <w:sz w:val="23"/>
        </w:rPr>
        <w:t>Lefèvre,</w:t>
      </w:r>
      <w:r>
        <w:rPr>
          <w:spacing w:val="1"/>
          <w:sz w:val="23"/>
        </w:rPr>
        <w:t xml:space="preserve"> </w:t>
      </w:r>
      <w:r>
        <w:rPr>
          <w:i/>
          <w:sz w:val="23"/>
        </w:rPr>
        <w:t xml:space="preserve">Hippolyte </w:t>
      </w:r>
      <w:r>
        <w:rPr>
          <w:sz w:val="23"/>
        </w:rPr>
        <w:t>,</w:t>
      </w:r>
      <w:r>
        <w:rPr>
          <w:spacing w:val="2"/>
          <w:sz w:val="23"/>
        </w:rPr>
        <w:t xml:space="preserve"> </w:t>
      </w:r>
      <w:r>
        <w:rPr>
          <w:sz w:val="23"/>
        </w:rPr>
        <w:t>p.</w:t>
      </w:r>
      <w:r>
        <w:rPr>
          <w:spacing w:val="1"/>
          <w:sz w:val="23"/>
        </w:rPr>
        <w:t xml:space="preserve"> </w:t>
      </w:r>
      <w:r>
        <w:rPr>
          <w:spacing w:val="-4"/>
          <w:sz w:val="23"/>
        </w:rPr>
        <w:t>183.</w:t>
      </w:r>
    </w:p>
    <w:p>
      <w:pPr>
        <w:pStyle w:val="ListParagraph"/>
        <w:numPr>
          <w:ilvl w:val="0"/>
          <w:numId w:val="2"/>
        </w:numPr>
        <w:tabs>
          <w:tab w:val="clear" w:pos="720"/>
          <w:tab w:val="left" w:pos="349" w:leader="none"/>
        </w:tabs>
        <w:spacing w:lineRule="auto" w:line="242" w:before="4" w:after="0"/>
        <w:ind w:left="114" w:right="649" w:hanging="0"/>
        <w:jc w:val="left"/>
        <w:rPr>
          <w:sz w:val="23"/>
        </w:rPr>
      </w:pPr>
      <w:r>
        <w:rPr>
          <w:sz w:val="23"/>
        </w:rPr>
        <w:t xml:space="preserve">Hippolytus frag., </w:t>
      </w:r>
      <w:r>
        <w:rPr>
          <w:i/>
          <w:sz w:val="23"/>
        </w:rPr>
        <w:t xml:space="preserve">Proti Grékom, o príčine vesmíru </w:t>
      </w:r>
      <w:r>
        <w:rPr>
          <w:sz w:val="23"/>
        </w:rPr>
        <w:t xml:space="preserve">, </w:t>
      </w:r>
      <w:r>
        <w:rPr>
          <w:i/>
          <w:sz w:val="23"/>
        </w:rPr>
        <w:t xml:space="preserve">PGM </w:t>
      </w:r>
      <w:r>
        <w:rPr>
          <w:sz w:val="23"/>
        </w:rPr>
        <w:t xml:space="preserve">10.796-801; trans. A. Cleveland Coxe, </w:t>
      </w:r>
      <w:r>
        <w:rPr>
          <w:i/>
          <w:sz w:val="23"/>
        </w:rPr>
        <w:t xml:space="preserve">ANF </w:t>
      </w:r>
      <w:r>
        <w:rPr>
          <w:sz w:val="23"/>
        </w:rPr>
        <w:t>5, s. 221-22.</w:t>
      </w:r>
    </w:p>
    <w:p>
      <w:pPr>
        <w:pStyle w:val="ListParagraph"/>
        <w:numPr>
          <w:ilvl w:val="0"/>
          <w:numId w:val="2"/>
        </w:numPr>
        <w:tabs>
          <w:tab w:val="clear" w:pos="720"/>
          <w:tab w:val="left" w:pos="350" w:leader="none"/>
        </w:tabs>
        <w:spacing w:lineRule="exact" w:line="261" w:before="0" w:after="0"/>
        <w:ind w:left="349" w:right="0" w:hanging="236"/>
        <w:jc w:val="left"/>
        <w:rPr>
          <w:sz w:val="23"/>
        </w:rPr>
      </w:pPr>
      <w:r>
        <w:rPr>
          <w:sz w:val="23"/>
        </w:rPr>
        <w:t>Waszink,</w:t>
      </w:r>
      <w:r>
        <w:rPr>
          <w:spacing w:val="1"/>
          <w:sz w:val="23"/>
        </w:rPr>
        <w:t xml:space="preserve"> </w:t>
      </w:r>
      <w:r>
        <w:rPr>
          <w:i/>
          <w:sz w:val="23"/>
        </w:rPr>
        <w:t>De</w:t>
      </w:r>
      <w:r>
        <w:rPr>
          <w:i/>
          <w:spacing w:val="3"/>
          <w:sz w:val="23"/>
        </w:rPr>
        <w:t xml:space="preserve"> </w:t>
      </w:r>
      <w:r>
        <w:rPr>
          <w:i/>
          <w:sz w:val="23"/>
        </w:rPr>
        <w:t xml:space="preserve">anima </w:t>
      </w:r>
      <w:r>
        <w:rPr>
          <w:sz w:val="23"/>
        </w:rPr>
        <w:t>,</w:t>
      </w:r>
      <w:r>
        <w:rPr>
          <w:spacing w:val="3"/>
          <w:sz w:val="23"/>
        </w:rPr>
        <w:t xml:space="preserve"> </w:t>
      </w:r>
      <w:r>
        <w:rPr>
          <w:sz w:val="23"/>
        </w:rPr>
        <w:t>pp.</w:t>
      </w:r>
      <w:r>
        <w:rPr>
          <w:spacing w:val="2"/>
          <w:sz w:val="23"/>
        </w:rPr>
        <w:t xml:space="preserve"> </w:t>
      </w:r>
      <w:r>
        <w:rPr>
          <w:sz w:val="23"/>
        </w:rPr>
        <w:t>592-93;</w:t>
      </w:r>
      <w:r>
        <w:rPr>
          <w:spacing w:val="4"/>
          <w:sz w:val="23"/>
        </w:rPr>
        <w:t xml:space="preserve"> </w:t>
      </w:r>
      <w:r>
        <w:rPr>
          <w:sz w:val="23"/>
        </w:rPr>
        <w:t>pozri</w:t>
      </w:r>
      <w:r>
        <w:rPr>
          <w:spacing w:val="3"/>
          <w:sz w:val="23"/>
        </w:rPr>
        <w:t xml:space="preserve"> </w:t>
      </w:r>
      <w:r>
        <w:rPr>
          <w:sz w:val="23"/>
        </w:rPr>
        <w:t>kapitola</w:t>
      </w:r>
      <w:r>
        <w:rPr>
          <w:spacing w:val="3"/>
          <w:sz w:val="23"/>
        </w:rPr>
        <w:t xml:space="preserve"> </w:t>
      </w:r>
      <w:r>
        <w:rPr>
          <w:color w:val="0000FF"/>
          <w:sz w:val="23"/>
          <w:u w:val="single" w:color="0000FF"/>
        </w:rPr>
        <w:t xml:space="preserve">4 </w:t>
      </w:r>
      <w:r>
        <w:rPr>
          <w:sz w:val="23"/>
        </w:rPr>
        <w:t>,</w:t>
      </w:r>
      <w:r>
        <w:rPr>
          <w:spacing w:val="2"/>
          <w:sz w:val="23"/>
        </w:rPr>
        <w:t xml:space="preserve"> </w:t>
      </w:r>
      <w:r>
        <w:rPr>
          <w:sz w:val="23"/>
        </w:rPr>
        <w:t>"The</w:t>
      </w:r>
      <w:r>
        <w:rPr>
          <w:spacing w:val="2"/>
          <w:sz w:val="23"/>
        </w:rPr>
        <w:t xml:space="preserve"> </w:t>
      </w:r>
      <w:r>
        <w:rPr>
          <w:sz w:val="23"/>
        </w:rPr>
        <w:t>Dinocrates</w:t>
      </w:r>
      <w:r>
        <w:rPr>
          <w:spacing w:val="2"/>
          <w:sz w:val="23"/>
        </w:rPr>
        <w:t xml:space="preserve"> </w:t>
      </w:r>
      <w:r>
        <w:rPr>
          <w:spacing w:val="-2"/>
          <w:sz w:val="23"/>
        </w:rPr>
        <w:t>Vízia."</w:t>
      </w:r>
    </w:p>
    <w:p>
      <w:pPr>
        <w:pStyle w:val="ListParagraph"/>
        <w:numPr>
          <w:ilvl w:val="0"/>
          <w:numId w:val="2"/>
        </w:numPr>
        <w:tabs>
          <w:tab w:val="clear" w:pos="720"/>
          <w:tab w:val="left" w:pos="350" w:leader="none"/>
        </w:tabs>
        <w:spacing w:lineRule="auto" w:line="242" w:before="5" w:after="0"/>
        <w:ind w:left="114" w:right="3250" w:hanging="0"/>
        <w:jc w:val="left"/>
        <w:rPr>
          <w:sz w:val="23"/>
        </w:rPr>
      </w:pPr>
      <w:r>
        <w:rPr>
          <w:sz w:val="23"/>
        </w:rPr>
        <w:t xml:space="preserve">Trans. GW Clarke, </w:t>
      </w:r>
      <w:r>
        <w:rPr>
          <w:i/>
          <w:sz w:val="23"/>
        </w:rPr>
        <w:t xml:space="preserve">Listy Cypriána z Kartága </w:t>
      </w:r>
      <w:r>
        <w:rPr>
          <w:sz w:val="23"/>
        </w:rPr>
        <w:t>, zv. 3, str. 43. koniec str.173</w:t>
      </w:r>
    </w:p>
    <w:p>
      <w:pPr>
        <w:pStyle w:val="ListParagraph"/>
        <w:numPr>
          <w:ilvl w:val="0"/>
          <w:numId w:val="2"/>
        </w:numPr>
        <w:tabs>
          <w:tab w:val="clear" w:pos="720"/>
          <w:tab w:val="left" w:pos="350" w:leader="none"/>
        </w:tabs>
        <w:spacing w:lineRule="exact" w:line="261" w:before="0" w:after="0"/>
        <w:ind w:left="350" w:right="0" w:hanging="236"/>
        <w:jc w:val="left"/>
        <w:rPr>
          <w:sz w:val="23"/>
        </w:rPr>
      </w:pPr>
      <w:r>
        <w:rPr>
          <w:sz w:val="23"/>
        </w:rPr>
        <w:t>Trans.</w:t>
      </w:r>
      <w:r>
        <w:rPr>
          <w:spacing w:val="2"/>
          <w:sz w:val="23"/>
        </w:rPr>
        <w:t xml:space="preserve"> </w:t>
      </w:r>
      <w:r>
        <w:rPr>
          <w:sz w:val="23"/>
        </w:rPr>
        <w:t>Ernest</w:t>
      </w:r>
      <w:r>
        <w:rPr>
          <w:spacing w:val="3"/>
          <w:sz w:val="23"/>
        </w:rPr>
        <w:t xml:space="preserve"> </w:t>
      </w:r>
      <w:r>
        <w:rPr>
          <w:sz w:val="23"/>
        </w:rPr>
        <w:t>Wallis,</w:t>
      </w:r>
      <w:r>
        <w:rPr>
          <w:spacing w:val="1"/>
          <w:sz w:val="23"/>
        </w:rPr>
        <w:t xml:space="preserve"> </w:t>
      </w:r>
      <w:r>
        <w:rPr>
          <w:i/>
          <w:sz w:val="23"/>
        </w:rPr>
        <w:t xml:space="preserve">ANF </w:t>
      </w:r>
      <w:r>
        <w:rPr>
          <w:sz w:val="23"/>
        </w:rPr>
        <w:t>,</w:t>
      </w:r>
      <w:r>
        <w:rPr>
          <w:spacing w:val="3"/>
          <w:sz w:val="23"/>
        </w:rPr>
        <w:t xml:space="preserve"> </w:t>
      </w:r>
      <w:r>
        <w:rPr>
          <w:sz w:val="23"/>
        </w:rPr>
        <w:t>zv.</w:t>
      </w:r>
      <w:r>
        <w:rPr>
          <w:spacing w:val="1"/>
          <w:sz w:val="23"/>
        </w:rPr>
        <w:t xml:space="preserve"> </w:t>
      </w:r>
      <w:r>
        <w:rPr>
          <w:sz w:val="23"/>
        </w:rPr>
        <w:t>5,</w:t>
      </w:r>
      <w:r>
        <w:rPr>
          <w:spacing w:val="2"/>
          <w:sz w:val="23"/>
        </w:rPr>
        <w:t xml:space="preserve"> </w:t>
      </w:r>
      <w:r>
        <w:rPr>
          <w:sz w:val="23"/>
        </w:rPr>
        <w:t>p.</w:t>
      </w:r>
      <w:r>
        <w:rPr>
          <w:spacing w:val="2"/>
          <w:sz w:val="23"/>
        </w:rPr>
        <w:t xml:space="preserve"> </w:t>
      </w:r>
      <w:r>
        <w:rPr>
          <w:spacing w:val="-4"/>
          <w:sz w:val="23"/>
        </w:rPr>
        <w:t>465.</w:t>
      </w:r>
    </w:p>
    <w:p>
      <w:pPr>
        <w:pStyle w:val="ListParagraph"/>
        <w:numPr>
          <w:ilvl w:val="0"/>
          <w:numId w:val="2"/>
        </w:numPr>
        <w:tabs>
          <w:tab w:val="clear" w:pos="720"/>
          <w:tab w:val="left" w:pos="350" w:leader="none"/>
        </w:tabs>
        <w:spacing w:lineRule="auto" w:line="240" w:before="4" w:after="0"/>
        <w:ind w:left="350" w:right="0" w:hanging="236"/>
        <w:jc w:val="left"/>
        <w:rPr>
          <w:sz w:val="23"/>
        </w:rPr>
      </w:pPr>
      <w:r>
        <w:rPr>
          <w:sz w:val="23"/>
        </w:rPr>
        <w:t>Trans.</w:t>
      </w:r>
      <w:r>
        <w:rPr>
          <w:spacing w:val="3"/>
          <w:sz w:val="23"/>
        </w:rPr>
        <w:t xml:space="preserve"> </w:t>
      </w:r>
      <w:r>
        <w:rPr>
          <w:sz w:val="23"/>
        </w:rPr>
        <w:t>Denis</w:t>
      </w:r>
      <w:r>
        <w:rPr>
          <w:spacing w:val="2"/>
          <w:sz w:val="23"/>
        </w:rPr>
        <w:t xml:space="preserve"> </w:t>
      </w:r>
      <w:r>
        <w:rPr>
          <w:sz w:val="23"/>
        </w:rPr>
        <w:t>J.</w:t>
      </w:r>
      <w:r>
        <w:rPr>
          <w:spacing w:val="4"/>
          <w:sz w:val="23"/>
        </w:rPr>
        <w:t xml:space="preserve"> </w:t>
      </w:r>
      <w:r>
        <w:rPr>
          <w:sz w:val="23"/>
        </w:rPr>
        <w:t>Kavanagh,</w:t>
      </w:r>
      <w:r>
        <w:rPr>
          <w:spacing w:val="2"/>
          <w:sz w:val="23"/>
        </w:rPr>
        <w:t xml:space="preserve"> </w:t>
      </w:r>
      <w:r>
        <w:rPr>
          <w:sz w:val="23"/>
        </w:rPr>
        <w:t>Otcovia</w:t>
      </w:r>
      <w:r>
        <w:rPr>
          <w:spacing w:val="4"/>
          <w:sz w:val="23"/>
        </w:rPr>
        <w:t xml:space="preserve"> </w:t>
      </w:r>
      <w:r>
        <w:rPr>
          <w:sz w:val="23"/>
        </w:rPr>
        <w:t>z</w:t>
      </w:r>
      <w:r>
        <w:rPr>
          <w:spacing w:val="2"/>
          <w:sz w:val="23"/>
        </w:rPr>
        <w:t xml:space="preserve"> </w:t>
      </w:r>
      <w:r>
        <w:rPr>
          <w:sz w:val="23"/>
        </w:rPr>
        <w:t>na</w:t>
      </w:r>
      <w:r>
        <w:rPr>
          <w:spacing w:val="3"/>
          <w:sz w:val="23"/>
        </w:rPr>
        <w:t xml:space="preserve"> </w:t>
      </w:r>
      <w:r>
        <w:rPr>
          <w:sz w:val="23"/>
        </w:rPr>
        <w:t>kostol,</w:t>
      </w:r>
      <w:r>
        <w:rPr>
          <w:spacing w:val="2"/>
          <w:sz w:val="23"/>
        </w:rPr>
        <w:t xml:space="preserve"> </w:t>
      </w:r>
      <w:r>
        <w:rPr>
          <w:sz w:val="23"/>
        </w:rPr>
        <w:t>pp.</w:t>
      </w:r>
      <w:r>
        <w:rPr>
          <w:spacing w:val="2"/>
          <w:sz w:val="23"/>
        </w:rPr>
        <w:t xml:space="preserve"> </w:t>
      </w:r>
      <w:r>
        <w:rPr>
          <w:sz w:val="23"/>
        </w:rPr>
        <w:t xml:space="preserve">47-48 </w:t>
      </w:r>
      <w:r>
        <w:rPr>
          <w:spacing w:val="-5"/>
          <w:sz w:val="23"/>
        </w:rPr>
        <w:t>.</w:t>
      </w:r>
    </w:p>
    <w:p>
      <w:pPr>
        <w:pStyle w:val="ListParagraph"/>
        <w:numPr>
          <w:ilvl w:val="0"/>
          <w:numId w:val="2"/>
        </w:numPr>
        <w:tabs>
          <w:tab w:val="clear" w:pos="720"/>
          <w:tab w:val="left" w:pos="350" w:leader="none"/>
        </w:tabs>
        <w:spacing w:lineRule="auto" w:line="240" w:before="4" w:after="0"/>
        <w:ind w:left="350" w:right="0" w:hanging="236"/>
        <w:jc w:val="left"/>
        <w:rPr>
          <w:sz w:val="23"/>
        </w:rPr>
      </w:pPr>
      <w:r>
        <w:rPr>
          <w:sz w:val="23"/>
        </w:rPr>
        <w:t>Pre</w:t>
      </w:r>
      <w:r>
        <w:rPr>
          <w:spacing w:val="4"/>
          <w:sz w:val="23"/>
        </w:rPr>
        <w:t xml:space="preserve"> </w:t>
      </w:r>
      <w:r>
        <w:rPr>
          <w:sz w:val="23"/>
        </w:rPr>
        <w:t>a</w:t>
      </w:r>
      <w:r>
        <w:rPr>
          <w:spacing w:val="2"/>
          <w:sz w:val="23"/>
        </w:rPr>
        <w:t xml:space="preserve"> </w:t>
      </w:r>
      <w:r>
        <w:rPr>
          <w:sz w:val="23"/>
        </w:rPr>
        <w:t>klasický</w:t>
      </w:r>
      <w:r>
        <w:rPr>
          <w:spacing w:val="3"/>
          <w:sz w:val="23"/>
        </w:rPr>
        <w:t xml:space="preserve"> </w:t>
      </w:r>
      <w:r>
        <w:rPr>
          <w:sz w:val="23"/>
        </w:rPr>
        <w:t>analýza</w:t>
      </w:r>
      <w:r>
        <w:rPr>
          <w:spacing w:val="3"/>
          <w:sz w:val="23"/>
        </w:rPr>
        <w:t xml:space="preserve"> </w:t>
      </w:r>
      <w:r>
        <w:rPr>
          <w:sz w:val="23"/>
        </w:rPr>
        <w:t>z</w:t>
      </w:r>
      <w:r>
        <w:rPr>
          <w:spacing w:val="3"/>
          <w:sz w:val="23"/>
        </w:rPr>
        <w:t xml:space="preserve"> </w:t>
      </w:r>
      <w:r>
        <w:rPr>
          <w:sz w:val="23"/>
        </w:rPr>
        <w:t>Augustína</w:t>
      </w:r>
      <w:r>
        <w:rPr>
          <w:spacing w:val="3"/>
          <w:sz w:val="23"/>
        </w:rPr>
        <w:t xml:space="preserve"> </w:t>
      </w:r>
      <w:r>
        <w:rPr>
          <w:sz w:val="23"/>
        </w:rPr>
        <w:t>a</w:t>
      </w:r>
      <w:r>
        <w:rPr>
          <w:spacing w:val="3"/>
          <w:sz w:val="23"/>
        </w:rPr>
        <w:t xml:space="preserve"> </w:t>
      </w:r>
      <w:r>
        <w:rPr>
          <w:sz w:val="23"/>
        </w:rPr>
        <w:t>na</w:t>
      </w:r>
      <w:r>
        <w:rPr>
          <w:spacing w:val="5"/>
          <w:sz w:val="23"/>
        </w:rPr>
        <w:t xml:space="preserve"> </w:t>
      </w:r>
      <w:r>
        <w:rPr>
          <w:sz w:val="23"/>
        </w:rPr>
        <w:t>Pelagian</w:t>
      </w:r>
      <w:r>
        <w:rPr>
          <w:spacing w:val="4"/>
          <w:sz w:val="23"/>
        </w:rPr>
        <w:t xml:space="preserve"> </w:t>
      </w:r>
      <w:r>
        <w:rPr>
          <w:sz w:val="23"/>
        </w:rPr>
        <w:t>polemika,</w:t>
      </w:r>
      <w:r>
        <w:rPr>
          <w:spacing w:val="4"/>
          <w:sz w:val="23"/>
        </w:rPr>
        <w:t xml:space="preserve"> </w:t>
      </w:r>
      <w:r>
        <w:rPr>
          <w:sz w:val="23"/>
        </w:rPr>
        <w:t>pozri</w:t>
      </w:r>
      <w:r>
        <w:rPr>
          <w:spacing w:val="2"/>
          <w:sz w:val="23"/>
        </w:rPr>
        <w:t xml:space="preserve"> </w:t>
      </w:r>
      <w:r>
        <w:rPr>
          <w:sz w:val="23"/>
        </w:rPr>
        <w:t>Peter</w:t>
      </w:r>
      <w:r>
        <w:rPr>
          <w:spacing w:val="2"/>
          <w:sz w:val="23"/>
        </w:rPr>
        <w:t xml:space="preserve"> </w:t>
      </w:r>
      <w:r>
        <w:rPr>
          <w:sz w:val="23"/>
        </w:rPr>
        <w:t>hnedá,</w:t>
      </w:r>
      <w:r>
        <w:rPr>
          <w:spacing w:val="4"/>
          <w:sz w:val="23"/>
        </w:rPr>
        <w:t xml:space="preserve"> </w:t>
      </w:r>
      <w:r>
        <w:rPr>
          <w:i/>
          <w:sz w:val="23"/>
        </w:rPr>
        <w:t>Augustína</w:t>
      </w:r>
      <w:r>
        <w:rPr>
          <w:i/>
          <w:spacing w:val="1"/>
          <w:sz w:val="23"/>
        </w:rPr>
        <w:t xml:space="preserve"> </w:t>
      </w:r>
      <w:r>
        <w:rPr>
          <w:i/>
          <w:sz w:val="23"/>
        </w:rPr>
        <w:t>z</w:t>
      </w:r>
      <w:r>
        <w:rPr>
          <w:i/>
          <w:spacing w:val="3"/>
          <w:sz w:val="23"/>
        </w:rPr>
        <w:t xml:space="preserve"> </w:t>
      </w:r>
      <w:r>
        <w:rPr>
          <w:i/>
          <w:spacing w:val="-2"/>
          <w:sz w:val="23"/>
        </w:rPr>
        <w:t xml:space="preserve">hroch </w:t>
      </w:r>
      <w:r>
        <w:rPr>
          <w:spacing w:val="-2"/>
          <w:sz w:val="23"/>
        </w:rPr>
        <w:t>,</w:t>
      </w:r>
    </w:p>
    <w:p>
      <w:pPr>
        <w:pStyle w:val="Telotextu"/>
        <w:spacing w:before="3" w:after="0"/>
        <w:rPr/>
      </w:pPr>
      <w:r>
        <w:rPr/>
        <w:t>pp.</w:t>
      </w:r>
      <w:r>
        <w:rPr>
          <w:spacing w:val="4"/>
        </w:rPr>
        <w:t xml:space="preserve"> </w:t>
      </w:r>
      <w:r>
        <w:rPr/>
        <w:t xml:space="preserve">340-407 </w:t>
      </w:r>
      <w:r>
        <w:rPr>
          <w:spacing w:val="-4"/>
        </w:rPr>
        <w:t>.</w:t>
      </w:r>
    </w:p>
    <w:p>
      <w:pPr>
        <w:pStyle w:val="ListParagraph"/>
        <w:numPr>
          <w:ilvl w:val="0"/>
          <w:numId w:val="2"/>
        </w:numPr>
        <w:tabs>
          <w:tab w:val="clear" w:pos="720"/>
          <w:tab w:val="left" w:pos="349" w:leader="none"/>
        </w:tabs>
        <w:spacing w:lineRule="auto" w:line="240" w:before="5" w:after="0"/>
        <w:ind w:left="114" w:right="745" w:hanging="0"/>
        <w:jc w:val="left"/>
        <w:rPr>
          <w:sz w:val="23"/>
        </w:rPr>
      </w:pPr>
      <w:r>
        <w:rPr>
          <w:sz w:val="23"/>
        </w:rPr>
        <w:t xml:space="preserve">Tu súhlasím s tézou Anne-Marie LaBonnardière, po ktorej nasledoval Robert O'Connell, že Augustín úplne nepochopil, o čom bola origenistická kontroverzia, kým ho neinformoval Orosius. Robert O'Connell, </w:t>
      </w:r>
      <w:r>
        <w:rPr>
          <w:i/>
          <w:sz w:val="23"/>
        </w:rPr>
        <w:t xml:space="preserve">Pôvod duše </w:t>
      </w:r>
      <w:r>
        <w:rPr>
          <w:sz w:val="23"/>
        </w:rPr>
        <w:t>, s. 141-43.</w:t>
      </w:r>
    </w:p>
    <w:p>
      <w:pPr>
        <w:pStyle w:val="ListParagraph"/>
        <w:numPr>
          <w:ilvl w:val="0"/>
          <w:numId w:val="2"/>
        </w:numPr>
        <w:tabs>
          <w:tab w:val="clear" w:pos="720"/>
          <w:tab w:val="left" w:pos="467" w:leader="none"/>
        </w:tabs>
        <w:spacing w:lineRule="auto" w:line="240" w:before="2" w:after="0"/>
        <w:ind w:left="114" w:right="351" w:hanging="0"/>
        <w:jc w:val="left"/>
        <w:rPr>
          <w:sz w:val="23"/>
        </w:rPr>
      </w:pPr>
      <w:r>
        <w:rPr>
          <w:sz w:val="23"/>
        </w:rPr>
        <w:t xml:space="preserve">Viac o korešpondencii medzi týmito dvoma priateľmi pozri Anne-Marie LaBonnardière, </w:t>
      </w:r>
      <w:r>
        <w:rPr>
          <w:i/>
          <w:sz w:val="23"/>
        </w:rPr>
        <w:t xml:space="preserve">Saint Augustin et la Bible </w:t>
      </w:r>
      <w:r>
        <w:rPr>
          <w:sz w:val="23"/>
        </w:rPr>
        <w:t>, s. 213-227; Basil Studer, "Der Abstieg Christi in die Unterwelt bei Augustinus von Hippo", str. 267-74.</w:t>
      </w:r>
    </w:p>
    <w:p>
      <w:pPr>
        <w:pStyle w:val="ListParagraph"/>
        <w:numPr>
          <w:ilvl w:val="0"/>
          <w:numId w:val="2"/>
        </w:numPr>
        <w:tabs>
          <w:tab w:val="clear" w:pos="720"/>
          <w:tab w:val="left" w:pos="466" w:leader="none"/>
        </w:tabs>
        <w:spacing w:lineRule="auto" w:line="240" w:before="4" w:after="0"/>
        <w:ind w:left="465" w:right="0" w:hanging="352"/>
        <w:jc w:val="left"/>
        <w:rPr>
          <w:sz w:val="23"/>
        </w:rPr>
      </w:pPr>
      <w:r>
        <w:rPr>
          <w:sz w:val="23"/>
        </w:rPr>
        <w:t>Pozri</w:t>
      </w:r>
      <w:r>
        <w:rPr>
          <w:spacing w:val="1"/>
          <w:sz w:val="23"/>
        </w:rPr>
        <w:t xml:space="preserve"> </w:t>
      </w:r>
      <w:r>
        <w:rPr>
          <w:sz w:val="23"/>
        </w:rPr>
        <w:t>Dalton,</w:t>
      </w:r>
      <w:r>
        <w:rPr>
          <w:spacing w:val="2"/>
          <w:sz w:val="23"/>
        </w:rPr>
        <w:t xml:space="preserve"> </w:t>
      </w:r>
      <w:r>
        <w:rPr>
          <w:i/>
          <w:sz w:val="23"/>
        </w:rPr>
        <w:t>Kristove</w:t>
      </w:r>
      <w:r>
        <w:rPr>
          <w:i/>
          <w:spacing w:val="2"/>
          <w:sz w:val="23"/>
        </w:rPr>
        <w:t xml:space="preserve"> </w:t>
      </w:r>
      <w:r>
        <w:rPr>
          <w:i/>
          <w:sz w:val="23"/>
        </w:rPr>
        <w:t xml:space="preserve">vyhlásenie </w:t>
      </w:r>
      <w:r>
        <w:rPr>
          <w:sz w:val="23"/>
        </w:rPr>
        <w:t>,</w:t>
      </w:r>
      <w:r>
        <w:rPr>
          <w:spacing w:val="4"/>
          <w:sz w:val="23"/>
        </w:rPr>
        <w:t xml:space="preserve"> </w:t>
      </w:r>
      <w:r>
        <w:rPr>
          <w:sz w:val="23"/>
        </w:rPr>
        <w:t>pre</w:t>
      </w:r>
      <w:r>
        <w:rPr>
          <w:spacing w:val="4"/>
          <w:sz w:val="23"/>
        </w:rPr>
        <w:t xml:space="preserve"> </w:t>
      </w:r>
      <w:r>
        <w:rPr>
          <w:sz w:val="23"/>
        </w:rPr>
        <w:t>a</w:t>
      </w:r>
      <w:r>
        <w:rPr>
          <w:spacing w:val="2"/>
          <w:sz w:val="23"/>
        </w:rPr>
        <w:t xml:space="preserve"> </w:t>
      </w:r>
      <w:r>
        <w:rPr>
          <w:sz w:val="23"/>
        </w:rPr>
        <w:t>histórie</w:t>
      </w:r>
      <w:r>
        <w:rPr>
          <w:spacing w:val="4"/>
          <w:sz w:val="23"/>
        </w:rPr>
        <w:t xml:space="preserve"> </w:t>
      </w:r>
      <w:r>
        <w:rPr>
          <w:sz w:val="23"/>
        </w:rPr>
        <w:t>z</w:t>
      </w:r>
      <w:r>
        <w:rPr>
          <w:spacing w:val="2"/>
          <w:sz w:val="23"/>
        </w:rPr>
        <w:t xml:space="preserve"> </w:t>
      </w:r>
      <w:r>
        <w:rPr>
          <w:sz w:val="23"/>
        </w:rPr>
        <w:t>výklad</w:t>
      </w:r>
      <w:r>
        <w:rPr>
          <w:spacing w:val="2"/>
          <w:sz w:val="23"/>
        </w:rPr>
        <w:t xml:space="preserve"> </w:t>
      </w:r>
      <w:r>
        <w:rPr>
          <w:sz w:val="23"/>
        </w:rPr>
        <w:t>z</w:t>
      </w:r>
      <w:r>
        <w:rPr>
          <w:spacing w:val="3"/>
          <w:sz w:val="23"/>
        </w:rPr>
        <w:t xml:space="preserve"> </w:t>
      </w:r>
      <w:r>
        <w:rPr>
          <w:sz w:val="23"/>
        </w:rPr>
        <w:t>títo</w:t>
      </w:r>
      <w:r>
        <w:rPr>
          <w:spacing w:val="2"/>
          <w:sz w:val="23"/>
        </w:rPr>
        <w:t xml:space="preserve"> </w:t>
      </w:r>
      <w:r>
        <w:rPr>
          <w:sz w:val="23"/>
        </w:rPr>
        <w:t>1</w:t>
      </w:r>
      <w:r>
        <w:rPr>
          <w:spacing w:val="4"/>
          <w:sz w:val="23"/>
        </w:rPr>
        <w:t xml:space="preserve"> </w:t>
      </w:r>
      <w:r>
        <w:rPr>
          <w:sz w:val="23"/>
        </w:rPr>
        <w:t>Peter</w:t>
      </w:r>
      <w:r>
        <w:rPr>
          <w:spacing w:val="3"/>
          <w:sz w:val="23"/>
        </w:rPr>
        <w:t xml:space="preserve"> </w:t>
      </w:r>
      <w:r>
        <w:rPr>
          <w:spacing w:val="-2"/>
          <w:sz w:val="23"/>
        </w:rPr>
        <w:t>pasáže.</w:t>
      </w:r>
    </w:p>
    <w:p>
      <w:pPr>
        <w:pStyle w:val="ListParagraph"/>
        <w:numPr>
          <w:ilvl w:val="0"/>
          <w:numId w:val="2"/>
        </w:numPr>
        <w:tabs>
          <w:tab w:val="clear" w:pos="720"/>
          <w:tab w:val="left" w:pos="466" w:leader="none"/>
        </w:tabs>
        <w:spacing w:lineRule="auto" w:line="240" w:before="4" w:after="0"/>
        <w:ind w:left="465" w:right="0" w:hanging="352"/>
        <w:jc w:val="left"/>
        <w:rPr>
          <w:sz w:val="23"/>
        </w:rPr>
      </w:pPr>
      <w:r>
        <w:rPr>
          <w:sz w:val="23"/>
        </w:rPr>
        <w:t>Text</w:t>
      </w:r>
      <w:r>
        <w:rPr>
          <w:spacing w:val="4"/>
          <w:sz w:val="23"/>
        </w:rPr>
        <w:t xml:space="preserve"> </w:t>
      </w:r>
      <w:r>
        <w:rPr>
          <w:sz w:val="23"/>
        </w:rPr>
        <w:t>a</w:t>
      </w:r>
      <w:r>
        <w:rPr>
          <w:spacing w:val="2"/>
          <w:sz w:val="23"/>
        </w:rPr>
        <w:t xml:space="preserve"> </w:t>
      </w:r>
      <w:r>
        <w:rPr>
          <w:sz w:val="23"/>
        </w:rPr>
        <w:t>preklad</w:t>
      </w:r>
      <w:r>
        <w:rPr>
          <w:spacing w:val="4"/>
          <w:sz w:val="23"/>
        </w:rPr>
        <w:t xml:space="preserve"> </w:t>
      </w:r>
      <w:r>
        <w:rPr>
          <w:sz w:val="23"/>
        </w:rPr>
        <w:t>v</w:t>
      </w:r>
      <w:r>
        <w:rPr>
          <w:spacing w:val="6"/>
          <w:sz w:val="23"/>
        </w:rPr>
        <w:t xml:space="preserve"> </w:t>
      </w:r>
      <w:r>
        <w:rPr>
          <w:sz w:val="23"/>
        </w:rPr>
        <w:t>Liguori</w:t>
      </w:r>
      <w:r>
        <w:rPr>
          <w:spacing w:val="2"/>
          <w:sz w:val="23"/>
        </w:rPr>
        <w:t xml:space="preserve"> </w:t>
      </w:r>
      <w:r>
        <w:rPr>
          <w:sz w:val="23"/>
        </w:rPr>
        <w:t>G.</w:t>
      </w:r>
      <w:r>
        <w:rPr>
          <w:spacing w:val="3"/>
          <w:sz w:val="23"/>
        </w:rPr>
        <w:t xml:space="preserve"> </w:t>
      </w:r>
      <w:r>
        <w:rPr>
          <w:sz w:val="23"/>
        </w:rPr>
        <w:t>Mueller,</w:t>
      </w:r>
      <w:r>
        <w:rPr>
          <w:spacing w:val="3"/>
          <w:sz w:val="23"/>
        </w:rPr>
        <w:t xml:space="preserve"> </w:t>
      </w:r>
      <w:r>
        <w:rPr>
          <w:i/>
          <w:sz w:val="23"/>
        </w:rPr>
        <w:t>The</w:t>
      </w:r>
      <w:r>
        <w:rPr>
          <w:i/>
          <w:spacing w:val="3"/>
          <w:sz w:val="23"/>
        </w:rPr>
        <w:t xml:space="preserve"> </w:t>
      </w:r>
      <w:r>
        <w:rPr>
          <w:i/>
          <w:sz w:val="23"/>
        </w:rPr>
        <w:t>De</w:t>
      </w:r>
      <w:r>
        <w:rPr>
          <w:i/>
          <w:spacing w:val="3"/>
          <w:sz w:val="23"/>
        </w:rPr>
        <w:t xml:space="preserve"> </w:t>
      </w:r>
      <w:r>
        <w:rPr>
          <w:i/>
          <w:sz w:val="23"/>
        </w:rPr>
        <w:t>Haeresibus</w:t>
      </w:r>
      <w:r>
        <w:rPr>
          <w:i/>
          <w:spacing w:val="2"/>
          <w:sz w:val="23"/>
        </w:rPr>
        <w:t xml:space="preserve"> </w:t>
      </w:r>
      <w:r>
        <w:rPr>
          <w:i/>
          <w:sz w:val="23"/>
        </w:rPr>
        <w:t>z</w:t>
      </w:r>
      <w:r>
        <w:rPr>
          <w:i/>
          <w:spacing w:val="3"/>
          <w:sz w:val="23"/>
        </w:rPr>
        <w:t xml:space="preserve"> </w:t>
      </w:r>
      <w:r>
        <w:rPr>
          <w:i/>
          <w:sz w:val="23"/>
        </w:rPr>
        <w:t>Svätý</w:t>
      </w:r>
      <w:r>
        <w:rPr>
          <w:i/>
          <w:spacing w:val="3"/>
          <w:sz w:val="23"/>
        </w:rPr>
        <w:t xml:space="preserve"> </w:t>
      </w:r>
      <w:r>
        <w:rPr>
          <w:i/>
          <w:sz w:val="23"/>
        </w:rPr>
        <w:t xml:space="preserve">Augustín </w:t>
      </w:r>
      <w:r>
        <w:rPr>
          <w:sz w:val="23"/>
        </w:rPr>
        <w:t>,</w:t>
      </w:r>
      <w:r>
        <w:rPr>
          <w:spacing w:val="2"/>
          <w:sz w:val="23"/>
        </w:rPr>
        <w:t xml:space="preserve"> </w:t>
      </w:r>
      <w:r>
        <w:rPr>
          <w:sz w:val="23"/>
        </w:rPr>
        <w:t>pp.</w:t>
      </w:r>
      <w:r>
        <w:rPr>
          <w:spacing w:val="3"/>
          <w:sz w:val="23"/>
        </w:rPr>
        <w:t xml:space="preserve"> </w:t>
      </w:r>
      <w:r>
        <w:rPr>
          <w:sz w:val="23"/>
        </w:rPr>
        <w:t xml:space="preserve">115-16 </w:t>
      </w:r>
      <w:r>
        <w:rPr>
          <w:spacing w:val="-5"/>
          <w:sz w:val="23"/>
        </w:rPr>
        <w:t>.</w:t>
      </w:r>
    </w:p>
    <w:p>
      <w:pPr>
        <w:pStyle w:val="ListParagraph"/>
        <w:numPr>
          <w:ilvl w:val="0"/>
          <w:numId w:val="2"/>
        </w:numPr>
        <w:tabs>
          <w:tab w:val="clear" w:pos="720"/>
          <w:tab w:val="left" w:pos="467" w:leader="none"/>
        </w:tabs>
        <w:spacing w:lineRule="auto" w:line="240" w:before="5" w:after="0"/>
        <w:ind w:left="114" w:right="233" w:hanging="0"/>
        <w:jc w:val="left"/>
        <w:rPr>
          <w:sz w:val="23"/>
        </w:rPr>
      </w:pPr>
      <w:r>
        <w:rPr>
          <w:sz w:val="23"/>
        </w:rPr>
        <w:t xml:space="preserve">Presvedčivé argumenty, že to bola skutočne Augustínova </w:t>
      </w:r>
      <w:r>
        <w:rPr>
          <w:i/>
          <w:sz w:val="23"/>
        </w:rPr>
        <w:t xml:space="preserve">epištola </w:t>
      </w:r>
      <w:r>
        <w:rPr>
          <w:sz w:val="23"/>
        </w:rPr>
        <w:t>190, ktorá vyprovokovala Victorovu prácu, pozri Albert de Veer, „Aux origines“, str. 121-57.</w:t>
      </w:r>
    </w:p>
    <w:p>
      <w:pPr>
        <w:pStyle w:val="ListParagraph"/>
        <w:numPr>
          <w:ilvl w:val="0"/>
          <w:numId w:val="2"/>
        </w:numPr>
        <w:tabs>
          <w:tab w:val="clear" w:pos="720"/>
          <w:tab w:val="left" w:pos="466" w:leader="none"/>
        </w:tabs>
        <w:spacing w:lineRule="auto" w:line="242" w:before="2" w:after="0"/>
        <w:ind w:left="114" w:right="273" w:hanging="0"/>
        <w:jc w:val="left"/>
        <w:rPr>
          <w:sz w:val="23"/>
        </w:rPr>
      </w:pPr>
      <w:r>
        <w:rPr>
          <w:sz w:val="23"/>
        </w:rPr>
        <w:t xml:space="preserve">Pozri </w:t>
      </w:r>
      <w:r>
        <w:rPr>
          <w:i/>
          <w:sz w:val="23"/>
        </w:rPr>
        <w:t xml:space="preserve">Ep </w:t>
      </w:r>
      <w:r>
        <w:rPr>
          <w:sz w:val="23"/>
        </w:rPr>
        <w:t>. 166, napísaný Hieronymovi v roku 415, kde Augustín jasne uvádza možnosti a problémy s každým uznesením.</w:t>
      </w:r>
    </w:p>
    <w:p>
      <w:pPr>
        <w:pStyle w:val="ListParagraph"/>
        <w:numPr>
          <w:ilvl w:val="0"/>
          <w:numId w:val="2"/>
        </w:numPr>
        <w:tabs>
          <w:tab w:val="clear" w:pos="720"/>
          <w:tab w:val="left" w:pos="466" w:leader="none"/>
        </w:tabs>
        <w:spacing w:lineRule="exact" w:line="261" w:before="0" w:after="0"/>
        <w:ind w:left="465" w:right="0" w:hanging="352"/>
        <w:jc w:val="left"/>
        <w:rPr>
          <w:sz w:val="23"/>
        </w:rPr>
      </w:pPr>
      <w:r>
        <w:rPr>
          <w:sz w:val="23"/>
        </w:rPr>
        <w:t>de</w:t>
      </w:r>
      <w:r>
        <w:rPr>
          <w:spacing w:val="3"/>
          <w:sz w:val="23"/>
        </w:rPr>
        <w:t xml:space="preserve"> </w:t>
      </w:r>
      <w:r>
        <w:rPr>
          <w:sz w:val="23"/>
        </w:rPr>
        <w:t>veer,</w:t>
      </w:r>
      <w:r>
        <w:rPr>
          <w:spacing w:val="2"/>
          <w:sz w:val="23"/>
        </w:rPr>
        <w:t xml:space="preserve"> </w:t>
      </w:r>
      <w:r>
        <w:rPr>
          <w:sz w:val="23"/>
        </w:rPr>
        <w:t>"Pomoc</w:t>
      </w:r>
      <w:r>
        <w:rPr>
          <w:spacing w:val="5"/>
          <w:sz w:val="23"/>
        </w:rPr>
        <w:t xml:space="preserve"> </w:t>
      </w:r>
      <w:r>
        <w:rPr>
          <w:sz w:val="23"/>
        </w:rPr>
        <w:t>pôvod,“</w:t>
      </w:r>
      <w:r>
        <w:rPr>
          <w:spacing w:val="2"/>
          <w:sz w:val="23"/>
        </w:rPr>
        <w:t xml:space="preserve"> </w:t>
      </w:r>
      <w:r>
        <w:rPr>
          <w:sz w:val="23"/>
        </w:rPr>
        <w:t>p.</w:t>
      </w:r>
      <w:r>
        <w:rPr>
          <w:spacing w:val="3"/>
          <w:sz w:val="23"/>
        </w:rPr>
        <w:t xml:space="preserve"> </w:t>
      </w:r>
      <w:r>
        <w:rPr>
          <w:spacing w:val="-4"/>
          <w:sz w:val="23"/>
        </w:rPr>
        <w:t>130.</w:t>
      </w:r>
    </w:p>
    <w:p>
      <w:pPr>
        <w:pStyle w:val="ListParagraph"/>
        <w:numPr>
          <w:ilvl w:val="0"/>
          <w:numId w:val="2"/>
        </w:numPr>
        <w:tabs>
          <w:tab w:val="clear" w:pos="720"/>
          <w:tab w:val="left" w:pos="464" w:leader="none"/>
        </w:tabs>
        <w:spacing w:lineRule="auto" w:line="240" w:before="4" w:after="0"/>
        <w:ind w:left="114" w:right="511" w:hanging="0"/>
        <w:jc w:val="left"/>
        <w:rPr>
          <w:sz w:val="23"/>
        </w:rPr>
      </w:pPr>
      <w:r>
        <w:rPr>
          <w:sz w:val="23"/>
        </w:rPr>
        <w:t xml:space="preserve">Anglický preklad tohto diela možno nájsť v Roland J. Teske, </w:t>
      </w:r>
      <w:r>
        <w:rPr>
          <w:i/>
          <w:sz w:val="23"/>
        </w:rPr>
        <w:t xml:space="preserve">Answer to the Pelagians </w:t>
      </w:r>
      <w:r>
        <w:rPr>
          <w:sz w:val="23"/>
        </w:rPr>
        <w:t xml:space="preserve">, str. 465-561. Pre štúdium Augustínových rétorických stratégií v tomto texte pozri Mary Preus, </w:t>
      </w:r>
      <w:r>
        <w:rPr>
          <w:i/>
          <w:sz w:val="23"/>
        </w:rPr>
        <w:t xml:space="preserve">Eloquence and </w:t>
      </w:r>
      <w:r>
        <w:rPr>
          <w:i/>
          <w:spacing w:val="-2"/>
          <w:sz w:val="23"/>
        </w:rPr>
        <w:t xml:space="preserve">Ignorance </w:t>
      </w:r>
      <w:r>
        <w:rPr>
          <w:spacing w:val="-2"/>
          <w:sz w:val="23"/>
        </w:rPr>
        <w:t>.</w:t>
      </w:r>
    </w:p>
    <w:p>
      <w:pPr>
        <w:pStyle w:val="ListParagraph"/>
        <w:numPr>
          <w:ilvl w:val="0"/>
          <w:numId w:val="2"/>
        </w:numPr>
        <w:tabs>
          <w:tab w:val="clear" w:pos="720"/>
          <w:tab w:val="left" w:pos="467" w:leader="none"/>
        </w:tabs>
        <w:spacing w:lineRule="auto" w:line="240" w:before="4" w:after="0"/>
        <w:ind w:left="466" w:right="0" w:hanging="353"/>
        <w:jc w:val="left"/>
        <w:rPr>
          <w:sz w:val="23"/>
        </w:rPr>
      </w:pPr>
      <w:r>
        <w:rPr>
          <w:sz w:val="23"/>
        </w:rPr>
        <w:t>Pozri</w:t>
      </w:r>
      <w:r>
        <w:rPr>
          <w:spacing w:val="3"/>
          <w:sz w:val="23"/>
        </w:rPr>
        <w:t xml:space="preserve"> </w:t>
      </w:r>
      <w:r>
        <w:rPr>
          <w:sz w:val="23"/>
        </w:rPr>
        <w:t>Jozefa</w:t>
      </w:r>
      <w:r>
        <w:rPr>
          <w:spacing w:val="2"/>
          <w:sz w:val="23"/>
        </w:rPr>
        <w:t xml:space="preserve"> </w:t>
      </w:r>
      <w:r>
        <w:rPr>
          <w:sz w:val="23"/>
        </w:rPr>
        <w:t>neverím,</w:t>
      </w:r>
      <w:r>
        <w:rPr>
          <w:spacing w:val="2"/>
          <w:sz w:val="23"/>
        </w:rPr>
        <w:t xml:space="preserve"> </w:t>
      </w:r>
      <w:r>
        <w:rPr>
          <w:i/>
          <w:sz w:val="23"/>
        </w:rPr>
        <w:t xml:space="preserve">evolúcia </w:t>
      </w:r>
      <w:r>
        <w:rPr>
          <w:sz w:val="23"/>
        </w:rPr>
        <w:t>,</w:t>
      </w:r>
      <w:r>
        <w:rPr>
          <w:spacing w:val="3"/>
          <w:sz w:val="23"/>
        </w:rPr>
        <w:t xml:space="preserve"> </w:t>
      </w:r>
      <w:r>
        <w:rPr>
          <w:sz w:val="23"/>
        </w:rPr>
        <w:t>s. 100-1</w:t>
      </w:r>
      <w:r>
        <w:rPr>
          <w:spacing w:val="2"/>
          <w:sz w:val="23"/>
        </w:rPr>
        <w:t xml:space="preserve"> </w:t>
      </w:r>
      <w:r>
        <w:rPr>
          <w:sz w:val="23"/>
        </w:rPr>
        <w:t xml:space="preserve">31-33 </w:t>
      </w:r>
      <w:r>
        <w:rPr>
          <w:spacing w:val="-5"/>
          <w:sz w:val="23"/>
        </w:rPr>
        <w:t>.</w:t>
      </w:r>
    </w:p>
    <w:p>
      <w:pPr>
        <w:pStyle w:val="ListParagraph"/>
        <w:numPr>
          <w:ilvl w:val="0"/>
          <w:numId w:val="2"/>
        </w:numPr>
        <w:tabs>
          <w:tab w:val="clear" w:pos="720"/>
          <w:tab w:val="left" w:pos="465" w:leader="none"/>
        </w:tabs>
        <w:spacing w:lineRule="auto" w:line="240" w:before="4" w:after="0"/>
        <w:ind w:left="464" w:right="0" w:hanging="351"/>
        <w:jc w:val="left"/>
        <w:rPr>
          <w:sz w:val="23"/>
        </w:rPr>
      </w:pPr>
      <w:r>
        <w:rPr>
          <w:sz w:val="23"/>
        </w:rPr>
        <w:t>Bernard</w:t>
      </w:r>
      <w:r>
        <w:rPr>
          <w:spacing w:val="4"/>
          <w:sz w:val="23"/>
        </w:rPr>
        <w:t xml:space="preserve"> </w:t>
      </w:r>
      <w:r>
        <w:rPr>
          <w:sz w:val="23"/>
        </w:rPr>
        <w:t>M.</w:t>
      </w:r>
      <w:r>
        <w:rPr>
          <w:spacing w:val="5"/>
          <w:sz w:val="23"/>
        </w:rPr>
        <w:t xml:space="preserve"> </w:t>
      </w:r>
      <w:r>
        <w:rPr>
          <w:sz w:val="23"/>
        </w:rPr>
        <w:t>Peebles,</w:t>
      </w:r>
      <w:r>
        <w:rPr>
          <w:spacing w:val="4"/>
          <w:sz w:val="23"/>
        </w:rPr>
        <w:t xml:space="preserve"> </w:t>
      </w:r>
      <w:r>
        <w:rPr>
          <w:sz w:val="23"/>
        </w:rPr>
        <w:t>"Úvod,"</w:t>
      </w:r>
      <w:r>
        <w:rPr>
          <w:spacing w:val="4"/>
          <w:sz w:val="23"/>
        </w:rPr>
        <w:t xml:space="preserve"> </w:t>
      </w:r>
      <w:r>
        <w:rPr>
          <w:sz w:val="23"/>
        </w:rPr>
        <w:t>s. 100-1</w:t>
      </w:r>
      <w:r>
        <w:rPr>
          <w:spacing w:val="4"/>
          <w:sz w:val="23"/>
        </w:rPr>
        <w:t xml:space="preserve"> </w:t>
      </w:r>
      <w:r>
        <w:rPr>
          <w:sz w:val="23"/>
        </w:rPr>
        <w:t xml:space="preserve">359-60 </w:t>
      </w:r>
      <w:r>
        <w:rPr>
          <w:spacing w:val="-5"/>
          <w:sz w:val="23"/>
        </w:rPr>
        <w:t>.</w:t>
      </w:r>
    </w:p>
    <w:p>
      <w:pPr>
        <w:pStyle w:val="ListParagraph"/>
        <w:numPr>
          <w:ilvl w:val="0"/>
          <w:numId w:val="2"/>
        </w:numPr>
        <w:tabs>
          <w:tab w:val="clear" w:pos="720"/>
          <w:tab w:val="left" w:pos="466" w:leader="none"/>
        </w:tabs>
        <w:spacing w:lineRule="auto" w:line="240" w:before="4" w:after="0"/>
        <w:ind w:left="465" w:right="0" w:hanging="352"/>
        <w:jc w:val="left"/>
        <w:rPr>
          <w:sz w:val="23"/>
        </w:rPr>
      </w:pPr>
      <w:r>
        <w:rPr>
          <w:sz w:val="23"/>
        </w:rPr>
        <w:t>Trans.</w:t>
      </w:r>
      <w:r>
        <w:rPr>
          <w:spacing w:val="4"/>
          <w:sz w:val="23"/>
        </w:rPr>
        <w:t xml:space="preserve"> </w:t>
      </w:r>
      <w:r>
        <w:rPr>
          <w:sz w:val="23"/>
        </w:rPr>
        <w:t>Peebles,</w:t>
      </w:r>
      <w:r>
        <w:rPr>
          <w:spacing w:val="3"/>
          <w:sz w:val="23"/>
        </w:rPr>
        <w:t xml:space="preserve"> </w:t>
      </w:r>
      <w:r>
        <w:rPr>
          <w:sz w:val="23"/>
        </w:rPr>
        <w:t>tamtiež,</w:t>
      </w:r>
      <w:r>
        <w:rPr>
          <w:spacing w:val="4"/>
          <w:sz w:val="23"/>
        </w:rPr>
        <w:t xml:space="preserve"> </w:t>
      </w:r>
      <w:r>
        <w:rPr>
          <w:sz w:val="23"/>
        </w:rPr>
        <w:t>s. 100-1</w:t>
      </w:r>
      <w:r>
        <w:rPr>
          <w:spacing w:val="3"/>
          <w:sz w:val="23"/>
        </w:rPr>
        <w:t xml:space="preserve"> </w:t>
      </w:r>
      <w:r>
        <w:rPr>
          <w:sz w:val="23"/>
        </w:rPr>
        <w:t xml:space="preserve">461-62 </w:t>
      </w:r>
      <w:r>
        <w:rPr>
          <w:spacing w:val="-5"/>
          <w:sz w:val="23"/>
        </w:rPr>
        <w:t>.</w:t>
      </w:r>
    </w:p>
    <w:p>
      <w:pPr>
        <w:pStyle w:val="ListParagraph"/>
        <w:numPr>
          <w:ilvl w:val="0"/>
          <w:numId w:val="2"/>
        </w:numPr>
        <w:tabs>
          <w:tab w:val="clear" w:pos="720"/>
          <w:tab w:val="left" w:pos="466" w:leader="none"/>
        </w:tabs>
        <w:spacing w:lineRule="auto" w:line="242" w:before="4" w:after="0"/>
        <w:ind w:left="114" w:right="1031" w:hanging="0"/>
        <w:jc w:val="left"/>
        <w:rPr>
          <w:sz w:val="23"/>
        </w:rPr>
      </w:pPr>
      <w:r>
        <w:rPr>
          <w:sz w:val="23"/>
        </w:rPr>
        <w:t xml:space="preserve">Pre Augustínove rané názory pozri </w:t>
      </w:r>
      <w:r>
        <w:rPr>
          <w:i/>
          <w:sz w:val="23"/>
        </w:rPr>
        <w:t xml:space="preserve">O morálke katolíckej cirkvi a morálke Manichejov </w:t>
      </w:r>
      <w:r>
        <w:rPr>
          <w:sz w:val="23"/>
        </w:rPr>
        <w:t xml:space="preserve">34, napísanej v roku 388; aj </w:t>
      </w:r>
      <w:r>
        <w:rPr>
          <w:i/>
          <w:sz w:val="23"/>
        </w:rPr>
        <w:t xml:space="preserve">Vyznania </w:t>
      </w:r>
      <w:r>
        <w:rPr>
          <w:sz w:val="23"/>
        </w:rPr>
        <w:t>6.2.</w:t>
      </w:r>
    </w:p>
    <w:p>
      <w:pPr>
        <w:pStyle w:val="ListParagraph"/>
        <w:numPr>
          <w:ilvl w:val="0"/>
          <w:numId w:val="2"/>
        </w:numPr>
        <w:tabs>
          <w:tab w:val="clear" w:pos="720"/>
          <w:tab w:val="left" w:pos="467" w:leader="none"/>
        </w:tabs>
        <w:spacing w:lineRule="exact" w:line="261" w:before="0" w:after="0"/>
        <w:ind w:left="466" w:right="0" w:hanging="353"/>
        <w:jc w:val="left"/>
        <w:rPr>
          <w:sz w:val="23"/>
        </w:rPr>
      </w:pPr>
      <w:r>
        <w:rPr>
          <w:sz w:val="23"/>
        </w:rPr>
        <w:t>Pre</w:t>
      </w:r>
      <w:r>
        <w:rPr>
          <w:spacing w:val="2"/>
          <w:sz w:val="23"/>
        </w:rPr>
        <w:t xml:space="preserve"> </w:t>
      </w:r>
      <w:r>
        <w:rPr>
          <w:sz w:val="23"/>
        </w:rPr>
        <w:t>viac</w:t>
      </w:r>
      <w:r>
        <w:rPr>
          <w:spacing w:val="3"/>
          <w:sz w:val="23"/>
        </w:rPr>
        <w:t xml:space="preserve"> </w:t>
      </w:r>
      <w:r>
        <w:rPr>
          <w:sz w:val="23"/>
        </w:rPr>
        <w:t>my</w:t>
      </w:r>
      <w:r>
        <w:rPr>
          <w:spacing w:val="5"/>
          <w:sz w:val="23"/>
        </w:rPr>
        <w:t xml:space="preserve"> </w:t>
      </w:r>
      <w:r>
        <w:rPr>
          <w:sz w:val="23"/>
        </w:rPr>
        <w:t>Svätý Augustín</w:t>
      </w:r>
      <w:r>
        <w:rPr>
          <w:spacing w:val="2"/>
          <w:sz w:val="23"/>
        </w:rPr>
        <w:t xml:space="preserve"> </w:t>
      </w:r>
      <w:r>
        <w:rPr>
          <w:sz w:val="23"/>
        </w:rPr>
        <w:t>a</w:t>
      </w:r>
      <w:r>
        <w:rPr>
          <w:spacing w:val="4"/>
          <w:sz w:val="23"/>
        </w:rPr>
        <w:t xml:space="preserve"> </w:t>
      </w:r>
      <w:r>
        <w:rPr>
          <w:sz w:val="23"/>
        </w:rPr>
        <w:t>sny,</w:t>
      </w:r>
      <w:r>
        <w:rPr>
          <w:spacing w:val="1"/>
          <w:sz w:val="23"/>
        </w:rPr>
        <w:t xml:space="preserve"> </w:t>
      </w:r>
      <w:r>
        <w:rPr>
          <w:sz w:val="23"/>
        </w:rPr>
        <w:t>pozri</w:t>
      </w:r>
      <w:r>
        <w:rPr>
          <w:spacing w:val="4"/>
          <w:sz w:val="23"/>
        </w:rPr>
        <w:t xml:space="preserve"> </w:t>
      </w:r>
      <w:r>
        <w:rPr>
          <w:sz w:val="23"/>
        </w:rPr>
        <w:t>Martina</w:t>
      </w:r>
      <w:r>
        <w:rPr>
          <w:spacing w:val="4"/>
          <w:sz w:val="23"/>
        </w:rPr>
        <w:t xml:space="preserve"> </w:t>
      </w:r>
      <w:r>
        <w:rPr>
          <w:sz w:val="23"/>
        </w:rPr>
        <w:t>Dulaey,</w:t>
      </w:r>
      <w:r>
        <w:rPr>
          <w:spacing w:val="3"/>
          <w:sz w:val="23"/>
        </w:rPr>
        <w:t xml:space="preserve"> </w:t>
      </w:r>
      <w:r>
        <w:rPr>
          <w:i/>
          <w:sz w:val="23"/>
        </w:rPr>
        <w:t>na</w:t>
      </w:r>
      <w:r>
        <w:rPr>
          <w:i/>
          <w:spacing w:val="2"/>
          <w:sz w:val="23"/>
        </w:rPr>
        <w:t xml:space="preserve"> </w:t>
      </w:r>
      <w:r>
        <w:rPr>
          <w:i/>
          <w:sz w:val="23"/>
        </w:rPr>
        <w:t>sen</w:t>
      </w:r>
      <w:r>
        <w:rPr>
          <w:i/>
          <w:spacing w:val="2"/>
          <w:sz w:val="23"/>
        </w:rPr>
        <w:t xml:space="preserve"> </w:t>
      </w:r>
      <w:r>
        <w:rPr>
          <w:i/>
          <w:sz w:val="23"/>
        </w:rPr>
        <w:t>v</w:t>
      </w:r>
      <w:r>
        <w:rPr>
          <w:i/>
          <w:spacing w:val="2"/>
          <w:sz w:val="23"/>
        </w:rPr>
        <w:t xml:space="preserve"> </w:t>
      </w:r>
      <w:r>
        <w:rPr>
          <w:i/>
          <w:sz w:val="23"/>
        </w:rPr>
        <w:t>na</w:t>
      </w:r>
      <w:r>
        <w:rPr>
          <w:i/>
          <w:spacing w:val="1"/>
          <w:sz w:val="23"/>
        </w:rPr>
        <w:t xml:space="preserve"> </w:t>
      </w:r>
      <w:r>
        <w:rPr>
          <w:i/>
          <w:sz w:val="23"/>
        </w:rPr>
        <w:t>myslel si</w:t>
      </w:r>
      <w:r>
        <w:rPr>
          <w:i/>
          <w:spacing w:val="3"/>
          <w:sz w:val="23"/>
        </w:rPr>
        <w:t xml:space="preserve"> </w:t>
      </w:r>
      <w:r>
        <w:rPr>
          <w:i/>
          <w:sz w:val="23"/>
        </w:rPr>
        <w:t>z</w:t>
      </w:r>
      <w:r>
        <w:rPr>
          <w:i/>
          <w:spacing w:val="2"/>
          <w:sz w:val="23"/>
        </w:rPr>
        <w:t xml:space="preserve"> </w:t>
      </w:r>
      <w:r>
        <w:rPr>
          <w:i/>
          <w:sz w:val="23"/>
        </w:rPr>
        <w:t>Svätý</w:t>
      </w:r>
      <w:r>
        <w:rPr>
          <w:i/>
          <w:spacing w:val="2"/>
          <w:sz w:val="23"/>
        </w:rPr>
        <w:t xml:space="preserve"> </w:t>
      </w:r>
      <w:r>
        <w:rPr>
          <w:i/>
          <w:spacing w:val="-2"/>
          <w:sz w:val="23"/>
        </w:rPr>
        <w:t xml:space="preserve">Augustína </w:t>
      </w:r>
      <w:r>
        <w:rPr>
          <w:spacing w:val="-2"/>
          <w:sz w:val="23"/>
        </w:rPr>
        <w:t>.</w:t>
      </w:r>
    </w:p>
    <w:p>
      <w:pPr>
        <w:pStyle w:val="ListParagraph"/>
        <w:numPr>
          <w:ilvl w:val="0"/>
          <w:numId w:val="2"/>
        </w:numPr>
        <w:tabs>
          <w:tab w:val="clear" w:pos="720"/>
          <w:tab w:val="left" w:pos="464" w:leader="none"/>
        </w:tabs>
        <w:spacing w:lineRule="auto" w:line="240" w:before="4" w:after="0"/>
        <w:ind w:left="464" w:right="0" w:hanging="350"/>
        <w:jc w:val="left"/>
        <w:rPr>
          <w:sz w:val="23"/>
        </w:rPr>
      </w:pPr>
      <w:r>
        <w:rPr>
          <w:sz w:val="23"/>
        </w:rPr>
        <w:t>Pozri</w:t>
      </w:r>
      <w:r>
        <w:rPr>
          <w:spacing w:val="3"/>
          <w:sz w:val="23"/>
        </w:rPr>
        <w:t xml:space="preserve"> </w:t>
      </w:r>
      <w:r>
        <w:rPr>
          <w:sz w:val="23"/>
        </w:rPr>
        <w:t>Peter</w:t>
      </w:r>
      <w:r>
        <w:rPr>
          <w:spacing w:val="4"/>
          <w:sz w:val="23"/>
        </w:rPr>
        <w:t xml:space="preserve"> </w:t>
      </w:r>
      <w:r>
        <w:rPr>
          <w:sz w:val="23"/>
        </w:rPr>
        <w:t>Gorday,</w:t>
      </w:r>
      <w:r>
        <w:rPr>
          <w:spacing w:val="6"/>
          <w:sz w:val="23"/>
        </w:rPr>
        <w:t xml:space="preserve"> </w:t>
      </w:r>
      <w:r>
        <w:rPr>
          <w:i/>
          <w:sz w:val="23"/>
        </w:rPr>
        <w:t>Princípy</w:t>
      </w:r>
      <w:r>
        <w:rPr>
          <w:i/>
          <w:spacing w:val="2"/>
          <w:sz w:val="23"/>
        </w:rPr>
        <w:t xml:space="preserve"> </w:t>
      </w:r>
      <w:r>
        <w:rPr>
          <w:i/>
          <w:sz w:val="23"/>
        </w:rPr>
        <w:t>z</w:t>
      </w:r>
      <w:r>
        <w:rPr>
          <w:i/>
          <w:spacing w:val="4"/>
          <w:sz w:val="23"/>
        </w:rPr>
        <w:t xml:space="preserve"> </w:t>
      </w:r>
      <w:r>
        <w:rPr>
          <w:i/>
          <w:sz w:val="23"/>
        </w:rPr>
        <w:t>Patristický</w:t>
      </w:r>
      <w:r>
        <w:rPr>
          <w:i/>
          <w:spacing w:val="3"/>
          <w:sz w:val="23"/>
        </w:rPr>
        <w:t xml:space="preserve"> </w:t>
      </w:r>
      <w:r>
        <w:rPr>
          <w:i/>
          <w:sz w:val="23"/>
        </w:rPr>
        <w:t xml:space="preserve">Exegéza </w:t>
      </w:r>
      <w:r>
        <w:rPr>
          <w:sz w:val="23"/>
        </w:rPr>
        <w:t>,</w:t>
      </w:r>
      <w:r>
        <w:rPr>
          <w:spacing w:val="2"/>
          <w:sz w:val="23"/>
        </w:rPr>
        <w:t xml:space="preserve"> </w:t>
      </w:r>
      <w:r>
        <w:rPr>
          <w:sz w:val="23"/>
        </w:rPr>
        <w:t>pp.</w:t>
      </w:r>
      <w:r>
        <w:rPr>
          <w:spacing w:val="2"/>
          <w:sz w:val="23"/>
        </w:rPr>
        <w:t xml:space="preserve"> </w:t>
      </w:r>
      <w:r>
        <w:rPr>
          <w:sz w:val="23"/>
        </w:rPr>
        <w:t xml:space="preserve">167-187 </w:t>
      </w:r>
      <w:r>
        <w:rPr>
          <w:spacing w:val="-4"/>
          <w:sz w:val="23"/>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2"/>
        </w:numPr>
        <w:tabs>
          <w:tab w:val="clear" w:pos="720"/>
          <w:tab w:val="left" w:pos="467" w:leader="none"/>
        </w:tabs>
        <w:spacing w:lineRule="auto" w:line="240" w:before="5" w:after="0"/>
        <w:ind w:left="466" w:right="0" w:hanging="353"/>
        <w:jc w:val="left"/>
        <w:rPr>
          <w:sz w:val="23"/>
        </w:rPr>
      </w:pPr>
      <w:r>
        <w:rPr>
          <w:sz w:val="23"/>
        </w:rPr>
        <w:t>Pozri</w:t>
      </w:r>
      <w:r>
        <w:rPr>
          <w:spacing w:val="3"/>
          <w:sz w:val="23"/>
        </w:rPr>
        <w:t xml:space="preserve"> </w:t>
      </w:r>
      <w:r>
        <w:rPr>
          <w:sz w:val="23"/>
        </w:rPr>
        <w:t>kapitola</w:t>
      </w:r>
      <w:r>
        <w:rPr>
          <w:spacing w:val="2"/>
          <w:sz w:val="23"/>
        </w:rPr>
        <w:t xml:space="preserve"> </w:t>
      </w:r>
      <w:r>
        <w:rPr>
          <w:color w:val="0000FF"/>
          <w:sz w:val="23"/>
          <w:u w:val="single" w:color="0000FF"/>
        </w:rPr>
        <w:t xml:space="preserve">2 </w:t>
      </w:r>
      <w:r>
        <w:rPr>
          <w:sz w:val="23"/>
        </w:rPr>
        <w:t>,</w:t>
      </w:r>
      <w:r>
        <w:rPr>
          <w:spacing w:val="3"/>
          <w:sz w:val="23"/>
        </w:rPr>
        <w:t xml:space="preserve"> </w:t>
      </w:r>
      <w:r>
        <w:rPr>
          <w:sz w:val="23"/>
        </w:rPr>
        <w:t>„Apokalypsa</w:t>
      </w:r>
      <w:r>
        <w:rPr>
          <w:spacing w:val="2"/>
          <w:sz w:val="23"/>
        </w:rPr>
        <w:t xml:space="preserve"> </w:t>
      </w:r>
      <w:r>
        <w:rPr>
          <w:sz w:val="23"/>
        </w:rPr>
        <w:t>z</w:t>
      </w:r>
      <w:r>
        <w:rPr>
          <w:spacing w:val="3"/>
          <w:sz w:val="23"/>
        </w:rPr>
        <w:t xml:space="preserve"> </w:t>
      </w:r>
      <w:r>
        <w:rPr>
          <w:spacing w:val="-2"/>
          <w:sz w:val="23"/>
        </w:rPr>
        <w:t>Peter."</w:t>
      </w:r>
    </w:p>
    <w:p>
      <w:pPr>
        <w:pStyle w:val="ListParagraph"/>
        <w:numPr>
          <w:ilvl w:val="0"/>
          <w:numId w:val="2"/>
        </w:numPr>
        <w:tabs>
          <w:tab w:val="clear" w:pos="720"/>
          <w:tab w:val="left" w:pos="466" w:leader="none"/>
        </w:tabs>
        <w:spacing w:lineRule="auto" w:line="240" w:before="64" w:after="0"/>
        <w:ind w:left="465" w:right="0" w:hanging="352"/>
        <w:jc w:val="left"/>
        <w:rPr>
          <w:sz w:val="23"/>
        </w:rPr>
      </w:pPr>
      <w:r>
        <w:rPr>
          <w:sz w:val="23"/>
        </w:rPr>
        <w:t>Jaroslav</w:t>
      </w:r>
      <w:r>
        <w:rPr>
          <w:spacing w:val="4"/>
          <w:sz w:val="23"/>
        </w:rPr>
        <w:t xml:space="preserve"> </w:t>
      </w:r>
      <w:r>
        <w:rPr>
          <w:sz w:val="23"/>
        </w:rPr>
        <w:t>pelikán,</w:t>
      </w:r>
      <w:r>
        <w:rPr>
          <w:spacing w:val="4"/>
          <w:sz w:val="23"/>
        </w:rPr>
        <w:t xml:space="preserve"> </w:t>
      </w:r>
      <w:r>
        <w:rPr>
          <w:i/>
          <w:sz w:val="23"/>
        </w:rPr>
        <w:t>The</w:t>
      </w:r>
      <w:r>
        <w:rPr>
          <w:i/>
          <w:spacing w:val="4"/>
          <w:sz w:val="23"/>
        </w:rPr>
        <w:t xml:space="preserve"> </w:t>
      </w:r>
      <w:r>
        <w:rPr>
          <w:i/>
          <w:sz w:val="23"/>
        </w:rPr>
        <w:t>Christian</w:t>
      </w:r>
      <w:r>
        <w:rPr>
          <w:i/>
          <w:spacing w:val="5"/>
          <w:sz w:val="23"/>
        </w:rPr>
        <w:t xml:space="preserve"> </w:t>
      </w:r>
      <w:r>
        <w:rPr>
          <w:i/>
          <w:sz w:val="23"/>
        </w:rPr>
        <w:t xml:space="preserve">tradícia </w:t>
      </w:r>
      <w:r>
        <w:rPr>
          <w:sz w:val="23"/>
        </w:rPr>
        <w:t>,</w:t>
      </w:r>
      <w:r>
        <w:rPr>
          <w:spacing w:val="2"/>
          <w:sz w:val="23"/>
        </w:rPr>
        <w:t xml:space="preserve"> </w:t>
      </w:r>
      <w:r>
        <w:rPr>
          <w:sz w:val="23"/>
        </w:rPr>
        <w:t>pp.</w:t>
      </w:r>
      <w:r>
        <w:rPr>
          <w:spacing w:val="2"/>
          <w:sz w:val="23"/>
        </w:rPr>
        <w:t xml:space="preserve"> </w:t>
      </w:r>
      <w:r>
        <w:rPr>
          <w:sz w:val="23"/>
        </w:rPr>
        <w:t xml:space="preserve">80-105 </w:t>
      </w:r>
      <w:r>
        <w:rPr>
          <w:spacing w:val="-4"/>
          <w:sz w:val="23"/>
        </w:rPr>
        <w:t>.</w:t>
      </w:r>
    </w:p>
    <w:p>
      <w:pPr>
        <w:pStyle w:val="ListParagraph"/>
        <w:numPr>
          <w:ilvl w:val="0"/>
          <w:numId w:val="2"/>
        </w:numPr>
        <w:tabs>
          <w:tab w:val="clear" w:pos="720"/>
          <w:tab w:val="left" w:pos="464" w:leader="none"/>
        </w:tabs>
        <w:spacing w:lineRule="auto" w:line="240" w:before="4" w:after="0"/>
        <w:ind w:left="114" w:right="298" w:hanging="0"/>
        <w:jc w:val="left"/>
        <w:rPr>
          <w:sz w:val="23"/>
        </w:rPr>
      </w:pPr>
      <w:r>
        <w:rPr>
          <w:sz w:val="23"/>
        </w:rPr>
        <w:t xml:space="preserve">O Limbo pozri Christopher Beiting, „Tretie miesto“, s. 5-30; tiež, George J. Dyer, </w:t>
      </w:r>
      <w:r>
        <w:rPr>
          <w:i/>
          <w:sz w:val="23"/>
        </w:rPr>
        <w:t xml:space="preserve">Limbo: Unsettled Question. </w:t>
      </w:r>
      <w:r>
        <w:rPr>
          <w:sz w:val="23"/>
        </w:rPr>
        <w:t xml:space="preserve">Pre súčasné katolícke učenie pozri </w:t>
      </w:r>
      <w:r>
        <w:rPr>
          <w:i/>
          <w:sz w:val="23"/>
        </w:rPr>
        <w:t xml:space="preserve">Katechizmus Katolíckej cirkvi </w:t>
      </w:r>
      <w:r>
        <w:rPr>
          <w:sz w:val="23"/>
        </w:rPr>
        <w:t>, oddiely 1257-1261, s. 321.</w:t>
      </w:r>
    </w:p>
    <w:p>
      <w:pPr>
        <w:pStyle w:val="Nadpis1"/>
        <w:spacing w:before="6" w:after="0"/>
        <w:rPr/>
      </w:pPr>
      <w:r>
        <w:rPr/>
        <w:t>kapitola</w:t>
      </w:r>
      <w:r>
        <w:rPr>
          <w:spacing w:val="4"/>
        </w:rPr>
        <w:t xml:space="preserve"> </w:t>
      </w:r>
      <w:r>
        <w:rPr>
          <w:spacing w:val="-2"/>
        </w:rPr>
        <w:t>Osem</w:t>
      </w:r>
    </w:p>
    <w:p>
      <w:pPr>
        <w:pStyle w:val="ListParagraph"/>
        <w:numPr>
          <w:ilvl w:val="0"/>
          <w:numId w:val="1"/>
        </w:numPr>
        <w:tabs>
          <w:tab w:val="clear" w:pos="720"/>
          <w:tab w:val="left" w:pos="349" w:leader="none"/>
        </w:tabs>
        <w:spacing w:lineRule="auto" w:line="240" w:before="2" w:after="0"/>
        <w:ind w:left="114" w:right="474" w:hanging="1"/>
        <w:jc w:val="left"/>
        <w:rPr>
          <w:sz w:val="23"/>
        </w:rPr>
      </w:pPr>
      <w:r>
        <w:rPr>
          <w:sz w:val="23"/>
        </w:rPr>
        <w:t xml:space="preserve">Sám Gregor opisuje pustošenie svojej éry: </w:t>
      </w:r>
      <w:r>
        <w:rPr>
          <w:i/>
          <w:sz w:val="23"/>
        </w:rPr>
        <w:t xml:space="preserve">Hom. Ezek </w:t>
      </w:r>
      <w:r>
        <w:rPr>
          <w:sz w:val="23"/>
        </w:rPr>
        <w:t xml:space="preserve">. 2.6.22; </w:t>
      </w:r>
      <w:r>
        <w:rPr>
          <w:i/>
          <w:sz w:val="23"/>
        </w:rPr>
        <w:t xml:space="preserve">Hom. Evan </w:t>
      </w:r>
      <w:r>
        <w:rPr>
          <w:sz w:val="23"/>
        </w:rPr>
        <w:t xml:space="preserve">. 1,1; pozri GR Evans, </w:t>
      </w:r>
      <w:r>
        <w:rPr>
          <w:i/>
          <w:sz w:val="23"/>
        </w:rPr>
        <w:t xml:space="preserve">Myšlienka Gregora Veľkého </w:t>
      </w:r>
      <w:r>
        <w:rPr>
          <w:sz w:val="23"/>
        </w:rPr>
        <w:t>, s. 19.</w:t>
      </w:r>
    </w:p>
    <w:p>
      <w:pPr>
        <w:pStyle w:val="ListParagraph"/>
        <w:numPr>
          <w:ilvl w:val="0"/>
          <w:numId w:val="1"/>
        </w:numPr>
        <w:tabs>
          <w:tab w:val="clear" w:pos="720"/>
          <w:tab w:val="left" w:pos="349" w:leader="none"/>
        </w:tabs>
        <w:spacing w:lineRule="auto" w:line="242" w:before="2" w:after="0"/>
        <w:ind w:left="114" w:right="463" w:hanging="0"/>
        <w:jc w:val="left"/>
        <w:rPr>
          <w:sz w:val="23"/>
        </w:rPr>
      </w:pPr>
      <w:r>
        <w:rPr>
          <w:sz w:val="23"/>
        </w:rPr>
        <w:t>O populácii Ríma pozri Michel Route, "Gregoire le Grand face à la economique de son temps."</w:t>
      </w:r>
    </w:p>
    <w:p>
      <w:pPr>
        <w:pStyle w:val="ListParagraph"/>
        <w:numPr>
          <w:ilvl w:val="0"/>
          <w:numId w:val="1"/>
        </w:numPr>
        <w:tabs>
          <w:tab w:val="clear" w:pos="720"/>
          <w:tab w:val="left" w:pos="349" w:leader="none"/>
        </w:tabs>
        <w:spacing w:lineRule="exact" w:line="261" w:before="0" w:after="0"/>
        <w:ind w:left="348" w:right="0" w:hanging="235"/>
        <w:jc w:val="left"/>
        <w:rPr>
          <w:sz w:val="23"/>
        </w:rPr>
      </w:pPr>
      <w:r>
        <w:rPr>
          <w:sz w:val="23"/>
        </w:rPr>
        <w:t>Carole</w:t>
      </w:r>
      <w:r>
        <w:rPr>
          <w:spacing w:val="3"/>
          <w:sz w:val="23"/>
        </w:rPr>
        <w:t xml:space="preserve"> </w:t>
      </w:r>
      <w:r>
        <w:rPr>
          <w:sz w:val="23"/>
        </w:rPr>
        <w:t>Slamka,</w:t>
      </w:r>
      <w:r>
        <w:rPr>
          <w:spacing w:val="4"/>
          <w:sz w:val="23"/>
        </w:rPr>
        <w:t xml:space="preserve"> </w:t>
      </w:r>
      <w:r>
        <w:rPr>
          <w:i/>
          <w:sz w:val="23"/>
        </w:rPr>
        <w:t>Gregory</w:t>
      </w:r>
      <w:r>
        <w:rPr>
          <w:i/>
          <w:spacing w:val="3"/>
          <w:sz w:val="23"/>
        </w:rPr>
        <w:t xml:space="preserve"> </w:t>
      </w:r>
      <w:r>
        <w:rPr>
          <w:i/>
          <w:sz w:val="23"/>
        </w:rPr>
        <w:t>na</w:t>
      </w:r>
      <w:r>
        <w:rPr>
          <w:i/>
          <w:spacing w:val="4"/>
          <w:sz w:val="23"/>
        </w:rPr>
        <w:t xml:space="preserve"> </w:t>
      </w:r>
      <w:r>
        <w:rPr>
          <w:i/>
          <w:sz w:val="23"/>
        </w:rPr>
        <w:t xml:space="preserve">skvelé </w:t>
      </w:r>
      <w:r>
        <w:rPr>
          <w:sz w:val="23"/>
        </w:rPr>
        <w:t>,</w:t>
      </w:r>
      <w:r>
        <w:rPr>
          <w:spacing w:val="4"/>
          <w:sz w:val="23"/>
        </w:rPr>
        <w:t xml:space="preserve"> </w:t>
      </w:r>
      <w:r>
        <w:rPr>
          <w:sz w:val="23"/>
        </w:rPr>
        <w:t>pp.</w:t>
      </w:r>
      <w:r>
        <w:rPr>
          <w:spacing w:val="3"/>
          <w:sz w:val="23"/>
        </w:rPr>
        <w:t xml:space="preserve"> </w:t>
      </w:r>
      <w:r>
        <w:rPr>
          <w:sz w:val="23"/>
        </w:rPr>
        <w:t xml:space="preserve">8-12 </w:t>
      </w:r>
      <w:r>
        <w:rPr>
          <w:spacing w:val="-5"/>
          <w:sz w:val="23"/>
        </w:rPr>
        <w:t>.</w:t>
      </w:r>
    </w:p>
    <w:p>
      <w:pPr>
        <w:pStyle w:val="ListParagraph"/>
        <w:numPr>
          <w:ilvl w:val="0"/>
          <w:numId w:val="1"/>
        </w:numPr>
        <w:tabs>
          <w:tab w:val="clear" w:pos="720"/>
          <w:tab w:val="left" w:pos="349" w:leader="none"/>
        </w:tabs>
        <w:spacing w:lineRule="auto" w:line="240" w:before="5" w:after="0"/>
        <w:ind w:left="114" w:right="871" w:hanging="1"/>
        <w:jc w:val="left"/>
        <w:rPr>
          <w:sz w:val="23"/>
        </w:rPr>
      </w:pPr>
      <w:r>
        <w:rPr>
          <w:sz w:val="23"/>
        </w:rPr>
        <w:t xml:space="preserve">Autenticitu diela spochybňuje Francis Clark, </w:t>
      </w:r>
      <w:r>
        <w:rPr>
          <w:i/>
          <w:sz w:val="23"/>
        </w:rPr>
        <w:t xml:space="preserve">Pseudogregoriánske dialógy </w:t>
      </w:r>
      <w:r>
        <w:rPr>
          <w:sz w:val="23"/>
        </w:rPr>
        <w:t xml:space="preserve">. Jeho tézu rozhodne vyvracia Paul Mavaert, "The Enigma of Gregory Great's </w:t>
      </w:r>
      <w:r>
        <w:rPr>
          <w:i/>
          <w:sz w:val="23"/>
        </w:rPr>
        <w:t xml:space="preserve">Dialogues </w:t>
      </w:r>
      <w:r>
        <w:rPr>
          <w:sz w:val="23"/>
        </w:rPr>
        <w:t>", str. 335-81. koniec str.174</w:t>
      </w:r>
    </w:p>
    <w:p>
      <w:pPr>
        <w:pStyle w:val="ListParagraph"/>
        <w:numPr>
          <w:ilvl w:val="0"/>
          <w:numId w:val="1"/>
        </w:numPr>
        <w:tabs>
          <w:tab w:val="clear" w:pos="720"/>
          <w:tab w:val="left" w:pos="349" w:leader="none"/>
        </w:tabs>
        <w:spacing w:lineRule="auto" w:line="240" w:before="4" w:after="0"/>
        <w:ind w:left="348" w:right="0" w:hanging="235"/>
        <w:jc w:val="left"/>
        <w:rPr>
          <w:sz w:val="23"/>
        </w:rPr>
      </w:pPr>
      <w:r>
        <w:rPr>
          <w:sz w:val="23"/>
        </w:rPr>
        <w:t>Odo</w:t>
      </w:r>
      <w:r>
        <w:rPr>
          <w:spacing w:val="5"/>
          <w:sz w:val="23"/>
        </w:rPr>
        <w:t xml:space="preserve"> </w:t>
      </w:r>
      <w:r>
        <w:rPr>
          <w:sz w:val="23"/>
        </w:rPr>
        <w:t>John</w:t>
      </w:r>
      <w:r>
        <w:rPr>
          <w:spacing w:val="6"/>
          <w:sz w:val="23"/>
        </w:rPr>
        <w:t xml:space="preserve"> </w:t>
      </w:r>
      <w:r>
        <w:rPr>
          <w:sz w:val="23"/>
        </w:rPr>
        <w:t>Zimmerman,</w:t>
      </w:r>
      <w:r>
        <w:rPr>
          <w:spacing w:val="5"/>
          <w:sz w:val="23"/>
        </w:rPr>
        <w:t xml:space="preserve"> </w:t>
      </w:r>
      <w:r>
        <w:rPr>
          <w:sz w:val="23"/>
        </w:rPr>
        <w:t>trans.,</w:t>
      </w:r>
      <w:r>
        <w:rPr>
          <w:spacing w:val="2"/>
          <w:sz w:val="23"/>
        </w:rPr>
        <w:t xml:space="preserve"> </w:t>
      </w:r>
      <w:r>
        <w:rPr>
          <w:i/>
          <w:sz w:val="23"/>
        </w:rPr>
        <w:t>St.</w:t>
      </w:r>
      <w:r>
        <w:rPr>
          <w:i/>
          <w:spacing w:val="5"/>
          <w:sz w:val="23"/>
        </w:rPr>
        <w:t xml:space="preserve"> </w:t>
      </w:r>
      <w:r>
        <w:rPr>
          <w:i/>
          <w:sz w:val="23"/>
        </w:rPr>
        <w:t>Gregory</w:t>
      </w:r>
      <w:r>
        <w:rPr>
          <w:i/>
          <w:spacing w:val="4"/>
          <w:sz w:val="23"/>
        </w:rPr>
        <w:t xml:space="preserve"> </w:t>
      </w:r>
      <w:r>
        <w:rPr>
          <w:i/>
          <w:sz w:val="23"/>
        </w:rPr>
        <w:t>na</w:t>
      </w:r>
      <w:r>
        <w:rPr>
          <w:i/>
          <w:spacing w:val="3"/>
          <w:sz w:val="23"/>
        </w:rPr>
        <w:t xml:space="preserve"> </w:t>
      </w:r>
      <w:r>
        <w:rPr>
          <w:i/>
          <w:sz w:val="23"/>
        </w:rPr>
        <w:t>skvelé:</w:t>
      </w:r>
      <w:r>
        <w:rPr>
          <w:i/>
          <w:spacing w:val="5"/>
          <w:sz w:val="23"/>
        </w:rPr>
        <w:t xml:space="preserve"> </w:t>
      </w:r>
      <w:r>
        <w:rPr>
          <w:i/>
          <w:sz w:val="23"/>
        </w:rPr>
        <w:t xml:space="preserve">dialógy </w:t>
      </w:r>
      <w:r>
        <w:rPr>
          <w:sz w:val="23"/>
        </w:rPr>
        <w:t>,</w:t>
      </w:r>
      <w:r>
        <w:rPr>
          <w:spacing w:val="4"/>
          <w:sz w:val="23"/>
        </w:rPr>
        <w:t xml:space="preserve"> </w:t>
      </w:r>
      <w:r>
        <w:rPr>
          <w:sz w:val="23"/>
        </w:rPr>
        <w:t>p.</w:t>
      </w:r>
      <w:r>
        <w:rPr>
          <w:spacing w:val="3"/>
          <w:sz w:val="23"/>
        </w:rPr>
        <w:t xml:space="preserve"> </w:t>
      </w:r>
      <w:r>
        <w:rPr>
          <w:spacing w:val="-4"/>
          <w:sz w:val="23"/>
        </w:rPr>
        <w:t>257.</w:t>
      </w:r>
    </w:p>
    <w:p>
      <w:pPr>
        <w:pStyle w:val="ListParagraph"/>
        <w:numPr>
          <w:ilvl w:val="0"/>
          <w:numId w:val="1"/>
        </w:numPr>
        <w:tabs>
          <w:tab w:val="clear" w:pos="720"/>
          <w:tab w:val="left" w:pos="351" w:leader="none"/>
        </w:tabs>
        <w:spacing w:lineRule="auto" w:line="240" w:before="4" w:after="0"/>
        <w:ind w:left="350" w:right="0" w:hanging="237"/>
        <w:jc w:val="left"/>
        <w:rPr>
          <w:sz w:val="23"/>
        </w:rPr>
      </w:pPr>
      <w:r>
        <w:rPr>
          <w:sz w:val="23"/>
        </w:rPr>
        <w:t>LeGoff,</w:t>
      </w:r>
      <w:r>
        <w:rPr>
          <w:spacing w:val="3"/>
          <w:sz w:val="23"/>
        </w:rPr>
        <w:t xml:space="preserve"> </w:t>
      </w:r>
      <w:r>
        <w:rPr>
          <w:i/>
          <w:sz w:val="23"/>
        </w:rPr>
        <w:t>Narodenie</w:t>
      </w:r>
      <w:r>
        <w:rPr>
          <w:i/>
          <w:spacing w:val="4"/>
          <w:sz w:val="23"/>
        </w:rPr>
        <w:t xml:space="preserve"> </w:t>
      </w:r>
      <w:r>
        <w:rPr>
          <w:i/>
          <w:sz w:val="23"/>
        </w:rPr>
        <w:t>seba</w:t>
      </w:r>
      <w:r>
        <w:rPr>
          <w:i/>
          <w:spacing w:val="5"/>
          <w:sz w:val="23"/>
        </w:rPr>
        <w:t xml:space="preserve"> </w:t>
      </w:r>
      <w:r>
        <w:rPr>
          <w:i/>
          <w:sz w:val="23"/>
        </w:rPr>
        <w:t xml:space="preserve">očistec </w:t>
      </w:r>
      <w:r>
        <w:rPr>
          <w:sz w:val="23"/>
        </w:rPr>
        <w:t>,</w:t>
      </w:r>
      <w:r>
        <w:rPr>
          <w:spacing w:val="2"/>
          <w:sz w:val="23"/>
        </w:rPr>
        <w:t xml:space="preserve"> </w:t>
      </w:r>
      <w:r>
        <w:rPr>
          <w:sz w:val="23"/>
        </w:rPr>
        <w:t>s. 100-1</w:t>
      </w:r>
      <w:r>
        <w:rPr>
          <w:spacing w:val="2"/>
          <w:sz w:val="23"/>
        </w:rPr>
        <w:t xml:space="preserve"> </w:t>
      </w:r>
      <w:r>
        <w:rPr>
          <w:sz w:val="23"/>
        </w:rPr>
        <w:t xml:space="preserve">92-95 </w:t>
      </w:r>
      <w:r>
        <w:rPr>
          <w:spacing w:val="-5"/>
          <w:sz w:val="23"/>
        </w:rPr>
        <w:t>.</w:t>
      </w:r>
    </w:p>
    <w:p>
      <w:pPr>
        <w:pStyle w:val="ListParagraph"/>
        <w:numPr>
          <w:ilvl w:val="0"/>
          <w:numId w:val="1"/>
        </w:numPr>
        <w:tabs>
          <w:tab w:val="clear" w:pos="720"/>
          <w:tab w:val="left" w:pos="349" w:leader="none"/>
        </w:tabs>
        <w:spacing w:lineRule="auto" w:line="240" w:before="3" w:after="0"/>
        <w:ind w:left="348" w:right="0" w:hanging="235"/>
        <w:jc w:val="left"/>
        <w:rPr>
          <w:sz w:val="23"/>
        </w:rPr>
      </w:pPr>
      <w:r>
        <w:rPr>
          <w:sz w:val="23"/>
        </w:rPr>
        <w:t>Bertram</w:t>
      </w:r>
      <w:r>
        <w:rPr>
          <w:spacing w:val="3"/>
          <w:sz w:val="23"/>
        </w:rPr>
        <w:t xml:space="preserve"> </w:t>
      </w:r>
      <w:r>
        <w:rPr>
          <w:sz w:val="23"/>
        </w:rPr>
        <w:t>Colgrave,</w:t>
      </w:r>
      <w:r>
        <w:rPr>
          <w:spacing w:val="4"/>
          <w:sz w:val="23"/>
        </w:rPr>
        <w:t xml:space="preserve"> </w:t>
      </w:r>
      <w:r>
        <w:rPr>
          <w:i/>
          <w:sz w:val="23"/>
        </w:rPr>
        <w:t>The</w:t>
      </w:r>
      <w:r>
        <w:rPr>
          <w:i/>
          <w:spacing w:val="3"/>
          <w:sz w:val="23"/>
        </w:rPr>
        <w:t xml:space="preserve"> </w:t>
      </w:r>
      <w:r>
        <w:rPr>
          <w:i/>
          <w:sz w:val="23"/>
        </w:rPr>
        <w:t>Najskoršie</w:t>
      </w:r>
      <w:r>
        <w:rPr>
          <w:i/>
          <w:spacing w:val="3"/>
          <w:sz w:val="23"/>
        </w:rPr>
        <w:t xml:space="preserve"> </w:t>
      </w:r>
      <w:r>
        <w:rPr>
          <w:i/>
          <w:sz w:val="23"/>
        </w:rPr>
        <w:t xml:space="preserve">život </w:t>
      </w:r>
      <w:r>
        <w:rPr>
          <w:sz w:val="23"/>
        </w:rPr>
        <w:t>,</w:t>
      </w:r>
      <w:r>
        <w:rPr>
          <w:spacing w:val="3"/>
          <w:sz w:val="23"/>
        </w:rPr>
        <w:t xml:space="preserve"> </w:t>
      </w:r>
      <w:r>
        <w:rPr>
          <w:sz w:val="23"/>
        </w:rPr>
        <w:t>p.</w:t>
      </w:r>
      <w:r>
        <w:rPr>
          <w:spacing w:val="2"/>
          <w:sz w:val="23"/>
        </w:rPr>
        <w:t xml:space="preserve"> </w:t>
      </w:r>
      <w:r>
        <w:rPr>
          <w:spacing w:val="-5"/>
          <w:sz w:val="23"/>
        </w:rPr>
        <w:t>48.</w:t>
      </w:r>
    </w:p>
    <w:p>
      <w:pPr>
        <w:pStyle w:val="ListParagraph"/>
        <w:numPr>
          <w:ilvl w:val="0"/>
          <w:numId w:val="1"/>
        </w:numPr>
        <w:tabs>
          <w:tab w:val="clear" w:pos="720"/>
          <w:tab w:val="left" w:pos="349" w:leader="none"/>
        </w:tabs>
        <w:spacing w:lineRule="auto" w:line="240" w:before="4" w:after="0"/>
        <w:ind w:left="348" w:right="0" w:hanging="235"/>
        <w:jc w:val="left"/>
        <w:rPr>
          <w:sz w:val="23"/>
        </w:rPr>
      </w:pPr>
      <w:r>
        <w:rPr>
          <w:sz w:val="23"/>
        </w:rPr>
        <w:t>Diekamp,</w:t>
      </w:r>
      <w:r>
        <w:rPr>
          <w:spacing w:val="3"/>
          <w:sz w:val="23"/>
        </w:rPr>
        <w:t xml:space="preserve"> </w:t>
      </w:r>
      <w:r>
        <w:rPr>
          <w:sz w:val="23"/>
        </w:rPr>
        <w:t>"John</w:t>
      </w:r>
      <w:r>
        <w:rPr>
          <w:spacing w:val="4"/>
          <w:sz w:val="23"/>
        </w:rPr>
        <w:t xml:space="preserve"> </w:t>
      </w:r>
      <w:r>
        <w:rPr>
          <w:sz w:val="23"/>
        </w:rPr>
        <w:t>von</w:t>
      </w:r>
      <w:r>
        <w:rPr>
          <w:spacing w:val="5"/>
          <w:sz w:val="23"/>
        </w:rPr>
        <w:t xml:space="preserve"> </w:t>
      </w:r>
      <w:r>
        <w:rPr>
          <w:sz w:val="23"/>
        </w:rPr>
        <w:t>Damask,"</w:t>
      </w:r>
      <w:r>
        <w:rPr>
          <w:spacing w:val="5"/>
          <w:sz w:val="23"/>
        </w:rPr>
        <w:t xml:space="preserve"> </w:t>
      </w:r>
      <w:r>
        <w:rPr>
          <w:sz w:val="23"/>
        </w:rPr>
        <w:t>s. 100-1</w:t>
      </w:r>
      <w:r>
        <w:rPr>
          <w:spacing w:val="4"/>
          <w:sz w:val="23"/>
        </w:rPr>
        <w:t xml:space="preserve"> </w:t>
      </w:r>
      <w:r>
        <w:rPr>
          <w:sz w:val="23"/>
        </w:rPr>
        <w:t xml:space="preserve">371-82 </w:t>
      </w:r>
      <w:r>
        <w:rPr>
          <w:spacing w:val="-5"/>
          <w:sz w:val="23"/>
        </w:rPr>
        <w:t>.</w:t>
      </w:r>
    </w:p>
    <w:p>
      <w:pPr>
        <w:pStyle w:val="ListParagraph"/>
        <w:numPr>
          <w:ilvl w:val="0"/>
          <w:numId w:val="1"/>
        </w:numPr>
        <w:tabs>
          <w:tab w:val="clear" w:pos="720"/>
          <w:tab w:val="left" w:pos="349" w:leader="none"/>
        </w:tabs>
        <w:spacing w:lineRule="auto" w:line="240" w:before="5" w:after="0"/>
        <w:ind w:left="348" w:right="0" w:hanging="235"/>
        <w:jc w:val="left"/>
        <w:rPr>
          <w:sz w:val="23"/>
        </w:rPr>
      </w:pPr>
      <w:r>
        <w:rPr>
          <w:sz w:val="23"/>
        </w:rPr>
        <w:t>Gordon</w:t>
      </w:r>
      <w:r>
        <w:rPr>
          <w:spacing w:val="5"/>
          <w:sz w:val="23"/>
        </w:rPr>
        <w:t xml:space="preserve"> </w:t>
      </w:r>
      <w:r>
        <w:rPr>
          <w:sz w:val="23"/>
        </w:rPr>
        <w:t>Whatley,</w:t>
      </w:r>
      <w:r>
        <w:rPr>
          <w:spacing w:val="4"/>
          <w:sz w:val="23"/>
        </w:rPr>
        <w:t xml:space="preserve"> </w:t>
      </w:r>
      <w:r>
        <w:rPr>
          <w:sz w:val="23"/>
        </w:rPr>
        <w:t>"The</w:t>
      </w:r>
      <w:r>
        <w:rPr>
          <w:spacing w:val="3"/>
          <w:sz w:val="23"/>
        </w:rPr>
        <w:t xml:space="preserve"> </w:t>
      </w:r>
      <w:r>
        <w:rPr>
          <w:sz w:val="23"/>
        </w:rPr>
        <w:t>Využitie</w:t>
      </w:r>
      <w:r>
        <w:rPr>
          <w:spacing w:val="2"/>
          <w:sz w:val="23"/>
        </w:rPr>
        <w:t xml:space="preserve"> </w:t>
      </w:r>
      <w:r>
        <w:rPr>
          <w:sz w:val="23"/>
        </w:rPr>
        <w:t>z</w:t>
      </w:r>
      <w:r>
        <w:rPr>
          <w:spacing w:val="3"/>
          <w:sz w:val="23"/>
        </w:rPr>
        <w:t xml:space="preserve"> </w:t>
      </w:r>
      <w:r>
        <w:rPr>
          <w:sz w:val="23"/>
        </w:rPr>
        <w:t>Hagiografia,"</w:t>
      </w:r>
      <w:r>
        <w:rPr>
          <w:spacing w:val="3"/>
          <w:sz w:val="23"/>
        </w:rPr>
        <w:t xml:space="preserve"> </w:t>
      </w:r>
      <w:r>
        <w:rPr>
          <w:sz w:val="23"/>
        </w:rPr>
        <w:t>pp.</w:t>
      </w:r>
      <w:r>
        <w:rPr>
          <w:spacing w:val="3"/>
          <w:sz w:val="23"/>
        </w:rPr>
        <w:t xml:space="preserve"> </w:t>
      </w:r>
      <w:r>
        <w:rPr>
          <w:sz w:val="23"/>
        </w:rPr>
        <w:t xml:space="preserve">25-64 </w:t>
      </w:r>
      <w:r>
        <w:rPr>
          <w:spacing w:val="-5"/>
          <w:sz w:val="23"/>
        </w:rPr>
        <w:t>.</w:t>
      </w:r>
    </w:p>
    <w:p>
      <w:pPr>
        <w:pStyle w:val="ListParagraph"/>
        <w:numPr>
          <w:ilvl w:val="0"/>
          <w:numId w:val="1"/>
        </w:numPr>
        <w:tabs>
          <w:tab w:val="clear" w:pos="720"/>
          <w:tab w:val="left" w:pos="466" w:leader="none"/>
        </w:tabs>
        <w:spacing w:lineRule="auto" w:line="240" w:before="3" w:after="0"/>
        <w:ind w:left="465" w:right="0" w:hanging="352"/>
        <w:jc w:val="left"/>
        <w:rPr>
          <w:sz w:val="23"/>
        </w:rPr>
      </w:pPr>
      <w:r>
        <w:rPr>
          <w:sz w:val="23"/>
        </w:rPr>
        <w:t>Trans.</w:t>
      </w:r>
      <w:r>
        <w:rPr>
          <w:spacing w:val="3"/>
          <w:sz w:val="23"/>
        </w:rPr>
        <w:t xml:space="preserve"> </w:t>
      </w:r>
      <w:r>
        <w:rPr>
          <w:sz w:val="23"/>
        </w:rPr>
        <w:t>Colgrave,</w:t>
      </w:r>
      <w:r>
        <w:rPr>
          <w:spacing w:val="5"/>
          <w:sz w:val="23"/>
        </w:rPr>
        <w:t xml:space="preserve"> </w:t>
      </w:r>
      <w:r>
        <w:rPr>
          <w:i/>
          <w:sz w:val="23"/>
        </w:rPr>
        <w:t>Najskoršie</w:t>
      </w:r>
      <w:r>
        <w:rPr>
          <w:i/>
          <w:spacing w:val="4"/>
          <w:sz w:val="23"/>
        </w:rPr>
        <w:t xml:space="preserve"> </w:t>
      </w:r>
      <w:r>
        <w:rPr>
          <w:i/>
          <w:sz w:val="23"/>
        </w:rPr>
        <w:t xml:space="preserve">život </w:t>
      </w:r>
      <w:r>
        <w:rPr>
          <w:sz w:val="23"/>
        </w:rPr>
        <w:t>,</w:t>
      </w:r>
      <w:r>
        <w:rPr>
          <w:spacing w:val="3"/>
          <w:sz w:val="23"/>
        </w:rPr>
        <w:t xml:space="preserve"> </w:t>
      </w:r>
      <w:r>
        <w:rPr>
          <w:sz w:val="23"/>
        </w:rPr>
        <w:t>pp.</w:t>
      </w:r>
      <w:r>
        <w:rPr>
          <w:spacing w:val="5"/>
          <w:sz w:val="23"/>
        </w:rPr>
        <w:t xml:space="preserve"> </w:t>
      </w:r>
      <w:r>
        <w:rPr>
          <w:sz w:val="23"/>
        </w:rPr>
        <w:t xml:space="preserve">127-29 </w:t>
      </w:r>
      <w:r>
        <w:rPr>
          <w:spacing w:val="-5"/>
          <w:sz w:val="23"/>
        </w:rPr>
        <w:t>.</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i/>
          <w:sz w:val="23"/>
        </w:rPr>
        <w:t>Z nich</w:t>
      </w:r>
      <w:r>
        <w:rPr>
          <w:i/>
          <w:spacing w:val="3"/>
          <w:sz w:val="23"/>
        </w:rPr>
        <w:t xml:space="preserve"> </w:t>
      </w:r>
      <w:r>
        <w:rPr>
          <w:i/>
          <w:sz w:val="23"/>
        </w:rPr>
        <w:t>SZO</w:t>
      </w:r>
      <w:r>
        <w:rPr>
          <w:i/>
          <w:spacing w:val="3"/>
          <w:sz w:val="23"/>
        </w:rPr>
        <w:t xml:space="preserve"> </w:t>
      </w:r>
      <w:r>
        <w:rPr>
          <w:i/>
          <w:sz w:val="23"/>
        </w:rPr>
        <w:t>v</w:t>
      </w:r>
      <w:r>
        <w:rPr>
          <w:i/>
          <w:spacing w:val="4"/>
          <w:sz w:val="23"/>
        </w:rPr>
        <w:t xml:space="preserve"> </w:t>
      </w:r>
      <w:r>
        <w:rPr>
          <w:i/>
          <w:sz w:val="23"/>
        </w:rPr>
        <w:t>vierou</w:t>
      </w:r>
      <w:r>
        <w:rPr>
          <w:i/>
          <w:spacing w:val="2"/>
          <w:sz w:val="23"/>
        </w:rPr>
        <w:t xml:space="preserve"> </w:t>
      </w:r>
      <w:r>
        <w:rPr>
          <w:i/>
          <w:sz w:val="23"/>
        </w:rPr>
        <w:t>spali</w:t>
      </w:r>
      <w:r>
        <w:rPr>
          <w:i/>
          <w:spacing w:val="3"/>
          <w:sz w:val="23"/>
        </w:rPr>
        <w:t xml:space="preserve"> </w:t>
      </w:r>
      <w:r>
        <w:rPr>
          <w:sz w:val="23"/>
        </w:rPr>
        <w:t>16-17</w:t>
      </w:r>
      <w:r>
        <w:rPr>
          <w:spacing w:val="3"/>
          <w:sz w:val="23"/>
        </w:rPr>
        <w:t xml:space="preserve"> </w:t>
      </w:r>
      <w:r>
        <w:rPr>
          <w:i/>
          <w:sz w:val="23"/>
        </w:rPr>
        <w:t>PGM</w:t>
      </w:r>
      <w:r>
        <w:rPr>
          <w:i/>
          <w:spacing w:val="3"/>
          <w:sz w:val="23"/>
        </w:rPr>
        <w:t xml:space="preserve"> </w:t>
      </w:r>
      <w:r>
        <w:rPr>
          <w:sz w:val="23"/>
        </w:rPr>
        <w:t>95.</w:t>
      </w:r>
      <w:r>
        <w:rPr>
          <w:spacing w:val="4"/>
          <w:sz w:val="23"/>
        </w:rPr>
        <w:t xml:space="preserve"> </w:t>
      </w:r>
      <w:r>
        <w:rPr>
          <w:sz w:val="23"/>
        </w:rPr>
        <w:t>261-64</w:t>
      </w:r>
      <w:r>
        <w:rPr>
          <w:spacing w:val="2"/>
          <w:sz w:val="23"/>
        </w:rPr>
        <w:t xml:space="preserve"> </w:t>
      </w:r>
      <w:r>
        <w:rPr>
          <w:sz w:val="23"/>
        </w:rPr>
        <w:t>naprieč.</w:t>
      </w:r>
      <w:r>
        <w:rPr>
          <w:spacing w:val="4"/>
          <w:sz w:val="23"/>
        </w:rPr>
        <w:t xml:space="preserve"> </w:t>
      </w:r>
      <w:r>
        <w:rPr>
          <w:spacing w:val="-2"/>
          <w:sz w:val="23"/>
        </w:rPr>
        <w:t>môj</w:t>
      </w:r>
    </w:p>
    <w:p>
      <w:pPr>
        <w:pStyle w:val="ListParagraph"/>
        <w:numPr>
          <w:ilvl w:val="0"/>
          <w:numId w:val="1"/>
        </w:numPr>
        <w:tabs>
          <w:tab w:val="clear" w:pos="720"/>
          <w:tab w:val="left" w:pos="465" w:leader="none"/>
        </w:tabs>
        <w:spacing w:lineRule="auto" w:line="240" w:before="4" w:after="0"/>
        <w:ind w:left="464" w:right="0" w:hanging="351"/>
        <w:jc w:val="left"/>
        <w:rPr>
          <w:i/>
          <w:i/>
          <w:sz w:val="23"/>
        </w:rPr>
      </w:pPr>
      <w:r>
        <w:rPr>
          <w:sz w:val="23"/>
        </w:rPr>
        <w:t>kapitoly</w:t>
      </w:r>
      <w:r>
        <w:rPr>
          <w:spacing w:val="1"/>
          <w:sz w:val="23"/>
        </w:rPr>
        <w:t xml:space="preserve"> </w:t>
      </w:r>
      <w:r>
        <w:rPr>
          <w:color w:val="0000FF"/>
          <w:sz w:val="23"/>
          <w:u w:val="single" w:color="0000FF"/>
        </w:rPr>
        <w:t>4</w:t>
      </w:r>
      <w:r>
        <w:rPr>
          <w:color w:val="0000FF"/>
          <w:spacing w:val="5"/>
          <w:sz w:val="23"/>
        </w:rPr>
        <w:t xml:space="preserve"> </w:t>
      </w:r>
      <w:r>
        <w:rPr>
          <w:sz w:val="23"/>
        </w:rPr>
        <w:t>a</w:t>
      </w:r>
      <w:r>
        <w:rPr>
          <w:spacing w:val="3"/>
          <w:sz w:val="23"/>
        </w:rPr>
        <w:t xml:space="preserve"> </w:t>
      </w:r>
      <w:r>
        <w:rPr>
          <w:color w:val="0000FF"/>
          <w:sz w:val="23"/>
          <w:u w:val="single" w:color="0000FF"/>
        </w:rPr>
        <w:t xml:space="preserve">6 </w:t>
      </w:r>
      <w:r>
        <w:rPr>
          <w:sz w:val="23"/>
        </w:rPr>
        <w:t>,</w:t>
      </w:r>
      <w:r>
        <w:rPr>
          <w:spacing w:val="3"/>
          <w:sz w:val="23"/>
        </w:rPr>
        <w:t xml:space="preserve"> </w:t>
      </w:r>
      <w:r>
        <w:rPr>
          <w:sz w:val="23"/>
        </w:rPr>
        <w:t>citovanie</w:t>
      </w:r>
      <w:r>
        <w:rPr>
          <w:spacing w:val="2"/>
          <w:sz w:val="23"/>
        </w:rPr>
        <w:t xml:space="preserve"> </w:t>
      </w:r>
      <w:r>
        <w:rPr>
          <w:sz w:val="23"/>
        </w:rPr>
        <w:t>pseudo-Dionysius,</w:t>
      </w:r>
      <w:r>
        <w:rPr>
          <w:spacing w:val="1"/>
          <w:sz w:val="23"/>
        </w:rPr>
        <w:t xml:space="preserve"> </w:t>
      </w:r>
      <w:r>
        <w:rPr>
          <w:i/>
          <w:sz w:val="23"/>
        </w:rPr>
        <w:t>De</w:t>
      </w:r>
      <w:r>
        <w:rPr>
          <w:i/>
          <w:spacing w:val="4"/>
          <w:sz w:val="23"/>
        </w:rPr>
        <w:t xml:space="preserve"> </w:t>
      </w:r>
      <w:r>
        <w:rPr>
          <w:i/>
          <w:sz w:val="23"/>
        </w:rPr>
        <w:t>Eccl.</w:t>
      </w:r>
      <w:r>
        <w:rPr>
          <w:i/>
          <w:spacing w:val="4"/>
          <w:sz w:val="23"/>
        </w:rPr>
        <w:t xml:space="preserve"> </w:t>
      </w:r>
      <w:r>
        <w:rPr>
          <w:i/>
          <w:sz w:val="23"/>
        </w:rPr>
        <w:t>včera.</w:t>
      </w:r>
      <w:r>
        <w:rPr>
          <w:i/>
          <w:spacing w:val="2"/>
          <w:sz w:val="23"/>
        </w:rPr>
        <w:t xml:space="preserve"> </w:t>
      </w:r>
      <w:r>
        <w:rPr>
          <w:sz w:val="23"/>
        </w:rPr>
        <w:t>7</w:t>
      </w:r>
      <w:r>
        <w:rPr>
          <w:spacing w:val="3"/>
          <w:sz w:val="23"/>
        </w:rPr>
        <w:t xml:space="preserve"> </w:t>
      </w:r>
      <w:r>
        <w:rPr>
          <w:sz w:val="23"/>
        </w:rPr>
        <w:t>a</w:t>
      </w:r>
      <w:r>
        <w:rPr>
          <w:spacing w:val="5"/>
          <w:sz w:val="23"/>
        </w:rPr>
        <w:t xml:space="preserve"> </w:t>
      </w:r>
      <w:r>
        <w:rPr>
          <w:sz w:val="23"/>
        </w:rPr>
        <w:t>John</w:t>
      </w:r>
      <w:r>
        <w:rPr>
          <w:spacing w:val="3"/>
          <w:sz w:val="23"/>
        </w:rPr>
        <w:t xml:space="preserve"> </w:t>
      </w:r>
      <w:r>
        <w:rPr>
          <w:sz w:val="23"/>
        </w:rPr>
        <w:t>Chryzostom,</w:t>
      </w:r>
      <w:r>
        <w:rPr>
          <w:spacing w:val="4"/>
          <w:sz w:val="23"/>
        </w:rPr>
        <w:t xml:space="preserve"> </w:t>
      </w:r>
      <w:r>
        <w:rPr>
          <w:i/>
          <w:sz w:val="23"/>
        </w:rPr>
        <w:t>Hom.</w:t>
      </w:r>
      <w:r>
        <w:rPr>
          <w:i/>
          <w:spacing w:val="1"/>
          <w:sz w:val="23"/>
        </w:rPr>
        <w:t xml:space="preserve"> </w:t>
      </w:r>
      <w:r>
        <w:rPr>
          <w:i/>
          <w:sz w:val="23"/>
        </w:rPr>
        <w:t>32</w:t>
      </w:r>
      <w:r>
        <w:rPr>
          <w:i/>
          <w:spacing w:val="4"/>
          <w:sz w:val="23"/>
        </w:rPr>
        <w:t xml:space="preserve"> </w:t>
      </w:r>
      <w:r>
        <w:rPr>
          <w:i/>
          <w:sz w:val="23"/>
        </w:rPr>
        <w:t>v</w:t>
      </w:r>
      <w:r>
        <w:rPr>
          <w:i/>
          <w:spacing w:val="4"/>
          <w:sz w:val="23"/>
        </w:rPr>
        <w:t xml:space="preserve"> </w:t>
      </w:r>
      <w:r>
        <w:rPr>
          <w:i/>
          <w:spacing w:val="-2"/>
          <w:sz w:val="23"/>
        </w:rPr>
        <w:t>Matt.</w:t>
      </w:r>
    </w:p>
    <w:p>
      <w:pPr>
        <w:pStyle w:val="Normal"/>
        <w:spacing w:before="4" w:after="0"/>
        <w:ind w:left="114" w:right="0" w:hanging="0"/>
        <w:jc w:val="left"/>
        <w:rPr>
          <w:i/>
          <w:i/>
          <w:sz w:val="23"/>
        </w:rPr>
      </w:pPr>
      <w:r>
        <w:rPr>
          <w:sz w:val="23"/>
        </w:rPr>
        <w:t>a</w:t>
      </w:r>
      <w:r>
        <w:rPr>
          <w:spacing w:val="2"/>
          <w:sz w:val="23"/>
        </w:rPr>
        <w:t xml:space="preserve"> </w:t>
      </w:r>
      <w:r>
        <w:rPr>
          <w:i/>
          <w:sz w:val="23"/>
        </w:rPr>
        <w:t>Hom.</w:t>
      </w:r>
      <w:r>
        <w:rPr>
          <w:i/>
          <w:spacing w:val="3"/>
          <w:sz w:val="23"/>
        </w:rPr>
        <w:t xml:space="preserve"> </w:t>
      </w:r>
      <w:r>
        <w:rPr>
          <w:i/>
          <w:sz w:val="23"/>
        </w:rPr>
        <w:t>v</w:t>
      </w:r>
      <w:r>
        <w:rPr>
          <w:i/>
          <w:spacing w:val="3"/>
          <w:sz w:val="23"/>
        </w:rPr>
        <w:t xml:space="preserve"> </w:t>
      </w:r>
      <w:r>
        <w:rPr>
          <w:i/>
          <w:sz w:val="23"/>
        </w:rPr>
        <w:t>Epist.</w:t>
      </w:r>
      <w:r>
        <w:rPr>
          <w:i/>
          <w:spacing w:val="1"/>
          <w:sz w:val="23"/>
        </w:rPr>
        <w:t xml:space="preserve"> </w:t>
      </w:r>
      <w:r>
        <w:rPr>
          <w:i/>
          <w:sz w:val="23"/>
        </w:rPr>
        <w:t>inzerát</w:t>
      </w:r>
      <w:r>
        <w:rPr>
          <w:i/>
          <w:spacing w:val="5"/>
          <w:sz w:val="23"/>
        </w:rPr>
        <w:t xml:space="preserve"> </w:t>
      </w:r>
      <w:r>
        <w:rPr>
          <w:i/>
          <w:spacing w:val="-2"/>
          <w:sz w:val="23"/>
        </w:rPr>
        <w:t>Philipp.</w:t>
      </w:r>
    </w:p>
    <w:p>
      <w:pPr>
        <w:pStyle w:val="ListParagraph"/>
        <w:numPr>
          <w:ilvl w:val="0"/>
          <w:numId w:val="1"/>
        </w:numPr>
        <w:tabs>
          <w:tab w:val="clear" w:pos="720"/>
          <w:tab w:val="left" w:pos="466" w:leader="none"/>
        </w:tabs>
        <w:spacing w:lineRule="auto" w:line="242" w:before="4" w:after="0"/>
        <w:ind w:left="114" w:right="133" w:hanging="0"/>
        <w:jc w:val="left"/>
        <w:rPr>
          <w:sz w:val="23"/>
        </w:rPr>
      </w:pPr>
      <w:r>
        <w:rPr>
          <w:sz w:val="23"/>
        </w:rPr>
        <w:t>Pre históriu interpretácie na Západe pozri Whatley, „Použitie hagiografie“. Pre Východ pozri M. Jugie, „Náuka o posledných koncoch v grécko-ruskej cirkvi“, str. 5-22.</w:t>
      </w:r>
    </w:p>
    <w:p>
      <w:pPr>
        <w:pStyle w:val="ListParagraph"/>
        <w:numPr>
          <w:ilvl w:val="0"/>
          <w:numId w:val="1"/>
        </w:numPr>
        <w:tabs>
          <w:tab w:val="clear" w:pos="720"/>
          <w:tab w:val="left" w:pos="467" w:leader="none"/>
        </w:tabs>
        <w:spacing w:lineRule="exact" w:line="261" w:before="0" w:after="0"/>
        <w:ind w:left="466" w:right="0" w:hanging="353"/>
        <w:jc w:val="left"/>
        <w:rPr>
          <w:sz w:val="23"/>
        </w:rPr>
      </w:pPr>
      <w:r>
        <w:rPr>
          <w:i/>
          <w:sz w:val="23"/>
        </w:rPr>
        <w:t>PL</w:t>
      </w:r>
      <w:r>
        <w:rPr>
          <w:i/>
          <w:spacing w:val="1"/>
          <w:sz w:val="23"/>
        </w:rPr>
        <w:t xml:space="preserve"> </w:t>
      </w:r>
      <w:r>
        <w:rPr>
          <w:sz w:val="23"/>
        </w:rPr>
        <w:t>75,59-242;</w:t>
      </w:r>
      <w:r>
        <w:rPr>
          <w:spacing w:val="4"/>
          <w:sz w:val="23"/>
        </w:rPr>
        <w:t xml:space="preserve"> </w:t>
      </w:r>
      <w:r>
        <w:rPr>
          <w:sz w:val="23"/>
        </w:rPr>
        <w:t>Colgrave,</w:t>
      </w:r>
      <w:r>
        <w:rPr>
          <w:spacing w:val="4"/>
          <w:sz w:val="23"/>
        </w:rPr>
        <w:t xml:space="preserve"> </w:t>
      </w:r>
      <w:r>
        <w:rPr>
          <w:i/>
          <w:sz w:val="23"/>
        </w:rPr>
        <w:t>Najskoršie</w:t>
      </w:r>
      <w:r>
        <w:rPr>
          <w:i/>
          <w:spacing w:val="4"/>
          <w:sz w:val="23"/>
        </w:rPr>
        <w:t xml:space="preserve"> </w:t>
      </w:r>
      <w:r>
        <w:rPr>
          <w:i/>
          <w:sz w:val="23"/>
        </w:rPr>
        <w:t xml:space="preserve">život </w:t>
      </w:r>
      <w:r>
        <w:rPr>
          <w:sz w:val="23"/>
        </w:rPr>
        <w:t>,</w:t>
      </w:r>
      <w:r>
        <w:rPr>
          <w:spacing w:val="2"/>
          <w:sz w:val="23"/>
        </w:rPr>
        <w:t xml:space="preserve"> </w:t>
      </w:r>
      <w:r>
        <w:rPr>
          <w:sz w:val="23"/>
        </w:rPr>
        <w:t>s. 100-1</w:t>
      </w:r>
      <w:r>
        <w:rPr>
          <w:spacing w:val="3"/>
          <w:sz w:val="23"/>
        </w:rPr>
        <w:t xml:space="preserve"> </w:t>
      </w:r>
      <w:r>
        <w:rPr>
          <w:sz w:val="23"/>
        </w:rPr>
        <w:t xml:space="preserve">59-60 </w:t>
      </w:r>
      <w:r>
        <w:rPr>
          <w:spacing w:val="-5"/>
          <w:sz w:val="23"/>
        </w:rPr>
        <w:t>.</w:t>
      </w:r>
    </w:p>
    <w:p>
      <w:pPr>
        <w:pStyle w:val="ListParagraph"/>
        <w:numPr>
          <w:ilvl w:val="0"/>
          <w:numId w:val="1"/>
        </w:numPr>
        <w:tabs>
          <w:tab w:val="clear" w:pos="720"/>
          <w:tab w:val="left" w:pos="467" w:leader="none"/>
        </w:tabs>
        <w:spacing w:lineRule="auto" w:line="240" w:before="4" w:after="0"/>
        <w:ind w:left="466" w:right="0" w:hanging="353"/>
        <w:jc w:val="left"/>
        <w:rPr>
          <w:sz w:val="23"/>
        </w:rPr>
      </w:pPr>
      <w:r>
        <w:rPr>
          <w:i/>
          <w:sz w:val="23"/>
        </w:rPr>
        <w:t>PL</w:t>
      </w:r>
      <w:r>
        <w:rPr>
          <w:i/>
          <w:spacing w:val="1"/>
          <w:sz w:val="23"/>
        </w:rPr>
        <w:t xml:space="preserve"> </w:t>
      </w:r>
      <w:r>
        <w:rPr>
          <w:sz w:val="23"/>
        </w:rPr>
        <w:t>75,57;</w:t>
      </w:r>
      <w:r>
        <w:rPr>
          <w:spacing w:val="3"/>
          <w:sz w:val="23"/>
        </w:rPr>
        <w:t xml:space="preserve"> </w:t>
      </w:r>
      <w:r>
        <w:rPr>
          <w:sz w:val="23"/>
        </w:rPr>
        <w:t>Whatley</w:t>
      </w:r>
      <w:r>
        <w:rPr>
          <w:spacing w:val="4"/>
          <w:sz w:val="23"/>
        </w:rPr>
        <w:t xml:space="preserve"> </w:t>
      </w:r>
      <w:r>
        <w:rPr>
          <w:sz w:val="23"/>
        </w:rPr>
        <w:t>„Používa</w:t>
      </w:r>
      <w:r>
        <w:rPr>
          <w:spacing w:val="4"/>
          <w:sz w:val="23"/>
        </w:rPr>
        <w:t xml:space="preserve"> </w:t>
      </w:r>
      <w:r>
        <w:rPr>
          <w:sz w:val="23"/>
        </w:rPr>
        <w:t>z</w:t>
      </w:r>
      <w:r>
        <w:rPr>
          <w:spacing w:val="3"/>
          <w:sz w:val="23"/>
        </w:rPr>
        <w:t xml:space="preserve"> </w:t>
      </w:r>
      <w:r>
        <w:rPr>
          <w:sz w:val="23"/>
        </w:rPr>
        <w:t>Hagiografia,"</w:t>
      </w:r>
      <w:r>
        <w:rPr>
          <w:spacing w:val="2"/>
          <w:sz w:val="23"/>
        </w:rPr>
        <w:t xml:space="preserve"> </w:t>
      </w:r>
      <w:r>
        <w:rPr>
          <w:sz w:val="23"/>
        </w:rPr>
        <w:t>p.</w:t>
      </w:r>
      <w:r>
        <w:rPr>
          <w:spacing w:val="4"/>
          <w:sz w:val="23"/>
        </w:rPr>
        <w:t xml:space="preserve"> </w:t>
      </w:r>
      <w:r>
        <w:rPr>
          <w:spacing w:val="-5"/>
          <w:sz w:val="23"/>
        </w:rPr>
        <w:t>30.</w:t>
      </w:r>
    </w:p>
    <w:p>
      <w:pPr>
        <w:pStyle w:val="ListParagraph"/>
        <w:numPr>
          <w:ilvl w:val="0"/>
          <w:numId w:val="1"/>
        </w:numPr>
        <w:tabs>
          <w:tab w:val="clear" w:pos="720"/>
          <w:tab w:val="left" w:pos="467" w:leader="none"/>
        </w:tabs>
        <w:spacing w:lineRule="auto" w:line="240" w:before="3" w:after="0"/>
        <w:ind w:left="466" w:right="0" w:hanging="353"/>
        <w:jc w:val="left"/>
        <w:rPr>
          <w:sz w:val="23"/>
        </w:rPr>
      </w:pPr>
      <w:r>
        <w:rPr>
          <w:sz w:val="23"/>
        </w:rPr>
        <w:t>Jacobus</w:t>
      </w:r>
      <w:r>
        <w:rPr>
          <w:spacing w:val="2"/>
          <w:sz w:val="23"/>
        </w:rPr>
        <w:t xml:space="preserve"> </w:t>
      </w:r>
      <w:r>
        <w:rPr>
          <w:sz w:val="23"/>
        </w:rPr>
        <w:t>de</w:t>
      </w:r>
      <w:r>
        <w:rPr>
          <w:spacing w:val="2"/>
          <w:sz w:val="23"/>
        </w:rPr>
        <w:t xml:space="preserve"> </w:t>
      </w:r>
      <w:r>
        <w:rPr>
          <w:sz w:val="23"/>
        </w:rPr>
        <w:t>Voraigne,</w:t>
      </w:r>
      <w:r>
        <w:rPr>
          <w:spacing w:val="4"/>
          <w:sz w:val="23"/>
        </w:rPr>
        <w:t xml:space="preserve"> </w:t>
      </w:r>
      <w:r>
        <w:rPr>
          <w:i/>
          <w:sz w:val="23"/>
        </w:rPr>
        <w:t>The</w:t>
      </w:r>
      <w:r>
        <w:rPr>
          <w:i/>
          <w:spacing w:val="2"/>
          <w:sz w:val="23"/>
        </w:rPr>
        <w:t xml:space="preserve"> </w:t>
      </w:r>
      <w:r>
        <w:rPr>
          <w:i/>
          <w:sz w:val="23"/>
        </w:rPr>
        <w:t>Zlatý</w:t>
      </w:r>
      <w:r>
        <w:rPr>
          <w:i/>
          <w:spacing w:val="4"/>
          <w:sz w:val="23"/>
        </w:rPr>
        <w:t xml:space="preserve"> </w:t>
      </w:r>
      <w:r>
        <w:rPr>
          <w:i/>
          <w:sz w:val="23"/>
        </w:rPr>
        <w:t xml:space="preserve">legenda </w:t>
      </w:r>
      <w:r>
        <w:rPr>
          <w:sz w:val="23"/>
        </w:rPr>
        <w:t>,</w:t>
      </w:r>
      <w:r>
        <w:rPr>
          <w:spacing w:val="2"/>
          <w:sz w:val="23"/>
        </w:rPr>
        <w:t xml:space="preserve"> </w:t>
      </w:r>
      <w:r>
        <w:rPr>
          <w:sz w:val="23"/>
        </w:rPr>
        <w:t>zv.</w:t>
      </w:r>
      <w:r>
        <w:rPr>
          <w:spacing w:val="3"/>
          <w:sz w:val="23"/>
        </w:rPr>
        <w:t xml:space="preserve"> </w:t>
      </w:r>
      <w:r>
        <w:rPr>
          <w:sz w:val="23"/>
        </w:rPr>
        <w:t>1,</w:t>
      </w:r>
      <w:r>
        <w:rPr>
          <w:spacing w:val="2"/>
          <w:sz w:val="23"/>
        </w:rPr>
        <w:t xml:space="preserve"> </w:t>
      </w:r>
      <w:r>
        <w:rPr>
          <w:sz w:val="23"/>
        </w:rPr>
        <w:t>p.</w:t>
      </w:r>
      <w:r>
        <w:rPr>
          <w:spacing w:val="4"/>
          <w:sz w:val="23"/>
        </w:rPr>
        <w:t xml:space="preserve"> </w:t>
      </w:r>
      <w:r>
        <w:rPr>
          <w:spacing w:val="-4"/>
          <w:sz w:val="23"/>
        </w:rPr>
        <w:t>179.</w:t>
      </w:r>
    </w:p>
    <w:p>
      <w:pPr>
        <w:pStyle w:val="ListParagraph"/>
        <w:numPr>
          <w:ilvl w:val="0"/>
          <w:numId w:val="1"/>
        </w:numPr>
        <w:tabs>
          <w:tab w:val="clear" w:pos="720"/>
          <w:tab w:val="left" w:pos="465" w:leader="none"/>
        </w:tabs>
        <w:spacing w:lineRule="auto" w:line="240" w:before="3" w:after="0"/>
        <w:ind w:left="464" w:right="0" w:hanging="351"/>
        <w:jc w:val="left"/>
        <w:rPr>
          <w:sz w:val="23"/>
        </w:rPr>
      </w:pPr>
      <w:r>
        <w:rPr>
          <w:sz w:val="23"/>
        </w:rPr>
        <w:t>Colgrave,</w:t>
      </w:r>
      <w:r>
        <w:rPr>
          <w:spacing w:val="4"/>
          <w:sz w:val="23"/>
        </w:rPr>
        <w:t xml:space="preserve"> </w:t>
      </w:r>
      <w:r>
        <w:rPr>
          <w:i/>
          <w:sz w:val="23"/>
        </w:rPr>
        <w:t>Najskoršie</w:t>
      </w:r>
      <w:r>
        <w:rPr>
          <w:i/>
          <w:spacing w:val="4"/>
          <w:sz w:val="23"/>
        </w:rPr>
        <w:t xml:space="preserve"> </w:t>
      </w:r>
      <w:r>
        <w:rPr>
          <w:i/>
          <w:sz w:val="23"/>
        </w:rPr>
        <w:t xml:space="preserve">život </w:t>
      </w:r>
      <w:r>
        <w:rPr>
          <w:sz w:val="23"/>
        </w:rPr>
        <w:t>,</w:t>
      </w:r>
      <w:r>
        <w:rPr>
          <w:spacing w:val="3"/>
          <w:sz w:val="23"/>
        </w:rPr>
        <w:t xml:space="preserve"> </w:t>
      </w:r>
      <w:r>
        <w:rPr>
          <w:sz w:val="23"/>
        </w:rPr>
        <w:t>p.</w:t>
      </w:r>
      <w:r>
        <w:rPr>
          <w:spacing w:val="4"/>
          <w:sz w:val="23"/>
        </w:rPr>
        <w:t xml:space="preserve"> </w:t>
      </w:r>
      <w:r>
        <w:rPr>
          <w:spacing w:val="-5"/>
          <w:sz w:val="23"/>
        </w:rPr>
        <w:t>63.</w:t>
      </w:r>
    </w:p>
    <w:p>
      <w:pPr>
        <w:pStyle w:val="ListParagraph"/>
        <w:numPr>
          <w:ilvl w:val="0"/>
          <w:numId w:val="1"/>
        </w:numPr>
        <w:tabs>
          <w:tab w:val="clear" w:pos="720"/>
          <w:tab w:val="left" w:pos="466" w:leader="none"/>
        </w:tabs>
        <w:spacing w:lineRule="auto" w:line="240" w:before="5" w:after="0"/>
        <w:ind w:left="465" w:right="0" w:hanging="352"/>
        <w:jc w:val="left"/>
        <w:rPr>
          <w:sz w:val="23"/>
        </w:rPr>
      </w:pPr>
      <w:r>
        <w:rPr>
          <w:sz w:val="23"/>
        </w:rPr>
        <w:t>Whatley,</w:t>
      </w:r>
      <w:r>
        <w:rPr>
          <w:spacing w:val="4"/>
          <w:sz w:val="23"/>
        </w:rPr>
        <w:t xml:space="preserve"> </w:t>
      </w:r>
      <w:r>
        <w:rPr>
          <w:sz w:val="23"/>
        </w:rPr>
        <w:t>„Používa</w:t>
      </w:r>
      <w:r>
        <w:rPr>
          <w:spacing w:val="2"/>
          <w:sz w:val="23"/>
        </w:rPr>
        <w:t xml:space="preserve"> </w:t>
      </w:r>
      <w:r>
        <w:rPr>
          <w:sz w:val="23"/>
        </w:rPr>
        <w:t>z</w:t>
      </w:r>
      <w:r>
        <w:rPr>
          <w:spacing w:val="4"/>
          <w:sz w:val="23"/>
        </w:rPr>
        <w:t xml:space="preserve"> </w:t>
      </w:r>
      <w:r>
        <w:rPr>
          <w:sz w:val="23"/>
        </w:rPr>
        <w:t>Hagiografia,"</w:t>
      </w:r>
      <w:r>
        <w:rPr>
          <w:spacing w:val="6"/>
          <w:sz w:val="23"/>
        </w:rPr>
        <w:t xml:space="preserve"> </w:t>
      </w:r>
      <w:r>
        <w:rPr>
          <w:sz w:val="23"/>
        </w:rPr>
        <w:t>p.</w:t>
      </w:r>
      <w:r>
        <w:rPr>
          <w:spacing w:val="2"/>
          <w:sz w:val="23"/>
        </w:rPr>
        <w:t xml:space="preserve"> </w:t>
      </w:r>
      <w:r>
        <w:rPr>
          <w:spacing w:val="-5"/>
          <w:sz w:val="23"/>
        </w:rPr>
        <w:t>32.</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sz w:val="23"/>
        </w:rPr>
        <w:t>Tamže,</w:t>
      </w:r>
      <w:r>
        <w:rPr>
          <w:spacing w:val="2"/>
          <w:sz w:val="23"/>
        </w:rPr>
        <w:t xml:space="preserve"> </w:t>
      </w:r>
      <w:r>
        <w:rPr>
          <w:sz w:val="23"/>
        </w:rPr>
        <w:t>pp.</w:t>
      </w:r>
      <w:r>
        <w:rPr>
          <w:spacing w:val="3"/>
          <w:sz w:val="23"/>
        </w:rPr>
        <w:t xml:space="preserve"> </w:t>
      </w:r>
      <w:r>
        <w:rPr>
          <w:sz w:val="23"/>
        </w:rPr>
        <w:t xml:space="preserve">37-38 </w:t>
      </w:r>
      <w:r>
        <w:rPr>
          <w:spacing w:val="-5"/>
          <w:sz w:val="23"/>
        </w:rPr>
        <w:t>.</w:t>
      </w:r>
    </w:p>
    <w:p>
      <w:pPr>
        <w:pStyle w:val="ListParagraph"/>
        <w:numPr>
          <w:ilvl w:val="0"/>
          <w:numId w:val="1"/>
        </w:numPr>
        <w:tabs>
          <w:tab w:val="clear" w:pos="720"/>
          <w:tab w:val="left" w:pos="467" w:leader="none"/>
        </w:tabs>
        <w:spacing w:lineRule="auto" w:line="240" w:before="3" w:after="0"/>
        <w:ind w:left="466" w:right="0" w:hanging="353"/>
        <w:jc w:val="left"/>
        <w:rPr>
          <w:sz w:val="23"/>
        </w:rPr>
      </w:pPr>
      <w:r>
        <w:rPr>
          <w:sz w:val="23"/>
        </w:rPr>
        <w:t>Thomas</w:t>
      </w:r>
      <w:r>
        <w:rPr>
          <w:spacing w:val="1"/>
          <w:sz w:val="23"/>
        </w:rPr>
        <w:t xml:space="preserve"> </w:t>
      </w:r>
      <w:r>
        <w:rPr>
          <w:sz w:val="23"/>
        </w:rPr>
        <w:t>Akvinský,</w:t>
      </w:r>
      <w:r>
        <w:rPr>
          <w:spacing w:val="2"/>
          <w:sz w:val="23"/>
        </w:rPr>
        <w:t xml:space="preserve"> </w:t>
      </w:r>
      <w:r>
        <w:rPr>
          <w:i/>
          <w:sz w:val="23"/>
        </w:rPr>
        <w:t>Summa</w:t>
      </w:r>
      <w:r>
        <w:rPr>
          <w:i/>
          <w:spacing w:val="4"/>
          <w:sz w:val="23"/>
        </w:rPr>
        <w:t xml:space="preserve"> </w:t>
      </w:r>
      <w:r>
        <w:rPr>
          <w:i/>
          <w:sz w:val="23"/>
        </w:rPr>
        <w:t xml:space="preserve">Theologica </w:t>
      </w:r>
      <w:r>
        <w:rPr>
          <w:sz w:val="23"/>
        </w:rPr>
        <w:t>,</w:t>
      </w:r>
      <w:r>
        <w:rPr>
          <w:spacing w:val="2"/>
          <w:sz w:val="23"/>
        </w:rPr>
        <w:t xml:space="preserve"> </w:t>
      </w:r>
      <w:r>
        <w:rPr>
          <w:sz w:val="23"/>
        </w:rPr>
        <w:t>3,</w:t>
      </w:r>
      <w:r>
        <w:rPr>
          <w:spacing w:val="3"/>
          <w:sz w:val="23"/>
        </w:rPr>
        <w:t xml:space="preserve"> </w:t>
      </w:r>
      <w:r>
        <w:rPr>
          <w:sz w:val="23"/>
        </w:rPr>
        <w:t>suppl.,</w:t>
      </w:r>
      <w:r>
        <w:rPr>
          <w:spacing w:val="3"/>
          <w:sz w:val="23"/>
        </w:rPr>
        <w:t xml:space="preserve"> </w:t>
      </w:r>
      <w:r>
        <w:rPr>
          <w:sz w:val="23"/>
        </w:rPr>
        <w:t>qu</w:t>
      </w:r>
      <w:r>
        <w:rPr>
          <w:spacing w:val="2"/>
          <w:sz w:val="23"/>
        </w:rPr>
        <w:t xml:space="preserve"> </w:t>
      </w:r>
      <w:r>
        <w:rPr>
          <w:sz w:val="23"/>
        </w:rPr>
        <w:t>71,</w:t>
      </w:r>
      <w:r>
        <w:rPr>
          <w:spacing w:val="2"/>
          <w:sz w:val="23"/>
        </w:rPr>
        <w:t xml:space="preserve"> </w:t>
      </w:r>
      <w:r>
        <w:rPr>
          <w:sz w:val="23"/>
        </w:rPr>
        <w:t>a.</w:t>
      </w:r>
      <w:r>
        <w:rPr>
          <w:spacing w:val="4"/>
          <w:sz w:val="23"/>
        </w:rPr>
        <w:t xml:space="preserve"> </w:t>
      </w:r>
      <w:r>
        <w:rPr>
          <w:sz w:val="23"/>
        </w:rPr>
        <w:t>5,</w:t>
      </w:r>
      <w:r>
        <w:rPr>
          <w:spacing w:val="2"/>
          <w:sz w:val="23"/>
        </w:rPr>
        <w:t xml:space="preserve"> </w:t>
      </w:r>
      <w:r>
        <w:rPr>
          <w:sz w:val="23"/>
        </w:rPr>
        <w:t>obj.</w:t>
      </w:r>
      <w:r>
        <w:rPr>
          <w:spacing w:val="2"/>
          <w:sz w:val="23"/>
        </w:rPr>
        <w:t xml:space="preserve"> </w:t>
      </w:r>
      <w:r>
        <w:rPr>
          <w:sz w:val="23"/>
        </w:rPr>
        <w:t>5</w:t>
      </w:r>
      <w:r>
        <w:rPr>
          <w:spacing w:val="4"/>
          <w:sz w:val="23"/>
        </w:rPr>
        <w:t xml:space="preserve"> </w:t>
      </w:r>
      <w:r>
        <w:rPr>
          <w:sz w:val="23"/>
        </w:rPr>
        <w:t>a</w:t>
      </w:r>
      <w:r>
        <w:rPr>
          <w:spacing w:val="4"/>
          <w:sz w:val="23"/>
        </w:rPr>
        <w:t xml:space="preserve"> </w:t>
      </w:r>
      <w:r>
        <w:rPr>
          <w:sz w:val="23"/>
        </w:rPr>
        <w:t>ad</w:t>
      </w:r>
      <w:r>
        <w:rPr>
          <w:spacing w:val="2"/>
          <w:sz w:val="23"/>
        </w:rPr>
        <w:t xml:space="preserve"> </w:t>
      </w:r>
      <w:r>
        <w:rPr>
          <w:sz w:val="23"/>
        </w:rPr>
        <w:t>5;</w:t>
      </w:r>
      <w:r>
        <w:rPr>
          <w:spacing w:val="4"/>
          <w:sz w:val="23"/>
        </w:rPr>
        <w:t xml:space="preserve"> </w:t>
      </w:r>
      <w:r>
        <w:rPr>
          <w:sz w:val="23"/>
        </w:rPr>
        <w:t>Whatley,</w:t>
      </w:r>
      <w:r>
        <w:rPr>
          <w:spacing w:val="2"/>
          <w:sz w:val="23"/>
        </w:rPr>
        <w:t xml:space="preserve"> </w:t>
      </w:r>
      <w:r>
        <w:rPr>
          <w:sz w:val="23"/>
        </w:rPr>
        <w:t>„Používa</w:t>
      </w:r>
      <w:r>
        <w:rPr>
          <w:spacing w:val="3"/>
          <w:sz w:val="23"/>
        </w:rPr>
        <w:t xml:space="preserve"> </w:t>
      </w:r>
      <w:r>
        <w:rPr>
          <w:spacing w:val="-5"/>
          <w:sz w:val="23"/>
        </w:rPr>
        <w:t>z</w:t>
      </w:r>
    </w:p>
    <w:p>
      <w:pPr>
        <w:pStyle w:val="Telotextu"/>
        <w:spacing w:before="5" w:after="0"/>
        <w:rPr/>
      </w:pPr>
      <w:r>
        <w:rPr/>
        <w:t>Hagiografia,"</w:t>
      </w:r>
      <w:r>
        <w:rPr>
          <w:spacing w:val="3"/>
        </w:rPr>
        <w:t xml:space="preserve"> </w:t>
      </w:r>
      <w:r>
        <w:rPr/>
        <w:t>pp.</w:t>
      </w:r>
      <w:r>
        <w:rPr>
          <w:spacing w:val="3"/>
        </w:rPr>
        <w:t xml:space="preserve"> </w:t>
      </w:r>
      <w:r>
        <w:rPr/>
        <w:t xml:space="preserve">39-40 </w:t>
      </w:r>
      <w:r>
        <w:rPr>
          <w:spacing w:val="-5"/>
        </w:rPr>
        <w:t>.</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sz w:val="23"/>
        </w:rPr>
        <w:t>Whatley,</w:t>
      </w:r>
      <w:r>
        <w:rPr>
          <w:spacing w:val="4"/>
          <w:sz w:val="23"/>
        </w:rPr>
        <w:t xml:space="preserve"> </w:t>
      </w:r>
      <w:r>
        <w:rPr>
          <w:sz w:val="23"/>
        </w:rPr>
        <w:t>„Používa</w:t>
      </w:r>
      <w:r>
        <w:rPr>
          <w:spacing w:val="2"/>
          <w:sz w:val="23"/>
        </w:rPr>
        <w:t xml:space="preserve"> </w:t>
      </w:r>
      <w:r>
        <w:rPr>
          <w:sz w:val="23"/>
        </w:rPr>
        <w:t>z</w:t>
      </w:r>
      <w:r>
        <w:rPr>
          <w:spacing w:val="4"/>
          <w:sz w:val="23"/>
        </w:rPr>
        <w:t xml:space="preserve"> </w:t>
      </w:r>
      <w:r>
        <w:rPr>
          <w:sz w:val="23"/>
        </w:rPr>
        <w:t>Hagiografia,"</w:t>
      </w:r>
      <w:r>
        <w:rPr>
          <w:spacing w:val="6"/>
          <w:sz w:val="23"/>
        </w:rPr>
        <w:t xml:space="preserve"> </w:t>
      </w:r>
      <w:r>
        <w:rPr>
          <w:sz w:val="23"/>
        </w:rPr>
        <w:t>p.</w:t>
      </w:r>
      <w:r>
        <w:rPr>
          <w:spacing w:val="2"/>
          <w:sz w:val="23"/>
        </w:rPr>
        <w:t xml:space="preserve"> </w:t>
      </w:r>
      <w:r>
        <w:rPr>
          <w:spacing w:val="-5"/>
          <w:sz w:val="23"/>
        </w:rPr>
        <w:t>39.</w:t>
      </w:r>
    </w:p>
    <w:p>
      <w:pPr>
        <w:pStyle w:val="ListParagraph"/>
        <w:numPr>
          <w:ilvl w:val="0"/>
          <w:numId w:val="1"/>
        </w:numPr>
        <w:tabs>
          <w:tab w:val="clear" w:pos="720"/>
          <w:tab w:val="left" w:pos="467" w:leader="none"/>
        </w:tabs>
        <w:spacing w:lineRule="auto" w:line="240" w:before="4" w:after="0"/>
        <w:ind w:left="466" w:right="0" w:hanging="353"/>
        <w:jc w:val="left"/>
        <w:rPr>
          <w:sz w:val="23"/>
        </w:rPr>
      </w:pPr>
      <w:r>
        <w:rPr>
          <w:sz w:val="23"/>
        </w:rPr>
        <w:t>Tamže,</w:t>
      </w:r>
      <w:r>
        <w:rPr>
          <w:spacing w:val="2"/>
          <w:sz w:val="23"/>
        </w:rPr>
        <w:t xml:space="preserve"> </w:t>
      </w:r>
      <w:r>
        <w:rPr>
          <w:sz w:val="23"/>
        </w:rPr>
        <w:t>pp.</w:t>
      </w:r>
      <w:r>
        <w:rPr>
          <w:spacing w:val="2"/>
          <w:sz w:val="23"/>
        </w:rPr>
        <w:t xml:space="preserve"> </w:t>
      </w:r>
      <w:r>
        <w:rPr>
          <w:sz w:val="23"/>
        </w:rPr>
        <w:t>43-50</w:t>
      </w:r>
      <w:r>
        <w:rPr>
          <w:spacing w:val="3"/>
          <w:sz w:val="23"/>
        </w:rPr>
        <w:t xml:space="preserve"> </w:t>
      </w:r>
      <w:r>
        <w:rPr>
          <w:sz w:val="23"/>
        </w:rPr>
        <w:t>a</w:t>
      </w:r>
      <w:r>
        <w:rPr>
          <w:spacing w:val="2"/>
          <w:sz w:val="23"/>
        </w:rPr>
        <w:t xml:space="preserve"> </w:t>
      </w:r>
      <w:r>
        <w:rPr>
          <w:sz w:val="23"/>
        </w:rPr>
        <w:t xml:space="preserve">56-59 </w:t>
      </w:r>
      <w:r>
        <w:rPr>
          <w:spacing w:val="-5"/>
          <w:sz w:val="23"/>
        </w:rPr>
        <w:t>.</w:t>
      </w:r>
    </w:p>
    <w:p>
      <w:pPr>
        <w:pStyle w:val="ListParagraph"/>
        <w:numPr>
          <w:ilvl w:val="0"/>
          <w:numId w:val="1"/>
        </w:numPr>
        <w:tabs>
          <w:tab w:val="clear" w:pos="720"/>
          <w:tab w:val="left" w:pos="465" w:leader="none"/>
        </w:tabs>
        <w:spacing w:lineRule="auto" w:line="240" w:before="3" w:after="0"/>
        <w:ind w:left="464" w:right="0" w:hanging="351"/>
        <w:jc w:val="left"/>
        <w:rPr>
          <w:sz w:val="23"/>
        </w:rPr>
      </w:pPr>
      <w:r>
        <w:rPr>
          <w:sz w:val="23"/>
        </w:rPr>
        <w:t>Barbara</w:t>
      </w:r>
      <w:r>
        <w:rPr>
          <w:spacing w:val="3"/>
          <w:sz w:val="23"/>
        </w:rPr>
        <w:t xml:space="preserve"> </w:t>
      </w:r>
      <w:r>
        <w:rPr>
          <w:sz w:val="23"/>
        </w:rPr>
        <w:t>Nový človek,</w:t>
      </w:r>
      <w:r>
        <w:rPr>
          <w:spacing w:val="5"/>
          <w:sz w:val="23"/>
        </w:rPr>
        <w:t xml:space="preserve"> </w:t>
      </w:r>
      <w:r>
        <w:rPr>
          <w:i/>
          <w:sz w:val="23"/>
        </w:rPr>
        <w:t>Od</w:t>
      </w:r>
      <w:r>
        <w:rPr>
          <w:i/>
          <w:spacing w:val="6"/>
          <w:sz w:val="23"/>
        </w:rPr>
        <w:t xml:space="preserve"> </w:t>
      </w:r>
      <w:r>
        <w:rPr>
          <w:i/>
          <w:sz w:val="23"/>
        </w:rPr>
        <w:t>Mužný</w:t>
      </w:r>
      <w:r>
        <w:rPr>
          <w:i/>
          <w:spacing w:val="2"/>
          <w:sz w:val="23"/>
        </w:rPr>
        <w:t xml:space="preserve"> </w:t>
      </w:r>
      <w:r>
        <w:rPr>
          <w:i/>
          <w:sz w:val="23"/>
        </w:rPr>
        <w:t>Žena</w:t>
      </w:r>
      <w:r>
        <w:rPr>
          <w:i/>
          <w:spacing w:val="6"/>
          <w:sz w:val="23"/>
        </w:rPr>
        <w:t xml:space="preserve"> </w:t>
      </w:r>
      <w:r>
        <w:rPr>
          <w:i/>
          <w:sz w:val="23"/>
        </w:rPr>
        <w:t>do</w:t>
      </w:r>
      <w:r>
        <w:rPr>
          <w:i/>
          <w:spacing w:val="4"/>
          <w:sz w:val="23"/>
        </w:rPr>
        <w:t xml:space="preserve"> </w:t>
      </w:r>
      <w:r>
        <w:rPr>
          <w:i/>
          <w:sz w:val="23"/>
        </w:rPr>
        <w:t xml:space="preserve">Žena Kriste </w:t>
      </w:r>
      <w:r>
        <w:rPr>
          <w:sz w:val="23"/>
        </w:rPr>
        <w:t>,</w:t>
      </w:r>
      <w:r>
        <w:rPr>
          <w:spacing w:val="4"/>
          <w:sz w:val="23"/>
        </w:rPr>
        <w:t xml:space="preserve"> </w:t>
      </w:r>
      <w:r>
        <w:rPr>
          <w:sz w:val="23"/>
        </w:rPr>
        <w:t>pp.</w:t>
      </w:r>
      <w:r>
        <w:rPr>
          <w:spacing w:val="3"/>
          <w:sz w:val="23"/>
        </w:rPr>
        <w:t xml:space="preserve"> </w:t>
      </w:r>
      <w:r>
        <w:rPr>
          <w:sz w:val="23"/>
        </w:rPr>
        <w:t xml:space="preserve">123-36 </w:t>
      </w:r>
      <w:r>
        <w:rPr>
          <w:spacing w:val="-5"/>
          <w:sz w:val="23"/>
        </w:rPr>
        <w:t>.</w:t>
      </w:r>
    </w:p>
    <w:p>
      <w:pPr>
        <w:pStyle w:val="ListParagraph"/>
        <w:numPr>
          <w:ilvl w:val="0"/>
          <w:numId w:val="1"/>
        </w:numPr>
        <w:tabs>
          <w:tab w:val="clear" w:pos="720"/>
          <w:tab w:val="left" w:pos="466" w:leader="none"/>
        </w:tabs>
        <w:spacing w:lineRule="auto" w:line="240" w:before="5" w:after="0"/>
        <w:ind w:left="465" w:right="0" w:hanging="352"/>
        <w:jc w:val="left"/>
        <w:rPr>
          <w:sz w:val="23"/>
        </w:rPr>
      </w:pPr>
      <w:r>
        <w:rPr>
          <w:sz w:val="23"/>
        </w:rPr>
        <w:t>J.</w:t>
      </w:r>
      <w:r>
        <w:rPr>
          <w:spacing w:val="2"/>
          <w:sz w:val="23"/>
        </w:rPr>
        <w:t xml:space="preserve"> </w:t>
      </w:r>
      <w:r>
        <w:rPr>
          <w:sz w:val="23"/>
        </w:rPr>
        <w:t>L.</w:t>
      </w:r>
      <w:r>
        <w:rPr>
          <w:spacing w:val="3"/>
          <w:sz w:val="23"/>
        </w:rPr>
        <w:t xml:space="preserve"> </w:t>
      </w:r>
      <w:r>
        <w:rPr>
          <w:sz w:val="23"/>
        </w:rPr>
        <w:t>Motley,</w:t>
      </w:r>
      <w:r>
        <w:rPr>
          <w:spacing w:val="3"/>
          <w:sz w:val="23"/>
        </w:rPr>
        <w:t xml:space="preserve"> </w:t>
      </w:r>
      <w:r>
        <w:rPr>
          <w:i/>
          <w:sz w:val="23"/>
        </w:rPr>
        <w:t>The</w:t>
      </w:r>
      <w:r>
        <w:rPr>
          <w:i/>
          <w:spacing w:val="4"/>
          <w:sz w:val="23"/>
        </w:rPr>
        <w:t xml:space="preserve"> </w:t>
      </w:r>
      <w:r>
        <w:rPr>
          <w:i/>
          <w:sz w:val="23"/>
        </w:rPr>
        <w:t>Vstať</w:t>
      </w:r>
      <w:r>
        <w:rPr>
          <w:i/>
          <w:spacing w:val="4"/>
          <w:sz w:val="23"/>
        </w:rPr>
        <w:t xml:space="preserve"> </w:t>
      </w:r>
      <w:r>
        <w:rPr>
          <w:i/>
          <w:sz w:val="23"/>
        </w:rPr>
        <w:t>z</w:t>
      </w:r>
      <w:r>
        <w:rPr>
          <w:i/>
          <w:spacing w:val="4"/>
          <w:sz w:val="23"/>
        </w:rPr>
        <w:t xml:space="preserve"> </w:t>
      </w:r>
      <w:r>
        <w:rPr>
          <w:i/>
          <w:sz w:val="23"/>
        </w:rPr>
        <w:t>holandská</w:t>
      </w:r>
      <w:r>
        <w:rPr>
          <w:i/>
          <w:spacing w:val="4"/>
          <w:sz w:val="23"/>
        </w:rPr>
        <w:t xml:space="preserve"> </w:t>
      </w:r>
      <w:r>
        <w:rPr>
          <w:i/>
          <w:sz w:val="23"/>
        </w:rPr>
        <w:t xml:space="preserve">republika </w:t>
      </w:r>
      <w:r>
        <w:rPr>
          <w:sz w:val="23"/>
        </w:rPr>
        <w:t>,</w:t>
      </w:r>
      <w:r>
        <w:rPr>
          <w:spacing w:val="2"/>
          <w:sz w:val="23"/>
        </w:rPr>
        <w:t xml:space="preserve"> </w:t>
      </w:r>
      <w:r>
        <w:rPr>
          <w:sz w:val="23"/>
        </w:rPr>
        <w:t>zv.</w:t>
      </w:r>
      <w:r>
        <w:rPr>
          <w:spacing w:val="2"/>
          <w:sz w:val="23"/>
        </w:rPr>
        <w:t xml:space="preserve"> </w:t>
      </w:r>
      <w:r>
        <w:rPr>
          <w:sz w:val="23"/>
        </w:rPr>
        <w:t>1,</w:t>
      </w:r>
      <w:r>
        <w:rPr>
          <w:spacing w:val="2"/>
          <w:sz w:val="23"/>
        </w:rPr>
        <w:t xml:space="preserve"> </w:t>
      </w:r>
      <w:r>
        <w:rPr>
          <w:sz w:val="23"/>
        </w:rPr>
        <w:t>p.</w:t>
      </w:r>
      <w:r>
        <w:rPr>
          <w:spacing w:val="2"/>
          <w:sz w:val="23"/>
        </w:rPr>
        <w:t xml:space="preserve"> </w:t>
      </w:r>
      <w:r>
        <w:rPr>
          <w:spacing w:val="-5"/>
          <w:sz w:val="23"/>
        </w:rPr>
        <w:t>20.</w:t>
      </w:r>
    </w:p>
    <w:p>
      <w:pPr>
        <w:pStyle w:val="ListParagraph"/>
        <w:numPr>
          <w:ilvl w:val="0"/>
          <w:numId w:val="1"/>
        </w:numPr>
        <w:tabs>
          <w:tab w:val="clear" w:pos="720"/>
          <w:tab w:val="left" w:pos="465" w:leader="none"/>
        </w:tabs>
        <w:spacing w:lineRule="auto" w:line="240" w:before="4" w:after="0"/>
        <w:ind w:left="114" w:right="811" w:hanging="0"/>
        <w:jc w:val="left"/>
        <w:rPr>
          <w:sz w:val="23"/>
        </w:rPr>
      </w:pPr>
      <w:r>
        <w:rPr>
          <w:sz w:val="23"/>
        </w:rPr>
        <w:t xml:space="preserve">Trans. Whitley Stokes, </w:t>
      </w:r>
      <w:r>
        <w:rPr>
          <w:i/>
          <w:sz w:val="23"/>
        </w:rPr>
        <w:t xml:space="preserve">Tripartitný život Patricka </w:t>
      </w:r>
      <w:r>
        <w:rPr>
          <w:sz w:val="23"/>
        </w:rPr>
        <w:t>, s. 123. Som vďačný svojmu kolegovi Rayovi Pattersonovi, že ma na tento príbeh upozornil.</w:t>
      </w:r>
    </w:p>
    <w:p>
      <w:pPr>
        <w:pStyle w:val="ListParagraph"/>
        <w:numPr>
          <w:ilvl w:val="0"/>
          <w:numId w:val="1"/>
        </w:numPr>
        <w:tabs>
          <w:tab w:val="clear" w:pos="720"/>
          <w:tab w:val="left" w:pos="466" w:leader="none"/>
        </w:tabs>
        <w:spacing w:lineRule="auto" w:line="240" w:before="2" w:after="0"/>
        <w:ind w:left="465" w:right="0" w:hanging="352"/>
        <w:jc w:val="left"/>
        <w:rPr>
          <w:sz w:val="23"/>
        </w:rPr>
      </w:pPr>
      <w:r>
        <w:rPr>
          <w:sz w:val="23"/>
        </w:rPr>
        <w:t>Trans.</w:t>
      </w:r>
      <w:r>
        <w:rPr>
          <w:spacing w:val="4"/>
          <w:sz w:val="23"/>
        </w:rPr>
        <w:t xml:space="preserve"> </w:t>
      </w:r>
      <w:r>
        <w:rPr>
          <w:sz w:val="23"/>
        </w:rPr>
        <w:t>Colm</w:t>
      </w:r>
      <w:r>
        <w:rPr>
          <w:spacing w:val="2"/>
          <w:sz w:val="23"/>
        </w:rPr>
        <w:t xml:space="preserve"> </w:t>
      </w:r>
      <w:r>
        <w:rPr>
          <w:sz w:val="23"/>
        </w:rPr>
        <w:t>Luibheid</w:t>
      </w:r>
      <w:r>
        <w:rPr>
          <w:spacing w:val="7"/>
          <w:sz w:val="23"/>
        </w:rPr>
        <w:t xml:space="preserve"> </w:t>
      </w:r>
      <w:r>
        <w:rPr>
          <w:sz w:val="23"/>
        </w:rPr>
        <w:t>v</w:t>
      </w:r>
      <w:r>
        <w:rPr>
          <w:spacing w:val="4"/>
          <w:sz w:val="23"/>
        </w:rPr>
        <w:t xml:space="preserve"> </w:t>
      </w:r>
      <w:r>
        <w:rPr>
          <w:i/>
          <w:sz w:val="23"/>
        </w:rPr>
        <w:t>Pseudo-Dionysius:</w:t>
      </w:r>
      <w:r>
        <w:rPr>
          <w:i/>
          <w:spacing w:val="4"/>
          <w:sz w:val="23"/>
        </w:rPr>
        <w:t xml:space="preserve"> </w:t>
      </w:r>
      <w:r>
        <w:rPr>
          <w:i/>
          <w:sz w:val="23"/>
        </w:rPr>
        <w:t>The</w:t>
      </w:r>
      <w:r>
        <w:rPr>
          <w:i/>
          <w:spacing w:val="5"/>
          <w:sz w:val="23"/>
        </w:rPr>
        <w:t xml:space="preserve"> </w:t>
      </w:r>
      <w:r>
        <w:rPr>
          <w:i/>
          <w:sz w:val="23"/>
        </w:rPr>
        <w:t>Dokončiť</w:t>
      </w:r>
      <w:r>
        <w:rPr>
          <w:i/>
          <w:spacing w:val="4"/>
          <w:sz w:val="23"/>
        </w:rPr>
        <w:t xml:space="preserve"> </w:t>
      </w:r>
      <w:r>
        <w:rPr>
          <w:i/>
          <w:sz w:val="23"/>
        </w:rPr>
        <w:t xml:space="preserve">funguje </w:t>
      </w:r>
      <w:r>
        <w:rPr>
          <w:sz w:val="23"/>
        </w:rPr>
        <w:t>,</w:t>
      </w:r>
      <w:r>
        <w:rPr>
          <w:spacing w:val="3"/>
          <w:sz w:val="23"/>
        </w:rPr>
        <w:t xml:space="preserve"> </w:t>
      </w:r>
      <w:r>
        <w:rPr>
          <w:sz w:val="23"/>
        </w:rPr>
        <w:t>pp.</w:t>
      </w:r>
      <w:r>
        <w:rPr>
          <w:spacing w:val="5"/>
          <w:sz w:val="23"/>
        </w:rPr>
        <w:t xml:space="preserve"> </w:t>
      </w:r>
      <w:r>
        <w:rPr>
          <w:sz w:val="23"/>
        </w:rPr>
        <w:t xml:space="preserve">249-50 </w:t>
      </w:r>
      <w:r>
        <w:rPr>
          <w:spacing w:val="-5"/>
          <w:sz w:val="23"/>
        </w:rPr>
        <w:t>.</w:t>
      </w:r>
    </w:p>
    <w:p>
      <w:pPr>
        <w:pStyle w:val="ListParagraph"/>
        <w:numPr>
          <w:ilvl w:val="0"/>
          <w:numId w:val="1"/>
        </w:numPr>
        <w:tabs>
          <w:tab w:val="clear" w:pos="720"/>
          <w:tab w:val="left" w:pos="467" w:leader="none"/>
        </w:tabs>
        <w:spacing w:lineRule="auto" w:line="240" w:before="4" w:after="0"/>
        <w:ind w:left="466" w:right="0" w:hanging="353"/>
        <w:jc w:val="left"/>
        <w:rPr>
          <w:sz w:val="23"/>
        </w:rPr>
      </w:pPr>
      <w:r>
        <w:rPr>
          <w:sz w:val="23"/>
        </w:rPr>
        <w:t>Peter</w:t>
      </w:r>
      <w:r>
        <w:rPr>
          <w:spacing w:val="1"/>
          <w:sz w:val="23"/>
        </w:rPr>
        <w:t xml:space="preserve"> </w:t>
      </w:r>
      <w:r>
        <w:rPr>
          <w:sz w:val="23"/>
        </w:rPr>
        <w:t>hnedá,</w:t>
      </w:r>
      <w:r>
        <w:rPr>
          <w:spacing w:val="4"/>
          <w:sz w:val="23"/>
        </w:rPr>
        <w:t xml:space="preserve"> </w:t>
      </w:r>
      <w:r>
        <w:rPr>
          <w:i/>
          <w:sz w:val="23"/>
        </w:rPr>
        <w:t>The</w:t>
      </w:r>
      <w:r>
        <w:rPr>
          <w:i/>
          <w:spacing w:val="3"/>
          <w:sz w:val="23"/>
        </w:rPr>
        <w:t xml:space="preserve"> </w:t>
      </w:r>
      <w:r>
        <w:rPr>
          <w:i/>
          <w:sz w:val="23"/>
        </w:rPr>
        <w:t>Vstať</w:t>
      </w:r>
      <w:r>
        <w:rPr>
          <w:i/>
          <w:spacing w:val="3"/>
          <w:sz w:val="23"/>
        </w:rPr>
        <w:t xml:space="preserve"> </w:t>
      </w:r>
      <w:r>
        <w:rPr>
          <w:i/>
          <w:sz w:val="23"/>
        </w:rPr>
        <w:t>z</w:t>
      </w:r>
      <w:r>
        <w:rPr>
          <w:i/>
          <w:spacing w:val="3"/>
          <w:sz w:val="23"/>
        </w:rPr>
        <w:t xml:space="preserve"> </w:t>
      </w:r>
      <w:r>
        <w:rPr>
          <w:i/>
          <w:sz w:val="23"/>
        </w:rPr>
        <w:t>západnej</w:t>
      </w:r>
      <w:r>
        <w:rPr>
          <w:i/>
          <w:spacing w:val="4"/>
          <w:sz w:val="23"/>
        </w:rPr>
        <w:t xml:space="preserve"> </w:t>
      </w:r>
      <w:r>
        <w:rPr>
          <w:i/>
          <w:sz w:val="23"/>
        </w:rPr>
        <w:t xml:space="preserve">kresťanstvo </w:t>
      </w:r>
      <w:r>
        <w:rPr>
          <w:sz w:val="23"/>
        </w:rPr>
        <w:t>,</w:t>
      </w:r>
      <w:r>
        <w:rPr>
          <w:spacing w:val="1"/>
          <w:sz w:val="23"/>
        </w:rPr>
        <w:t xml:space="preserve"> </w:t>
      </w:r>
      <w:r>
        <w:rPr>
          <w:sz w:val="23"/>
        </w:rPr>
        <w:t>p.</w:t>
      </w:r>
      <w:r>
        <w:rPr>
          <w:spacing w:val="3"/>
          <w:sz w:val="23"/>
        </w:rPr>
        <w:t xml:space="preserve"> </w:t>
      </w:r>
      <w:r>
        <w:rPr>
          <w:spacing w:val="-5"/>
          <w:sz w:val="23"/>
        </w:rPr>
        <w:t>99.</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sz w:val="23"/>
        </w:rPr>
        <w:t>sudca</w:t>
      </w:r>
      <w:r>
        <w:rPr>
          <w:spacing w:val="3"/>
          <w:sz w:val="23"/>
        </w:rPr>
        <w:t xml:space="preserve"> </w:t>
      </w:r>
      <w:r>
        <w:rPr>
          <w:sz w:val="23"/>
        </w:rPr>
        <w:t>"Doktrína</w:t>
      </w:r>
      <w:r>
        <w:rPr>
          <w:spacing w:val="3"/>
          <w:sz w:val="23"/>
        </w:rPr>
        <w:t xml:space="preserve"> </w:t>
      </w:r>
      <w:r>
        <w:rPr>
          <w:sz w:val="23"/>
        </w:rPr>
        <w:t>dať</w:t>
      </w:r>
      <w:r>
        <w:rPr>
          <w:spacing w:val="3"/>
          <w:sz w:val="23"/>
        </w:rPr>
        <w:t xml:space="preserve"> </w:t>
      </w:r>
      <w:r>
        <w:rPr>
          <w:sz w:val="23"/>
        </w:rPr>
        <w:t>plutvy</w:t>
      </w:r>
      <w:r>
        <w:rPr>
          <w:spacing w:val="4"/>
          <w:sz w:val="23"/>
        </w:rPr>
        <w:t xml:space="preserve"> </w:t>
      </w:r>
      <w:r>
        <w:rPr>
          <w:sz w:val="23"/>
        </w:rPr>
        <w:t>posledný,"</w:t>
      </w:r>
      <w:r>
        <w:rPr>
          <w:spacing w:val="3"/>
          <w:sz w:val="23"/>
        </w:rPr>
        <w:t xml:space="preserve"> </w:t>
      </w:r>
      <w:r>
        <w:rPr>
          <w:sz w:val="23"/>
        </w:rPr>
        <w:t>p.</w:t>
      </w:r>
      <w:r>
        <w:rPr>
          <w:spacing w:val="3"/>
          <w:sz w:val="23"/>
        </w:rPr>
        <w:t xml:space="preserve"> </w:t>
      </w:r>
      <w:r>
        <w:rPr>
          <w:spacing w:val="-5"/>
          <w:sz w:val="23"/>
        </w:rPr>
        <w:t>7.</w:t>
      </w:r>
    </w:p>
    <w:p>
      <w:pPr>
        <w:pStyle w:val="ListParagraph"/>
        <w:numPr>
          <w:ilvl w:val="0"/>
          <w:numId w:val="1"/>
        </w:numPr>
        <w:tabs>
          <w:tab w:val="clear" w:pos="720"/>
          <w:tab w:val="left" w:pos="467" w:leader="none"/>
        </w:tabs>
        <w:spacing w:lineRule="auto" w:line="240" w:before="4" w:after="0"/>
        <w:ind w:left="466" w:right="0" w:hanging="353"/>
        <w:jc w:val="left"/>
        <w:rPr>
          <w:sz w:val="23"/>
        </w:rPr>
      </w:pPr>
      <w:r>
        <w:rPr>
          <w:i/>
          <w:sz w:val="23"/>
        </w:rPr>
        <w:t>Rozprávanie</w:t>
      </w:r>
      <w:r>
        <w:rPr>
          <w:i/>
          <w:spacing w:val="5"/>
          <w:sz w:val="23"/>
        </w:rPr>
        <w:t xml:space="preserve"> </w:t>
      </w:r>
      <w:r>
        <w:rPr>
          <w:i/>
          <w:sz w:val="23"/>
        </w:rPr>
        <w:t>v</w:t>
      </w:r>
      <w:r>
        <w:rPr>
          <w:i/>
          <w:spacing w:val="3"/>
          <w:sz w:val="23"/>
        </w:rPr>
        <w:t xml:space="preserve"> </w:t>
      </w:r>
      <w:r>
        <w:rPr>
          <w:i/>
          <w:sz w:val="23"/>
        </w:rPr>
        <w:t>Evanjelium</w:t>
      </w:r>
      <w:r>
        <w:rPr>
          <w:i/>
          <w:spacing w:val="5"/>
          <w:sz w:val="23"/>
        </w:rPr>
        <w:t xml:space="preserve"> </w:t>
      </w:r>
      <w:r>
        <w:rPr>
          <w:i/>
          <w:sz w:val="23"/>
        </w:rPr>
        <w:t>Luke</w:t>
      </w:r>
      <w:r>
        <w:rPr>
          <w:i/>
          <w:spacing w:val="2"/>
          <w:sz w:val="23"/>
        </w:rPr>
        <w:t xml:space="preserve"> </w:t>
      </w:r>
      <w:r>
        <w:rPr>
          <w:sz w:val="23"/>
        </w:rPr>
        <w:t>12,5;</w:t>
      </w:r>
      <w:r>
        <w:rPr>
          <w:spacing w:val="4"/>
          <w:sz w:val="23"/>
        </w:rPr>
        <w:t xml:space="preserve"> </w:t>
      </w:r>
      <w:r>
        <w:rPr>
          <w:i/>
          <w:sz w:val="23"/>
        </w:rPr>
        <w:t>PGM</w:t>
      </w:r>
      <w:r>
        <w:rPr>
          <w:i/>
          <w:spacing w:val="3"/>
          <w:sz w:val="23"/>
        </w:rPr>
        <w:t xml:space="preserve"> </w:t>
      </w:r>
      <w:r>
        <w:rPr>
          <w:sz w:val="23"/>
        </w:rPr>
        <w:t>123.</w:t>
      </w:r>
      <w:r>
        <w:rPr>
          <w:spacing w:val="2"/>
          <w:sz w:val="23"/>
        </w:rPr>
        <w:t xml:space="preserve"> </w:t>
      </w:r>
      <w:r>
        <w:rPr>
          <w:spacing w:val="-4"/>
          <w:sz w:val="23"/>
        </w:rPr>
        <w:t>880</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sz w:val="23"/>
        </w:rPr>
        <w:t>sudca,</w:t>
      </w:r>
      <w:r>
        <w:rPr>
          <w:spacing w:val="3"/>
          <w:sz w:val="23"/>
        </w:rPr>
        <w:t xml:space="preserve"> </w:t>
      </w:r>
      <w:r>
        <w:rPr>
          <w:sz w:val="23"/>
        </w:rPr>
        <w:t>"Doktrína</w:t>
      </w:r>
      <w:r>
        <w:rPr>
          <w:spacing w:val="2"/>
          <w:sz w:val="23"/>
        </w:rPr>
        <w:t xml:space="preserve"> </w:t>
      </w:r>
      <w:r>
        <w:rPr>
          <w:sz w:val="23"/>
        </w:rPr>
        <w:t>z</w:t>
      </w:r>
      <w:r>
        <w:rPr>
          <w:spacing w:val="3"/>
          <w:sz w:val="23"/>
        </w:rPr>
        <w:t xml:space="preserve"> </w:t>
      </w:r>
      <w:r>
        <w:rPr>
          <w:sz w:val="23"/>
        </w:rPr>
        <w:t>účely</w:t>
      </w:r>
      <w:r>
        <w:rPr>
          <w:spacing w:val="3"/>
          <w:sz w:val="23"/>
        </w:rPr>
        <w:t xml:space="preserve"> </w:t>
      </w:r>
      <w:r>
        <w:rPr>
          <w:sz w:val="23"/>
        </w:rPr>
        <w:t>najnovšie,"</w:t>
      </w:r>
      <w:r>
        <w:rPr>
          <w:spacing w:val="2"/>
          <w:sz w:val="23"/>
        </w:rPr>
        <w:t xml:space="preserve"> </w:t>
      </w:r>
      <w:r>
        <w:rPr>
          <w:sz w:val="23"/>
        </w:rPr>
        <w:t>p.</w:t>
      </w:r>
      <w:r>
        <w:rPr>
          <w:spacing w:val="3"/>
          <w:sz w:val="23"/>
        </w:rPr>
        <w:t xml:space="preserve"> </w:t>
      </w:r>
      <w:r>
        <w:rPr>
          <w:sz w:val="23"/>
        </w:rPr>
        <w:t>9,</w:t>
      </w:r>
      <w:r>
        <w:rPr>
          <w:spacing w:val="3"/>
          <w:sz w:val="23"/>
        </w:rPr>
        <w:t xml:space="preserve"> </w:t>
      </w:r>
      <w:r>
        <w:rPr>
          <w:sz w:val="23"/>
        </w:rPr>
        <w:t>môj</w:t>
      </w:r>
      <w:r>
        <w:rPr>
          <w:spacing w:val="6"/>
          <w:sz w:val="23"/>
        </w:rPr>
        <w:t xml:space="preserve"> </w:t>
      </w:r>
      <w:r>
        <w:rPr>
          <w:sz w:val="23"/>
        </w:rPr>
        <w:t>preklad</w:t>
      </w:r>
      <w:r>
        <w:rPr>
          <w:spacing w:val="3"/>
          <w:sz w:val="23"/>
        </w:rPr>
        <w:t xml:space="preserve"> </w:t>
      </w:r>
      <w:r>
        <w:rPr>
          <w:sz w:val="23"/>
        </w:rPr>
        <w:t>od</w:t>
      </w:r>
      <w:r>
        <w:rPr>
          <w:spacing w:val="1"/>
          <w:sz w:val="23"/>
        </w:rPr>
        <w:t xml:space="preserve"> </w:t>
      </w:r>
      <w:r>
        <w:rPr>
          <w:sz w:val="23"/>
        </w:rPr>
        <w:t>čaj</w:t>
      </w:r>
      <w:r>
        <w:rPr>
          <w:spacing w:val="4"/>
          <w:sz w:val="23"/>
        </w:rPr>
        <w:t xml:space="preserve"> </w:t>
      </w:r>
      <w:r>
        <w:rPr>
          <w:spacing w:val="-2"/>
          <w:sz w:val="23"/>
        </w:rPr>
        <w:t>Angličtina.</w:t>
      </w:r>
    </w:p>
    <w:p>
      <w:pPr>
        <w:pStyle w:val="ListParagraph"/>
        <w:numPr>
          <w:ilvl w:val="0"/>
          <w:numId w:val="1"/>
        </w:numPr>
        <w:tabs>
          <w:tab w:val="clear" w:pos="720"/>
          <w:tab w:val="left" w:pos="466" w:leader="none"/>
        </w:tabs>
        <w:spacing w:lineRule="auto" w:line="240" w:before="3" w:after="0"/>
        <w:ind w:left="465" w:right="0" w:hanging="352"/>
        <w:jc w:val="left"/>
        <w:rPr>
          <w:sz w:val="23"/>
        </w:rPr>
      </w:pPr>
      <w:r>
        <w:rPr>
          <w:sz w:val="23"/>
        </w:rPr>
        <w:t>Pre</w:t>
      </w:r>
      <w:r>
        <w:rPr>
          <w:spacing w:val="3"/>
          <w:sz w:val="23"/>
        </w:rPr>
        <w:t xml:space="preserve"> </w:t>
      </w:r>
      <w:r>
        <w:rPr>
          <w:sz w:val="23"/>
        </w:rPr>
        <w:t>špecifiká</w:t>
      </w:r>
      <w:r>
        <w:rPr>
          <w:spacing w:val="3"/>
          <w:sz w:val="23"/>
        </w:rPr>
        <w:t xml:space="preserve"> </w:t>
      </w:r>
      <w:r>
        <w:rPr>
          <w:sz w:val="23"/>
        </w:rPr>
        <w:t>na</w:t>
      </w:r>
      <w:r>
        <w:rPr>
          <w:spacing w:val="4"/>
          <w:sz w:val="23"/>
        </w:rPr>
        <w:t xml:space="preserve"> </w:t>
      </w:r>
      <w:r>
        <w:rPr>
          <w:sz w:val="23"/>
        </w:rPr>
        <w:t>títo</w:t>
      </w:r>
      <w:r>
        <w:rPr>
          <w:spacing w:val="3"/>
          <w:sz w:val="23"/>
        </w:rPr>
        <w:t xml:space="preserve"> </w:t>
      </w:r>
      <w:r>
        <w:rPr>
          <w:sz w:val="23"/>
        </w:rPr>
        <w:t>texty</w:t>
      </w:r>
      <w:r>
        <w:rPr>
          <w:spacing w:val="2"/>
          <w:sz w:val="23"/>
        </w:rPr>
        <w:t xml:space="preserve"> </w:t>
      </w:r>
      <w:r>
        <w:rPr>
          <w:sz w:val="23"/>
        </w:rPr>
        <w:t>a</w:t>
      </w:r>
      <w:r>
        <w:rPr>
          <w:spacing w:val="4"/>
          <w:sz w:val="23"/>
        </w:rPr>
        <w:t xml:space="preserve"> </w:t>
      </w:r>
      <w:r>
        <w:rPr>
          <w:sz w:val="23"/>
        </w:rPr>
        <w:t>na</w:t>
      </w:r>
      <w:r>
        <w:rPr>
          <w:spacing w:val="1"/>
          <w:sz w:val="23"/>
        </w:rPr>
        <w:t xml:space="preserve"> </w:t>
      </w:r>
      <w:r>
        <w:rPr>
          <w:sz w:val="23"/>
        </w:rPr>
        <w:t>histórie</w:t>
      </w:r>
      <w:r>
        <w:rPr>
          <w:spacing w:val="3"/>
          <w:sz w:val="23"/>
        </w:rPr>
        <w:t xml:space="preserve"> </w:t>
      </w:r>
      <w:r>
        <w:rPr>
          <w:sz w:val="23"/>
        </w:rPr>
        <w:t>seba</w:t>
      </w:r>
      <w:r>
        <w:rPr>
          <w:spacing w:val="2"/>
          <w:sz w:val="23"/>
        </w:rPr>
        <w:t xml:space="preserve"> </w:t>
      </w:r>
      <w:r>
        <w:rPr>
          <w:sz w:val="23"/>
        </w:rPr>
        <w:t>toto</w:t>
      </w:r>
      <w:r>
        <w:rPr>
          <w:spacing w:val="4"/>
          <w:sz w:val="23"/>
        </w:rPr>
        <w:t xml:space="preserve"> </w:t>
      </w:r>
      <w:r>
        <w:rPr>
          <w:sz w:val="23"/>
        </w:rPr>
        <w:t>rituál,</w:t>
      </w:r>
      <w:r>
        <w:rPr>
          <w:spacing w:val="2"/>
          <w:sz w:val="23"/>
        </w:rPr>
        <w:t xml:space="preserve"> </w:t>
      </w:r>
      <w:r>
        <w:rPr>
          <w:sz w:val="23"/>
        </w:rPr>
        <w:t>pozri</w:t>
      </w:r>
      <w:r>
        <w:rPr>
          <w:spacing w:val="3"/>
          <w:sz w:val="23"/>
        </w:rPr>
        <w:t xml:space="preserve"> </w:t>
      </w:r>
      <w:r>
        <w:rPr>
          <w:sz w:val="23"/>
        </w:rPr>
        <w:t>Jugie,</w:t>
      </w:r>
      <w:r>
        <w:rPr>
          <w:spacing w:val="2"/>
          <w:sz w:val="23"/>
        </w:rPr>
        <w:t xml:space="preserve"> </w:t>
      </w:r>
      <w:r>
        <w:rPr>
          <w:sz w:val="23"/>
        </w:rPr>
        <w:t>"Doktrína</w:t>
      </w:r>
      <w:r>
        <w:rPr>
          <w:spacing w:val="2"/>
          <w:sz w:val="23"/>
        </w:rPr>
        <w:t xml:space="preserve"> </w:t>
      </w:r>
      <w:r>
        <w:rPr>
          <w:sz w:val="23"/>
        </w:rPr>
        <w:t>des</w:t>
      </w:r>
      <w:r>
        <w:rPr>
          <w:spacing w:val="2"/>
          <w:sz w:val="23"/>
        </w:rPr>
        <w:t xml:space="preserve"> </w:t>
      </w:r>
      <w:r>
        <w:rPr>
          <w:sz w:val="23"/>
        </w:rPr>
        <w:t>plutvy</w:t>
      </w:r>
      <w:r>
        <w:rPr>
          <w:spacing w:val="3"/>
          <w:sz w:val="23"/>
        </w:rPr>
        <w:t xml:space="preserve"> </w:t>
      </w:r>
      <w:r>
        <w:rPr>
          <w:sz w:val="23"/>
        </w:rPr>
        <w:t>najnovšie,"</w:t>
      </w:r>
      <w:r>
        <w:rPr>
          <w:spacing w:val="2"/>
          <w:sz w:val="23"/>
        </w:rPr>
        <w:t xml:space="preserve"> </w:t>
      </w:r>
      <w:r>
        <w:rPr>
          <w:sz w:val="23"/>
        </w:rPr>
        <w:t>p.</w:t>
      </w:r>
      <w:r>
        <w:rPr>
          <w:spacing w:val="2"/>
          <w:sz w:val="23"/>
        </w:rPr>
        <w:t xml:space="preserve"> </w:t>
      </w:r>
      <w:r>
        <w:rPr>
          <w:spacing w:val="-5"/>
          <w:sz w:val="23"/>
        </w:rPr>
        <w:t>10.</w:t>
      </w:r>
    </w:p>
    <w:p>
      <w:pPr>
        <w:pStyle w:val="ListParagraph"/>
        <w:numPr>
          <w:ilvl w:val="0"/>
          <w:numId w:val="1"/>
        </w:numPr>
        <w:tabs>
          <w:tab w:val="clear" w:pos="720"/>
          <w:tab w:val="left" w:pos="467" w:leader="none"/>
        </w:tabs>
        <w:spacing w:lineRule="auto" w:line="240" w:before="5" w:after="0"/>
        <w:ind w:left="466" w:right="0" w:hanging="353"/>
        <w:jc w:val="left"/>
        <w:rPr>
          <w:sz w:val="23"/>
        </w:rPr>
      </w:pPr>
      <w:r>
        <w:rPr>
          <w:sz w:val="23"/>
        </w:rPr>
        <w:t>Tamže, s.</w:t>
      </w:r>
      <w:r>
        <w:rPr>
          <w:spacing w:val="2"/>
          <w:sz w:val="23"/>
        </w:rPr>
        <w:t xml:space="preserve"> </w:t>
      </w:r>
      <w:r>
        <w:rPr>
          <w:spacing w:val="-5"/>
          <w:sz w:val="23"/>
        </w:rPr>
        <w:t>9.</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sz w:val="23"/>
        </w:rPr>
        <w:t>grécky</w:t>
      </w:r>
      <w:r>
        <w:rPr>
          <w:spacing w:val="3"/>
          <w:sz w:val="23"/>
        </w:rPr>
        <w:t xml:space="preserve"> </w:t>
      </w:r>
      <w:r>
        <w:rPr>
          <w:sz w:val="23"/>
        </w:rPr>
        <w:t>text</w:t>
      </w:r>
      <w:r>
        <w:rPr>
          <w:spacing w:val="3"/>
          <w:sz w:val="23"/>
        </w:rPr>
        <w:t xml:space="preserve"> </w:t>
      </w:r>
      <w:r>
        <w:rPr>
          <w:sz w:val="23"/>
        </w:rPr>
        <w:t>v</w:t>
      </w:r>
      <w:r>
        <w:rPr>
          <w:spacing w:val="5"/>
          <w:sz w:val="23"/>
        </w:rPr>
        <w:t xml:space="preserve"> </w:t>
      </w:r>
      <w:r>
        <w:rPr>
          <w:sz w:val="23"/>
        </w:rPr>
        <w:t>Ludovico</w:t>
      </w:r>
      <w:r>
        <w:rPr>
          <w:spacing w:val="5"/>
          <w:sz w:val="23"/>
        </w:rPr>
        <w:t xml:space="preserve"> </w:t>
      </w:r>
      <w:r>
        <w:rPr>
          <w:sz w:val="23"/>
        </w:rPr>
        <w:t>Petit</w:t>
      </w:r>
      <w:r>
        <w:rPr>
          <w:spacing w:val="4"/>
          <w:sz w:val="23"/>
        </w:rPr>
        <w:t xml:space="preserve"> </w:t>
      </w:r>
      <w:r>
        <w:rPr>
          <w:sz w:val="23"/>
        </w:rPr>
        <w:t>a</w:t>
      </w:r>
      <w:r>
        <w:rPr>
          <w:spacing w:val="4"/>
          <w:sz w:val="23"/>
        </w:rPr>
        <w:t xml:space="preserve"> </w:t>
      </w:r>
      <w:r>
        <w:rPr>
          <w:sz w:val="23"/>
        </w:rPr>
        <w:t>Gregory</w:t>
      </w:r>
      <w:r>
        <w:rPr>
          <w:spacing w:val="5"/>
          <w:sz w:val="23"/>
        </w:rPr>
        <w:t xml:space="preserve"> </w:t>
      </w:r>
      <w:r>
        <w:rPr>
          <w:sz w:val="23"/>
        </w:rPr>
        <w:t>Hoffmann,</w:t>
      </w:r>
      <w:r>
        <w:rPr>
          <w:spacing w:val="2"/>
          <w:sz w:val="23"/>
        </w:rPr>
        <w:t xml:space="preserve"> </w:t>
      </w:r>
      <w:r>
        <w:rPr>
          <w:i/>
          <w:sz w:val="23"/>
        </w:rPr>
        <w:t>De</w:t>
      </w:r>
      <w:r>
        <w:rPr>
          <w:i/>
          <w:spacing w:val="3"/>
          <w:sz w:val="23"/>
        </w:rPr>
        <w:t xml:space="preserve"> </w:t>
      </w:r>
      <w:r>
        <w:rPr>
          <w:i/>
          <w:sz w:val="23"/>
        </w:rPr>
        <w:t xml:space="preserve">Purgatorio </w:t>
      </w:r>
      <w:r>
        <w:rPr>
          <w:sz w:val="23"/>
        </w:rPr>
        <w:t>,</w:t>
      </w:r>
      <w:r>
        <w:rPr>
          <w:spacing w:val="2"/>
          <w:sz w:val="23"/>
        </w:rPr>
        <w:t xml:space="preserve"> </w:t>
      </w:r>
      <w:r>
        <w:rPr>
          <w:sz w:val="23"/>
        </w:rPr>
        <w:t>p.</w:t>
      </w:r>
      <w:r>
        <w:rPr>
          <w:spacing w:val="2"/>
          <w:sz w:val="23"/>
        </w:rPr>
        <w:t xml:space="preserve"> </w:t>
      </w:r>
      <w:r>
        <w:rPr>
          <w:sz w:val="23"/>
        </w:rPr>
        <w:t>71.</w:t>
      </w:r>
      <w:r>
        <w:rPr>
          <w:spacing w:val="2"/>
          <w:sz w:val="23"/>
        </w:rPr>
        <w:t xml:space="preserve"> </w:t>
      </w:r>
      <w:r>
        <w:rPr>
          <w:sz w:val="23"/>
        </w:rPr>
        <w:t>Trans.</w:t>
      </w:r>
      <w:r>
        <w:rPr>
          <w:spacing w:val="3"/>
          <w:sz w:val="23"/>
        </w:rPr>
        <w:t xml:space="preserve"> </w:t>
      </w:r>
      <w:r>
        <w:rPr>
          <w:spacing w:val="-2"/>
          <w:sz w:val="23"/>
        </w:rPr>
        <w:t>môj.</w:t>
      </w:r>
    </w:p>
    <w:p>
      <w:pPr>
        <w:pStyle w:val="ListParagraph"/>
        <w:numPr>
          <w:ilvl w:val="0"/>
          <w:numId w:val="1"/>
        </w:numPr>
        <w:tabs>
          <w:tab w:val="clear" w:pos="720"/>
          <w:tab w:val="left" w:pos="466" w:leader="none"/>
        </w:tabs>
        <w:spacing w:lineRule="auto" w:line="240" w:before="3" w:after="0"/>
        <w:ind w:left="465" w:right="0" w:hanging="352"/>
        <w:jc w:val="left"/>
        <w:rPr>
          <w:sz w:val="23"/>
        </w:rPr>
      </w:pPr>
      <w:r>
        <w:rPr>
          <w:sz w:val="23"/>
        </w:rPr>
        <w:t>Willy</w:t>
      </w:r>
      <w:r>
        <w:rPr>
          <w:spacing w:val="4"/>
          <w:sz w:val="23"/>
        </w:rPr>
        <w:t xml:space="preserve"> </w:t>
      </w:r>
      <w:r>
        <w:rPr>
          <w:sz w:val="23"/>
        </w:rPr>
        <w:t>Rordorf,</w:t>
      </w:r>
      <w:r>
        <w:rPr>
          <w:spacing w:val="3"/>
          <w:sz w:val="23"/>
        </w:rPr>
        <w:t xml:space="preserve"> </w:t>
      </w:r>
      <w:r>
        <w:rPr>
          <w:sz w:val="23"/>
        </w:rPr>
        <w:t>"La</w:t>
      </w:r>
      <w:r>
        <w:rPr>
          <w:spacing w:val="3"/>
          <w:sz w:val="23"/>
        </w:rPr>
        <w:t xml:space="preserve"> </w:t>
      </w:r>
      <w:r>
        <w:rPr>
          <w:sz w:val="23"/>
        </w:rPr>
        <w:t>prière</w:t>
      </w:r>
      <w:r>
        <w:rPr>
          <w:spacing w:val="2"/>
          <w:sz w:val="23"/>
        </w:rPr>
        <w:t xml:space="preserve"> </w:t>
      </w:r>
      <w:r>
        <w:rPr>
          <w:sz w:val="23"/>
        </w:rPr>
        <w:t>de</w:t>
      </w:r>
      <w:r>
        <w:rPr>
          <w:spacing w:val="3"/>
          <w:sz w:val="23"/>
        </w:rPr>
        <w:t xml:space="preserve"> </w:t>
      </w:r>
      <w:r>
        <w:rPr>
          <w:sz w:val="23"/>
        </w:rPr>
        <w:t>svätý</w:t>
      </w:r>
      <w:r>
        <w:rPr>
          <w:spacing w:val="2"/>
          <w:sz w:val="23"/>
        </w:rPr>
        <w:t xml:space="preserve"> </w:t>
      </w:r>
      <w:r>
        <w:rPr>
          <w:sz w:val="23"/>
        </w:rPr>
        <w:t>Thècle,"</w:t>
      </w:r>
      <w:r>
        <w:rPr>
          <w:spacing w:val="3"/>
          <w:sz w:val="23"/>
        </w:rPr>
        <w:t xml:space="preserve"> </w:t>
      </w:r>
      <w:r>
        <w:rPr>
          <w:sz w:val="23"/>
        </w:rPr>
        <w:t>p.</w:t>
      </w:r>
      <w:r>
        <w:rPr>
          <w:spacing w:val="2"/>
          <w:sz w:val="23"/>
        </w:rPr>
        <w:t xml:space="preserve"> </w:t>
      </w:r>
      <w:r>
        <w:rPr>
          <w:sz w:val="23"/>
        </w:rPr>
        <w:t>250;</w:t>
      </w:r>
      <w:r>
        <w:rPr>
          <w:spacing w:val="3"/>
          <w:sz w:val="23"/>
        </w:rPr>
        <w:t xml:space="preserve"> </w:t>
      </w:r>
      <w:r>
        <w:rPr>
          <w:sz w:val="23"/>
        </w:rPr>
        <w:t>repr.</w:t>
      </w:r>
      <w:r>
        <w:rPr>
          <w:spacing w:val="2"/>
          <w:sz w:val="23"/>
        </w:rPr>
        <w:t xml:space="preserve"> </w:t>
      </w:r>
      <w:r>
        <w:rPr>
          <w:sz w:val="23"/>
        </w:rPr>
        <w:t>v</w:t>
      </w:r>
      <w:r>
        <w:rPr>
          <w:spacing w:val="2"/>
          <w:sz w:val="23"/>
        </w:rPr>
        <w:t xml:space="preserve"> </w:t>
      </w:r>
      <w:r>
        <w:rPr>
          <w:sz w:val="23"/>
        </w:rPr>
        <w:t>Willy</w:t>
      </w:r>
      <w:r>
        <w:rPr>
          <w:spacing w:val="3"/>
          <w:sz w:val="23"/>
        </w:rPr>
        <w:t xml:space="preserve"> </w:t>
      </w:r>
      <w:r>
        <w:rPr>
          <w:sz w:val="23"/>
        </w:rPr>
        <w:t>Rordorf,</w:t>
      </w:r>
      <w:r>
        <w:rPr>
          <w:spacing w:val="2"/>
          <w:sz w:val="23"/>
        </w:rPr>
        <w:t xml:space="preserve"> </w:t>
      </w:r>
      <w:r>
        <w:rPr>
          <w:i/>
          <w:sz w:val="23"/>
        </w:rPr>
        <w:t xml:space="preserve">liturgia </w:t>
      </w:r>
      <w:r>
        <w:rPr>
          <w:sz w:val="23"/>
        </w:rPr>
        <w:t>,</w:t>
      </w:r>
      <w:r>
        <w:rPr>
          <w:spacing w:val="1"/>
          <w:sz w:val="23"/>
        </w:rPr>
        <w:t xml:space="preserve"> </w:t>
      </w:r>
      <w:r>
        <w:rPr>
          <w:sz w:val="23"/>
        </w:rPr>
        <w:t>p.</w:t>
      </w:r>
      <w:r>
        <w:rPr>
          <w:spacing w:val="1"/>
          <w:sz w:val="23"/>
        </w:rPr>
        <w:t xml:space="preserve"> </w:t>
      </w:r>
      <w:r>
        <w:rPr>
          <w:spacing w:val="-4"/>
          <w:sz w:val="23"/>
        </w:rPr>
        <w:t>446.</w:t>
      </w:r>
    </w:p>
    <w:p>
      <w:pPr>
        <w:sectPr>
          <w:type w:val="nextPage"/>
          <w:pgSz w:w="11906" w:h="16838"/>
          <w:pgMar w:left="760" w:right="940" w:gutter="0" w:header="0" w:top="1700" w:footer="0" w:bottom="280"/>
          <w:pgNumType w:fmt="decimal"/>
          <w:formProt w:val="false"/>
          <w:textDirection w:val="lrTb"/>
          <w:docGrid w:type="default" w:linePitch="100" w:charSpace="4096"/>
        </w:sectPr>
        <w:pStyle w:val="ListParagraph"/>
        <w:numPr>
          <w:ilvl w:val="0"/>
          <w:numId w:val="1"/>
        </w:numPr>
        <w:tabs>
          <w:tab w:val="clear" w:pos="720"/>
          <w:tab w:val="left" w:pos="467" w:leader="none"/>
        </w:tabs>
        <w:spacing w:lineRule="auto" w:line="242" w:before="4" w:after="0"/>
        <w:ind w:left="114" w:right="467" w:hanging="0"/>
        <w:jc w:val="left"/>
        <w:rPr>
          <w:sz w:val="23"/>
        </w:rPr>
      </w:pPr>
      <w:r>
        <w:rPr>
          <w:sz w:val="23"/>
        </w:rPr>
        <w:t xml:space="preserve">Grécky text a anglický preklad tejto modlitby sa nachádza v </w:t>
      </w:r>
      <w:r>
        <w:rPr>
          <w:i/>
          <w:sz w:val="23"/>
        </w:rPr>
        <w:t xml:space="preserve">knihe The Service of the Blessing of the Waters </w:t>
      </w:r>
      <w:r>
        <w:rPr>
          <w:sz w:val="23"/>
        </w:rPr>
        <w:t>, str. 75-76, 79.</w:t>
      </w:r>
    </w:p>
    <w:p>
      <w:pPr>
        <w:pStyle w:val="ListParagraph"/>
        <w:numPr>
          <w:ilvl w:val="0"/>
          <w:numId w:val="1"/>
        </w:numPr>
        <w:tabs>
          <w:tab w:val="clear" w:pos="720"/>
          <w:tab w:val="left" w:pos="465" w:leader="none"/>
        </w:tabs>
        <w:spacing w:lineRule="auto" w:line="240" w:before="64" w:after="0"/>
        <w:ind w:left="464" w:right="0" w:hanging="351"/>
        <w:jc w:val="left"/>
        <w:rPr>
          <w:sz w:val="23"/>
        </w:rPr>
      </w:pPr>
      <w:r>
        <w:rPr>
          <w:sz w:val="23"/>
        </w:rPr>
        <w:t>Kallistos</w:t>
      </w:r>
      <w:r>
        <w:rPr>
          <w:spacing w:val="2"/>
          <w:sz w:val="23"/>
        </w:rPr>
        <w:t xml:space="preserve"> </w:t>
      </w:r>
      <w:r>
        <w:rPr>
          <w:sz w:val="23"/>
        </w:rPr>
        <w:t>tovar,</w:t>
      </w:r>
      <w:r>
        <w:rPr>
          <w:spacing w:val="5"/>
          <w:sz w:val="23"/>
        </w:rPr>
        <w:t xml:space="preserve"> </w:t>
      </w:r>
      <w:r>
        <w:rPr>
          <w:sz w:val="23"/>
        </w:rPr>
        <w:t>„Jeden</w:t>
      </w:r>
      <w:r>
        <w:rPr>
          <w:spacing w:val="3"/>
          <w:sz w:val="23"/>
        </w:rPr>
        <w:t xml:space="preserve"> </w:t>
      </w:r>
      <w:r>
        <w:rPr>
          <w:sz w:val="23"/>
        </w:rPr>
        <w:t>Telo</w:t>
      </w:r>
      <w:r>
        <w:rPr>
          <w:spacing w:val="4"/>
          <w:sz w:val="23"/>
        </w:rPr>
        <w:t xml:space="preserve"> </w:t>
      </w:r>
      <w:r>
        <w:rPr>
          <w:sz w:val="23"/>
        </w:rPr>
        <w:t>v</w:t>
      </w:r>
      <w:r>
        <w:rPr>
          <w:spacing w:val="4"/>
          <w:sz w:val="23"/>
        </w:rPr>
        <w:t xml:space="preserve"> </w:t>
      </w:r>
      <w:r>
        <w:rPr>
          <w:sz w:val="23"/>
        </w:rPr>
        <w:t>Kriste,"</w:t>
      </w:r>
      <w:r>
        <w:rPr>
          <w:spacing w:val="3"/>
          <w:sz w:val="23"/>
        </w:rPr>
        <w:t xml:space="preserve"> </w:t>
      </w:r>
      <w:r>
        <w:rPr>
          <w:sz w:val="23"/>
        </w:rPr>
        <w:t>p.</w:t>
      </w:r>
      <w:r>
        <w:rPr>
          <w:spacing w:val="3"/>
          <w:sz w:val="23"/>
        </w:rPr>
        <w:t xml:space="preserve"> </w:t>
      </w:r>
      <w:r>
        <w:rPr>
          <w:spacing w:val="-4"/>
          <w:sz w:val="23"/>
        </w:rPr>
        <w:t>190.</w:t>
      </w:r>
    </w:p>
    <w:p>
      <w:pPr>
        <w:pStyle w:val="ListParagraph"/>
        <w:numPr>
          <w:ilvl w:val="0"/>
          <w:numId w:val="1"/>
        </w:numPr>
        <w:tabs>
          <w:tab w:val="clear" w:pos="720"/>
          <w:tab w:val="left" w:pos="467" w:leader="none"/>
        </w:tabs>
        <w:spacing w:lineRule="auto" w:line="240" w:before="4" w:after="0"/>
        <w:ind w:left="466" w:right="0" w:hanging="353"/>
        <w:jc w:val="left"/>
        <w:rPr>
          <w:sz w:val="23"/>
        </w:rPr>
      </w:pPr>
      <w:r>
        <w:rPr>
          <w:sz w:val="23"/>
        </w:rPr>
        <w:t>John</w:t>
      </w:r>
      <w:r>
        <w:rPr>
          <w:spacing w:val="4"/>
          <w:sz w:val="23"/>
        </w:rPr>
        <w:t xml:space="preserve"> </w:t>
      </w:r>
      <w:r>
        <w:rPr>
          <w:sz w:val="23"/>
        </w:rPr>
        <w:t>Meyendorff,</w:t>
      </w:r>
      <w:r>
        <w:rPr>
          <w:spacing w:val="5"/>
          <w:sz w:val="23"/>
        </w:rPr>
        <w:t xml:space="preserve"> </w:t>
      </w:r>
      <w:r>
        <w:rPr>
          <w:i/>
          <w:sz w:val="23"/>
        </w:rPr>
        <w:t>byzantský</w:t>
      </w:r>
      <w:r>
        <w:rPr>
          <w:i/>
          <w:spacing w:val="5"/>
          <w:sz w:val="23"/>
        </w:rPr>
        <w:t xml:space="preserve"> </w:t>
      </w:r>
      <w:r>
        <w:rPr>
          <w:i/>
          <w:sz w:val="23"/>
        </w:rPr>
        <w:t xml:space="preserve">teológia </w:t>
      </w:r>
      <w:r>
        <w:rPr>
          <w:sz w:val="23"/>
        </w:rPr>
        <w:t>,</w:t>
      </w:r>
      <w:r>
        <w:rPr>
          <w:spacing w:val="4"/>
          <w:sz w:val="23"/>
        </w:rPr>
        <w:t xml:space="preserve"> </w:t>
      </w:r>
      <w:r>
        <w:rPr>
          <w:sz w:val="23"/>
        </w:rPr>
        <w:t>p.</w:t>
      </w:r>
      <w:r>
        <w:rPr>
          <w:spacing w:val="4"/>
          <w:sz w:val="23"/>
        </w:rPr>
        <w:t xml:space="preserve"> </w:t>
      </w:r>
      <w:r>
        <w:rPr>
          <w:spacing w:val="-4"/>
          <w:sz w:val="23"/>
        </w:rPr>
        <w:t>221.</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sz w:val="23"/>
        </w:rPr>
        <w:t>Tamže, s.</w:t>
      </w:r>
      <w:r>
        <w:rPr>
          <w:spacing w:val="2"/>
          <w:sz w:val="23"/>
        </w:rPr>
        <w:t xml:space="preserve"> </w:t>
      </w:r>
      <w:r>
        <w:rPr>
          <w:spacing w:val="-4"/>
          <w:sz w:val="23"/>
        </w:rPr>
        <w:t>222.</w:t>
      </w:r>
    </w:p>
    <w:p>
      <w:pPr>
        <w:pStyle w:val="ListParagraph"/>
        <w:numPr>
          <w:ilvl w:val="0"/>
          <w:numId w:val="1"/>
        </w:numPr>
        <w:tabs>
          <w:tab w:val="clear" w:pos="720"/>
          <w:tab w:val="left" w:pos="466" w:leader="none"/>
        </w:tabs>
        <w:spacing w:lineRule="auto" w:line="240" w:before="4" w:after="0"/>
        <w:ind w:left="465" w:right="0" w:hanging="352"/>
        <w:jc w:val="left"/>
        <w:rPr>
          <w:sz w:val="23"/>
        </w:rPr>
      </w:pPr>
      <w:r>
        <w:rPr>
          <w:i/>
          <w:sz w:val="23"/>
        </w:rPr>
        <w:t>Katechizmus</w:t>
      </w:r>
      <w:r>
        <w:rPr>
          <w:i/>
          <w:spacing w:val="4"/>
          <w:sz w:val="23"/>
        </w:rPr>
        <w:t xml:space="preserve"> </w:t>
      </w:r>
      <w:r>
        <w:rPr>
          <w:i/>
          <w:sz w:val="23"/>
        </w:rPr>
        <w:t>z</w:t>
      </w:r>
      <w:r>
        <w:rPr>
          <w:i/>
          <w:spacing w:val="5"/>
          <w:sz w:val="23"/>
        </w:rPr>
        <w:t xml:space="preserve"> </w:t>
      </w:r>
      <w:r>
        <w:rPr>
          <w:i/>
          <w:sz w:val="23"/>
        </w:rPr>
        <w:t>na</w:t>
      </w:r>
      <w:r>
        <w:rPr>
          <w:i/>
          <w:spacing w:val="5"/>
          <w:sz w:val="23"/>
        </w:rPr>
        <w:t xml:space="preserve"> </w:t>
      </w:r>
      <w:r>
        <w:rPr>
          <w:i/>
          <w:sz w:val="23"/>
        </w:rPr>
        <w:t>katolícky</w:t>
      </w:r>
      <w:r>
        <w:rPr>
          <w:i/>
          <w:spacing w:val="2"/>
          <w:sz w:val="23"/>
        </w:rPr>
        <w:t xml:space="preserve"> </w:t>
      </w:r>
      <w:r>
        <w:rPr>
          <w:i/>
          <w:sz w:val="23"/>
        </w:rPr>
        <w:t xml:space="preserve">kostol </w:t>
      </w:r>
      <w:r>
        <w:rPr>
          <w:sz w:val="23"/>
        </w:rPr>
        <w:t>,</w:t>
      </w:r>
      <w:r>
        <w:rPr>
          <w:spacing w:val="1"/>
          <w:sz w:val="23"/>
        </w:rPr>
        <w:t xml:space="preserve"> </w:t>
      </w:r>
      <w:r>
        <w:rPr>
          <w:sz w:val="23"/>
        </w:rPr>
        <w:t>pp.</w:t>
      </w:r>
      <w:r>
        <w:rPr>
          <w:spacing w:val="3"/>
          <w:sz w:val="23"/>
        </w:rPr>
        <w:t xml:space="preserve"> </w:t>
      </w:r>
      <w:r>
        <w:rPr>
          <w:sz w:val="23"/>
        </w:rPr>
        <w:t xml:space="preserve">320-21 </w:t>
      </w:r>
      <w:r>
        <w:rPr>
          <w:spacing w:val="-5"/>
          <w:sz w:val="23"/>
        </w:rPr>
        <w:t>.</w:t>
      </w:r>
    </w:p>
    <w:p>
      <w:pPr>
        <w:pStyle w:val="ListParagraph"/>
        <w:numPr>
          <w:ilvl w:val="0"/>
          <w:numId w:val="1"/>
        </w:numPr>
        <w:tabs>
          <w:tab w:val="clear" w:pos="720"/>
          <w:tab w:val="left" w:pos="467" w:leader="none"/>
        </w:tabs>
        <w:spacing w:lineRule="auto" w:line="242" w:before="4" w:after="0"/>
        <w:ind w:left="114" w:right="1262" w:hanging="0"/>
        <w:jc w:val="left"/>
        <w:rPr>
          <w:sz w:val="23"/>
        </w:rPr>
      </w:pPr>
      <w:r>
        <w:rPr>
          <w:i/>
          <w:sz w:val="23"/>
        </w:rPr>
        <w:t xml:space="preserve">Lumen Gentium </w:t>
      </w:r>
      <w:r>
        <w:rPr>
          <w:sz w:val="23"/>
        </w:rPr>
        <w:t xml:space="preserve">, 21. novembra 1964, citované v </w:t>
      </w:r>
      <w:r>
        <w:rPr>
          <w:i/>
          <w:sz w:val="23"/>
        </w:rPr>
        <w:t xml:space="preserve">Katechizme Katolíckej cirkvi </w:t>
      </w:r>
      <w:r>
        <w:rPr>
          <w:sz w:val="23"/>
        </w:rPr>
        <w:t>, s. 224. koniec str.175</w:t>
      </w:r>
    </w:p>
    <w:p>
      <w:pPr>
        <w:pStyle w:val="Nadpis1"/>
        <w:spacing w:lineRule="exact" w:line="264"/>
        <w:rPr/>
      </w:pPr>
      <w:r>
        <w:rPr>
          <w:spacing w:val="-2"/>
        </w:rPr>
        <w:t>Bibliografia</w:t>
      </w:r>
    </w:p>
    <w:p>
      <w:pPr>
        <w:pStyle w:val="Normal"/>
        <w:spacing w:before="2" w:after="0"/>
        <w:ind w:left="114" w:right="0" w:hanging="0"/>
        <w:jc w:val="left"/>
        <w:rPr>
          <w:sz w:val="23"/>
        </w:rPr>
      </w:pPr>
      <w:r>
        <w:rPr>
          <w:sz w:val="23"/>
        </w:rPr>
        <w:t>Ábel,</w:t>
      </w:r>
      <w:r>
        <w:rPr>
          <w:spacing w:val="2"/>
          <w:sz w:val="23"/>
        </w:rPr>
        <w:t xml:space="preserve"> </w:t>
      </w:r>
      <w:r>
        <w:rPr>
          <w:sz w:val="23"/>
        </w:rPr>
        <w:t>F.-M.</w:t>
      </w:r>
      <w:r>
        <w:rPr>
          <w:spacing w:val="2"/>
          <w:sz w:val="23"/>
        </w:rPr>
        <w:t xml:space="preserve"> </w:t>
      </w:r>
      <w:r>
        <w:rPr>
          <w:sz w:val="23"/>
        </w:rPr>
        <w:t>a</w:t>
      </w:r>
      <w:r>
        <w:rPr>
          <w:spacing w:val="5"/>
          <w:sz w:val="23"/>
        </w:rPr>
        <w:t xml:space="preserve"> </w:t>
      </w:r>
      <w:r>
        <w:rPr>
          <w:sz w:val="23"/>
        </w:rPr>
        <w:t>Džínsy</w:t>
      </w:r>
      <w:r>
        <w:rPr>
          <w:spacing w:val="5"/>
          <w:sz w:val="23"/>
        </w:rPr>
        <w:t xml:space="preserve"> </w:t>
      </w:r>
      <w:r>
        <w:rPr>
          <w:sz w:val="23"/>
        </w:rPr>
        <w:t>Starky.</w:t>
      </w:r>
      <w:r>
        <w:rPr>
          <w:spacing w:val="4"/>
          <w:sz w:val="23"/>
        </w:rPr>
        <w:t xml:space="preserve"> </w:t>
      </w:r>
      <w:r>
        <w:rPr>
          <w:i/>
          <w:sz w:val="23"/>
        </w:rPr>
        <w:t>The</w:t>
      </w:r>
      <w:r>
        <w:rPr>
          <w:i/>
          <w:spacing w:val="3"/>
          <w:sz w:val="23"/>
        </w:rPr>
        <w:t xml:space="preserve"> </w:t>
      </w:r>
      <w:r>
        <w:rPr>
          <w:i/>
          <w:sz w:val="23"/>
        </w:rPr>
        <w:t>knihy</w:t>
      </w:r>
      <w:r>
        <w:rPr>
          <w:i/>
          <w:spacing w:val="2"/>
          <w:sz w:val="23"/>
        </w:rPr>
        <w:t xml:space="preserve"> </w:t>
      </w:r>
      <w:r>
        <w:rPr>
          <w:i/>
          <w:sz w:val="23"/>
        </w:rPr>
        <w:t>z</w:t>
      </w:r>
      <w:r>
        <w:rPr>
          <w:i/>
          <w:spacing w:val="2"/>
          <w:sz w:val="23"/>
        </w:rPr>
        <w:t xml:space="preserve"> </w:t>
      </w:r>
      <w:r>
        <w:rPr>
          <w:i/>
          <w:sz w:val="23"/>
        </w:rPr>
        <w:t xml:space="preserve">Makabejské </w:t>
      </w:r>
      <w:r>
        <w:rPr>
          <w:sz w:val="23"/>
        </w:rPr>
        <w:t>.</w:t>
      </w:r>
      <w:r>
        <w:rPr>
          <w:spacing w:val="3"/>
          <w:sz w:val="23"/>
        </w:rPr>
        <w:t xml:space="preserve"> </w:t>
      </w:r>
      <w:r>
        <w:rPr>
          <w:sz w:val="23"/>
        </w:rPr>
        <w:t>Paríž:</w:t>
      </w:r>
      <w:r>
        <w:rPr>
          <w:spacing w:val="3"/>
          <w:sz w:val="23"/>
        </w:rPr>
        <w:t xml:space="preserve"> </w:t>
      </w:r>
      <w:r>
        <w:rPr>
          <w:sz w:val="23"/>
        </w:rPr>
        <w:t>jeleň,</w:t>
      </w:r>
      <w:r>
        <w:rPr>
          <w:spacing w:val="3"/>
          <w:sz w:val="23"/>
        </w:rPr>
        <w:t xml:space="preserve"> </w:t>
      </w:r>
      <w:r>
        <w:rPr>
          <w:spacing w:val="-2"/>
          <w:sz w:val="23"/>
        </w:rPr>
        <w:t>1961.</w:t>
      </w:r>
    </w:p>
    <w:p>
      <w:pPr>
        <w:pStyle w:val="Telotextu"/>
        <w:spacing w:before="4" w:after="0"/>
        <w:rPr/>
      </w:pPr>
      <w:r>
        <w:rPr/>
        <w:t>Alexander,</w:t>
      </w:r>
      <w:r>
        <w:rPr>
          <w:spacing w:val="3"/>
        </w:rPr>
        <w:t xml:space="preserve"> </w:t>
      </w:r>
      <w:r>
        <w:rPr/>
        <w:t>Loveday.</w:t>
      </w:r>
      <w:r>
        <w:rPr>
          <w:spacing w:val="3"/>
        </w:rPr>
        <w:t xml:space="preserve"> </w:t>
      </w:r>
      <w:r>
        <w:rPr/>
        <w:t>"Fakt,</w:t>
      </w:r>
      <w:r>
        <w:rPr>
          <w:spacing w:val="3"/>
        </w:rPr>
        <w:t xml:space="preserve"> </w:t>
      </w:r>
      <w:r>
        <w:rPr/>
        <w:t>fikcia,</w:t>
      </w:r>
      <w:r>
        <w:rPr>
          <w:spacing w:val="3"/>
        </w:rPr>
        <w:t xml:space="preserve"> </w:t>
      </w:r>
      <w:r>
        <w:rPr/>
        <w:t>a</w:t>
      </w:r>
      <w:r>
        <w:rPr>
          <w:spacing w:val="3"/>
        </w:rPr>
        <w:t xml:space="preserve"> </w:t>
      </w:r>
      <w:r>
        <w:rPr/>
        <w:t>na</w:t>
      </w:r>
      <w:r>
        <w:rPr>
          <w:spacing w:val="5"/>
        </w:rPr>
        <w:t xml:space="preserve"> </w:t>
      </w:r>
      <w:r>
        <w:rPr/>
        <w:t>Žáner</w:t>
      </w:r>
      <w:r>
        <w:rPr>
          <w:spacing w:val="3"/>
        </w:rPr>
        <w:t xml:space="preserve"> </w:t>
      </w:r>
      <w:r>
        <w:rPr/>
        <w:t>z</w:t>
      </w:r>
      <w:r>
        <w:rPr>
          <w:spacing w:val="3"/>
        </w:rPr>
        <w:t xml:space="preserve"> </w:t>
      </w:r>
      <w:r>
        <w:rPr/>
        <w:t>Akty."</w:t>
      </w:r>
      <w:r>
        <w:rPr>
          <w:spacing w:val="3"/>
        </w:rPr>
        <w:t xml:space="preserve"> </w:t>
      </w:r>
      <w:r>
        <w:rPr>
          <w:i/>
        </w:rPr>
        <w:t>NTS</w:t>
      </w:r>
      <w:r>
        <w:rPr>
          <w:i/>
          <w:spacing w:val="5"/>
        </w:rPr>
        <w:t xml:space="preserve"> </w:t>
      </w:r>
      <w:r>
        <w:rPr/>
        <w:t>44</w:t>
      </w:r>
      <w:r>
        <w:rPr>
          <w:spacing w:val="4"/>
        </w:rPr>
        <w:t xml:space="preserve"> </w:t>
      </w:r>
      <w:r>
        <w:rPr/>
        <w:t>(1998),</w:t>
      </w:r>
      <w:r>
        <w:rPr>
          <w:spacing w:val="2"/>
        </w:rPr>
        <w:t xml:space="preserve"> </w:t>
      </w:r>
      <w:r>
        <w:rPr/>
        <w:t>pp.</w:t>
      </w:r>
      <w:r>
        <w:rPr>
          <w:spacing w:val="1"/>
        </w:rPr>
        <w:t xml:space="preserve"> </w:t>
      </w:r>
      <w:r>
        <w:rPr/>
        <w:t xml:space="preserve">380-99 </w:t>
      </w:r>
      <w:r>
        <w:rPr>
          <w:spacing w:val="-5"/>
        </w:rPr>
        <w:t>.</w:t>
      </w:r>
    </w:p>
    <w:p>
      <w:pPr>
        <w:pStyle w:val="Normal"/>
        <w:spacing w:lineRule="auto" w:line="242" w:before="3" w:after="0"/>
        <w:ind w:left="114" w:right="0" w:hanging="0"/>
        <w:jc w:val="left"/>
        <w:rPr>
          <w:sz w:val="23"/>
        </w:rPr>
      </w:pPr>
      <w:r>
        <w:rPr>
          <w:sz w:val="23"/>
        </w:rPr>
        <w:t xml:space="preserve">Alexandre, Monique. "Prvokresťanské ženy." In </w:t>
      </w:r>
      <w:r>
        <w:rPr>
          <w:i/>
          <w:sz w:val="23"/>
        </w:rPr>
        <w:t xml:space="preserve">A History of Women: I. From Ancient Goddess to Christian Saints </w:t>
      </w:r>
      <w:r>
        <w:rPr>
          <w:sz w:val="23"/>
        </w:rPr>
        <w:t>, ed. Pauline Schmitt Pantel, s. 409-44. Cambridge: Harvard University Press, 1992.</w:t>
      </w:r>
    </w:p>
    <w:p>
      <w:pPr>
        <w:pStyle w:val="Normal"/>
        <w:spacing w:lineRule="auto" w:line="240" w:before="0" w:after="0"/>
        <w:ind w:left="114" w:right="244" w:hanging="0"/>
        <w:jc w:val="left"/>
        <w:rPr>
          <w:sz w:val="23"/>
        </w:rPr>
      </w:pPr>
      <w:r>
        <w:rPr>
          <w:sz w:val="23"/>
        </w:rPr>
        <w:t>—— ——</w:t>
      </w:r>
      <w:r>
        <w:rPr>
          <w:sz w:val="23"/>
        </w:rPr>
        <w:t xml:space="preserve">. "Výklad Lukáša 16, 19-31 v Gregorovi z Nyssy." In </w:t>
      </w:r>
      <w:r>
        <w:rPr>
          <w:i/>
          <w:sz w:val="23"/>
        </w:rPr>
        <w:t xml:space="preserve">Epektasis: Patristic Mixtures Offered to Cardinal Jean Daniélou </w:t>
      </w:r>
      <w:r>
        <w:rPr>
          <w:sz w:val="23"/>
        </w:rPr>
        <w:t>, ed. Jacques Fontaine a Charles Kannengiesser, str. 425-</w:t>
      </w:r>
    </w:p>
    <w:p>
      <w:pPr>
        <w:pStyle w:val="ListParagraph"/>
        <w:numPr>
          <w:ilvl w:val="0"/>
          <w:numId w:val="1"/>
        </w:numPr>
        <w:tabs>
          <w:tab w:val="clear" w:pos="720"/>
          <w:tab w:val="left" w:pos="466" w:leader="none"/>
        </w:tabs>
        <w:spacing w:lineRule="auto" w:line="240" w:before="0" w:after="0"/>
        <w:ind w:left="465" w:right="0" w:hanging="352"/>
        <w:jc w:val="left"/>
        <w:rPr>
          <w:sz w:val="23"/>
        </w:rPr>
      </w:pPr>
      <w:r>
        <w:rPr>
          <w:sz w:val="23"/>
        </w:rPr>
        <w:t>Paríž:</w:t>
      </w:r>
      <w:r>
        <w:rPr>
          <w:spacing w:val="4"/>
          <w:sz w:val="23"/>
        </w:rPr>
        <w:t xml:space="preserve"> </w:t>
      </w:r>
      <w:r>
        <w:rPr>
          <w:sz w:val="23"/>
        </w:rPr>
        <w:t>Beauchesne,</w:t>
      </w:r>
      <w:r>
        <w:rPr>
          <w:spacing w:val="4"/>
          <w:sz w:val="23"/>
        </w:rPr>
        <w:t xml:space="preserve"> </w:t>
      </w:r>
      <w:r>
        <w:rPr>
          <w:spacing w:val="-4"/>
          <w:sz w:val="23"/>
        </w:rPr>
        <w:t>1972.</w:t>
      </w:r>
    </w:p>
    <w:p>
      <w:pPr>
        <w:pStyle w:val="Telotextu"/>
        <w:spacing w:lineRule="auto" w:line="240" w:before="5" w:after="0"/>
        <w:ind w:left="114" w:right="197" w:hanging="0"/>
        <w:rPr/>
      </w:pPr>
      <w:r>
        <w:rPr/>
        <w:t xml:space="preserve">Amat, Jacqueline. "Autenticita snov Passio de Perpétue." </w:t>
      </w:r>
      <w:r>
        <w:rPr>
          <w:i/>
        </w:rPr>
        <w:t xml:space="preserve">Augustinianum </w:t>
      </w:r>
      <w:r>
        <w:rPr/>
        <w:t xml:space="preserve">29 (1989), str. 177-91 </w:t>
      </w:r>
      <w:r>
        <w:rPr>
          <w:spacing w:val="-4"/>
        </w:rPr>
        <w:t>.</w:t>
      </w:r>
    </w:p>
    <w:p>
      <w:pPr>
        <w:pStyle w:val="Normal"/>
        <w:spacing w:lineRule="auto" w:line="240" w:before="2" w:after="0"/>
        <w:ind w:left="114" w:right="0" w:hanging="0"/>
        <w:jc w:val="left"/>
        <w:rPr>
          <w:sz w:val="23"/>
        </w:rPr>
      </w:pPr>
      <w:r>
        <w:rPr>
          <w:sz w:val="23"/>
        </w:rPr>
        <w:t>—— ——</w:t>
      </w:r>
      <w:r>
        <w:rPr>
          <w:sz w:val="23"/>
        </w:rPr>
        <w:t xml:space="preserve">. </w:t>
      </w:r>
      <w:r>
        <w:rPr>
          <w:i/>
          <w:sz w:val="23"/>
        </w:rPr>
        <w:t xml:space="preserve">Passion of Perpetua and Felicity nasleduje Acts </w:t>
      </w:r>
      <w:r>
        <w:rPr>
          <w:sz w:val="23"/>
        </w:rPr>
        <w:t xml:space="preserve">. Zdroje Chrétiennes 417. Paris: Cerf, 1996. Amidon, Philip R. Panarion sv </w:t>
      </w:r>
      <w:r>
        <w:rPr>
          <w:i/>
          <w:sz w:val="23"/>
        </w:rPr>
        <w:t xml:space="preserve">. Epifánia , biskupa zo Salamíny: Vybrané pasáže </w:t>
      </w:r>
      <w:r>
        <w:rPr>
          <w:sz w:val="23"/>
        </w:rPr>
        <w:t>. Oxford: Oxford University Press, 1990.</w:t>
      </w:r>
    </w:p>
    <w:p>
      <w:pPr>
        <w:pStyle w:val="Telotextu"/>
        <w:spacing w:lineRule="auto" w:line="240" w:before="4" w:after="0"/>
        <w:ind w:left="114" w:right="314" w:hanging="0"/>
        <w:rPr/>
      </w:pPr>
      <w:r>
        <w:rPr/>
        <w:t xml:space="preserve">Atridge, Harold. "Oslobodenie zajatcov smrti: Prehodnotenie ranokresťanského mýtu." In </w:t>
      </w:r>
      <w:r>
        <w:rPr>
          <w:i/>
        </w:rPr>
        <w:t xml:space="preserve">Gnosticism and the Early Christian World </w:t>
      </w:r>
      <w:r>
        <w:rPr/>
        <w:t>, vyd. James E. Goehring, a kol., str. Sonoma, Kalifornia: Polebridge Press, 1990.</w:t>
      </w:r>
    </w:p>
    <w:p>
      <w:pPr>
        <w:pStyle w:val="Telotextu"/>
        <w:spacing w:lineRule="auto" w:line="240" w:before="4" w:after="0"/>
        <w:ind w:left="114" w:right="314" w:hanging="0"/>
        <w:rPr/>
      </w:pPr>
      <w:r>
        <w:rPr/>
        <w:t xml:space="preserve">Baasland, Ernest. "Druhý list Klementa a ranokresťanská rétorika: "Prvá kresťanská kázeň" vo svetle nedávneho výskumu." V </w:t>
      </w:r>
      <w:r>
        <w:rPr>
          <w:i/>
        </w:rPr>
        <w:t xml:space="preserve">Vzostup a pád rímskeho sveta </w:t>
      </w:r>
      <w:r>
        <w:rPr/>
        <w:t>II.27.1, vyd. Wolfgang Haase, s. Berlín: Walter de Gruyter, 1993.</w:t>
      </w:r>
    </w:p>
    <w:p>
      <w:pPr>
        <w:pStyle w:val="Normal"/>
        <w:spacing w:lineRule="auto" w:line="240" w:before="3" w:after="0"/>
        <w:ind w:left="114" w:right="314" w:hanging="0"/>
        <w:jc w:val="left"/>
        <w:rPr>
          <w:sz w:val="23"/>
        </w:rPr>
      </w:pPr>
      <w:r>
        <w:rPr>
          <w:sz w:val="23"/>
        </w:rPr>
        <w:t xml:space="preserve">Bardenhewer, Otto. </w:t>
      </w:r>
      <w:r>
        <w:rPr>
          <w:i/>
          <w:sz w:val="23"/>
        </w:rPr>
        <w:t xml:space="preserve">Patrológia: Životy a diela cirkevných otcov </w:t>
      </w:r>
      <w:r>
        <w:rPr>
          <w:sz w:val="23"/>
        </w:rPr>
        <w:t>. Preklad z 2. vydania od Thomasa J. Shahana. Fribourg: Herder, 1908.</w:t>
      </w:r>
    </w:p>
    <w:p>
      <w:pPr>
        <w:pStyle w:val="Normal"/>
        <w:spacing w:lineRule="auto" w:line="242" w:before="1" w:after="0"/>
        <w:ind w:left="114" w:right="780" w:hanging="0"/>
        <w:jc w:val="left"/>
        <w:rPr>
          <w:sz w:val="23"/>
        </w:rPr>
      </w:pPr>
      <w:r>
        <w:rPr>
          <w:sz w:val="23"/>
        </w:rPr>
        <w:t xml:space="preserve">Barnes, TD </w:t>
      </w:r>
      <w:r>
        <w:rPr>
          <w:i/>
          <w:sz w:val="23"/>
        </w:rPr>
        <w:t xml:space="preserve">Tertullian: Historická a literárna štúdia </w:t>
      </w:r>
      <w:r>
        <w:rPr>
          <w:sz w:val="23"/>
        </w:rPr>
        <w:t xml:space="preserve">. Oxford: Clarendon Press, 1971. Bastiaensen, Antoon. "Tertullianov odkaz na </w:t>
      </w:r>
      <w:r>
        <w:rPr>
          <w:i/>
          <w:sz w:val="23"/>
        </w:rPr>
        <w:t xml:space="preserve">Passio Perpetua </w:t>
      </w:r>
      <w:r>
        <w:rPr>
          <w:sz w:val="23"/>
        </w:rPr>
        <w:t xml:space="preserve">v </w:t>
      </w:r>
      <w:r>
        <w:rPr>
          <w:i/>
          <w:sz w:val="23"/>
        </w:rPr>
        <w:t xml:space="preserve">De Anima </w:t>
      </w:r>
      <w:r>
        <w:rPr>
          <w:sz w:val="23"/>
        </w:rPr>
        <w:t xml:space="preserve">55, 4." V </w:t>
      </w:r>
      <w:r>
        <w:rPr>
          <w:i/>
          <w:sz w:val="23"/>
        </w:rPr>
        <w:t xml:space="preserve">Studia Patristica </w:t>
      </w:r>
      <w:r>
        <w:rPr>
          <w:sz w:val="23"/>
        </w:rPr>
        <w:t>č. 17, bod. 2, str. 790-95. Oxford: Pergamon Press, 1982.</w:t>
      </w:r>
    </w:p>
    <w:p>
      <w:pPr>
        <w:pStyle w:val="Telotextu"/>
        <w:spacing w:lineRule="exact" w:line="260"/>
        <w:rPr/>
      </w:pPr>
      <w:r>
        <w:rPr/>
        <w:t>koniec</w:t>
      </w:r>
      <w:r>
        <w:rPr>
          <w:spacing w:val="3"/>
        </w:rPr>
        <w:t xml:space="preserve"> </w:t>
      </w:r>
      <w:r>
        <w:rPr>
          <w:spacing w:val="-2"/>
        </w:rPr>
        <w:t>str.177</w:t>
      </w:r>
    </w:p>
    <w:p>
      <w:pPr>
        <w:pStyle w:val="Telotextu"/>
        <w:spacing w:lineRule="auto" w:line="242" w:before="5" w:after="0"/>
        <w:rPr/>
      </w:pPr>
      <w:r>
        <w:rPr/>
        <w:t xml:space="preserve">Batey, Richard. "Takže celý Izrael bude spasený: Výklad Rimanom 11:25-32." </w:t>
      </w:r>
      <w:r>
        <w:rPr>
          <w:i/>
        </w:rPr>
        <w:t xml:space="preserve">Výklad </w:t>
      </w:r>
      <w:r>
        <w:rPr/>
        <w:t>20 (1966), s. 218-28.</w:t>
      </w:r>
    </w:p>
    <w:p>
      <w:pPr>
        <w:pStyle w:val="Normal"/>
        <w:spacing w:lineRule="auto" w:line="240" w:before="0" w:after="0"/>
        <w:ind w:left="114" w:right="0" w:hanging="0"/>
        <w:jc w:val="left"/>
        <w:rPr>
          <w:sz w:val="23"/>
        </w:rPr>
      </w:pPr>
      <w:r>
        <w:rPr>
          <w:sz w:val="23"/>
        </w:rPr>
        <w:t xml:space="preserve">Bauckham, Richard J. "Skutky Pavla ako pokračovanie Skutkov." V </w:t>
      </w:r>
      <w:r>
        <w:rPr>
          <w:i/>
          <w:sz w:val="23"/>
        </w:rPr>
        <w:t xml:space="preserve">knihe Skutkov v jej starovekom literárnom prostredí </w:t>
      </w:r>
      <w:r>
        <w:rPr>
          <w:sz w:val="23"/>
        </w:rPr>
        <w:t>, vyd. Bruce W. Winter a Andrew D. Clarke, s. 105-52. Grand Rapids, Mich.: Eerdmans, 1993.</w:t>
      </w:r>
    </w:p>
    <w:p>
      <w:pPr>
        <w:pStyle w:val="Telotextu"/>
        <w:spacing w:lineRule="auto" w:line="242"/>
        <w:ind w:left="114" w:right="244" w:hanging="0"/>
        <w:rPr/>
      </w:pPr>
      <w:r>
        <w:rPr/>
        <w:t>—— ——</w:t>
      </w:r>
      <w:r>
        <w:rPr/>
        <w:t xml:space="preserve">. "Zostup do podsvetia." In </w:t>
      </w:r>
      <w:r>
        <w:rPr>
          <w:i/>
        </w:rPr>
        <w:t xml:space="preserve">The Anchor Bible Dictionary </w:t>
      </w:r>
      <w:r>
        <w:rPr/>
        <w:t>, ed. David Noel Freedman, zv. 2, str. 145-59. New York: Doubleday, 1992.</w:t>
      </w:r>
    </w:p>
    <w:p>
      <w:pPr>
        <w:pStyle w:val="Normal"/>
        <w:spacing w:lineRule="exact" w:line="261" w:before="0" w:after="0"/>
        <w:ind w:left="114" w:right="0" w:hanging="0"/>
        <w:jc w:val="left"/>
        <w:rPr>
          <w:sz w:val="23"/>
        </w:rPr>
      </w:pPr>
      <w:r>
        <w:rPr>
          <w:sz w:val="23"/>
        </w:rPr>
        <w:t>——</w:t>
      </w:r>
      <w:r>
        <w:rPr>
          <w:spacing w:val="2"/>
          <w:sz w:val="23"/>
        </w:rPr>
        <w:t xml:space="preserve"> </w:t>
      </w:r>
      <w:r>
        <w:rPr>
          <w:sz w:val="23"/>
        </w:rPr>
        <w:t>——</w:t>
      </w:r>
      <w:r>
        <w:rPr>
          <w:sz w:val="23"/>
        </w:rPr>
        <w:t>.</w:t>
      </w:r>
      <w:r>
        <w:rPr>
          <w:spacing w:val="2"/>
          <w:sz w:val="23"/>
        </w:rPr>
        <w:t xml:space="preserve"> </w:t>
      </w:r>
      <w:r>
        <w:rPr>
          <w:i/>
          <w:sz w:val="23"/>
        </w:rPr>
        <w:t>The</w:t>
      </w:r>
      <w:r>
        <w:rPr>
          <w:i/>
          <w:spacing w:val="4"/>
          <w:sz w:val="23"/>
        </w:rPr>
        <w:t xml:space="preserve"> </w:t>
      </w:r>
      <w:r>
        <w:rPr>
          <w:i/>
          <w:sz w:val="23"/>
        </w:rPr>
        <w:t>Osud</w:t>
      </w:r>
      <w:r>
        <w:rPr>
          <w:i/>
          <w:spacing w:val="4"/>
          <w:sz w:val="23"/>
        </w:rPr>
        <w:t xml:space="preserve"> </w:t>
      </w:r>
      <w:r>
        <w:rPr>
          <w:i/>
          <w:sz w:val="23"/>
        </w:rPr>
        <w:t>na</w:t>
      </w:r>
      <w:r>
        <w:rPr>
          <w:i/>
          <w:spacing w:val="2"/>
          <w:sz w:val="23"/>
        </w:rPr>
        <w:t xml:space="preserve"> </w:t>
      </w:r>
      <w:r>
        <w:rPr>
          <w:i/>
          <w:sz w:val="23"/>
        </w:rPr>
        <w:t>Mŕtvy: Štúdie</w:t>
      </w:r>
      <w:r>
        <w:rPr>
          <w:i/>
          <w:spacing w:val="2"/>
          <w:sz w:val="23"/>
        </w:rPr>
        <w:t xml:space="preserve"> </w:t>
      </w:r>
      <w:r>
        <w:rPr>
          <w:i/>
          <w:sz w:val="23"/>
        </w:rPr>
        <w:t>na</w:t>
      </w:r>
      <w:r>
        <w:rPr>
          <w:i/>
          <w:spacing w:val="5"/>
          <w:sz w:val="23"/>
        </w:rPr>
        <w:t xml:space="preserve"> </w:t>
      </w:r>
      <w:r>
        <w:rPr>
          <w:i/>
          <w:sz w:val="23"/>
        </w:rPr>
        <w:t>na</w:t>
      </w:r>
      <w:r>
        <w:rPr>
          <w:i/>
          <w:spacing w:val="2"/>
          <w:sz w:val="23"/>
        </w:rPr>
        <w:t xml:space="preserve"> </w:t>
      </w:r>
      <w:r>
        <w:rPr>
          <w:i/>
          <w:sz w:val="23"/>
        </w:rPr>
        <w:t>židovský</w:t>
      </w:r>
      <w:r>
        <w:rPr>
          <w:i/>
          <w:spacing w:val="3"/>
          <w:sz w:val="23"/>
        </w:rPr>
        <w:t xml:space="preserve"> </w:t>
      </w:r>
      <w:r>
        <w:rPr>
          <w:i/>
          <w:sz w:val="23"/>
        </w:rPr>
        <w:t>a</w:t>
      </w:r>
      <w:r>
        <w:rPr>
          <w:i/>
          <w:spacing w:val="4"/>
          <w:sz w:val="23"/>
        </w:rPr>
        <w:t xml:space="preserve"> </w:t>
      </w:r>
      <w:r>
        <w:rPr>
          <w:i/>
          <w:sz w:val="23"/>
        </w:rPr>
        <w:t>Christian</w:t>
      </w:r>
      <w:r>
        <w:rPr>
          <w:i/>
          <w:spacing w:val="5"/>
          <w:sz w:val="23"/>
        </w:rPr>
        <w:t xml:space="preserve"> </w:t>
      </w:r>
      <w:r>
        <w:rPr>
          <w:i/>
          <w:sz w:val="23"/>
        </w:rPr>
        <w:t xml:space="preserve">Apokalypsy </w:t>
      </w:r>
      <w:r>
        <w:rPr>
          <w:sz w:val="23"/>
        </w:rPr>
        <w:t>.</w:t>
      </w:r>
      <w:r>
        <w:rPr>
          <w:spacing w:val="2"/>
          <w:sz w:val="23"/>
        </w:rPr>
        <w:t xml:space="preserve"> </w:t>
      </w:r>
      <w:r>
        <w:rPr>
          <w:sz w:val="23"/>
        </w:rPr>
        <w:t>Leiden:</w:t>
      </w:r>
      <w:r>
        <w:rPr>
          <w:spacing w:val="4"/>
          <w:sz w:val="23"/>
        </w:rPr>
        <w:t xml:space="preserve"> </w:t>
      </w:r>
      <w:r>
        <w:rPr>
          <w:sz w:val="23"/>
        </w:rPr>
        <w:t>Brill,</w:t>
      </w:r>
      <w:r>
        <w:rPr>
          <w:spacing w:val="3"/>
          <w:sz w:val="23"/>
        </w:rPr>
        <w:t xml:space="preserve"> </w:t>
      </w:r>
      <w:r>
        <w:rPr>
          <w:spacing w:val="-2"/>
          <w:sz w:val="23"/>
        </w:rPr>
        <w:t>1998.</w:t>
      </w:r>
    </w:p>
    <w:p>
      <w:pPr>
        <w:pStyle w:val="Normal"/>
        <w:spacing w:lineRule="auto" w:line="240" w:before="4" w:after="0"/>
        <w:ind w:left="114" w:right="0" w:hanging="0"/>
        <w:jc w:val="left"/>
        <w:rPr>
          <w:sz w:val="23"/>
        </w:rPr>
      </w:pPr>
      <w:r>
        <w:rPr>
          <w:sz w:val="23"/>
        </w:rPr>
        <w:t>—— ——</w:t>
      </w:r>
      <w:r>
        <w:rPr>
          <w:sz w:val="23"/>
        </w:rPr>
        <w:t xml:space="preserve">. "Židia a židokresťania v krajine Izrael v čase vojny Bar Kochba, s osobitným zreteľom na </w:t>
      </w:r>
      <w:r>
        <w:rPr>
          <w:i/>
          <w:sz w:val="23"/>
        </w:rPr>
        <w:t xml:space="preserve">Petrovu apokalypsu </w:t>
      </w:r>
      <w:r>
        <w:rPr>
          <w:sz w:val="23"/>
        </w:rPr>
        <w:t xml:space="preserve">." In </w:t>
      </w:r>
      <w:r>
        <w:rPr>
          <w:i/>
          <w:sz w:val="23"/>
        </w:rPr>
        <w:t xml:space="preserve">Tolerancia a intolerancia v ranom judaizme a kresťanstve </w:t>
      </w:r>
      <w:r>
        <w:rPr>
          <w:sz w:val="23"/>
        </w:rPr>
        <w:t xml:space="preserve">, ed. GN Stanton a GG Stroumsa, str. 228-38. Cambridge: Cambridge University Press, </w:t>
      </w:r>
      <w:r>
        <w:rPr>
          <w:spacing w:val="-2"/>
          <w:sz w:val="23"/>
        </w:rPr>
        <w:t>1998.</w:t>
      </w:r>
    </w:p>
    <w:p>
      <w:pPr>
        <w:pStyle w:val="Normal"/>
        <w:spacing w:lineRule="auto" w:line="240" w:before="6" w:after="0"/>
        <w:ind w:left="114" w:right="655" w:hanging="0"/>
        <w:jc w:val="left"/>
        <w:rPr>
          <w:sz w:val="23"/>
        </w:rPr>
      </w:pPr>
      <w:r>
        <w:rPr>
          <w:sz w:val="23"/>
        </w:rPr>
        <w:t>—— ——</w:t>
      </w:r>
      <w:r>
        <w:rPr>
          <w:sz w:val="23"/>
        </w:rPr>
        <w:t xml:space="preserve">. "Citát zo 4. štvrťroka druhého Ezechiela v </w:t>
      </w:r>
      <w:r>
        <w:rPr>
          <w:i/>
          <w:sz w:val="23"/>
        </w:rPr>
        <w:t xml:space="preserve">Petrovej apokalypse </w:t>
      </w:r>
      <w:r>
        <w:rPr>
          <w:sz w:val="23"/>
        </w:rPr>
        <w:t xml:space="preserve">." </w:t>
      </w:r>
      <w:r>
        <w:rPr>
          <w:i/>
          <w:sz w:val="23"/>
        </w:rPr>
        <w:t xml:space="preserve">Revue de Qumran </w:t>
      </w:r>
      <w:r>
        <w:rPr>
          <w:sz w:val="23"/>
        </w:rPr>
        <w:t>15 (1991-92), s. 437-45.</w:t>
      </w:r>
    </w:p>
    <w:p>
      <w:pPr>
        <w:pStyle w:val="Telotextu"/>
        <w:spacing w:before="2" w:after="0"/>
        <w:rPr/>
      </w:pPr>
      <w:r>
        <w:rPr/>
        <w:t>——</w:t>
      </w:r>
      <w:r>
        <w:rPr>
          <w:spacing w:val="3"/>
        </w:rPr>
        <w:t xml:space="preserve"> </w:t>
      </w:r>
      <w:r>
        <w:rPr/>
        <w:t>——</w:t>
      </w:r>
      <w:r>
        <w:rPr/>
        <w:t>.</w:t>
      </w:r>
      <w:r>
        <w:rPr>
          <w:spacing w:val="2"/>
        </w:rPr>
        <w:t xml:space="preserve"> </w:t>
      </w:r>
      <w:r>
        <w:rPr/>
        <w:t>"The</w:t>
      </w:r>
      <w:r>
        <w:rPr>
          <w:spacing w:val="2"/>
        </w:rPr>
        <w:t xml:space="preserve"> </w:t>
      </w:r>
      <w:r>
        <w:rPr/>
        <w:t>Bohatý</w:t>
      </w:r>
      <w:r>
        <w:rPr>
          <w:spacing w:val="2"/>
        </w:rPr>
        <w:t xml:space="preserve"> </w:t>
      </w:r>
      <w:r>
        <w:rPr/>
        <w:t>Muž</w:t>
      </w:r>
      <w:r>
        <w:rPr>
          <w:spacing w:val="4"/>
        </w:rPr>
        <w:t xml:space="preserve"> </w:t>
      </w:r>
      <w:r>
        <w:rPr/>
        <w:t>a</w:t>
      </w:r>
      <w:r>
        <w:rPr>
          <w:spacing w:val="4"/>
        </w:rPr>
        <w:t xml:space="preserve"> </w:t>
      </w:r>
      <w:r>
        <w:rPr/>
        <w:t>Lazarus:</w:t>
      </w:r>
      <w:r>
        <w:rPr>
          <w:spacing w:val="3"/>
        </w:rPr>
        <w:t xml:space="preserve"> </w:t>
      </w:r>
      <w:r>
        <w:rPr/>
        <w:t>The</w:t>
      </w:r>
      <w:r>
        <w:rPr>
          <w:spacing w:val="4"/>
        </w:rPr>
        <w:t xml:space="preserve"> </w:t>
      </w:r>
      <w:r>
        <w:rPr/>
        <w:t>Podobenstvo</w:t>
      </w:r>
      <w:r>
        <w:rPr>
          <w:spacing w:val="3"/>
        </w:rPr>
        <w:t xml:space="preserve"> </w:t>
      </w:r>
      <w:r>
        <w:rPr/>
        <w:t>a</w:t>
      </w:r>
      <w:r>
        <w:rPr>
          <w:spacing w:val="5"/>
        </w:rPr>
        <w:t xml:space="preserve"> </w:t>
      </w:r>
      <w:r>
        <w:rPr/>
        <w:t>na</w:t>
      </w:r>
      <w:r>
        <w:rPr>
          <w:spacing w:val="3"/>
        </w:rPr>
        <w:t xml:space="preserve"> </w:t>
      </w:r>
      <w:r>
        <w:rPr/>
        <w:t>Paralely."</w:t>
      </w:r>
      <w:r>
        <w:rPr>
          <w:spacing w:val="3"/>
        </w:rPr>
        <w:t xml:space="preserve"> </w:t>
      </w:r>
      <w:r>
        <w:rPr>
          <w:i/>
        </w:rPr>
        <w:t>NTS</w:t>
      </w:r>
      <w:r>
        <w:rPr>
          <w:i/>
          <w:spacing w:val="4"/>
        </w:rPr>
        <w:t xml:space="preserve"> </w:t>
      </w:r>
      <w:r>
        <w:rPr/>
        <w:t>37</w:t>
      </w:r>
      <w:r>
        <w:rPr>
          <w:spacing w:val="4"/>
        </w:rPr>
        <w:t xml:space="preserve"> </w:t>
      </w:r>
      <w:r>
        <w:rPr/>
        <w:t>(1991),</w:t>
      </w:r>
      <w:r>
        <w:rPr>
          <w:spacing w:val="2"/>
        </w:rPr>
        <w:t xml:space="preserve"> </w:t>
      </w:r>
      <w:r>
        <w:rPr/>
        <w:t>pp.</w:t>
      </w:r>
      <w:r>
        <w:rPr>
          <w:spacing w:val="3"/>
        </w:rPr>
        <w:t xml:space="preserve"> </w:t>
      </w:r>
      <w:r>
        <w:rPr/>
        <w:t xml:space="preserve">225-46 </w:t>
      </w:r>
      <w:r>
        <w:rPr>
          <w:spacing w:val="-5"/>
        </w:rPr>
        <w:t>.</w:t>
      </w:r>
    </w:p>
    <w:p>
      <w:pPr>
        <w:pStyle w:val="Telotextu"/>
        <w:spacing w:before="4" w:after="0"/>
        <w:rPr/>
      </w:pPr>
      <w:r>
        <w:rPr/>
        <w:t>——</w:t>
      </w:r>
      <w:r>
        <w:rPr>
          <w:spacing w:val="3"/>
        </w:rPr>
        <w:t xml:space="preserve"> </w:t>
      </w:r>
      <w:r>
        <w:rPr/>
        <w:t>——</w:t>
      </w:r>
      <w:r>
        <w:rPr/>
        <w:t>.</w:t>
      </w:r>
      <w:r>
        <w:rPr>
          <w:spacing w:val="3"/>
        </w:rPr>
        <w:t xml:space="preserve"> </w:t>
      </w:r>
      <w:r>
        <w:rPr/>
        <w:t>"The</w:t>
      </w:r>
      <w:r>
        <w:rPr>
          <w:spacing w:val="3"/>
        </w:rPr>
        <w:t xml:space="preserve"> </w:t>
      </w:r>
      <w:r>
        <w:rPr/>
        <w:t>Dva</w:t>
      </w:r>
      <w:r>
        <w:rPr>
          <w:spacing w:val="5"/>
        </w:rPr>
        <w:t xml:space="preserve"> </w:t>
      </w:r>
      <w:r>
        <w:rPr/>
        <w:t>Figovník</w:t>
      </w:r>
      <w:r>
        <w:rPr>
          <w:spacing w:val="4"/>
        </w:rPr>
        <w:t xml:space="preserve"> </w:t>
      </w:r>
      <w:r>
        <w:rPr/>
        <w:t>Podobenstvá</w:t>
      </w:r>
      <w:r>
        <w:rPr>
          <w:spacing w:val="4"/>
        </w:rPr>
        <w:t xml:space="preserve"> </w:t>
      </w:r>
      <w:r>
        <w:rPr/>
        <w:t>v</w:t>
      </w:r>
      <w:r>
        <w:rPr>
          <w:spacing w:val="4"/>
        </w:rPr>
        <w:t xml:space="preserve"> </w:t>
      </w:r>
      <w:r>
        <w:rPr/>
        <w:t>na</w:t>
      </w:r>
      <w:r>
        <w:rPr>
          <w:spacing w:val="3"/>
        </w:rPr>
        <w:t xml:space="preserve"> </w:t>
      </w:r>
      <w:r>
        <w:rPr/>
        <w:t>Apokalypsa</w:t>
      </w:r>
      <w:r>
        <w:rPr>
          <w:spacing w:val="3"/>
        </w:rPr>
        <w:t xml:space="preserve"> </w:t>
      </w:r>
      <w:r>
        <w:rPr/>
        <w:t>z</w:t>
      </w:r>
      <w:r>
        <w:rPr>
          <w:spacing w:val="2"/>
        </w:rPr>
        <w:t xml:space="preserve"> </w:t>
      </w:r>
      <w:r>
        <w:rPr/>
        <w:t>Peter."</w:t>
      </w:r>
      <w:r>
        <w:rPr>
          <w:spacing w:val="3"/>
        </w:rPr>
        <w:t xml:space="preserve"> </w:t>
      </w:r>
      <w:r>
        <w:rPr>
          <w:i/>
        </w:rPr>
        <w:t>JBL</w:t>
      </w:r>
      <w:r>
        <w:rPr>
          <w:i/>
          <w:spacing w:val="2"/>
        </w:rPr>
        <w:t xml:space="preserve"> </w:t>
      </w:r>
      <w:r>
        <w:rPr/>
        <w:t>104</w:t>
      </w:r>
      <w:r>
        <w:rPr>
          <w:spacing w:val="6"/>
        </w:rPr>
        <w:t xml:space="preserve"> </w:t>
      </w:r>
      <w:r>
        <w:rPr/>
        <w:t>(1985),</w:t>
      </w:r>
      <w:r>
        <w:rPr>
          <w:spacing w:val="3"/>
        </w:rPr>
        <w:t xml:space="preserve"> </w:t>
      </w:r>
      <w:r>
        <w:rPr/>
        <w:t>pp.</w:t>
      </w:r>
      <w:r>
        <w:rPr>
          <w:spacing w:val="2"/>
        </w:rPr>
        <w:t xml:space="preserve"> </w:t>
      </w:r>
      <w:r>
        <w:rPr/>
        <w:t xml:space="preserve">269-87 </w:t>
      </w:r>
      <w:r>
        <w:rPr>
          <w:spacing w:val="-5"/>
        </w:rPr>
        <w:t>.</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3" w:after="0"/>
        <w:ind w:left="114" w:right="244" w:hanging="0"/>
        <w:jc w:val="left"/>
        <w:rPr>
          <w:sz w:val="23"/>
        </w:rPr>
      </w:pPr>
      <w:r>
        <w:rPr>
          <w:sz w:val="23"/>
        </w:rPr>
        <w:t>—— ——</w:t>
      </w:r>
      <w:r>
        <w:rPr>
          <w:sz w:val="23"/>
        </w:rPr>
        <w:t xml:space="preserve">. "Univerzalizmus: Historický prieskum." </w:t>
      </w:r>
      <w:r>
        <w:rPr>
          <w:i/>
          <w:sz w:val="23"/>
        </w:rPr>
        <w:t xml:space="preserve">Evanjelická revue teológie </w:t>
      </w:r>
      <w:r>
        <w:rPr>
          <w:sz w:val="23"/>
        </w:rPr>
        <w:t xml:space="preserve">15 (1991), s. 22-35. Bauer, Walter. </w:t>
      </w:r>
      <w:r>
        <w:rPr>
          <w:i/>
          <w:sz w:val="23"/>
        </w:rPr>
        <w:t xml:space="preserve">Ortodoxia a heréza v ranom kresťanstve </w:t>
      </w:r>
      <w:r>
        <w:rPr>
          <w:sz w:val="23"/>
        </w:rPr>
        <w:t>, Philadelphia, PA: Pevnosť, 1971.</w:t>
      </w:r>
    </w:p>
    <w:p>
      <w:pPr>
        <w:pStyle w:val="Telotextu"/>
        <w:spacing w:lineRule="auto" w:line="242" w:before="64" w:after="0"/>
        <w:rPr/>
      </w:pPr>
      <w:r>
        <w:rPr/>
        <w:t xml:space="preserve">Beiting, Christopher. "Tretie miesto: Augustín, Pelagius a teologické korene myšlienky limbu." </w:t>
      </w:r>
      <w:r>
        <w:rPr>
          <w:i/>
        </w:rPr>
        <w:t xml:space="preserve">Augustiniana </w:t>
      </w:r>
      <w:r>
        <w:rPr/>
        <w:t>48 (1998), s. 5-30.</w:t>
      </w:r>
    </w:p>
    <w:p>
      <w:pPr>
        <w:pStyle w:val="Telotextu"/>
        <w:spacing w:lineRule="exact" w:line="263"/>
        <w:rPr/>
      </w:pPr>
      <w:r>
        <w:rPr/>
        <w:t>najlepšie,</w:t>
      </w:r>
      <w:r>
        <w:rPr>
          <w:spacing w:val="3"/>
        </w:rPr>
        <w:t xml:space="preserve"> </w:t>
      </w:r>
      <w:r>
        <w:rPr/>
        <w:t>Ernest.</w:t>
      </w:r>
      <w:r>
        <w:rPr>
          <w:spacing w:val="2"/>
        </w:rPr>
        <w:t xml:space="preserve"> </w:t>
      </w:r>
      <w:r>
        <w:rPr>
          <w:i/>
        </w:rPr>
        <w:t>1</w:t>
      </w:r>
      <w:r>
        <w:rPr>
          <w:i/>
          <w:spacing w:val="5"/>
        </w:rPr>
        <w:t xml:space="preserve"> </w:t>
      </w:r>
      <w:r>
        <w:rPr>
          <w:i/>
        </w:rPr>
        <w:t xml:space="preserve">Peter </w:t>
      </w:r>
      <w:r>
        <w:rPr/>
        <w:t>.</w:t>
      </w:r>
      <w:r>
        <w:rPr>
          <w:spacing w:val="2"/>
        </w:rPr>
        <w:t xml:space="preserve"> </w:t>
      </w:r>
      <w:r>
        <w:rPr/>
        <w:t>Nový</w:t>
      </w:r>
      <w:r>
        <w:rPr>
          <w:spacing w:val="4"/>
        </w:rPr>
        <w:t xml:space="preserve"> </w:t>
      </w:r>
      <w:r>
        <w:rPr/>
        <w:t>storočia</w:t>
      </w:r>
      <w:r>
        <w:rPr>
          <w:spacing w:val="2"/>
        </w:rPr>
        <w:t xml:space="preserve"> </w:t>
      </w:r>
      <w:r>
        <w:rPr/>
        <w:t>Biblia.</w:t>
      </w:r>
      <w:r>
        <w:rPr>
          <w:spacing w:val="4"/>
        </w:rPr>
        <w:t xml:space="preserve"> </w:t>
      </w:r>
      <w:r>
        <w:rPr/>
        <w:t>Londýn:</w:t>
      </w:r>
      <w:r>
        <w:rPr>
          <w:spacing w:val="4"/>
        </w:rPr>
        <w:t xml:space="preserve"> </w:t>
      </w:r>
      <w:r>
        <w:rPr/>
        <w:t>olifanty,</w:t>
      </w:r>
      <w:r>
        <w:rPr>
          <w:spacing w:val="2"/>
        </w:rPr>
        <w:t xml:space="preserve"> </w:t>
      </w:r>
      <w:r>
        <w:rPr>
          <w:spacing w:val="-2"/>
        </w:rPr>
        <w:t>1971.</w:t>
      </w:r>
    </w:p>
    <w:p>
      <w:pPr>
        <w:pStyle w:val="Telotextu"/>
        <w:spacing w:lineRule="auto" w:line="242" w:before="3" w:after="0"/>
        <w:ind w:left="114" w:right="314" w:hanging="0"/>
        <w:rPr/>
      </w:pPr>
      <w:r>
        <w:rPr/>
        <w:t xml:space="preserve">Bianchi, Ugo. "Origenova liečba duše a debata o metensomatóze." V </w:t>
      </w:r>
      <w:r>
        <w:rPr>
          <w:i/>
        </w:rPr>
        <w:t xml:space="preserve">Origenana Quarta </w:t>
      </w:r>
      <w:r>
        <w:rPr/>
        <w:t>, ed. L. Lies, s. 270-81. Innsbruck: Tirolsko-Verlag, 1987.</w:t>
      </w:r>
    </w:p>
    <w:p>
      <w:pPr>
        <w:pStyle w:val="Normal"/>
        <w:spacing w:lineRule="auto" w:line="240" w:before="0" w:after="0"/>
        <w:ind w:left="114" w:right="0" w:hanging="0"/>
        <w:jc w:val="left"/>
        <w:rPr>
          <w:sz w:val="23"/>
        </w:rPr>
      </w:pPr>
      <w:r>
        <w:rPr>
          <w:sz w:val="23"/>
        </w:rPr>
        <w:t xml:space="preserve">Bigg, Charles. </w:t>
      </w:r>
      <w:r>
        <w:rPr>
          <w:i/>
          <w:sz w:val="23"/>
        </w:rPr>
        <w:t xml:space="preserve">Kresťanskí platonici z Alexandrie: Osem prednášok kázaných pred Oxfordskou univerzitou v roku 1886 </w:t>
      </w:r>
      <w:r>
        <w:rPr>
          <w:sz w:val="23"/>
        </w:rPr>
        <w:t>. New York: AMS Press, 1970.</w:t>
      </w:r>
    </w:p>
    <w:p>
      <w:pPr>
        <w:pStyle w:val="Normal"/>
        <w:spacing w:lineRule="auto" w:line="242" w:before="0" w:after="0"/>
        <w:ind w:left="114" w:right="0" w:hanging="0"/>
        <w:jc w:val="left"/>
        <w:rPr>
          <w:sz w:val="23"/>
        </w:rPr>
      </w:pPr>
      <w:r>
        <w:rPr>
          <w:sz w:val="23"/>
        </w:rPr>
        <w:t xml:space="preserve">Biskup, M. Guy. "Čo sa stalo našim otcom?" Krst za mŕtvych v Nauvoo." </w:t>
      </w:r>
      <w:r>
        <w:rPr>
          <w:i/>
          <w:sz w:val="23"/>
        </w:rPr>
        <w:t xml:space="preserve">Dialogue: A Journal of Mormon Thought </w:t>
      </w:r>
      <w:r>
        <w:rPr>
          <w:sz w:val="23"/>
        </w:rPr>
        <w:t>23 (leto, 1990), s. 85-97.</w:t>
      </w:r>
    </w:p>
    <w:p>
      <w:pPr>
        <w:pStyle w:val="Telotextu"/>
        <w:spacing w:lineRule="auto" w:line="242"/>
        <w:ind w:left="114" w:right="314" w:hanging="1"/>
        <w:rPr/>
      </w:pPr>
      <w:r>
        <w:rPr/>
        <w:t xml:space="preserve">Bloch-Smith, Elizabeth. "Kult mŕtvych v Judsku: Interpretácia hmotných pozostatkov." </w:t>
      </w:r>
      <w:r>
        <w:rPr>
          <w:i/>
        </w:rPr>
        <w:t xml:space="preserve">JBL </w:t>
      </w:r>
      <w:r>
        <w:rPr/>
        <w:t>111 (1992), str. 213-24.</w:t>
      </w:r>
    </w:p>
    <w:p>
      <w:pPr>
        <w:pStyle w:val="Normal"/>
        <w:spacing w:lineRule="exact" w:line="263" w:before="0" w:after="0"/>
        <w:ind w:left="114" w:right="0" w:hanging="0"/>
        <w:jc w:val="left"/>
        <w:rPr>
          <w:sz w:val="23"/>
        </w:rPr>
      </w:pPr>
      <w:r>
        <w:rPr>
          <w:sz w:val="23"/>
        </w:rPr>
        <w:t>——</w:t>
      </w:r>
      <w:r>
        <w:rPr>
          <w:spacing w:val="3"/>
          <w:sz w:val="23"/>
        </w:rPr>
        <w:t xml:space="preserve"> </w:t>
      </w:r>
      <w:r>
        <w:rPr>
          <w:sz w:val="23"/>
        </w:rPr>
        <w:t>——</w:t>
      </w:r>
      <w:r>
        <w:rPr>
          <w:sz w:val="23"/>
        </w:rPr>
        <w:t>.</w:t>
      </w:r>
      <w:r>
        <w:rPr>
          <w:spacing w:val="2"/>
          <w:sz w:val="23"/>
        </w:rPr>
        <w:t xml:space="preserve"> </w:t>
      </w:r>
      <w:r>
        <w:rPr>
          <w:i/>
          <w:sz w:val="23"/>
        </w:rPr>
        <w:t>judský</w:t>
      </w:r>
      <w:r>
        <w:rPr>
          <w:i/>
          <w:spacing w:val="3"/>
          <w:sz w:val="23"/>
        </w:rPr>
        <w:t xml:space="preserve"> </w:t>
      </w:r>
      <w:r>
        <w:rPr>
          <w:i/>
          <w:sz w:val="23"/>
        </w:rPr>
        <w:t>Pochovanie</w:t>
      </w:r>
      <w:r>
        <w:rPr>
          <w:i/>
          <w:spacing w:val="6"/>
          <w:sz w:val="23"/>
        </w:rPr>
        <w:t xml:space="preserve"> </w:t>
      </w:r>
      <w:r>
        <w:rPr>
          <w:i/>
          <w:sz w:val="23"/>
        </w:rPr>
        <w:t>Praktiky</w:t>
      </w:r>
      <w:r>
        <w:rPr>
          <w:i/>
          <w:spacing w:val="2"/>
          <w:sz w:val="23"/>
        </w:rPr>
        <w:t xml:space="preserve"> </w:t>
      </w:r>
      <w:r>
        <w:rPr>
          <w:i/>
          <w:sz w:val="23"/>
        </w:rPr>
        <w:t>a</w:t>
      </w:r>
      <w:r>
        <w:rPr>
          <w:i/>
          <w:spacing w:val="6"/>
          <w:sz w:val="23"/>
        </w:rPr>
        <w:t xml:space="preserve"> </w:t>
      </w:r>
      <w:r>
        <w:rPr>
          <w:i/>
          <w:sz w:val="23"/>
        </w:rPr>
        <w:t>Presvedčenia</w:t>
      </w:r>
      <w:r>
        <w:rPr>
          <w:i/>
          <w:spacing w:val="2"/>
          <w:sz w:val="23"/>
        </w:rPr>
        <w:t xml:space="preserve"> </w:t>
      </w:r>
      <w:r>
        <w:rPr>
          <w:i/>
          <w:sz w:val="23"/>
        </w:rPr>
        <w:t>o</w:t>
      </w:r>
      <w:r>
        <w:rPr>
          <w:i/>
          <w:spacing w:val="4"/>
          <w:sz w:val="23"/>
        </w:rPr>
        <w:t xml:space="preserve"> </w:t>
      </w:r>
      <w:r>
        <w:rPr>
          <w:i/>
          <w:sz w:val="23"/>
        </w:rPr>
        <w:t>na</w:t>
      </w:r>
      <w:r>
        <w:rPr>
          <w:i/>
          <w:spacing w:val="1"/>
          <w:sz w:val="23"/>
        </w:rPr>
        <w:t xml:space="preserve"> </w:t>
      </w:r>
      <w:r>
        <w:rPr>
          <w:i/>
          <w:sz w:val="23"/>
        </w:rPr>
        <w:t xml:space="preserve">Mŕtvy </w:t>
      </w:r>
      <w:r>
        <w:rPr>
          <w:sz w:val="23"/>
        </w:rPr>
        <w:t>.</w:t>
      </w:r>
      <w:r>
        <w:rPr>
          <w:spacing w:val="5"/>
          <w:sz w:val="23"/>
        </w:rPr>
        <w:t xml:space="preserve"> </w:t>
      </w:r>
      <w:r>
        <w:rPr>
          <w:sz w:val="23"/>
        </w:rPr>
        <w:t>Sheffield:</w:t>
      </w:r>
      <w:r>
        <w:rPr>
          <w:spacing w:val="3"/>
          <w:sz w:val="23"/>
        </w:rPr>
        <w:t xml:space="preserve"> </w:t>
      </w:r>
      <w:r>
        <w:rPr>
          <w:sz w:val="23"/>
        </w:rPr>
        <w:t>JSOT</w:t>
      </w:r>
      <w:r>
        <w:rPr>
          <w:spacing w:val="5"/>
          <w:sz w:val="23"/>
        </w:rPr>
        <w:t xml:space="preserve"> </w:t>
      </w:r>
      <w:r>
        <w:rPr>
          <w:sz w:val="23"/>
        </w:rPr>
        <w:t>stlačte,</w:t>
      </w:r>
      <w:r>
        <w:rPr>
          <w:spacing w:val="3"/>
          <w:sz w:val="23"/>
        </w:rPr>
        <w:t xml:space="preserve"> </w:t>
      </w:r>
      <w:r>
        <w:rPr>
          <w:spacing w:val="-2"/>
          <w:sz w:val="23"/>
        </w:rPr>
        <w:t>1992.</w:t>
      </w:r>
    </w:p>
    <w:p>
      <w:pPr>
        <w:pStyle w:val="Normal"/>
        <w:spacing w:lineRule="auto" w:line="242" w:before="0" w:after="0"/>
        <w:ind w:left="114" w:right="230" w:hanging="0"/>
        <w:jc w:val="both"/>
        <w:rPr>
          <w:sz w:val="23"/>
        </w:rPr>
      </w:pPr>
      <w:r>
        <w:rPr>
          <w:sz w:val="23"/>
        </w:rPr>
        <w:t xml:space="preserve">Borg, Barbara. "Mŕtvi ako hosť pri stole? Kontinuita a zmena v egyptskom kulte mŕtvych." In </w:t>
      </w:r>
      <w:r>
        <w:rPr>
          <w:i/>
          <w:sz w:val="23"/>
        </w:rPr>
        <w:t xml:space="preserve">Portréty a masky: pohrebné zvyky v rímskom Egypte </w:t>
      </w:r>
      <w:r>
        <w:rPr>
          <w:sz w:val="23"/>
        </w:rPr>
        <w:t>, ed. ML Bierbrier, s. 26-32. Londýn: British Museum Press, 1997.</w:t>
      </w:r>
    </w:p>
    <w:p>
      <w:pPr>
        <w:pStyle w:val="Telotextu"/>
        <w:spacing w:lineRule="auto" w:line="242"/>
        <w:ind w:left="114" w:right="214" w:hanging="0"/>
        <w:jc w:val="both"/>
        <w:rPr/>
      </w:pPr>
      <w:r>
        <w:rPr/>
        <w:t>Nudný, M. (1999).</w:t>
      </w:r>
      <w:r>
        <w:rPr>
          <w:spacing w:val="40"/>
        </w:rPr>
        <w:t xml:space="preserve"> </w:t>
      </w:r>
      <w:r>
        <w:rPr/>
        <w:t>Eugene. "The</w:t>
      </w:r>
      <w:r>
        <w:rPr>
          <w:spacing w:val="40"/>
        </w:rPr>
        <w:t xml:space="preserve"> </w:t>
      </w:r>
      <w:r>
        <w:rPr/>
        <w:t>Jazyk</w:t>
      </w:r>
      <w:r>
        <w:rPr>
          <w:spacing w:val="40"/>
        </w:rPr>
        <w:t xml:space="preserve"> </w:t>
      </w:r>
      <w:r>
        <w:rPr/>
        <w:t>z</w:t>
      </w:r>
      <w:r>
        <w:rPr>
          <w:spacing w:val="40"/>
        </w:rPr>
        <w:t xml:space="preserve"> </w:t>
      </w:r>
      <w:r>
        <w:rPr/>
        <w:t>Univerzálny</w:t>
      </w:r>
      <w:r>
        <w:rPr>
          <w:spacing w:val="40"/>
        </w:rPr>
        <w:t xml:space="preserve"> </w:t>
      </w:r>
      <w:r>
        <w:rPr/>
        <w:t>Spasenie</w:t>
      </w:r>
      <w:r>
        <w:rPr>
          <w:spacing w:val="40"/>
        </w:rPr>
        <w:t xml:space="preserve"> </w:t>
      </w:r>
      <w:r>
        <w:rPr/>
        <w:t>v</w:t>
      </w:r>
      <w:r>
        <w:rPr>
          <w:spacing w:val="40"/>
        </w:rPr>
        <w:t xml:space="preserve"> </w:t>
      </w:r>
      <w:r>
        <w:rPr/>
        <w:t>Paul."</w:t>
      </w:r>
      <w:r>
        <w:rPr>
          <w:spacing w:val="40"/>
        </w:rPr>
        <w:t xml:space="preserve"> </w:t>
      </w:r>
      <w:r>
        <w:rPr>
          <w:i/>
        </w:rPr>
        <w:t>JBL</w:t>
      </w:r>
      <w:r>
        <w:rPr>
          <w:i/>
          <w:spacing w:val="40"/>
        </w:rPr>
        <w:t xml:space="preserve"> </w:t>
      </w:r>
      <w:r>
        <w:rPr/>
        <w:t>105</w:t>
      </w:r>
      <w:r>
        <w:rPr>
          <w:spacing w:val="40"/>
        </w:rPr>
        <w:t xml:space="preserve"> </w:t>
      </w:r>
      <w:r>
        <w:rPr/>
        <w:t>(1986),</w:t>
      </w:r>
      <w:r>
        <w:rPr>
          <w:spacing w:val="40"/>
        </w:rPr>
        <w:t xml:space="preserve"> </w:t>
      </w:r>
      <w:r>
        <w:rPr/>
        <w:t>s. 100-1</w:t>
      </w:r>
      <w:r>
        <w:rPr>
          <w:spacing w:val="40"/>
        </w:rPr>
        <w:t xml:space="preserve"> </w:t>
      </w:r>
      <w:r>
        <w:rPr/>
        <w:t xml:space="preserve">269-92. Bostock, Gerald. "Zdroje Origenovho učenia o preexistencii." V </w:t>
      </w:r>
      <w:r>
        <w:rPr>
          <w:i/>
        </w:rPr>
        <w:t xml:space="preserve">Origenian Quarterly </w:t>
      </w:r>
      <w:r>
        <w:rPr/>
        <w:t>, ed. L. Lies,</w:t>
      </w:r>
    </w:p>
    <w:p>
      <w:pPr>
        <w:pStyle w:val="Telotextu"/>
        <w:spacing w:lineRule="auto" w:line="240"/>
        <w:ind w:left="114" w:right="5741" w:hanging="0"/>
        <w:rPr/>
      </w:pPr>
      <w:r>
        <w:rPr/>
        <w:t>s. 100-1 259-6 Innsbruck: Tyrolia-Verlag, 1987. koniec s.178</w:t>
      </w:r>
    </w:p>
    <w:p>
      <w:pPr>
        <w:pStyle w:val="Telotextu"/>
        <w:spacing w:lineRule="auto" w:line="240"/>
        <w:ind w:left="114" w:right="351" w:hanging="0"/>
        <w:rPr/>
      </w:pPr>
      <w:r>
        <w:rPr/>
        <w:t xml:space="preserve">Boughton, Lynn C. "Od zbožnej legendy k feministickej fantázii: Rozlišovanie hagiografickej licencie od apoštolskej praxe v skutkoch Pavla/Skutky Thecla." </w:t>
      </w:r>
      <w:r>
        <w:rPr>
          <w:i/>
        </w:rPr>
        <w:t xml:space="preserve">Journal of Religion </w:t>
      </w:r>
      <w:r>
        <w:rPr/>
        <w:t xml:space="preserve">71 (1991), s. 101–111. 362-8 Braun, René. "Nové lingvistické postrehy o redakcii Passio Perpetuae." </w:t>
      </w:r>
      <w:r>
        <w:rPr>
          <w:i/>
        </w:rPr>
        <w:t xml:space="preserve">Vigiliae Christianae </w:t>
      </w:r>
      <w:r>
        <w:rPr/>
        <w:t>33 (1979), s. 101-1 105-17.</w:t>
      </w:r>
    </w:p>
    <w:p>
      <w:pPr>
        <w:pStyle w:val="Normal"/>
        <w:spacing w:lineRule="auto" w:line="240" w:before="2" w:after="0"/>
        <w:ind w:left="114" w:right="314" w:hanging="0"/>
        <w:jc w:val="left"/>
        <w:rPr>
          <w:sz w:val="23"/>
        </w:rPr>
      </w:pPr>
      <w:r>
        <w:rPr>
          <w:sz w:val="23"/>
        </w:rPr>
        <w:t xml:space="preserve">Bremmer, Jan. "Mágia, mučeníctvo a oslobodenie žien." V </w:t>
      </w:r>
      <w:r>
        <w:rPr>
          <w:i/>
          <w:sz w:val="23"/>
        </w:rPr>
        <w:t xml:space="preserve">The Apocryphal Acts of Paul and Thecla </w:t>
      </w:r>
      <w:r>
        <w:rPr>
          <w:sz w:val="23"/>
        </w:rPr>
        <w:t>, ed. Jan Bremmer, s. 101-1 36-5 Kampaň: Coke Pharos, 1996.</w:t>
      </w:r>
    </w:p>
    <w:p>
      <w:pPr>
        <w:pStyle w:val="Normal"/>
        <w:spacing w:before="2" w:after="0"/>
        <w:ind w:left="114" w:right="0" w:hanging="0"/>
        <w:jc w:val="left"/>
        <w:rPr>
          <w:sz w:val="23"/>
        </w:rPr>
      </w:pPr>
      <w:r>
        <w:rPr>
          <w:sz w:val="23"/>
        </w:rPr>
        <w:t>hnedá,</w:t>
      </w:r>
      <w:r>
        <w:rPr>
          <w:spacing w:val="5"/>
          <w:sz w:val="23"/>
        </w:rPr>
        <w:t xml:space="preserve"> </w:t>
      </w:r>
      <w:r>
        <w:rPr>
          <w:sz w:val="23"/>
        </w:rPr>
        <w:t>Peter.</w:t>
      </w:r>
      <w:r>
        <w:rPr>
          <w:spacing w:val="5"/>
          <w:sz w:val="23"/>
        </w:rPr>
        <w:t xml:space="preserve"> </w:t>
      </w:r>
      <w:r>
        <w:rPr>
          <w:i/>
          <w:sz w:val="23"/>
        </w:rPr>
        <w:t>Augustína</w:t>
      </w:r>
      <w:r>
        <w:rPr>
          <w:i/>
          <w:spacing w:val="3"/>
          <w:sz w:val="23"/>
        </w:rPr>
        <w:t xml:space="preserve"> </w:t>
      </w:r>
      <w:r>
        <w:rPr>
          <w:i/>
          <w:sz w:val="23"/>
        </w:rPr>
        <w:t>z</w:t>
      </w:r>
      <w:r>
        <w:rPr>
          <w:i/>
          <w:spacing w:val="4"/>
          <w:sz w:val="23"/>
        </w:rPr>
        <w:t xml:space="preserve"> </w:t>
      </w:r>
      <w:r>
        <w:rPr>
          <w:i/>
          <w:sz w:val="23"/>
        </w:rPr>
        <w:t xml:space="preserve">Hroch </w:t>
      </w:r>
      <w:r>
        <w:rPr>
          <w:sz w:val="23"/>
        </w:rPr>
        <w:t>.</w:t>
      </w:r>
      <w:r>
        <w:rPr>
          <w:spacing w:val="2"/>
          <w:sz w:val="23"/>
        </w:rPr>
        <w:t xml:space="preserve"> </w:t>
      </w:r>
      <w:r>
        <w:rPr>
          <w:sz w:val="23"/>
        </w:rPr>
        <w:t>Berkeley:</w:t>
      </w:r>
      <w:r>
        <w:rPr>
          <w:spacing w:val="4"/>
          <w:sz w:val="23"/>
        </w:rPr>
        <w:t xml:space="preserve"> </w:t>
      </w:r>
      <w:r>
        <w:rPr>
          <w:sz w:val="23"/>
        </w:rPr>
        <w:t>univerzite</w:t>
      </w:r>
      <w:r>
        <w:rPr>
          <w:spacing w:val="5"/>
          <w:sz w:val="23"/>
        </w:rPr>
        <w:t xml:space="preserve"> </w:t>
      </w:r>
      <w:r>
        <w:rPr>
          <w:sz w:val="23"/>
        </w:rPr>
        <w:t>z</w:t>
      </w:r>
      <w:r>
        <w:rPr>
          <w:spacing w:val="4"/>
          <w:sz w:val="23"/>
        </w:rPr>
        <w:t xml:space="preserve"> </w:t>
      </w:r>
      <w:r>
        <w:rPr>
          <w:sz w:val="23"/>
        </w:rPr>
        <w:t>Kalifornia</w:t>
      </w:r>
      <w:r>
        <w:rPr>
          <w:spacing w:val="3"/>
          <w:sz w:val="23"/>
        </w:rPr>
        <w:t xml:space="preserve"> </w:t>
      </w:r>
      <w:r>
        <w:rPr>
          <w:sz w:val="23"/>
        </w:rPr>
        <w:t>stlačte,</w:t>
      </w:r>
      <w:r>
        <w:rPr>
          <w:spacing w:val="5"/>
          <w:sz w:val="23"/>
        </w:rPr>
        <w:t xml:space="preserve"> </w:t>
      </w:r>
      <w:r>
        <w:rPr>
          <w:spacing w:val="-2"/>
          <w:sz w:val="23"/>
        </w:rPr>
        <w:t>1967.</w:t>
      </w:r>
    </w:p>
    <w:p>
      <w:pPr>
        <w:pStyle w:val="Normal"/>
        <w:spacing w:lineRule="auto" w:line="240" w:before="3" w:after="0"/>
        <w:ind w:left="114" w:right="244" w:hanging="0"/>
        <w:jc w:val="left"/>
        <w:rPr>
          <w:sz w:val="23"/>
        </w:rPr>
      </w:pPr>
      <w:r>
        <w:rPr>
          <w:sz w:val="23"/>
        </w:rPr>
        <w:t>—— ——</w:t>
      </w:r>
      <w:r>
        <w:rPr>
          <w:sz w:val="23"/>
        </w:rPr>
        <w:t xml:space="preserve">. </w:t>
      </w:r>
      <w:r>
        <w:rPr>
          <w:i/>
          <w:sz w:val="23"/>
        </w:rPr>
        <w:t xml:space="preserve">Autorita a posvätno: Aspekty christianizácie rímskeho sveta </w:t>
      </w:r>
      <w:r>
        <w:rPr>
          <w:sz w:val="23"/>
        </w:rPr>
        <w:t>. Cambridge: Cambridge University Press, 1995.</w:t>
      </w:r>
    </w:p>
    <w:p>
      <w:pPr>
        <w:pStyle w:val="Normal"/>
        <w:spacing w:before="2" w:after="0"/>
        <w:ind w:left="114" w:right="0" w:hanging="0"/>
        <w:jc w:val="left"/>
        <w:rPr>
          <w:sz w:val="23"/>
        </w:rPr>
      </w:pPr>
      <w:r>
        <w:rPr>
          <w:sz w:val="23"/>
        </w:rPr>
        <w:t>——</w:t>
      </w:r>
      <w:r>
        <w:rPr>
          <w:spacing w:val="4"/>
          <w:sz w:val="23"/>
        </w:rPr>
        <w:t xml:space="preserve"> </w:t>
      </w:r>
      <w:r>
        <w:rPr>
          <w:sz w:val="23"/>
        </w:rPr>
        <w:t>——</w:t>
      </w:r>
      <w:r>
        <w:rPr>
          <w:sz w:val="23"/>
        </w:rPr>
        <w:t>.</w:t>
      </w:r>
      <w:r>
        <w:rPr>
          <w:spacing w:val="3"/>
          <w:sz w:val="23"/>
        </w:rPr>
        <w:t xml:space="preserve"> </w:t>
      </w:r>
      <w:r>
        <w:rPr>
          <w:i/>
          <w:sz w:val="23"/>
        </w:rPr>
        <w:t>The</w:t>
      </w:r>
      <w:r>
        <w:rPr>
          <w:i/>
          <w:spacing w:val="3"/>
          <w:sz w:val="23"/>
        </w:rPr>
        <w:t xml:space="preserve"> </w:t>
      </w:r>
      <w:r>
        <w:rPr>
          <w:i/>
          <w:sz w:val="23"/>
        </w:rPr>
        <w:t>kult</w:t>
      </w:r>
      <w:r>
        <w:rPr>
          <w:i/>
          <w:spacing w:val="4"/>
          <w:sz w:val="23"/>
        </w:rPr>
        <w:t xml:space="preserve"> </w:t>
      </w:r>
      <w:r>
        <w:rPr>
          <w:i/>
          <w:sz w:val="23"/>
        </w:rPr>
        <w:t>z</w:t>
      </w:r>
      <w:r>
        <w:rPr>
          <w:i/>
          <w:spacing w:val="5"/>
          <w:sz w:val="23"/>
        </w:rPr>
        <w:t xml:space="preserve"> </w:t>
      </w:r>
      <w:r>
        <w:rPr>
          <w:i/>
          <w:sz w:val="23"/>
        </w:rPr>
        <w:t>na</w:t>
      </w:r>
      <w:r>
        <w:rPr>
          <w:i/>
          <w:spacing w:val="3"/>
          <w:sz w:val="23"/>
        </w:rPr>
        <w:t xml:space="preserve"> </w:t>
      </w:r>
      <w:r>
        <w:rPr>
          <w:i/>
          <w:sz w:val="23"/>
        </w:rPr>
        <w:t xml:space="preserve">Svätí </w:t>
      </w:r>
      <w:r>
        <w:rPr>
          <w:sz w:val="23"/>
        </w:rPr>
        <w:t>.</w:t>
      </w:r>
      <w:r>
        <w:rPr>
          <w:spacing w:val="3"/>
          <w:sz w:val="23"/>
        </w:rPr>
        <w:t xml:space="preserve"> </w:t>
      </w:r>
      <w:r>
        <w:rPr>
          <w:sz w:val="23"/>
        </w:rPr>
        <w:t>Chicago:</w:t>
      </w:r>
      <w:r>
        <w:rPr>
          <w:spacing w:val="4"/>
          <w:sz w:val="23"/>
        </w:rPr>
        <w:t xml:space="preserve"> </w:t>
      </w:r>
      <w:r>
        <w:rPr>
          <w:sz w:val="23"/>
        </w:rPr>
        <w:t>univerzite</w:t>
      </w:r>
      <w:r>
        <w:rPr>
          <w:spacing w:val="5"/>
          <w:sz w:val="23"/>
        </w:rPr>
        <w:t xml:space="preserve"> </w:t>
      </w:r>
      <w:r>
        <w:rPr>
          <w:sz w:val="23"/>
        </w:rPr>
        <w:t>z</w:t>
      </w:r>
      <w:r>
        <w:rPr>
          <w:spacing w:val="4"/>
          <w:sz w:val="23"/>
        </w:rPr>
        <w:t xml:space="preserve"> </w:t>
      </w:r>
      <w:r>
        <w:rPr>
          <w:sz w:val="23"/>
        </w:rPr>
        <w:t>Chicago</w:t>
      </w:r>
      <w:r>
        <w:rPr>
          <w:spacing w:val="5"/>
          <w:sz w:val="23"/>
        </w:rPr>
        <w:t xml:space="preserve"> </w:t>
      </w:r>
      <w:r>
        <w:rPr>
          <w:sz w:val="23"/>
        </w:rPr>
        <w:t>stlačte,</w:t>
      </w:r>
      <w:r>
        <w:rPr>
          <w:spacing w:val="5"/>
          <w:sz w:val="23"/>
        </w:rPr>
        <w:t xml:space="preserve"> </w:t>
      </w:r>
      <w:r>
        <w:rPr>
          <w:spacing w:val="-2"/>
          <w:sz w:val="23"/>
        </w:rPr>
        <w:t>1981.</w:t>
      </w:r>
    </w:p>
    <w:p>
      <w:pPr>
        <w:pStyle w:val="Normal"/>
        <w:spacing w:before="5" w:after="0"/>
        <w:ind w:left="114" w:right="0" w:hanging="0"/>
        <w:jc w:val="left"/>
        <w:rPr>
          <w:sz w:val="23"/>
        </w:rPr>
      </w:pPr>
      <w:r>
        <w:rPr>
          <w:sz w:val="23"/>
        </w:rPr>
        <w:t>——</w:t>
      </w:r>
      <w:r>
        <w:rPr>
          <w:spacing w:val="3"/>
          <w:sz w:val="23"/>
        </w:rPr>
        <w:t xml:space="preserve"> </w:t>
      </w:r>
      <w:r>
        <w:rPr>
          <w:sz w:val="23"/>
        </w:rPr>
        <w:t>——</w:t>
      </w:r>
      <w:r>
        <w:rPr>
          <w:sz w:val="23"/>
        </w:rPr>
        <w:t>.</w:t>
      </w:r>
      <w:r>
        <w:rPr>
          <w:spacing w:val="3"/>
          <w:sz w:val="23"/>
        </w:rPr>
        <w:t xml:space="preserve"> </w:t>
      </w:r>
      <w:r>
        <w:rPr>
          <w:i/>
          <w:sz w:val="23"/>
        </w:rPr>
        <w:t>The</w:t>
      </w:r>
      <w:r>
        <w:rPr>
          <w:i/>
          <w:spacing w:val="4"/>
          <w:sz w:val="23"/>
        </w:rPr>
        <w:t xml:space="preserve"> </w:t>
      </w:r>
      <w:r>
        <w:rPr>
          <w:i/>
          <w:sz w:val="23"/>
        </w:rPr>
        <w:t>Vstať</w:t>
      </w:r>
      <w:r>
        <w:rPr>
          <w:i/>
          <w:spacing w:val="2"/>
          <w:sz w:val="23"/>
        </w:rPr>
        <w:t xml:space="preserve"> </w:t>
      </w:r>
      <w:r>
        <w:rPr>
          <w:i/>
          <w:sz w:val="23"/>
        </w:rPr>
        <w:t>z</w:t>
      </w:r>
      <w:r>
        <w:rPr>
          <w:i/>
          <w:spacing w:val="4"/>
          <w:sz w:val="23"/>
        </w:rPr>
        <w:t xml:space="preserve"> </w:t>
      </w:r>
      <w:r>
        <w:rPr>
          <w:i/>
          <w:sz w:val="23"/>
        </w:rPr>
        <w:t>západnej</w:t>
      </w:r>
      <w:r>
        <w:rPr>
          <w:i/>
          <w:spacing w:val="6"/>
          <w:sz w:val="23"/>
        </w:rPr>
        <w:t xml:space="preserve"> </w:t>
      </w:r>
      <w:r>
        <w:rPr>
          <w:i/>
          <w:sz w:val="23"/>
        </w:rPr>
        <w:t xml:space="preserve">kresťanstvo </w:t>
      </w:r>
      <w:r>
        <w:rPr>
          <w:sz w:val="23"/>
        </w:rPr>
        <w:t>.</w:t>
      </w:r>
      <w:r>
        <w:rPr>
          <w:spacing w:val="4"/>
          <w:sz w:val="23"/>
        </w:rPr>
        <w:t xml:space="preserve"> </w:t>
      </w:r>
      <w:r>
        <w:rPr>
          <w:sz w:val="23"/>
        </w:rPr>
        <w:t>Oxford:</w:t>
      </w:r>
      <w:r>
        <w:rPr>
          <w:spacing w:val="3"/>
          <w:sz w:val="23"/>
        </w:rPr>
        <w:t xml:space="preserve"> </w:t>
      </w:r>
      <w:r>
        <w:rPr>
          <w:sz w:val="23"/>
        </w:rPr>
        <w:t>Blackwell,</w:t>
      </w:r>
      <w:r>
        <w:rPr>
          <w:spacing w:val="3"/>
          <w:sz w:val="23"/>
        </w:rPr>
        <w:t xml:space="preserve"> </w:t>
      </w:r>
      <w:r>
        <w:rPr>
          <w:spacing w:val="-2"/>
          <w:sz w:val="23"/>
        </w:rPr>
        <w:t>1996.</w:t>
      </w:r>
    </w:p>
    <w:p>
      <w:pPr>
        <w:pStyle w:val="Normal"/>
        <w:spacing w:before="3" w:after="0"/>
        <w:ind w:left="114" w:right="0" w:hanging="0"/>
        <w:jc w:val="left"/>
        <w:rPr>
          <w:sz w:val="23"/>
        </w:rPr>
      </w:pPr>
      <w:r>
        <w:rPr>
          <w:sz w:val="23"/>
        </w:rPr>
        <w:t>hnedá,</w:t>
      </w:r>
      <w:r>
        <w:rPr>
          <w:spacing w:val="5"/>
          <w:sz w:val="23"/>
        </w:rPr>
        <w:t xml:space="preserve"> </w:t>
      </w:r>
      <w:r>
        <w:rPr>
          <w:sz w:val="23"/>
        </w:rPr>
        <w:t>Raymond.</w:t>
      </w:r>
      <w:r>
        <w:rPr>
          <w:spacing w:val="4"/>
          <w:sz w:val="23"/>
        </w:rPr>
        <w:t xml:space="preserve"> </w:t>
      </w:r>
      <w:r>
        <w:rPr>
          <w:i/>
          <w:sz w:val="23"/>
        </w:rPr>
        <w:t>The</w:t>
      </w:r>
      <w:r>
        <w:rPr>
          <w:i/>
          <w:spacing w:val="2"/>
          <w:sz w:val="23"/>
        </w:rPr>
        <w:t xml:space="preserve"> </w:t>
      </w:r>
      <w:r>
        <w:rPr>
          <w:i/>
          <w:sz w:val="23"/>
        </w:rPr>
        <w:t>Smrť</w:t>
      </w:r>
      <w:r>
        <w:rPr>
          <w:i/>
          <w:spacing w:val="4"/>
          <w:sz w:val="23"/>
        </w:rPr>
        <w:t xml:space="preserve"> </w:t>
      </w:r>
      <w:r>
        <w:rPr>
          <w:i/>
          <w:sz w:val="23"/>
        </w:rPr>
        <w:t>z</w:t>
      </w:r>
      <w:r>
        <w:rPr>
          <w:i/>
          <w:spacing w:val="5"/>
          <w:sz w:val="23"/>
        </w:rPr>
        <w:t xml:space="preserve"> </w:t>
      </w:r>
      <w:r>
        <w:rPr>
          <w:i/>
          <w:sz w:val="23"/>
        </w:rPr>
        <w:t>na</w:t>
      </w:r>
      <w:r>
        <w:rPr>
          <w:i/>
          <w:spacing w:val="2"/>
          <w:sz w:val="23"/>
        </w:rPr>
        <w:t xml:space="preserve"> </w:t>
      </w:r>
      <w:r>
        <w:rPr>
          <w:i/>
          <w:sz w:val="23"/>
        </w:rPr>
        <w:t xml:space="preserve">Mesiáš </w:t>
      </w:r>
      <w:r>
        <w:rPr>
          <w:sz w:val="23"/>
        </w:rPr>
        <w:t>.</w:t>
      </w:r>
      <w:r>
        <w:rPr>
          <w:spacing w:val="2"/>
          <w:sz w:val="23"/>
        </w:rPr>
        <w:t xml:space="preserve"> </w:t>
      </w:r>
      <w:r>
        <w:rPr>
          <w:sz w:val="23"/>
        </w:rPr>
        <w:t>2</w:t>
      </w:r>
      <w:r>
        <w:rPr>
          <w:spacing w:val="4"/>
          <w:sz w:val="23"/>
        </w:rPr>
        <w:t xml:space="preserve"> </w:t>
      </w:r>
      <w:r>
        <w:rPr>
          <w:sz w:val="23"/>
        </w:rPr>
        <w:t>obj.</w:t>
      </w:r>
      <w:r>
        <w:rPr>
          <w:spacing w:val="4"/>
          <w:sz w:val="23"/>
        </w:rPr>
        <w:t xml:space="preserve"> </w:t>
      </w:r>
      <w:r>
        <w:rPr>
          <w:sz w:val="23"/>
        </w:rPr>
        <w:t>Nový</w:t>
      </w:r>
      <w:r>
        <w:rPr>
          <w:spacing w:val="1"/>
          <w:sz w:val="23"/>
        </w:rPr>
        <w:t xml:space="preserve"> </w:t>
      </w:r>
      <w:r>
        <w:rPr>
          <w:sz w:val="23"/>
        </w:rPr>
        <w:t>York:</w:t>
      </w:r>
      <w:r>
        <w:rPr>
          <w:spacing w:val="4"/>
          <w:sz w:val="23"/>
        </w:rPr>
        <w:t xml:space="preserve"> </w:t>
      </w:r>
      <w:r>
        <w:rPr>
          <w:sz w:val="23"/>
        </w:rPr>
        <w:t>Doubleday,</w:t>
      </w:r>
      <w:r>
        <w:rPr>
          <w:spacing w:val="2"/>
          <w:sz w:val="23"/>
        </w:rPr>
        <w:t xml:space="preserve"> </w:t>
      </w:r>
      <w:r>
        <w:rPr>
          <w:spacing w:val="-2"/>
          <w:sz w:val="23"/>
        </w:rPr>
        <w:t>1994.</w:t>
      </w:r>
    </w:p>
    <w:p>
      <w:pPr>
        <w:pStyle w:val="Normal"/>
        <w:spacing w:lineRule="auto" w:line="242" w:before="4" w:after="0"/>
        <w:ind w:left="114" w:right="0" w:hanging="0"/>
        <w:jc w:val="left"/>
        <w:rPr>
          <w:sz w:val="23"/>
        </w:rPr>
      </w:pPr>
      <w:r>
        <w:rPr>
          <w:sz w:val="23"/>
        </w:rPr>
        <w:t xml:space="preserve">Buchholz, Dennis D. </w:t>
      </w:r>
      <w:r>
        <w:rPr>
          <w:i/>
          <w:sz w:val="23"/>
        </w:rPr>
        <w:t xml:space="preserve">Vaše oči sa otvoria: Štúdia gréckej </w:t>
      </w:r>
      <w:r>
        <w:rPr>
          <w:sz w:val="23"/>
        </w:rPr>
        <w:t xml:space="preserve">( </w:t>
      </w:r>
      <w:r>
        <w:rPr>
          <w:i/>
          <w:sz w:val="23"/>
        </w:rPr>
        <w:t xml:space="preserve">etiópskej </w:t>
      </w:r>
      <w:r>
        <w:rPr>
          <w:sz w:val="23"/>
        </w:rPr>
        <w:t xml:space="preserve">) </w:t>
      </w:r>
      <w:r>
        <w:rPr>
          <w:i/>
          <w:sz w:val="23"/>
        </w:rPr>
        <w:t xml:space="preserve">apokalypsy Petra </w:t>
      </w:r>
      <w:r>
        <w:rPr>
          <w:sz w:val="23"/>
        </w:rPr>
        <w:t>. Atlanta, Ga.: Scholars Press, 1988.</w:t>
      </w:r>
    </w:p>
    <w:p>
      <w:pPr>
        <w:pStyle w:val="Telotextu"/>
        <w:spacing w:lineRule="auto" w:line="240"/>
        <w:ind w:left="114" w:right="780" w:hanging="0"/>
        <w:rPr>
          <w:i/>
          <w:i/>
        </w:rPr>
      </w:pPr>
      <w:r>
        <w:rPr/>
        <w:t xml:space="preserve">Burkert, Walter. </w:t>
      </w:r>
      <w:r>
        <w:rPr>
          <w:i/>
        </w:rPr>
        <w:t xml:space="preserve">Homo Necans </w:t>
      </w:r>
      <w:r>
        <w:rPr/>
        <w:t xml:space="preserve">. Trans. Peter Bing. Berkeley: University of California Press, 1983. Burrus, Virgínia. "Čudnosť ako autonómia: Ženy v príbehoch apokryfných činov." In </w:t>
      </w:r>
      <w:r>
        <w:rPr>
          <w:i/>
        </w:rPr>
        <w:t>The</w:t>
      </w:r>
    </w:p>
    <w:p>
      <w:pPr>
        <w:pStyle w:val="Normal"/>
        <w:spacing w:lineRule="auto" w:line="242" w:before="0" w:after="0"/>
        <w:ind w:left="114" w:right="0" w:hanging="0"/>
        <w:jc w:val="left"/>
        <w:rPr>
          <w:sz w:val="23"/>
        </w:rPr>
      </w:pPr>
      <w:r>
        <w:rPr>
          <w:i/>
          <w:sz w:val="23"/>
        </w:rPr>
        <w:t xml:space="preserve">Apokryfné skutky apoštolov </w:t>
      </w:r>
      <w:r>
        <w:rPr>
          <w:sz w:val="23"/>
        </w:rPr>
        <w:t>, Semeia č. 38, ed. Dennis R. MacDonald, s. 101-17. Atlanta, Ga.: Scholars Press, 1986.</w:t>
      </w:r>
    </w:p>
    <w:p>
      <w:pPr>
        <w:pStyle w:val="Normal"/>
        <w:spacing w:lineRule="auto" w:line="242" w:before="0" w:after="0"/>
        <w:ind w:left="114" w:right="0" w:hanging="0"/>
        <w:jc w:val="left"/>
        <w:rPr>
          <w:sz w:val="23"/>
        </w:rPr>
      </w:pPr>
      <w:r>
        <w:rPr>
          <w:sz w:val="23"/>
        </w:rPr>
        <w:t>—— ——</w:t>
      </w:r>
      <w:r>
        <w:rPr>
          <w:sz w:val="23"/>
        </w:rPr>
        <w:t xml:space="preserve">. </w:t>
      </w:r>
      <w:r>
        <w:rPr>
          <w:i/>
          <w:sz w:val="23"/>
        </w:rPr>
        <w:t xml:space="preserve">Chastity as Autonomy: Women in the Stories of the Apocryphal Acts </w:t>
      </w:r>
      <w:r>
        <w:rPr>
          <w:sz w:val="23"/>
        </w:rPr>
        <w:t>(Lewiston, NY: Edwin Mellen, 1987.</w:t>
      </w:r>
    </w:p>
    <w:p>
      <w:pPr>
        <w:pStyle w:val="Normal"/>
        <w:spacing w:lineRule="auto" w:line="240" w:before="0" w:after="0"/>
        <w:ind w:left="114" w:right="0" w:hanging="0"/>
        <w:jc w:val="left"/>
        <w:rPr>
          <w:sz w:val="23"/>
        </w:rPr>
      </w:pPr>
      <w:r>
        <w:rPr>
          <w:sz w:val="23"/>
        </w:rPr>
        <w:t xml:space="preserve">Capéran, Louis. </w:t>
      </w:r>
      <w:r>
        <w:rPr>
          <w:i/>
          <w:sz w:val="23"/>
        </w:rPr>
        <w:t xml:space="preserve">Le problème du salut des infidèles: Essai historique </w:t>
      </w:r>
      <w:r>
        <w:rPr>
          <w:sz w:val="23"/>
        </w:rPr>
        <w:t xml:space="preserve">. 2. vyd. Toulouse: Grand Séminaire, </w:t>
      </w:r>
      <w:r>
        <w:rPr>
          <w:spacing w:val="-2"/>
          <w:sz w:val="23"/>
        </w:rPr>
        <w:t>1934.</w:t>
      </w:r>
    </w:p>
    <w:p>
      <w:pPr>
        <w:pStyle w:val="Normal"/>
        <w:spacing w:before="0" w:after="0"/>
        <w:ind w:left="114" w:right="0" w:hanging="0"/>
        <w:jc w:val="left"/>
        <w:rPr>
          <w:sz w:val="23"/>
        </w:rPr>
      </w:pPr>
      <w:r>
        <w:rPr>
          <w:i/>
          <w:sz w:val="23"/>
        </w:rPr>
        <w:t>Carmina</w:t>
      </w:r>
      <w:r>
        <w:rPr>
          <w:i/>
          <w:spacing w:val="3"/>
          <w:sz w:val="23"/>
        </w:rPr>
        <w:t xml:space="preserve"> </w:t>
      </w:r>
      <w:r>
        <w:rPr>
          <w:i/>
          <w:sz w:val="23"/>
        </w:rPr>
        <w:t>latinčina</w:t>
      </w:r>
      <w:r>
        <w:rPr>
          <w:i/>
          <w:spacing w:val="5"/>
          <w:sz w:val="23"/>
        </w:rPr>
        <w:t xml:space="preserve"> </w:t>
      </w:r>
      <w:r>
        <w:rPr>
          <w:i/>
          <w:sz w:val="23"/>
        </w:rPr>
        <w:t xml:space="preserve">Epigrapha </w:t>
      </w:r>
      <w:r>
        <w:rPr>
          <w:sz w:val="23"/>
        </w:rPr>
        <w:t>,</w:t>
      </w:r>
      <w:r>
        <w:rPr>
          <w:spacing w:val="3"/>
          <w:sz w:val="23"/>
        </w:rPr>
        <w:t xml:space="preserve"> </w:t>
      </w:r>
      <w:r>
        <w:rPr>
          <w:sz w:val="23"/>
        </w:rPr>
        <w:t>2</w:t>
      </w:r>
      <w:r>
        <w:rPr>
          <w:spacing w:val="4"/>
          <w:sz w:val="23"/>
        </w:rPr>
        <w:t xml:space="preserve"> </w:t>
      </w:r>
      <w:r>
        <w:rPr>
          <w:sz w:val="23"/>
        </w:rPr>
        <w:t>obj.</w:t>
      </w:r>
      <w:r>
        <w:rPr>
          <w:spacing w:val="4"/>
          <w:sz w:val="23"/>
        </w:rPr>
        <w:t xml:space="preserve"> </w:t>
      </w:r>
      <w:r>
        <w:rPr>
          <w:sz w:val="23"/>
        </w:rPr>
        <w:t>(Lipsko:</w:t>
      </w:r>
      <w:r>
        <w:rPr>
          <w:spacing w:val="6"/>
          <w:sz w:val="23"/>
        </w:rPr>
        <w:t xml:space="preserve"> </w:t>
      </w:r>
      <w:r>
        <w:rPr>
          <w:sz w:val="23"/>
        </w:rPr>
        <w:t>Teubner,</w:t>
      </w:r>
      <w:r>
        <w:rPr>
          <w:spacing w:val="3"/>
          <w:sz w:val="23"/>
        </w:rPr>
        <w:t xml:space="preserve"> </w:t>
      </w:r>
      <w:r>
        <w:rPr>
          <w:sz w:val="23"/>
        </w:rPr>
        <w:t xml:space="preserve">1895-1897 </w:t>
      </w:r>
      <w:r>
        <w:rPr>
          <w:spacing w:val="-2"/>
          <w:sz w:val="23"/>
        </w:rPr>
        <w:t>.</w:t>
      </w:r>
    </w:p>
    <w:p>
      <w:pPr>
        <w:pStyle w:val="Normal"/>
        <w:spacing w:before="2" w:after="0"/>
        <w:ind w:left="114" w:right="0" w:hanging="0"/>
        <w:jc w:val="left"/>
        <w:rPr>
          <w:sz w:val="23"/>
        </w:rPr>
      </w:pPr>
      <w:r>
        <w:rPr>
          <w:i/>
          <w:sz w:val="23"/>
        </w:rPr>
        <w:t>Katechizmus</w:t>
      </w:r>
      <w:r>
        <w:rPr>
          <w:i/>
          <w:spacing w:val="3"/>
          <w:sz w:val="23"/>
        </w:rPr>
        <w:t xml:space="preserve"> </w:t>
      </w:r>
      <w:r>
        <w:rPr>
          <w:i/>
          <w:sz w:val="23"/>
        </w:rPr>
        <w:t>z</w:t>
      </w:r>
      <w:r>
        <w:rPr>
          <w:i/>
          <w:spacing w:val="5"/>
          <w:sz w:val="23"/>
        </w:rPr>
        <w:t xml:space="preserve"> </w:t>
      </w:r>
      <w:r>
        <w:rPr>
          <w:i/>
          <w:sz w:val="23"/>
        </w:rPr>
        <w:t>na</w:t>
      </w:r>
      <w:r>
        <w:rPr>
          <w:i/>
          <w:spacing w:val="4"/>
          <w:sz w:val="23"/>
        </w:rPr>
        <w:t xml:space="preserve"> </w:t>
      </w:r>
      <w:r>
        <w:rPr>
          <w:i/>
          <w:sz w:val="23"/>
        </w:rPr>
        <w:t>katolícky</w:t>
      </w:r>
      <w:r>
        <w:rPr>
          <w:i/>
          <w:spacing w:val="5"/>
          <w:sz w:val="23"/>
        </w:rPr>
        <w:t xml:space="preserve"> </w:t>
      </w:r>
      <w:r>
        <w:rPr>
          <w:i/>
          <w:sz w:val="23"/>
        </w:rPr>
        <w:t xml:space="preserve">kostol </w:t>
      </w:r>
      <w:r>
        <w:rPr>
          <w:sz w:val="23"/>
        </w:rPr>
        <w:t>.</w:t>
      </w:r>
      <w:r>
        <w:rPr>
          <w:spacing w:val="4"/>
          <w:sz w:val="23"/>
        </w:rPr>
        <w:t xml:space="preserve"> </w:t>
      </w:r>
      <w:r>
        <w:rPr>
          <w:sz w:val="23"/>
        </w:rPr>
        <w:t>Mahwah,</w:t>
      </w:r>
      <w:r>
        <w:rPr>
          <w:spacing w:val="3"/>
          <w:sz w:val="23"/>
        </w:rPr>
        <w:t xml:space="preserve"> </w:t>
      </w:r>
      <w:r>
        <w:rPr>
          <w:sz w:val="23"/>
        </w:rPr>
        <w:t>NJ:</w:t>
      </w:r>
      <w:r>
        <w:rPr>
          <w:spacing w:val="4"/>
          <w:sz w:val="23"/>
        </w:rPr>
        <w:t xml:space="preserve"> </w:t>
      </w:r>
      <w:r>
        <w:rPr>
          <w:sz w:val="23"/>
        </w:rPr>
        <w:t>Paulista</w:t>
      </w:r>
      <w:r>
        <w:rPr>
          <w:spacing w:val="4"/>
          <w:sz w:val="23"/>
        </w:rPr>
        <w:t xml:space="preserve"> </w:t>
      </w:r>
      <w:r>
        <w:rPr>
          <w:sz w:val="23"/>
        </w:rPr>
        <w:t>stlačte,</w:t>
      </w:r>
      <w:r>
        <w:rPr>
          <w:spacing w:val="4"/>
          <w:sz w:val="23"/>
        </w:rPr>
        <w:t xml:space="preserve"> </w:t>
      </w:r>
      <w:r>
        <w:rPr>
          <w:spacing w:val="-2"/>
          <w:sz w:val="23"/>
        </w:rPr>
        <w:t>1994.</w:t>
      </w:r>
    </w:p>
    <w:p>
      <w:pPr>
        <w:pStyle w:val="Normal"/>
        <w:spacing w:before="3" w:after="0"/>
        <w:ind w:left="114" w:right="0" w:hanging="0"/>
        <w:jc w:val="left"/>
        <w:rPr>
          <w:sz w:val="23"/>
        </w:rPr>
      </w:pPr>
      <w:r>
        <w:rPr>
          <w:sz w:val="23"/>
        </w:rPr>
        <w:t>Chadwick,</w:t>
      </w:r>
      <w:r>
        <w:rPr>
          <w:spacing w:val="2"/>
          <w:sz w:val="23"/>
        </w:rPr>
        <w:t xml:space="preserve"> </w:t>
      </w:r>
      <w:r>
        <w:rPr>
          <w:sz w:val="23"/>
        </w:rPr>
        <w:t>Henry.</w:t>
      </w:r>
      <w:r>
        <w:rPr>
          <w:spacing w:val="4"/>
          <w:sz w:val="23"/>
        </w:rPr>
        <w:t xml:space="preserve"> </w:t>
      </w:r>
      <w:r>
        <w:rPr>
          <w:i/>
          <w:sz w:val="23"/>
        </w:rPr>
        <w:t>Pôvod:</w:t>
      </w:r>
      <w:r>
        <w:rPr>
          <w:i/>
          <w:spacing w:val="7"/>
          <w:sz w:val="23"/>
        </w:rPr>
        <w:t xml:space="preserve"> </w:t>
      </w:r>
      <w:r>
        <w:rPr>
          <w:i/>
          <w:sz w:val="23"/>
        </w:rPr>
        <w:t>Contra</w:t>
      </w:r>
      <w:r>
        <w:rPr>
          <w:i/>
          <w:spacing w:val="6"/>
          <w:sz w:val="23"/>
        </w:rPr>
        <w:t xml:space="preserve"> </w:t>
      </w:r>
      <w:r>
        <w:rPr>
          <w:i/>
          <w:sz w:val="23"/>
        </w:rPr>
        <w:t xml:space="preserve">Celsum </w:t>
      </w:r>
      <w:r>
        <w:rPr>
          <w:sz w:val="23"/>
        </w:rPr>
        <w:t>.</w:t>
      </w:r>
      <w:r>
        <w:rPr>
          <w:spacing w:val="4"/>
          <w:sz w:val="23"/>
        </w:rPr>
        <w:t xml:space="preserve"> </w:t>
      </w:r>
      <w:r>
        <w:rPr>
          <w:sz w:val="23"/>
        </w:rPr>
        <w:t>Cambridge:</w:t>
      </w:r>
      <w:r>
        <w:rPr>
          <w:spacing w:val="6"/>
          <w:sz w:val="23"/>
        </w:rPr>
        <w:t xml:space="preserve"> </w:t>
      </w:r>
      <w:r>
        <w:rPr>
          <w:sz w:val="23"/>
        </w:rPr>
        <w:t>Cambridge</w:t>
      </w:r>
      <w:r>
        <w:rPr>
          <w:spacing w:val="5"/>
          <w:sz w:val="23"/>
        </w:rPr>
        <w:t xml:space="preserve"> </w:t>
      </w:r>
      <w:r>
        <w:rPr>
          <w:sz w:val="23"/>
        </w:rPr>
        <w:t>univerzite</w:t>
      </w:r>
      <w:r>
        <w:rPr>
          <w:spacing w:val="7"/>
          <w:sz w:val="23"/>
        </w:rPr>
        <w:t xml:space="preserve"> </w:t>
      </w:r>
      <w:r>
        <w:rPr>
          <w:sz w:val="23"/>
        </w:rPr>
        <w:t>stlačte,</w:t>
      </w:r>
      <w:r>
        <w:rPr>
          <w:spacing w:val="5"/>
          <w:sz w:val="23"/>
        </w:rPr>
        <w:t xml:space="preserve"> </w:t>
      </w:r>
      <w:r>
        <w:rPr>
          <w:spacing w:val="-2"/>
          <w:sz w:val="23"/>
        </w:rPr>
        <w:t>1953.</w:t>
      </w:r>
    </w:p>
    <w:p>
      <w:pPr>
        <w:pStyle w:val="Normal"/>
        <w:spacing w:lineRule="auto" w:line="242" w:before="4" w:after="0"/>
        <w:ind w:left="114" w:right="149" w:hanging="1"/>
        <w:jc w:val="left"/>
        <w:rPr>
          <w:sz w:val="23"/>
        </w:rPr>
      </w:pPr>
      <w:r>
        <w:rPr>
          <w:sz w:val="23"/>
        </w:rPr>
        <w:t xml:space="preserve">Charlesworth, James H. </w:t>
      </w:r>
      <w:r>
        <w:rPr>
          <w:i/>
          <w:sz w:val="23"/>
        </w:rPr>
        <w:t xml:space="preserve">The Old Testament Pseudepigrapha </w:t>
      </w:r>
      <w:r>
        <w:rPr>
          <w:sz w:val="23"/>
        </w:rPr>
        <w:t xml:space="preserve">. 2 obj. Garden City, NY: Doubleday, 1983-1985 </w:t>
      </w:r>
      <w:r>
        <w:rPr>
          <w:spacing w:val="-2"/>
          <w:sz w:val="23"/>
        </w:rPr>
        <w:t>.</w:t>
      </w:r>
    </w:p>
    <w:p>
      <w:pPr>
        <w:pStyle w:val="Normal"/>
        <w:spacing w:lineRule="exact" w:line="261" w:before="0" w:after="0"/>
        <w:ind w:left="114" w:right="0" w:hanging="0"/>
        <w:jc w:val="left"/>
        <w:rPr>
          <w:sz w:val="23"/>
        </w:rPr>
      </w:pPr>
      <w:r>
        <mc:AlternateContent>
          <mc:Choice Requires="wpg">
            <w:drawing>
              <wp:anchor behindDoc="1" distT="0" distB="0" distL="0" distR="0" simplePos="0" locked="0" layoutInCell="0" allowOverlap="1" relativeHeight="190">
                <wp:simplePos x="0" y="0"/>
                <wp:positionH relativeFrom="page">
                  <wp:posOffset>3890010</wp:posOffset>
                </wp:positionH>
                <wp:positionV relativeFrom="paragraph">
                  <wp:posOffset>165735</wp:posOffset>
                </wp:positionV>
                <wp:extent cx="129540" cy="256540"/>
                <wp:effectExtent l="0" t="0" r="0" b="0"/>
                <wp:wrapNone/>
                <wp:docPr id="189" name=""/>
                <a:graphic xmlns:a="http://schemas.openxmlformats.org/drawingml/2006/main">
                  <a:graphicData uri="http://schemas.microsoft.com/office/word/2010/wordprocessingGroup">
                    <wpg:wgp>
                      <wpg:cNvGrpSpPr/>
                      <wpg:grpSpPr>
                        <a:xfrm>
                          <a:off x="0" y="0"/>
                          <a:ext cx="129600" cy="256680"/>
                          <a:chOff x="0" y="0"/>
                          <a:chExt cx="129600" cy="256680"/>
                        </a:xfrm>
                      </wpg:grpSpPr>
                      <pic:pic xmlns:pic="http://schemas.openxmlformats.org/drawingml/2006/picture">
                        <pic:nvPicPr>
                          <pic:cNvPr id="110" name="" descr=""/>
                          <pic:cNvPicPr/>
                        </pic:nvPicPr>
                        <pic:blipFill>
                          <a:blip r:embed="rId113"/>
                          <a:stretch/>
                        </pic:blipFill>
                        <pic:spPr>
                          <a:xfrm>
                            <a:off x="0" y="121320"/>
                            <a:ext cx="18360" cy="111600"/>
                          </a:xfrm>
                          <a:prstGeom prst="rect">
                            <a:avLst/>
                          </a:prstGeom>
                          <a:ln w="0">
                            <a:noFill/>
                          </a:ln>
                        </pic:spPr>
                      </pic:pic>
                      <pic:pic xmlns:pic="http://schemas.openxmlformats.org/drawingml/2006/picture">
                        <pic:nvPicPr>
                          <pic:cNvPr id="111" name="" descr=""/>
                          <pic:cNvPicPr/>
                        </pic:nvPicPr>
                        <pic:blipFill>
                          <a:blip r:embed="rId114"/>
                          <a:stretch/>
                        </pic:blipFill>
                        <pic:spPr>
                          <a:xfrm>
                            <a:off x="17640" y="0"/>
                            <a:ext cx="111600" cy="256680"/>
                          </a:xfrm>
                          <a:prstGeom prst="rect">
                            <a:avLst/>
                          </a:prstGeom>
                          <a:ln w="0">
                            <a:noFill/>
                          </a:ln>
                        </pic:spPr>
                      </pic:pic>
                    </wpg:wgp>
                  </a:graphicData>
                </a:graphic>
              </wp:anchor>
            </w:drawing>
          </mc:Choice>
          <mc:Fallback>
            <w:pict>
              <v:group id="shape_0" style="position:absolute;margin-left:306.3pt;margin-top:13.05pt;width:10.2pt;height:20.2pt" coordorigin="6126,261" coordsize="204,404">
                <v:shape id="shape_0" stroked="f" o:allowincell="f" style="position:absolute;left:6126;top:452;width:28;height:175;mso-wrap-style:none;v-text-anchor:middle;mso-position-horizontal-relative:page" type="_x0000_t75">
                  <v:imagedata r:id="rId113" o:detectmouseclick="t"/>
                  <v:stroke color="#3465a4" joinstyle="round" endcap="flat"/>
                  <w10:wrap type="none"/>
                </v:shape>
                <v:shape id="shape_0" stroked="f" o:allowincell="f" style="position:absolute;left:6154;top:261;width:175;height:403;mso-wrap-style:none;v-text-anchor:middle;mso-position-horizontal-relative:page" type="_x0000_t75">
                  <v:imagedata r:id="rId114" o:detectmouseclick="t"/>
                  <v:stroke color="#3465a4" joinstyle="round" endcap="flat"/>
                  <w10:wrap type="none"/>
                </v:shape>
              </v:group>
            </w:pict>
          </mc:Fallback>
        </mc:AlternateContent>
      </w:r>
      <w:r>
        <w:rPr>
          <w:sz w:val="23"/>
        </w:rPr>
        <w:t>Cherniss,</w:t>
      </w:r>
      <w:r>
        <w:rPr>
          <w:spacing w:val="2"/>
          <w:sz w:val="23"/>
        </w:rPr>
        <w:t xml:space="preserve"> </w:t>
      </w:r>
      <w:r>
        <w:rPr>
          <w:sz w:val="23"/>
        </w:rPr>
        <w:t>Harold</w:t>
      </w:r>
      <w:r>
        <w:rPr>
          <w:spacing w:val="5"/>
          <w:sz w:val="23"/>
        </w:rPr>
        <w:t xml:space="preserve"> </w:t>
      </w:r>
      <w:r>
        <w:rPr>
          <w:sz w:val="23"/>
        </w:rPr>
        <w:t>F.</w:t>
      </w:r>
      <w:r>
        <w:rPr>
          <w:spacing w:val="4"/>
          <w:sz w:val="23"/>
        </w:rPr>
        <w:t xml:space="preserve"> </w:t>
      </w:r>
      <w:r>
        <w:rPr>
          <w:i/>
          <w:sz w:val="23"/>
        </w:rPr>
        <w:t>The</w:t>
      </w:r>
      <w:r>
        <w:rPr>
          <w:i/>
          <w:spacing w:val="3"/>
          <w:sz w:val="23"/>
        </w:rPr>
        <w:t xml:space="preserve"> </w:t>
      </w:r>
      <w:r>
        <w:rPr>
          <w:i/>
          <w:sz w:val="23"/>
        </w:rPr>
        <w:t>platonizmus</w:t>
      </w:r>
      <w:r>
        <w:rPr>
          <w:i/>
          <w:spacing w:val="4"/>
          <w:sz w:val="23"/>
        </w:rPr>
        <w:t xml:space="preserve"> </w:t>
      </w:r>
      <w:r>
        <w:rPr>
          <w:i/>
          <w:sz w:val="23"/>
        </w:rPr>
        <w:t>z</w:t>
      </w:r>
      <w:r>
        <w:rPr>
          <w:i/>
          <w:spacing w:val="3"/>
          <w:sz w:val="23"/>
        </w:rPr>
        <w:t xml:space="preserve"> </w:t>
      </w:r>
      <w:r>
        <w:rPr>
          <w:i/>
          <w:sz w:val="23"/>
        </w:rPr>
        <w:t>Gregory</w:t>
      </w:r>
      <w:r>
        <w:rPr>
          <w:i/>
          <w:spacing w:val="3"/>
          <w:sz w:val="23"/>
        </w:rPr>
        <w:t xml:space="preserve"> </w:t>
      </w:r>
      <w:r>
        <w:rPr>
          <w:i/>
          <w:sz w:val="23"/>
        </w:rPr>
        <w:t>z</w:t>
      </w:r>
      <w:r>
        <w:rPr>
          <w:i/>
          <w:spacing w:val="4"/>
          <w:sz w:val="23"/>
        </w:rPr>
        <w:t xml:space="preserve"> </w:t>
      </w:r>
      <w:r>
        <w:rPr>
          <w:i/>
          <w:sz w:val="23"/>
        </w:rPr>
        <w:t xml:space="preserve">Nyssa </w:t>
      </w:r>
      <w:r>
        <w:rPr>
          <w:sz w:val="23"/>
        </w:rPr>
        <w:t>.</w:t>
      </w:r>
      <w:r>
        <w:rPr>
          <w:spacing w:val="2"/>
          <w:sz w:val="23"/>
        </w:rPr>
        <w:t xml:space="preserve"> </w:t>
      </w:r>
      <w:r>
        <w:rPr>
          <w:sz w:val="23"/>
        </w:rPr>
        <w:t>Nový</w:t>
      </w:r>
      <w:r>
        <w:rPr>
          <w:spacing w:val="2"/>
          <w:sz w:val="23"/>
        </w:rPr>
        <w:t xml:space="preserve"> </w:t>
      </w:r>
      <w:r>
        <w:rPr>
          <w:sz w:val="23"/>
        </w:rPr>
        <w:t>York:</w:t>
      </w:r>
      <w:r>
        <w:rPr>
          <w:spacing w:val="4"/>
          <w:sz w:val="23"/>
        </w:rPr>
        <w:t xml:space="preserve"> </w:t>
      </w:r>
      <w:r>
        <w:rPr>
          <w:sz w:val="23"/>
        </w:rPr>
        <w:t>Burt</w:t>
      </w:r>
      <w:r>
        <w:rPr>
          <w:spacing w:val="4"/>
          <w:sz w:val="23"/>
        </w:rPr>
        <w:t xml:space="preserve"> </w:t>
      </w:r>
      <w:r>
        <w:rPr>
          <w:sz w:val="23"/>
        </w:rPr>
        <w:t>Franklin,</w:t>
      </w:r>
      <w:r>
        <w:rPr>
          <w:spacing w:val="3"/>
          <w:sz w:val="23"/>
        </w:rPr>
        <w:t xml:space="preserve"> </w:t>
      </w:r>
      <w:r>
        <w:rPr>
          <w:spacing w:val="-2"/>
          <w:sz w:val="23"/>
        </w:rPr>
        <w:t>1971.</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tabs>
          <w:tab w:val="clear" w:pos="720"/>
          <w:tab w:val="left" w:pos="5569" w:leader="none"/>
        </w:tabs>
        <w:spacing w:lineRule="auto" w:line="240" w:before="152" w:after="0"/>
        <w:ind w:left="114" w:right="344" w:hanging="0"/>
        <w:jc w:val="left"/>
        <w:rPr>
          <w:sz w:val="23"/>
        </w:rPr>
      </w:pPr>
      <w:r>
        <w:rPr>
          <w:color w:val="0000FF"/>
          <w:sz w:val="23"/>
          <w:u w:val="single" w:color="0000FF"/>
        </w:rPr>
        <w:t>—— ——</w:t>
      </w:r>
      <w:r>
        <w:rPr>
          <w:color w:val="0000FF"/>
          <w:sz w:val="23"/>
          <w:u w:val="single" w:color="0000FF"/>
        </w:rPr>
        <w:t xml:space="preserve">. "Takzvaný fragment Hippolyta περ </w:t>
      </w:r>
      <w:r>
        <w:rPr>
          <w:color w:val="0000FF"/>
          <w:sz w:val="23"/>
        </w:rPr>
        <w:tab/>
      </w:r>
      <w:r>
        <w:rPr>
          <w:color w:val="0000FF"/>
          <w:sz w:val="23"/>
          <w:u w:val="single" w:color="0000FF"/>
        </w:rPr>
        <w:t xml:space="preserve">Δον." </w:t>
      </w:r>
      <w:r>
        <w:rPr>
          <w:i/>
          <w:color w:val="0000FF"/>
          <w:sz w:val="23"/>
          <w:u w:val="single" w:color="0000FF"/>
        </w:rPr>
        <w:t xml:space="preserve">Klasická filológia </w:t>
      </w:r>
      <w:r>
        <w:rPr>
          <w:color w:val="0000FF"/>
          <w:sz w:val="23"/>
          <w:u w:val="single" w:color="0000FF"/>
        </w:rPr>
        <w:t>24 (1929), s. 346-</w:t>
      </w:r>
      <w:r>
        <w:rPr>
          <w:color w:val="0000FF"/>
          <w:sz w:val="23"/>
        </w:rPr>
        <w:t xml:space="preserve"> </w:t>
      </w:r>
      <w:r>
        <w:rPr>
          <w:color w:val="0000FF"/>
          <w:spacing w:val="-4"/>
          <w:sz w:val="23"/>
          <w:u w:val="single" w:color="0000FF"/>
        </w:rPr>
        <w:t>50.</w:t>
      </w:r>
    </w:p>
    <w:p>
      <w:pPr>
        <w:pStyle w:val="Normal"/>
        <w:spacing w:lineRule="auto" w:line="240" w:before="64" w:after="0"/>
        <w:ind w:left="114" w:right="780" w:hanging="0"/>
        <w:jc w:val="left"/>
        <w:rPr>
          <w:sz w:val="23"/>
        </w:rPr>
      </w:pPr>
      <w:r>
        <w:rPr>
          <w:sz w:val="23"/>
        </w:rPr>
        <w:t xml:space="preserve">Chitty, Derwas J. </w:t>
      </w:r>
      <w:r>
        <w:rPr>
          <w:i/>
          <w:sz w:val="23"/>
        </w:rPr>
        <w:t xml:space="preserve">The Desert a City: Úvod do štúdia egyptského a palestínskeho mníšstva v rámci kresťanskej ríše </w:t>
      </w:r>
      <w:r>
        <w:rPr>
          <w:sz w:val="23"/>
        </w:rPr>
        <w:t xml:space="preserve">. Crestwood, NY: St. Vladimir's Seminary Press, 1966. Clark, Elizabeth A. "Sväté ženy, sväté slová: ranokresťanské ženy, sociálna história a 'lingvistický obrat." " </w:t>
      </w:r>
      <w:r>
        <w:rPr>
          <w:i/>
          <w:sz w:val="23"/>
        </w:rPr>
        <w:t xml:space="preserve">Journal of Early Christian Studies </w:t>
      </w:r>
      <w:r>
        <w:rPr>
          <w:sz w:val="23"/>
        </w:rPr>
        <w:t>6 (1998), s. 413-30.</w:t>
      </w:r>
    </w:p>
    <w:p>
      <w:pPr>
        <w:pStyle w:val="Normal"/>
        <w:spacing w:lineRule="auto" w:line="242" w:before="5" w:after="0"/>
        <w:ind w:left="114" w:right="314" w:hanging="0"/>
        <w:jc w:val="left"/>
        <w:rPr>
          <w:sz w:val="23"/>
        </w:rPr>
      </w:pPr>
      <w:r>
        <w:rPr>
          <w:sz w:val="23"/>
        </w:rPr>
        <w:t>—— ——</w:t>
      </w:r>
      <w:r>
        <w:rPr>
          <w:sz w:val="23"/>
        </w:rPr>
        <w:t xml:space="preserve">. </w:t>
      </w:r>
      <w:r>
        <w:rPr>
          <w:i/>
          <w:sz w:val="23"/>
        </w:rPr>
        <w:t xml:space="preserve">Kontroverzia pôvodom: Kultúrna konštrukcia ranokresťanskej debaty </w:t>
      </w:r>
      <w:r>
        <w:rPr>
          <w:sz w:val="23"/>
        </w:rPr>
        <w:t>. Princeton, NJ: Princeton University Press, 1992.</w:t>
      </w:r>
    </w:p>
    <w:p>
      <w:pPr>
        <w:pStyle w:val="Telotextu"/>
        <w:spacing w:lineRule="auto" w:line="242"/>
        <w:rPr/>
      </w:pPr>
      <w:r>
        <w:rPr/>
        <w:t>—— ——</w:t>
      </w:r>
      <w:r>
        <w:rPr/>
        <w:t xml:space="preserve">. "Miesto Jeromovho komentára k Efezanom v spore pôvodcov: Apokatastasis a asketické ideály." </w:t>
      </w:r>
      <w:r>
        <w:rPr>
          <w:i/>
        </w:rPr>
        <w:t xml:space="preserve">VC </w:t>
      </w:r>
      <w:r>
        <w:rPr/>
        <w:t>41 (1987), str. 154-71.</w:t>
      </w:r>
    </w:p>
    <w:p>
      <w:pPr>
        <w:pStyle w:val="Normal"/>
        <w:spacing w:lineRule="auto" w:line="240" w:before="0" w:after="0"/>
        <w:ind w:left="114" w:right="3039" w:hanging="1"/>
        <w:jc w:val="left"/>
        <w:rPr>
          <w:sz w:val="23"/>
        </w:rPr>
      </w:pPr>
      <w:r>
        <w:rPr>
          <w:sz w:val="23"/>
        </w:rPr>
        <w:t xml:space="preserve">Clark, Francis. </w:t>
      </w:r>
      <w:r>
        <w:rPr>
          <w:i/>
          <w:sz w:val="23"/>
        </w:rPr>
        <w:t xml:space="preserve">Pseudogregoriánske dialógy </w:t>
      </w:r>
      <w:r>
        <w:rPr>
          <w:sz w:val="23"/>
        </w:rPr>
        <w:t>. 2 obj. Leiden: Brill, 1987. koniec s.179</w:t>
      </w:r>
    </w:p>
    <w:p>
      <w:pPr>
        <w:pStyle w:val="Normal"/>
        <w:spacing w:lineRule="auto" w:line="242" w:before="0" w:after="0"/>
        <w:ind w:left="114" w:right="314" w:hanging="0"/>
        <w:jc w:val="left"/>
        <w:rPr>
          <w:sz w:val="23"/>
        </w:rPr>
      </w:pPr>
      <w:r>
        <w:rPr>
          <w:sz w:val="23"/>
        </w:rPr>
        <w:t xml:space="preserve">Clarke, GW </w:t>
      </w:r>
      <w:r>
        <w:rPr>
          <w:i/>
          <w:sz w:val="23"/>
        </w:rPr>
        <w:t xml:space="preserve">Listy svätého Cypriána z Kartága: zväzok IV Listy 67-82 </w:t>
      </w:r>
      <w:r>
        <w:rPr>
          <w:sz w:val="23"/>
        </w:rPr>
        <w:t>. New York: Newman Press, 1989.</w:t>
      </w:r>
    </w:p>
    <w:p>
      <w:pPr>
        <w:pStyle w:val="Normal"/>
        <w:spacing w:lineRule="exact" w:line="261" w:before="0" w:after="0"/>
        <w:ind w:left="114" w:right="0" w:hanging="0"/>
        <w:jc w:val="left"/>
        <w:rPr>
          <w:sz w:val="23"/>
        </w:rPr>
      </w:pPr>
      <w:r>
        <w:rPr>
          <w:sz w:val="23"/>
        </w:rPr>
        <w:t>Cohen,</w:t>
      </w:r>
      <w:r>
        <w:rPr>
          <w:spacing w:val="2"/>
          <w:sz w:val="23"/>
        </w:rPr>
        <w:t xml:space="preserve"> </w:t>
      </w:r>
      <w:r>
        <w:rPr>
          <w:sz w:val="23"/>
        </w:rPr>
        <w:t>A.,</w:t>
      </w:r>
      <w:r>
        <w:rPr>
          <w:spacing w:val="2"/>
          <w:sz w:val="23"/>
        </w:rPr>
        <w:t xml:space="preserve"> </w:t>
      </w:r>
      <w:r>
        <w:rPr>
          <w:sz w:val="23"/>
        </w:rPr>
        <w:t>vyd.</w:t>
      </w:r>
      <w:r>
        <w:rPr>
          <w:spacing w:val="3"/>
          <w:sz w:val="23"/>
        </w:rPr>
        <w:t xml:space="preserve"> </w:t>
      </w:r>
      <w:r>
        <w:rPr>
          <w:i/>
          <w:sz w:val="23"/>
        </w:rPr>
        <w:t>midraš</w:t>
      </w:r>
      <w:r>
        <w:rPr>
          <w:i/>
          <w:spacing w:val="4"/>
          <w:sz w:val="23"/>
        </w:rPr>
        <w:t xml:space="preserve"> </w:t>
      </w:r>
      <w:r>
        <w:rPr>
          <w:i/>
          <w:sz w:val="23"/>
        </w:rPr>
        <w:t>Rabbah:</w:t>
      </w:r>
      <w:r>
        <w:rPr>
          <w:i/>
          <w:spacing w:val="4"/>
          <w:sz w:val="23"/>
        </w:rPr>
        <w:t xml:space="preserve"> </w:t>
      </w:r>
      <w:r>
        <w:rPr>
          <w:i/>
          <w:sz w:val="23"/>
        </w:rPr>
        <w:t xml:space="preserve">Kazateľ </w:t>
      </w:r>
      <w:r>
        <w:rPr>
          <w:sz w:val="23"/>
        </w:rPr>
        <w:t>.</w:t>
      </w:r>
      <w:r>
        <w:rPr>
          <w:spacing w:val="1"/>
          <w:sz w:val="23"/>
        </w:rPr>
        <w:t xml:space="preserve"> </w:t>
      </w:r>
      <w:r>
        <w:rPr>
          <w:sz w:val="23"/>
        </w:rPr>
        <w:t>3d</w:t>
      </w:r>
      <w:r>
        <w:rPr>
          <w:spacing w:val="4"/>
          <w:sz w:val="23"/>
        </w:rPr>
        <w:t xml:space="preserve"> </w:t>
      </w:r>
      <w:r>
        <w:rPr>
          <w:sz w:val="23"/>
        </w:rPr>
        <w:t>vyd.</w:t>
      </w:r>
      <w:r>
        <w:rPr>
          <w:spacing w:val="2"/>
          <w:sz w:val="23"/>
        </w:rPr>
        <w:t xml:space="preserve"> </w:t>
      </w:r>
      <w:r>
        <w:rPr>
          <w:sz w:val="23"/>
        </w:rPr>
        <w:t>Londýn:</w:t>
      </w:r>
      <w:r>
        <w:rPr>
          <w:spacing w:val="4"/>
          <w:sz w:val="23"/>
        </w:rPr>
        <w:t xml:space="preserve"> </w:t>
      </w:r>
      <w:r>
        <w:rPr>
          <w:sz w:val="23"/>
        </w:rPr>
        <w:t>Soncino</w:t>
      </w:r>
      <w:r>
        <w:rPr>
          <w:spacing w:val="5"/>
          <w:sz w:val="23"/>
        </w:rPr>
        <w:t xml:space="preserve"> </w:t>
      </w:r>
      <w:r>
        <w:rPr>
          <w:sz w:val="23"/>
        </w:rPr>
        <w:t>stlačte,</w:t>
      </w:r>
      <w:r>
        <w:rPr>
          <w:spacing w:val="2"/>
          <w:sz w:val="23"/>
        </w:rPr>
        <w:t xml:space="preserve"> </w:t>
      </w:r>
      <w:r>
        <w:rPr>
          <w:spacing w:val="-2"/>
          <w:sz w:val="23"/>
        </w:rPr>
        <w:t>1983.</w:t>
      </w:r>
    </w:p>
    <w:p>
      <w:pPr>
        <w:pStyle w:val="Normal"/>
        <w:spacing w:lineRule="auto" w:line="242" w:before="2" w:after="0"/>
        <w:ind w:left="114" w:right="351" w:hanging="0"/>
        <w:jc w:val="left"/>
        <w:rPr>
          <w:sz w:val="23"/>
        </w:rPr>
      </w:pPr>
      <w:r>
        <w:rPr>
          <w:sz w:val="23"/>
        </w:rPr>
        <w:t xml:space="preserve">Colgrave, Bertram. </w:t>
      </w:r>
      <w:r>
        <w:rPr>
          <w:i/>
          <w:sz w:val="23"/>
        </w:rPr>
        <w:t xml:space="preserve">Najstarší život Gregora Veľkého od anonymného mnícha z Whitby </w:t>
      </w:r>
      <w:r>
        <w:rPr>
          <w:sz w:val="23"/>
        </w:rPr>
        <w:t>. Cambridge: Cambridge University Press, 1985.</w:t>
      </w:r>
    </w:p>
    <w:p>
      <w:pPr>
        <w:pStyle w:val="Normal"/>
        <w:spacing w:lineRule="auto" w:line="242" w:before="0" w:after="0"/>
        <w:ind w:left="114" w:right="0" w:hanging="1"/>
        <w:jc w:val="left"/>
        <w:rPr>
          <w:sz w:val="23"/>
        </w:rPr>
      </w:pPr>
      <w:r>
        <w:rPr>
          <w:sz w:val="23"/>
        </w:rPr>
        <w:t xml:space="preserve">Collins, John J. "Vývoj sibylínskej tradície." In </w:t>
      </w:r>
      <w:r>
        <w:rPr>
          <w:i/>
          <w:sz w:val="23"/>
        </w:rPr>
        <w:t xml:space="preserve">Aufstieg und Niedergang der Römischen Welt </w:t>
      </w:r>
      <w:r>
        <w:rPr>
          <w:sz w:val="23"/>
        </w:rPr>
        <w:t>II.20.1, ed. Wolfgang Haase, s. 421-59. Berlín: Walter de Gruyter, 1987.</w:t>
      </w:r>
    </w:p>
    <w:p>
      <w:pPr>
        <w:pStyle w:val="Telotextu"/>
        <w:spacing w:lineRule="auto" w:line="240"/>
        <w:ind w:left="114" w:right="314" w:hanging="0"/>
        <w:rPr/>
      </w:pPr>
      <w:r>
        <w:rPr/>
        <w:t xml:space="preserve">Conzelmann, Hans. </w:t>
      </w:r>
      <w:r>
        <w:rPr>
          <w:i/>
        </w:rPr>
        <w:t xml:space="preserve">1 Korinťanom </w:t>
      </w:r>
      <w:r>
        <w:rPr/>
        <w:t xml:space="preserve">. Trans. James W. Leitch. Philadelphia, Pa.: Fortress Press, 1975. Cooper, Jerrold S. "Osud ľudstva: Smrť a posmrtný život v starovekej Mezopotámii." V </w:t>
      </w:r>
      <w:r>
        <w:rPr>
          <w:i/>
        </w:rPr>
        <w:t xml:space="preserve">Smrť a posmrtný život </w:t>
      </w:r>
      <w:r>
        <w:rPr/>
        <w:t>, ed. Hiroshi Obajashi, s. 19-33. New York: Praeger, 1992.</w:t>
      </w:r>
    </w:p>
    <w:p>
      <w:pPr>
        <w:pStyle w:val="Normal"/>
        <w:spacing w:lineRule="auto" w:line="240" w:before="0" w:after="0"/>
        <w:ind w:left="114" w:right="0" w:hanging="0"/>
        <w:jc w:val="left"/>
        <w:rPr>
          <w:sz w:val="23"/>
        </w:rPr>
      </w:pPr>
      <w:r>
        <w:rPr>
          <w:sz w:val="23"/>
        </w:rPr>
        <w:t xml:space="preserve">Cooper, Kate. </w:t>
      </w:r>
      <w:r>
        <w:rPr>
          <w:i/>
          <w:sz w:val="23"/>
        </w:rPr>
        <w:t xml:space="preserve">Panna a nevesta: Idealizované ženstvo v neskorom staroveku </w:t>
      </w:r>
      <w:r>
        <w:rPr>
          <w:sz w:val="23"/>
        </w:rPr>
        <w:t>. Cambridge: Harvard University Press, 1996.</w:t>
      </w:r>
    </w:p>
    <w:p>
      <w:pPr>
        <w:pStyle w:val="Normal"/>
        <w:spacing w:lineRule="auto" w:line="242" w:before="1" w:after="0"/>
        <w:ind w:left="114" w:right="0" w:hanging="0"/>
        <w:jc w:val="left"/>
        <w:rPr>
          <w:sz w:val="23"/>
        </w:rPr>
      </w:pPr>
      <w:r>
        <w:rPr>
          <w:sz w:val="23"/>
        </w:rPr>
        <w:t xml:space="preserve">Cox Miller, Patricia. </w:t>
      </w:r>
      <w:r>
        <w:rPr>
          <w:i/>
          <w:sz w:val="23"/>
        </w:rPr>
        <w:t xml:space="preserve">Sny v neskorom staroveku: Štúdie o imaginácii kultúry </w:t>
      </w:r>
      <w:r>
        <w:rPr>
          <w:sz w:val="23"/>
        </w:rPr>
        <w:t>. Princeton, NJ: Princeton University Press, 1994.</w:t>
      </w:r>
    </w:p>
    <w:p>
      <w:pPr>
        <w:pStyle w:val="Normal"/>
        <w:spacing w:lineRule="exact" w:line="261" w:before="0" w:after="0"/>
        <w:ind w:left="114" w:right="0" w:hanging="0"/>
        <w:jc w:val="left"/>
        <w:rPr>
          <w:sz w:val="23"/>
        </w:rPr>
      </w:pPr>
      <w:r>
        <w:rPr>
          <w:sz w:val="23"/>
        </w:rPr>
        <w:t>Crossan,</w:t>
      </w:r>
      <w:r>
        <w:rPr>
          <w:spacing w:val="3"/>
          <w:sz w:val="23"/>
        </w:rPr>
        <w:t xml:space="preserve"> </w:t>
      </w:r>
      <w:r>
        <w:rPr>
          <w:sz w:val="23"/>
        </w:rPr>
        <w:t>John</w:t>
      </w:r>
      <w:r>
        <w:rPr>
          <w:spacing w:val="4"/>
          <w:sz w:val="23"/>
        </w:rPr>
        <w:t xml:space="preserve"> </w:t>
      </w:r>
      <w:r>
        <w:rPr>
          <w:sz w:val="23"/>
        </w:rPr>
        <w:t>Dominik.</w:t>
      </w:r>
      <w:r>
        <w:rPr>
          <w:spacing w:val="2"/>
          <w:sz w:val="23"/>
        </w:rPr>
        <w:t xml:space="preserve"> </w:t>
      </w:r>
      <w:r>
        <w:rPr>
          <w:i/>
          <w:sz w:val="23"/>
        </w:rPr>
        <w:t>The</w:t>
      </w:r>
      <w:r>
        <w:rPr>
          <w:i/>
          <w:spacing w:val="4"/>
          <w:sz w:val="23"/>
        </w:rPr>
        <w:t xml:space="preserve"> </w:t>
      </w:r>
      <w:r>
        <w:rPr>
          <w:i/>
          <w:sz w:val="23"/>
        </w:rPr>
        <w:t>Kríž</w:t>
      </w:r>
      <w:r>
        <w:rPr>
          <w:i/>
          <w:spacing w:val="2"/>
          <w:sz w:val="23"/>
        </w:rPr>
        <w:t xml:space="preserve"> </w:t>
      </w:r>
      <w:r>
        <w:rPr>
          <w:i/>
          <w:sz w:val="23"/>
        </w:rPr>
        <w:t>že</w:t>
      </w:r>
      <w:r>
        <w:rPr>
          <w:i/>
          <w:spacing w:val="2"/>
          <w:sz w:val="23"/>
        </w:rPr>
        <w:t xml:space="preserve"> </w:t>
      </w:r>
      <w:r>
        <w:rPr>
          <w:i/>
          <w:sz w:val="23"/>
        </w:rPr>
        <w:t xml:space="preserve">Hovoril </w:t>
      </w:r>
      <w:r>
        <w:rPr>
          <w:sz w:val="23"/>
        </w:rPr>
        <w:t>.</w:t>
      </w:r>
      <w:r>
        <w:rPr>
          <w:spacing w:val="5"/>
          <w:sz w:val="23"/>
        </w:rPr>
        <w:t xml:space="preserve"> </w:t>
      </w:r>
      <w:r>
        <w:rPr>
          <w:sz w:val="23"/>
        </w:rPr>
        <w:t>San</w:t>
      </w:r>
      <w:r>
        <w:rPr>
          <w:spacing w:val="5"/>
          <w:sz w:val="23"/>
        </w:rPr>
        <w:t xml:space="preserve"> </w:t>
      </w:r>
      <w:r>
        <w:rPr>
          <w:sz w:val="23"/>
        </w:rPr>
        <w:t>Francisco:</w:t>
      </w:r>
      <w:r>
        <w:rPr>
          <w:spacing w:val="4"/>
          <w:sz w:val="23"/>
        </w:rPr>
        <w:t xml:space="preserve"> </w:t>
      </w:r>
      <w:r>
        <w:rPr>
          <w:sz w:val="23"/>
        </w:rPr>
        <w:t>Harper</w:t>
      </w:r>
      <w:r>
        <w:rPr>
          <w:spacing w:val="4"/>
          <w:sz w:val="23"/>
        </w:rPr>
        <w:t xml:space="preserve"> </w:t>
      </w:r>
      <w:r>
        <w:rPr>
          <w:sz w:val="23"/>
        </w:rPr>
        <w:t>a</w:t>
      </w:r>
      <w:r>
        <w:rPr>
          <w:spacing w:val="4"/>
          <w:sz w:val="23"/>
        </w:rPr>
        <w:t xml:space="preserve"> </w:t>
      </w:r>
      <w:r>
        <w:rPr>
          <w:sz w:val="23"/>
        </w:rPr>
        <w:t>riadok,</w:t>
      </w:r>
      <w:r>
        <w:rPr>
          <w:spacing w:val="3"/>
          <w:sz w:val="23"/>
        </w:rPr>
        <w:t xml:space="preserve"> </w:t>
      </w:r>
      <w:r>
        <w:rPr>
          <w:spacing w:val="-2"/>
          <w:sz w:val="23"/>
        </w:rPr>
        <w:t>1988.</w:t>
      </w:r>
    </w:p>
    <w:p>
      <w:pPr>
        <w:pStyle w:val="Normal"/>
        <w:spacing w:lineRule="auto" w:line="240" w:before="4" w:after="0"/>
        <w:ind w:left="114" w:right="262" w:hanging="0"/>
        <w:jc w:val="left"/>
        <w:rPr>
          <w:sz w:val="23"/>
        </w:rPr>
      </w:pPr>
      <w:r>
        <w:rPr>
          <w:sz w:val="23"/>
        </w:rPr>
        <w:t xml:space="preserve">Crouzel, Henry. "Origénska exegéza z 1. Kor. 3, 11-15 a eschatologická očista." In </w:t>
      </w:r>
      <w:r>
        <w:rPr>
          <w:i/>
          <w:sz w:val="23"/>
        </w:rPr>
        <w:t xml:space="preserve">Epektasis: Patristic Mixtures Offered to Cardinal Jean Daniélou </w:t>
      </w:r>
      <w:r>
        <w:rPr>
          <w:sz w:val="23"/>
        </w:rPr>
        <w:t>, ed. Jacques Fontaine a Charles</w:t>
      </w:r>
      <w:r>
        <w:rPr>
          <w:spacing w:val="40"/>
          <w:sz w:val="23"/>
        </w:rPr>
        <w:t xml:space="preserve"> </w:t>
      </w:r>
      <w:r>
        <w:rPr>
          <w:sz w:val="23"/>
        </w:rPr>
        <w:t>Kannengiesser, s. 273-83. Paríž: Beauchesne, 1972.</w:t>
      </w:r>
    </w:p>
    <w:p>
      <w:pPr>
        <w:pStyle w:val="Telotextu"/>
        <w:spacing w:before="3" w:after="0"/>
        <w:rPr/>
      </w:pPr>
      <w:r>
        <w:rPr/>
        <w:t>——</w:t>
      </w:r>
      <w:r>
        <w:rPr>
          <w:spacing w:val="4"/>
        </w:rPr>
        <w:t xml:space="preserve"> </w:t>
      </w:r>
      <w:r>
        <w:rPr/>
        <w:t>——</w:t>
      </w:r>
      <w:r>
        <w:rPr/>
        <w:t>.</w:t>
      </w:r>
      <w:r>
        <w:rPr>
          <w:spacing w:val="2"/>
        </w:rPr>
        <w:t xml:space="preserve"> </w:t>
      </w:r>
      <w:r>
        <w:rPr/>
        <w:t>"Hádes</w:t>
      </w:r>
      <w:r>
        <w:rPr>
          <w:spacing w:val="5"/>
        </w:rPr>
        <w:t xml:space="preserve"> </w:t>
      </w:r>
      <w:r>
        <w:rPr/>
        <w:t>a</w:t>
      </w:r>
      <w:r>
        <w:rPr>
          <w:spacing w:val="4"/>
        </w:rPr>
        <w:t xml:space="preserve"> </w:t>
      </w:r>
      <w:r>
        <w:rPr/>
        <w:t>na</w:t>
      </w:r>
      <w:r>
        <w:rPr>
          <w:spacing w:val="5"/>
        </w:rPr>
        <w:t xml:space="preserve"> </w:t>
      </w:r>
      <w:r>
        <w:rPr/>
        <w:t>Gehenna</w:t>
      </w:r>
      <w:r>
        <w:rPr>
          <w:spacing w:val="3"/>
        </w:rPr>
        <w:t xml:space="preserve"> </w:t>
      </w:r>
      <w:r>
        <w:rPr/>
        <w:t>podľa</w:t>
      </w:r>
      <w:r>
        <w:rPr>
          <w:spacing w:val="7"/>
        </w:rPr>
        <w:t xml:space="preserve"> </w:t>
      </w:r>
      <w:r>
        <w:rPr/>
        <w:t>Pôvod."</w:t>
      </w:r>
      <w:r>
        <w:rPr>
          <w:spacing w:val="5"/>
        </w:rPr>
        <w:t xml:space="preserve"> </w:t>
      </w:r>
      <w:r>
        <w:rPr>
          <w:i/>
        </w:rPr>
        <w:t>Gregorianum</w:t>
      </w:r>
      <w:r>
        <w:rPr>
          <w:i/>
          <w:spacing w:val="4"/>
        </w:rPr>
        <w:t xml:space="preserve"> </w:t>
      </w:r>
      <w:r>
        <w:rPr/>
        <w:t>59</w:t>
      </w:r>
      <w:r>
        <w:rPr>
          <w:spacing w:val="7"/>
        </w:rPr>
        <w:t xml:space="preserve"> </w:t>
      </w:r>
      <w:r>
        <w:rPr/>
        <w:t>(1978),</w:t>
      </w:r>
      <w:r>
        <w:rPr>
          <w:spacing w:val="4"/>
        </w:rPr>
        <w:t xml:space="preserve"> </w:t>
      </w:r>
      <w:r>
        <w:rPr/>
        <w:t>p.p.</w:t>
      </w:r>
      <w:r>
        <w:rPr>
          <w:spacing w:val="4"/>
        </w:rPr>
        <w:t xml:space="preserve"> </w:t>
      </w:r>
      <w:r>
        <w:rPr/>
        <w:t xml:space="preserve">291-331 </w:t>
      </w:r>
      <w:r>
        <w:rPr>
          <w:spacing w:val="-4"/>
        </w:rPr>
        <w:t>.</w:t>
      </w:r>
    </w:p>
    <w:p>
      <w:pPr>
        <w:pStyle w:val="Normal"/>
        <w:spacing w:lineRule="auto" w:line="240" w:before="4" w:after="0"/>
        <w:ind w:left="114" w:right="314" w:hanging="0"/>
        <w:jc w:val="left"/>
        <w:rPr>
          <w:sz w:val="23"/>
        </w:rPr>
      </w:pPr>
      <w:r>
        <w:rPr>
          <w:sz w:val="23"/>
        </w:rPr>
        <w:t>—— ——</w:t>
      </w:r>
      <w:r>
        <w:rPr>
          <w:sz w:val="23"/>
        </w:rPr>
        <w:t xml:space="preserve">. „List z pôvodu ‚Priateľom v Alexandrii‘. „In </w:t>
      </w:r>
      <w:r>
        <w:rPr>
          <w:i/>
          <w:sz w:val="23"/>
        </w:rPr>
        <w:t xml:space="preserve">The Heritage of the Early Church: Essays in Honor of the Very Rev. G. V. Florovský </w:t>
      </w:r>
      <w:r>
        <w:rPr>
          <w:sz w:val="23"/>
        </w:rPr>
        <w:t>, vyd. David Neiman a Margaret Schatkin, str. 135-50. Rím: Pontificorum Institutum Studio-rum Orientalium, 1973.</w:t>
      </w:r>
    </w:p>
    <w:p>
      <w:pPr>
        <w:pStyle w:val="Normal"/>
        <w:spacing w:lineRule="auto" w:line="242" w:before="4" w:after="0"/>
        <w:ind w:left="114" w:right="314" w:hanging="0"/>
        <w:jc w:val="left"/>
        <w:rPr>
          <w:sz w:val="23"/>
        </w:rPr>
      </w:pPr>
      <w:r>
        <w:rPr>
          <w:sz w:val="23"/>
        </w:rPr>
        <w:t>—— ——</w:t>
      </w:r>
      <w:r>
        <w:rPr>
          <w:sz w:val="23"/>
        </w:rPr>
        <w:t xml:space="preserve">. </w:t>
      </w:r>
      <w:r>
        <w:rPr>
          <w:i/>
          <w:sz w:val="23"/>
        </w:rPr>
        <w:t xml:space="preserve">Pôvod: Život a myšlienka prvého veľkého teológa </w:t>
      </w:r>
      <w:r>
        <w:rPr>
          <w:sz w:val="23"/>
        </w:rPr>
        <w:t>. Trans. AS Worall. San Francisco: Harper and Row, 1989.</w:t>
      </w:r>
    </w:p>
    <w:p>
      <w:pPr>
        <w:pStyle w:val="Normal"/>
        <w:spacing w:lineRule="auto" w:line="242" w:before="0" w:after="0"/>
        <w:ind w:left="114" w:right="292" w:hanging="0"/>
        <w:jc w:val="left"/>
        <w:rPr>
          <w:sz w:val="23"/>
        </w:rPr>
      </w:pPr>
      <w:r>
        <w:rPr>
          <w:sz w:val="23"/>
        </w:rPr>
        <w:t>—— ——</w:t>
      </w:r>
      <w:r>
        <w:rPr>
          <w:sz w:val="23"/>
        </w:rPr>
        <w:t xml:space="preserve">. "Platónska téma 'vozidlo duše' v Origene." </w:t>
      </w:r>
      <w:r>
        <w:rPr>
          <w:i/>
          <w:sz w:val="23"/>
        </w:rPr>
        <w:t xml:space="preserve">Didaskalia </w:t>
      </w:r>
      <w:r>
        <w:rPr>
          <w:sz w:val="23"/>
        </w:rPr>
        <w:t xml:space="preserve">7 (1977), str. 225-38. Dagon, Gilbert. </w:t>
      </w:r>
      <w:r>
        <w:rPr>
          <w:i/>
          <w:sz w:val="23"/>
        </w:rPr>
        <w:t xml:space="preserve">Život a zázraky svätej Thecly: grécky text, preklad a komentár </w:t>
      </w:r>
      <w:r>
        <w:rPr>
          <w:sz w:val="23"/>
        </w:rPr>
        <w:t>. Brusel: Spoločnosť bollandistov, 1978.</w:t>
      </w:r>
    </w:p>
    <w:p>
      <w:pPr>
        <w:pStyle w:val="Normal"/>
        <w:spacing w:lineRule="exact" w:line="260" w:before="0" w:after="0"/>
        <w:ind w:left="114" w:right="0" w:hanging="0"/>
        <w:jc w:val="left"/>
        <w:rPr>
          <w:sz w:val="23"/>
        </w:rPr>
      </w:pPr>
      <w:r>
        <w:rPr>
          <w:sz w:val="23"/>
        </w:rPr>
        <w:t>Daley,</w:t>
      </w:r>
      <w:r>
        <w:rPr>
          <w:spacing w:val="3"/>
          <w:sz w:val="23"/>
        </w:rPr>
        <w:t xml:space="preserve"> </w:t>
      </w:r>
      <w:r>
        <w:rPr>
          <w:sz w:val="23"/>
        </w:rPr>
        <w:t>Brian.</w:t>
      </w:r>
      <w:r>
        <w:rPr>
          <w:spacing w:val="5"/>
          <w:sz w:val="23"/>
        </w:rPr>
        <w:t xml:space="preserve"> </w:t>
      </w:r>
      <w:r>
        <w:rPr>
          <w:i/>
          <w:sz w:val="23"/>
        </w:rPr>
        <w:t>The</w:t>
      </w:r>
      <w:r>
        <w:rPr>
          <w:i/>
          <w:spacing w:val="2"/>
          <w:sz w:val="23"/>
        </w:rPr>
        <w:t xml:space="preserve"> </w:t>
      </w:r>
      <w:r>
        <w:rPr>
          <w:i/>
          <w:sz w:val="23"/>
        </w:rPr>
        <w:t>Nádej</w:t>
      </w:r>
      <w:r>
        <w:rPr>
          <w:i/>
          <w:spacing w:val="3"/>
          <w:sz w:val="23"/>
        </w:rPr>
        <w:t xml:space="preserve"> </w:t>
      </w:r>
      <w:r>
        <w:rPr>
          <w:i/>
          <w:sz w:val="23"/>
        </w:rPr>
        <w:t>z</w:t>
      </w:r>
      <w:r>
        <w:rPr>
          <w:i/>
          <w:spacing w:val="3"/>
          <w:sz w:val="23"/>
        </w:rPr>
        <w:t xml:space="preserve"> </w:t>
      </w:r>
      <w:r>
        <w:rPr>
          <w:i/>
          <w:sz w:val="23"/>
        </w:rPr>
        <w:t>na</w:t>
      </w:r>
      <w:r>
        <w:rPr>
          <w:i/>
          <w:spacing w:val="3"/>
          <w:sz w:val="23"/>
        </w:rPr>
        <w:t xml:space="preserve"> </w:t>
      </w:r>
      <w:r>
        <w:rPr>
          <w:i/>
          <w:sz w:val="23"/>
        </w:rPr>
        <w:t>Skoré</w:t>
      </w:r>
      <w:r>
        <w:rPr>
          <w:i/>
          <w:spacing w:val="2"/>
          <w:sz w:val="23"/>
        </w:rPr>
        <w:t xml:space="preserve"> </w:t>
      </w:r>
      <w:r>
        <w:rPr>
          <w:i/>
          <w:sz w:val="23"/>
        </w:rPr>
        <w:t xml:space="preserve">kostol </w:t>
      </w:r>
      <w:r>
        <w:rPr>
          <w:sz w:val="23"/>
        </w:rPr>
        <w:t>.</w:t>
      </w:r>
      <w:r>
        <w:rPr>
          <w:spacing w:val="2"/>
          <w:sz w:val="23"/>
        </w:rPr>
        <w:t xml:space="preserve"> </w:t>
      </w:r>
      <w:r>
        <w:rPr>
          <w:sz w:val="23"/>
        </w:rPr>
        <w:t>Cambridge:</w:t>
      </w:r>
      <w:r>
        <w:rPr>
          <w:spacing w:val="3"/>
          <w:sz w:val="23"/>
        </w:rPr>
        <w:t xml:space="preserve"> </w:t>
      </w:r>
      <w:r>
        <w:rPr>
          <w:sz w:val="23"/>
        </w:rPr>
        <w:t>Cambridge</w:t>
      </w:r>
      <w:r>
        <w:rPr>
          <w:spacing w:val="4"/>
          <w:sz w:val="23"/>
        </w:rPr>
        <w:t xml:space="preserve"> </w:t>
      </w:r>
      <w:r>
        <w:rPr>
          <w:sz w:val="23"/>
        </w:rPr>
        <w:t>univerzite</w:t>
      </w:r>
      <w:r>
        <w:rPr>
          <w:spacing w:val="5"/>
          <w:sz w:val="23"/>
        </w:rPr>
        <w:t xml:space="preserve"> </w:t>
      </w:r>
      <w:r>
        <w:rPr>
          <w:sz w:val="23"/>
        </w:rPr>
        <w:t>stlačte,</w:t>
      </w:r>
      <w:r>
        <w:rPr>
          <w:spacing w:val="3"/>
          <w:sz w:val="23"/>
        </w:rPr>
        <w:t xml:space="preserve"> </w:t>
      </w:r>
      <w:r>
        <w:rPr>
          <w:spacing w:val="-2"/>
          <w:sz w:val="23"/>
        </w:rPr>
        <w:t>1991.</w:t>
      </w:r>
    </w:p>
    <w:p>
      <w:pPr>
        <w:pStyle w:val="Normal"/>
        <w:spacing w:lineRule="auto" w:line="242" w:before="1" w:after="0"/>
        <w:ind w:left="114" w:right="0" w:hanging="1"/>
        <w:jc w:val="left"/>
        <w:rPr>
          <w:sz w:val="23"/>
        </w:rPr>
      </w:pPr>
      <w:r>
        <w:rPr>
          <w:sz w:val="23"/>
        </w:rPr>
        <w:t xml:space="preserve">Dalton, William J. </w:t>
      </w:r>
      <w:r>
        <w:rPr>
          <w:i/>
          <w:sz w:val="23"/>
        </w:rPr>
        <w:t xml:space="preserve">Christ's Proclation to the Spirits: A Study of 1 Peter 3:18-4:6 </w:t>
      </w:r>
      <w:r>
        <w:rPr>
          <w:sz w:val="23"/>
        </w:rPr>
        <w:t>. 2. rev. vyd. Analecta Biblica č. 23. Rím: Editrice Pontificio Instituto Biblico, 1989.</w:t>
      </w:r>
    </w:p>
    <w:p>
      <w:pPr>
        <w:pStyle w:val="Normal"/>
        <w:spacing w:lineRule="auto" w:line="242" w:before="0" w:after="0"/>
        <w:ind w:left="114" w:right="240" w:hanging="0"/>
        <w:jc w:val="left"/>
        <w:rPr>
          <w:sz w:val="23"/>
        </w:rPr>
      </w:pPr>
      <w:r>
        <w:rPr>
          <w:sz w:val="23"/>
        </w:rPr>
        <w:t xml:space="preserve">Daniélou, J. "L'apocatastase chez saint Grégoire de Nysse." </w:t>
      </w:r>
      <w:r>
        <w:rPr>
          <w:i/>
          <w:sz w:val="23"/>
        </w:rPr>
        <w:t xml:space="preserve">Revue des sciences religieuses </w:t>
      </w:r>
      <w:r>
        <w:rPr>
          <w:sz w:val="23"/>
        </w:rPr>
        <w:t xml:space="preserve">30 (1940), s. </w:t>
      </w:r>
      <w:r>
        <w:rPr>
          <w:spacing w:val="-2"/>
          <w:sz w:val="23"/>
        </w:rPr>
        <w:t>343-48.</w:t>
      </w:r>
    </w:p>
    <w:p>
      <w:pPr>
        <w:pStyle w:val="Normal"/>
        <w:spacing w:lineRule="auto" w:line="240" w:before="0" w:after="0"/>
        <w:ind w:left="114" w:right="292" w:hanging="0"/>
        <w:jc w:val="left"/>
        <w:rPr>
          <w:sz w:val="23"/>
        </w:rPr>
      </w:pPr>
      <w:r>
        <w:rPr>
          <w:sz w:val="23"/>
        </w:rPr>
        <w:t>—— ——</w:t>
      </w:r>
      <w:r>
        <w:rPr>
          <w:sz w:val="23"/>
        </w:rPr>
        <w:t xml:space="preserve">. </w:t>
      </w:r>
      <w:r>
        <w:rPr>
          <w:i/>
          <w:sz w:val="23"/>
        </w:rPr>
        <w:t xml:space="preserve">Teológia židovského kresťanstva </w:t>
      </w:r>
      <w:r>
        <w:rPr>
          <w:sz w:val="23"/>
        </w:rPr>
        <w:t>. Trans. John A. Baker. Londýn: Darton, Longman &amp; Todd, 1964.</w:t>
      </w:r>
    </w:p>
    <w:p>
      <w:pPr>
        <w:pStyle w:val="Normal"/>
        <w:spacing w:lineRule="auto" w:line="242" w:before="0" w:after="0"/>
        <w:ind w:left="114" w:right="1019" w:hanging="0"/>
        <w:jc w:val="left"/>
        <w:rPr>
          <w:sz w:val="23"/>
        </w:rPr>
      </w:pPr>
      <w:r>
        <w:rPr>
          <w:sz w:val="23"/>
        </w:rPr>
        <w:t xml:space="preserve">Davies, Jon. </w:t>
      </w:r>
      <w:r>
        <w:rPr>
          <w:i/>
          <w:sz w:val="23"/>
        </w:rPr>
        <w:t xml:space="preserve">Smrť, pohreb a znovuzrodenie v náboženstvách staroveku </w:t>
      </w:r>
      <w:r>
        <w:rPr>
          <w:sz w:val="23"/>
        </w:rPr>
        <w:t>. London: Routledge, 1999. koniec s.180</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0" w:after="0"/>
        <w:ind w:left="114" w:right="0" w:hanging="0"/>
        <w:jc w:val="left"/>
        <w:rPr>
          <w:sz w:val="23"/>
        </w:rPr>
      </w:pPr>
      <w:r>
        <w:rPr>
          <w:sz w:val="23"/>
        </w:rPr>
        <w:t xml:space="preserve">Davies, Stevan. </w:t>
      </w:r>
      <w:r>
        <w:rPr>
          <w:i/>
          <w:sz w:val="23"/>
        </w:rPr>
        <w:t xml:space="preserve">Vzbura vdov. Sociálny svet apokryfných činov </w:t>
      </w:r>
      <w:r>
        <w:rPr>
          <w:sz w:val="23"/>
        </w:rPr>
        <w:t xml:space="preserve">. New York: Seabury, </w:t>
      </w:r>
      <w:r>
        <w:rPr>
          <w:spacing w:val="-2"/>
          <w:sz w:val="23"/>
        </w:rPr>
        <w:t>1980.</w:t>
      </w:r>
    </w:p>
    <w:p>
      <w:pPr>
        <w:pStyle w:val="Normal"/>
        <w:spacing w:lineRule="auto" w:line="242" w:before="64" w:after="0"/>
        <w:ind w:left="114" w:right="197" w:hanging="1"/>
        <w:jc w:val="left"/>
        <w:rPr>
          <w:sz w:val="23"/>
        </w:rPr>
      </w:pPr>
      <w:r>
        <w:rPr>
          <w:sz w:val="23"/>
        </w:rPr>
        <w:t>—— ——</w:t>
      </w:r>
      <w:r>
        <w:rPr>
          <w:sz w:val="23"/>
        </w:rPr>
        <w:t xml:space="preserve">. "Ženy, Tertullian a </w:t>
      </w:r>
      <w:r>
        <w:rPr>
          <w:i/>
          <w:sz w:val="23"/>
        </w:rPr>
        <w:t xml:space="preserve">Skutky Pavla </w:t>
      </w:r>
      <w:r>
        <w:rPr>
          <w:sz w:val="23"/>
        </w:rPr>
        <w:t xml:space="preserve">." V </w:t>
      </w:r>
      <w:r>
        <w:rPr>
          <w:i/>
          <w:sz w:val="23"/>
        </w:rPr>
        <w:t xml:space="preserve">Apokryfných skutkoch apoštolov </w:t>
      </w:r>
      <w:r>
        <w:rPr>
          <w:sz w:val="23"/>
        </w:rPr>
        <w:t>, Semeia č. 38, ed. Dennis R. MacDonald, s. 139-4 Atlanta, Ga.: Scholars Press, 1986.</w:t>
      </w:r>
    </w:p>
    <w:p>
      <w:pPr>
        <w:pStyle w:val="Normal"/>
        <w:spacing w:lineRule="auto" w:line="240" w:before="0" w:after="0"/>
        <w:ind w:left="114" w:right="244" w:hanging="0"/>
        <w:jc w:val="left"/>
        <w:rPr>
          <w:sz w:val="23"/>
        </w:rPr>
      </w:pPr>
      <w:r>
        <w:rPr>
          <w:sz w:val="23"/>
        </w:rPr>
        <w:t xml:space="preserve">de Veer, Albert. "K pôvodu </w:t>
      </w:r>
      <w:r>
        <w:rPr>
          <w:i/>
          <w:sz w:val="23"/>
        </w:rPr>
        <w:t xml:space="preserve">De natura a originae animae sv. Augustína </w:t>
      </w:r>
      <w:r>
        <w:rPr>
          <w:sz w:val="23"/>
        </w:rPr>
        <w:t xml:space="preserve">." Review of Augustinian Studies 19 (1973), s. 100-100 </w:t>
      </w:r>
      <w:r>
        <w:rPr>
          <w:i/>
          <w:sz w:val="23"/>
        </w:rPr>
        <w:t xml:space="preserve">. </w:t>
      </w:r>
      <w:r>
        <w:rPr>
          <w:sz w:val="23"/>
        </w:rPr>
        <w:t>121-5</w:t>
      </w:r>
    </w:p>
    <w:p>
      <w:pPr>
        <w:pStyle w:val="Telotextu"/>
        <w:spacing w:lineRule="auto" w:line="242"/>
        <w:rPr/>
      </w:pPr>
      <w:r>
        <w:rPr/>
        <w:t xml:space="preserve">DeMaris, Richard E. "Korintské náboženstvo a krst za mŕtvych (1 Kor 15:29): Pohľady z archeológie a antropológie." </w:t>
      </w:r>
      <w:r>
        <w:rPr>
          <w:i/>
        </w:rPr>
        <w:t xml:space="preserve">JBL </w:t>
      </w:r>
      <w:r>
        <w:rPr/>
        <w:t>114 (1995), str. 661-82.</w:t>
      </w:r>
    </w:p>
    <w:p>
      <w:pPr>
        <w:pStyle w:val="Telotextu"/>
        <w:spacing w:lineRule="exact" w:line="261"/>
        <w:rPr/>
      </w:pPr>
      <w:r>
        <w:rPr/>
        <w:t>Brloh</w:t>
      </w:r>
      <w:r>
        <w:rPr>
          <w:spacing w:val="3"/>
        </w:rPr>
        <w:t xml:space="preserve"> </w:t>
      </w:r>
      <w:r>
        <w:rPr/>
        <w:t>Boeft,</w:t>
      </w:r>
      <w:r>
        <w:rPr>
          <w:spacing w:val="4"/>
        </w:rPr>
        <w:t xml:space="preserve"> </w:t>
      </w:r>
      <w:r>
        <w:rPr/>
        <w:t>Jan</w:t>
      </w:r>
      <w:r>
        <w:rPr>
          <w:spacing w:val="3"/>
        </w:rPr>
        <w:t xml:space="preserve"> </w:t>
      </w:r>
      <w:r>
        <w:rPr/>
        <w:t>a</w:t>
      </w:r>
      <w:r>
        <w:rPr>
          <w:spacing w:val="4"/>
        </w:rPr>
        <w:t xml:space="preserve"> </w:t>
      </w:r>
      <w:r>
        <w:rPr/>
        <w:t>Jan</w:t>
      </w:r>
      <w:r>
        <w:rPr>
          <w:spacing w:val="2"/>
        </w:rPr>
        <w:t xml:space="preserve"> </w:t>
      </w:r>
      <w:r>
        <w:rPr/>
        <w:t>Bremmer.</w:t>
      </w:r>
      <w:r>
        <w:rPr>
          <w:spacing w:val="4"/>
        </w:rPr>
        <w:t xml:space="preserve"> </w:t>
      </w:r>
      <w:r>
        <w:rPr/>
        <w:t>„Notiunculae</w:t>
      </w:r>
      <w:r>
        <w:rPr>
          <w:spacing w:val="2"/>
        </w:rPr>
        <w:t xml:space="preserve"> </w:t>
      </w:r>
      <w:r>
        <w:rPr/>
        <w:t>Martyriologicae</w:t>
      </w:r>
      <w:r>
        <w:rPr>
          <w:spacing w:val="4"/>
        </w:rPr>
        <w:t xml:space="preserve"> </w:t>
      </w:r>
      <w:r>
        <w:rPr/>
        <w:t>II."</w:t>
      </w:r>
      <w:r>
        <w:rPr>
          <w:spacing w:val="2"/>
        </w:rPr>
        <w:t xml:space="preserve"> </w:t>
      </w:r>
      <w:r>
        <w:rPr>
          <w:i/>
        </w:rPr>
        <w:t>VC</w:t>
      </w:r>
      <w:r>
        <w:rPr>
          <w:i/>
          <w:spacing w:val="4"/>
        </w:rPr>
        <w:t xml:space="preserve"> </w:t>
      </w:r>
      <w:r>
        <w:rPr/>
        <w:t>36</w:t>
      </w:r>
      <w:r>
        <w:rPr>
          <w:spacing w:val="5"/>
        </w:rPr>
        <w:t xml:space="preserve"> </w:t>
      </w:r>
      <w:r>
        <w:rPr/>
        <w:t>(1982),</w:t>
      </w:r>
      <w:r>
        <w:rPr>
          <w:spacing w:val="2"/>
        </w:rPr>
        <w:t xml:space="preserve"> </w:t>
      </w:r>
      <w:r>
        <w:rPr/>
        <w:t>pp.</w:t>
      </w:r>
      <w:r>
        <w:rPr>
          <w:spacing w:val="2"/>
        </w:rPr>
        <w:t xml:space="preserve"> </w:t>
      </w:r>
      <w:r>
        <w:rPr/>
        <w:t xml:space="preserve">383-402 </w:t>
      </w:r>
      <w:r>
        <w:rPr>
          <w:spacing w:val="-4"/>
        </w:rPr>
        <w:t>.</w:t>
      </w:r>
    </w:p>
    <w:p>
      <w:pPr>
        <w:pStyle w:val="Normal"/>
        <w:spacing w:lineRule="auto" w:line="240" w:before="4" w:after="0"/>
        <w:ind w:left="114" w:right="314" w:hanging="0"/>
        <w:jc w:val="left"/>
        <w:rPr>
          <w:sz w:val="23"/>
        </w:rPr>
      </w:pPr>
      <w:r>
        <w:rPr>
          <w:sz w:val="23"/>
        </w:rPr>
        <w:t xml:space="preserve">Dennis, Trevor. "Muž za cenu: Gregor z Nyssy a otroctvo." In </w:t>
      </w:r>
      <w:r>
        <w:rPr>
          <w:i/>
          <w:sz w:val="23"/>
        </w:rPr>
        <w:t xml:space="preserve">Heaven and Earth: Essex Essays in Theology and Ethics </w:t>
      </w:r>
      <w:r>
        <w:rPr>
          <w:sz w:val="23"/>
        </w:rPr>
        <w:t>, ed. Andrew Linzey a Peter J. Wexler, s. 129-45. Worthington, Spojené kráľovstvo: Churchman Publishing, 1986.</w:t>
      </w:r>
    </w:p>
    <w:p>
      <w:pPr>
        <w:pStyle w:val="Telotextu"/>
        <w:spacing w:lineRule="auto" w:line="242" w:before="4" w:after="0"/>
        <w:ind w:left="114" w:right="314" w:hanging="0"/>
        <w:rPr/>
      </w:pPr>
      <w:r>
        <w:rPr/>
        <w:t xml:space="preserve">Detienne, Marcel. "Orfeus." Preklad David M. Weeks. In </w:t>
      </w:r>
      <w:r>
        <w:rPr>
          <w:i/>
        </w:rPr>
        <w:t xml:space="preserve">The Encyclopedia of Religion </w:t>
      </w:r>
      <w:r>
        <w:rPr/>
        <w:t>, vyd. Mircea Eliade, zv. 11, s. 111-14. New York: Macmillan, 1987.</w:t>
      </w:r>
    </w:p>
    <w:p>
      <w:pPr>
        <w:pStyle w:val="Telotextu"/>
        <w:spacing w:lineRule="auto" w:line="242"/>
        <w:rPr/>
      </w:pPr>
      <w:r>
        <w:rPr/>
        <w:t xml:space="preserve">Diekamp, F. "Ján z Damasku "O tých, ktorí zaspali vo viere." " </w:t>
      </w:r>
      <w:r>
        <w:rPr>
          <w:i/>
        </w:rPr>
        <w:t xml:space="preserve">Rímsky štvrťročník </w:t>
      </w:r>
      <w:r>
        <w:rPr/>
        <w:t>17 (1903), s. 371-82.</w:t>
      </w:r>
    </w:p>
    <w:p>
      <w:pPr>
        <w:pStyle w:val="Normal"/>
        <w:spacing w:lineRule="exact" w:line="263" w:before="0" w:after="0"/>
        <w:ind w:left="114" w:right="0" w:hanging="0"/>
        <w:jc w:val="left"/>
        <w:rPr>
          <w:sz w:val="23"/>
        </w:rPr>
      </w:pPr>
      <w:r>
        <w:rPr>
          <w:sz w:val="23"/>
        </w:rPr>
        <w:t>Dieterich,</w:t>
      </w:r>
      <w:r>
        <w:rPr>
          <w:spacing w:val="4"/>
          <w:sz w:val="23"/>
        </w:rPr>
        <w:t xml:space="preserve"> </w:t>
      </w:r>
      <w:r>
        <w:rPr>
          <w:sz w:val="23"/>
        </w:rPr>
        <w:t>Albrecht.</w:t>
      </w:r>
      <w:r>
        <w:rPr>
          <w:spacing w:val="4"/>
          <w:sz w:val="23"/>
        </w:rPr>
        <w:t xml:space="preserve"> </w:t>
      </w:r>
      <w:r>
        <w:rPr>
          <w:i/>
          <w:sz w:val="23"/>
        </w:rPr>
        <w:t>Malý</w:t>
      </w:r>
      <w:r>
        <w:rPr>
          <w:i/>
          <w:spacing w:val="5"/>
          <w:sz w:val="23"/>
        </w:rPr>
        <w:t xml:space="preserve"> </w:t>
      </w:r>
      <w:r>
        <w:rPr>
          <w:i/>
          <w:sz w:val="23"/>
        </w:rPr>
        <w:t xml:space="preserve">spisy </w:t>
      </w:r>
      <w:r>
        <w:rPr>
          <w:sz w:val="23"/>
        </w:rPr>
        <w:t>.</w:t>
      </w:r>
      <w:r>
        <w:rPr>
          <w:spacing w:val="4"/>
          <w:sz w:val="23"/>
        </w:rPr>
        <w:t xml:space="preserve"> </w:t>
      </w:r>
      <w:r>
        <w:rPr>
          <w:sz w:val="23"/>
        </w:rPr>
        <w:t>Lipsko:</w:t>
      </w:r>
      <w:r>
        <w:rPr>
          <w:spacing w:val="7"/>
          <w:sz w:val="23"/>
        </w:rPr>
        <w:t xml:space="preserve"> </w:t>
      </w:r>
      <w:r>
        <w:rPr>
          <w:sz w:val="23"/>
        </w:rPr>
        <w:t>Teubner,</w:t>
      </w:r>
      <w:r>
        <w:rPr>
          <w:spacing w:val="4"/>
          <w:sz w:val="23"/>
        </w:rPr>
        <w:t xml:space="preserve"> </w:t>
      </w:r>
      <w:r>
        <w:rPr>
          <w:spacing w:val="-2"/>
          <w:sz w:val="23"/>
        </w:rPr>
        <w:t>1911</w:t>
      </w:r>
    </w:p>
    <w:p>
      <w:pPr>
        <w:pStyle w:val="Normal"/>
        <w:spacing w:lineRule="auto" w:line="242" w:before="0" w:after="0"/>
        <w:ind w:left="114" w:right="314" w:hanging="0"/>
        <w:jc w:val="left"/>
        <w:rPr>
          <w:sz w:val="23"/>
        </w:rPr>
      </w:pPr>
      <w:r>
        <w:rPr>
          <w:sz w:val="23"/>
        </w:rPr>
        <w:t xml:space="preserve">Dodds, ER </w:t>
      </w:r>
      <w:r>
        <w:rPr>
          <w:i/>
          <w:sz w:val="23"/>
        </w:rPr>
        <w:t xml:space="preserve">Pagan a Christian vo veku úzkosti </w:t>
      </w:r>
      <w:r>
        <w:rPr>
          <w:sz w:val="23"/>
        </w:rPr>
        <w:t xml:space="preserve">. Cambridge: Cambridge University Press, 1965. Dolger, Franz Joseph. "Staroveké paralely k trpiacim Dinokratom v Passio Perpetuae." In </w:t>
      </w:r>
      <w:r>
        <w:rPr>
          <w:i/>
          <w:sz w:val="23"/>
        </w:rPr>
        <w:t xml:space="preserve">Antika a kresťanstvo </w:t>
      </w:r>
      <w:r>
        <w:rPr>
          <w:sz w:val="23"/>
        </w:rPr>
        <w:t>, vyd. Franz Joseph Dölger, zv. 2, str. 1-40. Münster: Aschendorff, 1930.</w:t>
      </w:r>
    </w:p>
    <w:p>
      <w:pPr>
        <w:pStyle w:val="Normal"/>
        <w:spacing w:lineRule="exact" w:line="260" w:before="0" w:after="0"/>
        <w:ind w:left="114" w:right="0" w:hanging="0"/>
        <w:jc w:val="left"/>
        <w:rPr>
          <w:sz w:val="23"/>
        </w:rPr>
      </w:pPr>
      <w:r>
        <w:rPr>
          <w:sz w:val="23"/>
        </w:rPr>
        <w:t>Donfried,</w:t>
      </w:r>
      <w:r>
        <w:rPr>
          <w:spacing w:val="1"/>
          <w:sz w:val="23"/>
        </w:rPr>
        <w:t xml:space="preserve"> </w:t>
      </w:r>
      <w:r>
        <w:rPr>
          <w:sz w:val="23"/>
        </w:rPr>
        <w:t>Karl</w:t>
      </w:r>
      <w:r>
        <w:rPr>
          <w:spacing w:val="4"/>
          <w:sz w:val="23"/>
        </w:rPr>
        <w:t xml:space="preserve"> </w:t>
      </w:r>
      <w:r>
        <w:rPr>
          <w:sz w:val="23"/>
        </w:rPr>
        <w:t>P.</w:t>
      </w:r>
      <w:r>
        <w:rPr>
          <w:spacing w:val="4"/>
          <w:sz w:val="23"/>
        </w:rPr>
        <w:t xml:space="preserve"> </w:t>
      </w:r>
      <w:r>
        <w:rPr>
          <w:i/>
          <w:sz w:val="23"/>
        </w:rPr>
        <w:t>The</w:t>
      </w:r>
      <w:r>
        <w:rPr>
          <w:i/>
          <w:spacing w:val="2"/>
          <w:sz w:val="23"/>
        </w:rPr>
        <w:t xml:space="preserve"> </w:t>
      </w:r>
      <w:r>
        <w:rPr>
          <w:i/>
          <w:sz w:val="23"/>
        </w:rPr>
        <w:t>Nastavenie</w:t>
      </w:r>
      <w:r>
        <w:rPr>
          <w:i/>
          <w:spacing w:val="2"/>
          <w:sz w:val="23"/>
        </w:rPr>
        <w:t xml:space="preserve"> </w:t>
      </w:r>
      <w:r>
        <w:rPr>
          <w:i/>
          <w:sz w:val="23"/>
        </w:rPr>
        <w:t>z</w:t>
      </w:r>
      <w:r>
        <w:rPr>
          <w:i/>
          <w:spacing w:val="3"/>
          <w:sz w:val="23"/>
        </w:rPr>
        <w:t xml:space="preserve"> </w:t>
      </w:r>
      <w:r>
        <w:rPr>
          <w:i/>
          <w:sz w:val="23"/>
        </w:rPr>
        <w:t>Po druhé</w:t>
      </w:r>
      <w:r>
        <w:rPr>
          <w:i/>
          <w:spacing w:val="4"/>
          <w:sz w:val="23"/>
        </w:rPr>
        <w:t xml:space="preserve"> </w:t>
      </w:r>
      <w:r>
        <w:rPr>
          <w:i/>
          <w:sz w:val="23"/>
        </w:rPr>
        <w:t>Klement</w:t>
      </w:r>
      <w:r>
        <w:rPr>
          <w:i/>
          <w:spacing w:val="4"/>
          <w:sz w:val="23"/>
        </w:rPr>
        <w:t xml:space="preserve"> </w:t>
      </w:r>
      <w:r>
        <w:rPr>
          <w:i/>
          <w:sz w:val="23"/>
        </w:rPr>
        <w:t>v</w:t>
      </w:r>
      <w:r>
        <w:rPr>
          <w:i/>
          <w:spacing w:val="4"/>
          <w:sz w:val="23"/>
        </w:rPr>
        <w:t xml:space="preserve"> </w:t>
      </w:r>
      <w:r>
        <w:rPr>
          <w:i/>
          <w:sz w:val="23"/>
        </w:rPr>
        <w:t>Skoré</w:t>
      </w:r>
      <w:r>
        <w:rPr>
          <w:i/>
          <w:spacing w:val="3"/>
          <w:sz w:val="23"/>
        </w:rPr>
        <w:t xml:space="preserve"> </w:t>
      </w:r>
      <w:r>
        <w:rPr>
          <w:i/>
          <w:sz w:val="23"/>
        </w:rPr>
        <w:t xml:space="preserve">kresťanstvo </w:t>
      </w:r>
      <w:r>
        <w:rPr>
          <w:sz w:val="23"/>
        </w:rPr>
        <w:t>.</w:t>
      </w:r>
      <w:r>
        <w:rPr>
          <w:spacing w:val="3"/>
          <w:sz w:val="23"/>
        </w:rPr>
        <w:t xml:space="preserve"> </w:t>
      </w:r>
      <w:r>
        <w:rPr>
          <w:sz w:val="23"/>
        </w:rPr>
        <w:t>Leiden:</w:t>
      </w:r>
      <w:r>
        <w:rPr>
          <w:spacing w:val="5"/>
          <w:sz w:val="23"/>
        </w:rPr>
        <w:t xml:space="preserve"> </w:t>
      </w:r>
      <w:r>
        <w:rPr>
          <w:sz w:val="23"/>
        </w:rPr>
        <w:t>Brill,</w:t>
      </w:r>
      <w:r>
        <w:rPr>
          <w:spacing w:val="2"/>
          <w:sz w:val="23"/>
        </w:rPr>
        <w:t xml:space="preserve"> </w:t>
      </w:r>
      <w:r>
        <w:rPr>
          <w:spacing w:val="-2"/>
          <w:sz w:val="23"/>
        </w:rPr>
        <w:t>1974.</w:t>
      </w:r>
    </w:p>
    <w:p>
      <w:pPr>
        <w:pStyle w:val="Normal"/>
        <w:spacing w:lineRule="auto" w:line="242" w:before="4" w:after="0"/>
        <w:ind w:left="114" w:right="0" w:hanging="0"/>
        <w:jc w:val="left"/>
        <w:rPr>
          <w:sz w:val="23"/>
        </w:rPr>
      </w:pPr>
      <w:r>
        <w:rPr>
          <w:sz w:val="23"/>
        </w:rPr>
        <w:t xml:space="preserve">Doran, Robert. </w:t>
      </w:r>
      <w:r>
        <w:rPr>
          <w:i/>
          <w:sz w:val="23"/>
        </w:rPr>
        <w:t xml:space="preserve">Chrámová propaganda: Účel a charakter 2 Maccabees </w:t>
      </w:r>
      <w:r>
        <w:rPr>
          <w:sz w:val="23"/>
        </w:rPr>
        <w:t>. Washington, DC: Katolícka biblická asociácia Ameriky, 1981.</w:t>
      </w:r>
    </w:p>
    <w:p>
      <w:pPr>
        <w:pStyle w:val="Telotextu"/>
        <w:spacing w:lineRule="auto" w:line="242"/>
        <w:ind w:left="114" w:right="215" w:hanging="0"/>
        <w:rPr/>
      </w:pPr>
      <w:r>
        <w:rPr/>
        <w:t>Dorival, Gilles. „Učil tam Origenes</w:t>
      </w:r>
      <w:r>
        <w:rPr>
          <w:spacing w:val="20"/>
        </w:rPr>
        <w:t xml:space="preserve"> </w:t>
      </w:r>
      <w:r>
        <w:rPr/>
        <w:t>transmigrácia duše v tele zvierat?</w:t>
      </w:r>
      <w:r>
        <w:rPr>
          <w:spacing w:val="20"/>
        </w:rPr>
        <w:t xml:space="preserve"> </w:t>
      </w:r>
      <w:r>
        <w:rPr/>
        <w:t>(O</w:t>
      </w:r>
      <w:r>
        <w:rPr>
          <w:spacing w:val="40"/>
        </w:rPr>
        <w:t xml:space="preserve"> </w:t>
      </w:r>
      <w:r>
        <w:rPr/>
        <w:t xml:space="preserve">de </w:t>
      </w:r>
      <w:r>
        <w:rPr>
          <w:i/>
        </w:rPr>
        <w:t xml:space="preserve">PArch </w:t>
      </w:r>
      <w:r>
        <w:rPr/>
        <w:t xml:space="preserve">I,8,4)." In </w:t>
      </w:r>
      <w:r>
        <w:rPr>
          <w:i/>
        </w:rPr>
        <w:t xml:space="preserve">Origeniana Secunda </w:t>
      </w:r>
      <w:r>
        <w:rPr/>
        <w:t>, vyd. H. Crouzel a A. Quacquarelli, s. 11-32. Rím: Edizioni dell'Ateneo, 1980.</w:t>
      </w:r>
    </w:p>
    <w:p>
      <w:pPr>
        <w:pStyle w:val="Normal"/>
        <w:spacing w:lineRule="auto" w:line="242" w:before="0" w:after="0"/>
        <w:ind w:left="114" w:right="314" w:hanging="0"/>
        <w:jc w:val="left"/>
        <w:rPr>
          <w:sz w:val="23"/>
        </w:rPr>
      </w:pPr>
      <w:r>
        <w:rPr>
          <w:sz w:val="23"/>
        </w:rPr>
        <w:t xml:space="preserve">Drobner, Hubertus, prekl. </w:t>
      </w:r>
      <w:r>
        <w:rPr>
          <w:i/>
          <w:sz w:val="23"/>
        </w:rPr>
        <w:t xml:space="preserve">Gregor von Nyssa: Tri dni medzi smrťou a zmŕtvychvstaním nášho Pána Ježiša Krista </w:t>
      </w:r>
      <w:r>
        <w:rPr>
          <w:sz w:val="23"/>
        </w:rPr>
        <w:t>. Leiden: Brill, 1982.</w:t>
      </w:r>
    </w:p>
    <w:p>
      <w:pPr>
        <w:pStyle w:val="Normal"/>
        <w:spacing w:lineRule="exact" w:line="261" w:before="0" w:after="0"/>
        <w:ind w:left="114" w:right="0" w:hanging="0"/>
        <w:jc w:val="left"/>
        <w:rPr>
          <w:sz w:val="23"/>
        </w:rPr>
      </w:pPr>
      <w:r>
        <w:rPr>
          <w:sz w:val="23"/>
        </w:rPr>
        <w:t>Droge,</w:t>
      </w:r>
      <w:r>
        <w:rPr>
          <w:spacing w:val="2"/>
          <w:sz w:val="23"/>
        </w:rPr>
        <w:t xml:space="preserve"> </w:t>
      </w:r>
      <w:r>
        <w:rPr>
          <w:sz w:val="23"/>
        </w:rPr>
        <w:t>Arthur</w:t>
      </w:r>
      <w:r>
        <w:rPr>
          <w:spacing w:val="4"/>
          <w:sz w:val="23"/>
        </w:rPr>
        <w:t xml:space="preserve"> </w:t>
      </w:r>
      <w:r>
        <w:rPr>
          <w:sz w:val="23"/>
        </w:rPr>
        <w:t>J.</w:t>
      </w:r>
      <w:r>
        <w:rPr>
          <w:spacing w:val="3"/>
          <w:sz w:val="23"/>
        </w:rPr>
        <w:t xml:space="preserve"> </w:t>
      </w:r>
      <w:r>
        <w:rPr>
          <w:i/>
          <w:sz w:val="23"/>
        </w:rPr>
        <w:t>Homer</w:t>
      </w:r>
      <w:r>
        <w:rPr>
          <w:i/>
          <w:spacing w:val="3"/>
          <w:sz w:val="23"/>
        </w:rPr>
        <w:t xml:space="preserve"> </w:t>
      </w:r>
      <w:r>
        <w:rPr>
          <w:i/>
          <w:sz w:val="23"/>
        </w:rPr>
        <w:t>alebo</w:t>
      </w:r>
      <w:r>
        <w:rPr>
          <w:i/>
          <w:spacing w:val="3"/>
          <w:sz w:val="23"/>
        </w:rPr>
        <w:t xml:space="preserve"> </w:t>
      </w:r>
      <w:r>
        <w:rPr>
          <w:i/>
          <w:sz w:val="23"/>
        </w:rPr>
        <w:t>Mojžiš?</w:t>
      </w:r>
      <w:r>
        <w:rPr>
          <w:i/>
          <w:spacing w:val="6"/>
          <w:sz w:val="23"/>
        </w:rPr>
        <w:t xml:space="preserve"> </w:t>
      </w:r>
      <w:r>
        <w:rPr>
          <w:i/>
          <w:sz w:val="23"/>
        </w:rPr>
        <w:t>Skoré</w:t>
      </w:r>
      <w:r>
        <w:rPr>
          <w:i/>
          <w:spacing w:val="4"/>
          <w:sz w:val="23"/>
        </w:rPr>
        <w:t xml:space="preserve"> </w:t>
      </w:r>
      <w:r>
        <w:rPr>
          <w:i/>
          <w:sz w:val="23"/>
        </w:rPr>
        <w:t>Christian</w:t>
      </w:r>
      <w:r>
        <w:rPr>
          <w:i/>
          <w:spacing w:val="6"/>
          <w:sz w:val="23"/>
        </w:rPr>
        <w:t xml:space="preserve"> </w:t>
      </w:r>
      <w:r>
        <w:rPr>
          <w:i/>
          <w:sz w:val="23"/>
        </w:rPr>
        <w:t>Výklady</w:t>
      </w:r>
      <w:r>
        <w:rPr>
          <w:i/>
          <w:spacing w:val="4"/>
          <w:sz w:val="23"/>
        </w:rPr>
        <w:t xml:space="preserve"> </w:t>
      </w:r>
      <w:r>
        <w:rPr>
          <w:i/>
          <w:sz w:val="23"/>
        </w:rPr>
        <w:t>z</w:t>
      </w:r>
      <w:r>
        <w:rPr>
          <w:i/>
          <w:spacing w:val="3"/>
          <w:sz w:val="23"/>
        </w:rPr>
        <w:t xml:space="preserve"> </w:t>
      </w:r>
      <w:r>
        <w:rPr>
          <w:i/>
          <w:sz w:val="23"/>
        </w:rPr>
        <w:t>na</w:t>
      </w:r>
      <w:r>
        <w:rPr>
          <w:i/>
          <w:spacing w:val="4"/>
          <w:sz w:val="23"/>
        </w:rPr>
        <w:t xml:space="preserve"> </w:t>
      </w:r>
      <w:r>
        <w:rPr>
          <w:i/>
          <w:sz w:val="23"/>
        </w:rPr>
        <w:t>História</w:t>
      </w:r>
      <w:r>
        <w:rPr>
          <w:i/>
          <w:spacing w:val="3"/>
          <w:sz w:val="23"/>
        </w:rPr>
        <w:t xml:space="preserve"> </w:t>
      </w:r>
      <w:r>
        <w:rPr>
          <w:i/>
          <w:sz w:val="23"/>
        </w:rPr>
        <w:t>z</w:t>
      </w:r>
      <w:r>
        <w:rPr>
          <w:i/>
          <w:spacing w:val="4"/>
          <w:sz w:val="23"/>
        </w:rPr>
        <w:t xml:space="preserve"> </w:t>
      </w:r>
      <w:r>
        <w:rPr>
          <w:i/>
          <w:sz w:val="23"/>
        </w:rPr>
        <w:t xml:space="preserve">Kultúra </w:t>
      </w:r>
      <w:r>
        <w:rPr>
          <w:sz w:val="23"/>
        </w:rPr>
        <w:t>.</w:t>
      </w:r>
      <w:r>
        <w:rPr>
          <w:spacing w:val="4"/>
          <w:sz w:val="23"/>
        </w:rPr>
        <w:t xml:space="preserve"> </w:t>
      </w:r>
      <w:r>
        <w:rPr>
          <w:sz w:val="23"/>
        </w:rPr>
        <w:t>Tübingen:</w:t>
      </w:r>
      <w:r>
        <w:rPr>
          <w:spacing w:val="5"/>
          <w:sz w:val="23"/>
        </w:rPr>
        <w:t xml:space="preserve"> </w:t>
      </w:r>
      <w:r>
        <w:rPr>
          <w:spacing w:val="-5"/>
          <w:sz w:val="23"/>
        </w:rPr>
        <w:t>J.</w:t>
      </w:r>
    </w:p>
    <w:p>
      <w:pPr>
        <w:pStyle w:val="Telotextu"/>
        <w:rPr/>
      </w:pPr>
      <w:r>
        <w:rPr/>
        <w:t>C.</w:t>
      </w:r>
      <w:r>
        <w:rPr>
          <w:spacing w:val="2"/>
        </w:rPr>
        <w:t xml:space="preserve"> </w:t>
      </w:r>
      <w:r>
        <w:rPr/>
        <w:t>B.</w:t>
      </w:r>
      <w:r>
        <w:rPr>
          <w:spacing w:val="3"/>
        </w:rPr>
        <w:t xml:space="preserve"> </w:t>
      </w:r>
      <w:r>
        <w:rPr/>
        <w:t>Mohr</w:t>
      </w:r>
      <w:r>
        <w:rPr>
          <w:spacing w:val="1"/>
        </w:rPr>
        <w:t xml:space="preserve"> </w:t>
      </w:r>
      <w:r>
        <w:rPr/>
        <w:t>(Pavol</w:t>
      </w:r>
      <w:r>
        <w:rPr>
          <w:spacing w:val="3"/>
        </w:rPr>
        <w:t xml:space="preserve"> </w:t>
      </w:r>
      <w:r>
        <w:rPr/>
        <w:t>Siebeck),</w:t>
      </w:r>
      <w:r>
        <w:rPr>
          <w:spacing w:val="2"/>
        </w:rPr>
        <w:t xml:space="preserve"> </w:t>
      </w:r>
      <w:r>
        <w:rPr>
          <w:spacing w:val="-2"/>
        </w:rPr>
        <w:t>1989.</w:t>
      </w:r>
    </w:p>
    <w:p>
      <w:pPr>
        <w:pStyle w:val="Normal"/>
        <w:spacing w:lineRule="auto" w:line="242" w:before="1" w:after="0"/>
        <w:ind w:left="114" w:right="0" w:hanging="0"/>
        <w:jc w:val="left"/>
        <w:rPr>
          <w:sz w:val="23"/>
        </w:rPr>
      </w:pPr>
      <w:r>
        <w:rPr>
          <w:sz w:val="23"/>
        </w:rPr>
        <w:t xml:space="preserve">Droge, Arthur J. a James Tabor. </w:t>
      </w:r>
      <w:r>
        <w:rPr>
          <w:i/>
          <w:sz w:val="23"/>
        </w:rPr>
        <w:t xml:space="preserve">Vznešená smrť: Samovražda a mučeníctvo medzi kresťanmi a Židmi v staroveku </w:t>
      </w:r>
      <w:r>
        <w:rPr>
          <w:sz w:val="23"/>
        </w:rPr>
        <w:t>. San Francisco: HarperCollins, 1992.</w:t>
      </w:r>
    </w:p>
    <w:p>
      <w:pPr>
        <w:pStyle w:val="Telotextu"/>
        <w:spacing w:lineRule="auto" w:line="242"/>
        <w:ind w:left="114" w:right="314" w:hanging="1"/>
        <w:rPr/>
      </w:pPr>
      <w:r>
        <w:rPr/>
        <w:t xml:space="preserve">du Toit, Daniel A. "Descensus a univerzalizmus: Niektoré historické vzorce interpretácie." V </w:t>
      </w:r>
      <w:r>
        <w:rPr>
          <w:i/>
        </w:rPr>
        <w:t xml:space="preserve">Universalism and the Doctrine of Hell </w:t>
      </w:r>
      <w:r>
        <w:rPr/>
        <w:t>, ed. Nigel Cameron, s. 73-92. Grand Rapids, Mich.: Baker Book House, 1992.</w:t>
      </w:r>
    </w:p>
    <w:p>
      <w:pPr>
        <w:pStyle w:val="Normal"/>
        <w:spacing w:lineRule="auto" w:line="240" w:before="0" w:after="0"/>
        <w:ind w:left="114" w:right="351" w:hanging="1"/>
        <w:jc w:val="left"/>
        <w:rPr>
          <w:sz w:val="23"/>
        </w:rPr>
      </w:pPr>
      <w:r>
        <w:rPr>
          <w:sz w:val="23"/>
        </w:rPr>
        <w:t xml:space="preserve">Dulaey, Martine. </w:t>
      </w:r>
      <w:r>
        <w:rPr>
          <w:i/>
          <w:sz w:val="23"/>
        </w:rPr>
        <w:t xml:space="preserve">Sen v myšlienkach svätého Augustína </w:t>
      </w:r>
      <w:r>
        <w:rPr>
          <w:sz w:val="23"/>
        </w:rPr>
        <w:t xml:space="preserve">. (Paríž: Études Augustiniennes, 1973). Dunand, Françoise a Roger Lichtenbergovci. "Pohrebné praktiky a viery v rímskom Egypte." In </w:t>
      </w:r>
      <w:r>
        <w:rPr>
          <w:i/>
          <w:sz w:val="23"/>
        </w:rPr>
        <w:t xml:space="preserve">Vzostup a úpadok rímskeho sveta </w:t>
      </w:r>
      <w:r>
        <w:rPr>
          <w:sz w:val="23"/>
        </w:rPr>
        <w:t>II.18.5, ed. Wolfgang Haase, str. 3216-315. Berlín: Walter de Gruyter, 1995.</w:t>
      </w:r>
    </w:p>
    <w:p>
      <w:pPr>
        <w:pStyle w:val="Telotextu"/>
        <w:rPr/>
      </w:pPr>
      <w:r>
        <w:rPr/>
        <w:t>koniec</w:t>
      </w:r>
      <w:r>
        <w:rPr>
          <w:spacing w:val="3"/>
        </w:rPr>
        <w:t xml:space="preserve"> </w:t>
      </w:r>
      <w:r>
        <w:rPr>
          <w:spacing w:val="-2"/>
        </w:rPr>
        <w:t>s. 181</w:t>
      </w:r>
    </w:p>
    <w:p>
      <w:pPr>
        <w:pStyle w:val="Telotextu"/>
        <w:spacing w:lineRule="auto" w:line="242" w:before="2" w:after="0"/>
        <w:ind w:left="114" w:right="314" w:hanging="1"/>
        <w:rPr/>
      </w:pPr>
      <w:r>
        <w:rPr/>
        <w:t xml:space="preserve">Dunn, Peter W. "Oslobodenie žien, </w:t>
      </w:r>
      <w:r>
        <w:rPr>
          <w:i/>
        </w:rPr>
        <w:t xml:space="preserve">skutky Pavla </w:t>
      </w:r>
      <w:r>
        <w:rPr/>
        <w:t xml:space="preserve">a iné apokryfné skutky apoštolov: Prehľad niektorých nedávnych interpretov." </w:t>
      </w:r>
      <w:r>
        <w:rPr>
          <w:i/>
        </w:rPr>
        <w:t xml:space="preserve">Apocrypha </w:t>
      </w:r>
      <w:r>
        <w:rPr/>
        <w:t>4 (1993), str. 245-61.</w:t>
      </w:r>
    </w:p>
    <w:p>
      <w:pPr>
        <w:pStyle w:val="Normal"/>
        <w:spacing w:lineRule="auto" w:line="242" w:before="0" w:after="0"/>
        <w:ind w:left="114" w:right="2499" w:hanging="0"/>
        <w:jc w:val="left"/>
        <w:rPr>
          <w:sz w:val="23"/>
        </w:rPr>
      </w:pPr>
      <w:r>
        <w:rPr>
          <w:sz w:val="23"/>
        </w:rPr>
        <w:t xml:space="preserve">Dyer, George J. </w:t>
      </w:r>
      <w:r>
        <w:rPr>
          <w:i/>
          <w:sz w:val="23"/>
        </w:rPr>
        <w:t xml:space="preserve">Limbo: Nevyriešená otázka </w:t>
      </w:r>
      <w:r>
        <w:rPr>
          <w:sz w:val="23"/>
        </w:rPr>
        <w:t xml:space="preserve">. New York: Sheed and Ward, 1964. Elliot, JK </w:t>
      </w:r>
      <w:r>
        <w:rPr>
          <w:i/>
          <w:sz w:val="23"/>
        </w:rPr>
        <w:t xml:space="preserve">The Apocryphal New Testament </w:t>
      </w:r>
      <w:r>
        <w:rPr>
          <w:sz w:val="23"/>
        </w:rPr>
        <w:t>. Oxford: Clarendon Press, 1993.</w:t>
      </w:r>
    </w:p>
    <w:p>
      <w:pPr>
        <w:pStyle w:val="Normal"/>
        <w:spacing w:lineRule="auto" w:line="240" w:before="0" w:after="0"/>
        <w:ind w:left="114" w:right="314" w:hanging="1"/>
        <w:jc w:val="left"/>
        <w:rPr>
          <w:sz w:val="23"/>
        </w:rPr>
      </w:pPr>
      <w:r>
        <w:rPr>
          <w:sz w:val="23"/>
        </w:rPr>
        <w:t xml:space="preserve">Evans, Christopher F. "Uncomfortable Words-V," </w:t>
      </w:r>
      <w:r>
        <w:rPr>
          <w:i/>
          <w:sz w:val="23"/>
        </w:rPr>
        <w:t xml:space="preserve">Expository Times </w:t>
      </w:r>
      <w:r>
        <w:rPr>
          <w:sz w:val="23"/>
        </w:rPr>
        <w:t xml:space="preserve">81, 8 (máj 1970), s. 228-31. Evans, E. </w:t>
      </w:r>
      <w:r>
        <w:rPr>
          <w:i/>
          <w:sz w:val="23"/>
        </w:rPr>
        <w:t xml:space="preserve">Tertullianova Homília o krste </w:t>
      </w:r>
      <w:r>
        <w:rPr>
          <w:sz w:val="23"/>
        </w:rPr>
        <w:t>. Londýn: SPCK, 1964.</w:t>
      </w:r>
    </w:p>
    <w:p>
      <w:pPr>
        <w:pStyle w:val="Normal"/>
        <w:spacing w:lineRule="auto" w:line="240" w:before="0" w:after="0"/>
        <w:ind w:left="114" w:right="780" w:hanging="0"/>
        <w:jc w:val="left"/>
        <w:rPr>
          <w:sz w:val="23"/>
        </w:rPr>
      </w:pPr>
      <w:r>
        <w:rPr>
          <w:sz w:val="23"/>
        </w:rPr>
        <w:t xml:space="preserve">Evans, GR </w:t>
      </w:r>
      <w:r>
        <w:rPr>
          <w:i/>
          <w:sz w:val="23"/>
        </w:rPr>
        <w:t xml:space="preserve">Myšlienka Gregora Veľkého </w:t>
      </w:r>
      <w:r>
        <w:rPr>
          <w:sz w:val="23"/>
        </w:rPr>
        <w:t xml:space="preserve">. Cambridge: Cambridge University Press, 1986. Feinberg, John S. "1 Peter 3:18-20, Ancient Mythology, and the Intermediate State." </w:t>
      </w:r>
      <w:r>
        <w:rPr>
          <w:i/>
          <w:sz w:val="23"/>
        </w:rPr>
        <w:t xml:space="preserve">Westminster Theological Journal </w:t>
      </w:r>
      <w:r>
        <w:rPr>
          <w:sz w:val="23"/>
        </w:rPr>
        <w:t>48 (1986), s. 303-36.</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1" w:after="0"/>
        <w:ind w:left="114" w:right="314" w:hanging="1"/>
        <w:jc w:val="left"/>
        <w:rPr>
          <w:sz w:val="23"/>
        </w:rPr>
      </w:pPr>
      <w:r>
        <w:rPr>
          <w:sz w:val="23"/>
        </w:rPr>
        <w:t xml:space="preserve">Floyd, WEG </w:t>
      </w:r>
      <w:r>
        <w:rPr>
          <w:i/>
          <w:sz w:val="23"/>
        </w:rPr>
        <w:t xml:space="preserve">Clement of Alexandria's Treatment of the Problem of Evil </w:t>
      </w:r>
      <w:r>
        <w:rPr>
          <w:sz w:val="23"/>
        </w:rPr>
        <w:t>(Oxford: Oxford University Press, 1971).</w:t>
      </w:r>
    </w:p>
    <w:p>
      <w:pPr>
        <w:pStyle w:val="Normal"/>
        <w:spacing w:lineRule="auto" w:line="242" w:before="64" w:after="0"/>
        <w:ind w:left="114" w:right="2143" w:hanging="0"/>
        <w:jc w:val="left"/>
        <w:rPr>
          <w:sz w:val="23"/>
        </w:rPr>
      </w:pPr>
      <w:r>
        <w:rPr>
          <w:sz w:val="23"/>
        </w:rPr>
        <w:t xml:space="preserve">Frankfurter, David. </w:t>
      </w:r>
      <w:r>
        <w:rPr>
          <w:i/>
          <w:sz w:val="23"/>
        </w:rPr>
        <w:t xml:space="preserve">Eliáša v Hornom Egypte </w:t>
      </w:r>
      <w:r>
        <w:rPr>
          <w:sz w:val="23"/>
        </w:rPr>
        <w:t xml:space="preserve">. Minneapolis, Minnesota: Pevnosť, 1993. Frazer, James. </w:t>
      </w:r>
      <w:r>
        <w:rPr>
          <w:i/>
          <w:sz w:val="23"/>
        </w:rPr>
        <w:t xml:space="preserve">Pausaniasov opis Grécka </w:t>
      </w:r>
      <w:r>
        <w:rPr>
          <w:sz w:val="23"/>
        </w:rPr>
        <w:t>. 6 obj. Londýn: Macmillan, 1898.</w:t>
      </w:r>
    </w:p>
    <w:p>
      <w:pPr>
        <w:pStyle w:val="Normal"/>
        <w:spacing w:lineRule="auto" w:line="240" w:before="0" w:after="0"/>
        <w:ind w:left="114" w:right="314" w:hanging="0"/>
        <w:jc w:val="left"/>
        <w:rPr>
          <w:sz w:val="23"/>
        </w:rPr>
      </w:pPr>
      <w:r>
        <w:rPr>
          <w:sz w:val="23"/>
        </w:rPr>
        <w:t xml:space="preserve">Frede, Michael. "Origenos Traktát </w:t>
      </w:r>
      <w:r>
        <w:rPr>
          <w:i/>
          <w:sz w:val="23"/>
        </w:rPr>
        <w:t xml:space="preserve">proti Celsovi </w:t>
      </w:r>
      <w:r>
        <w:rPr>
          <w:sz w:val="23"/>
        </w:rPr>
        <w:t xml:space="preserve">." V </w:t>
      </w:r>
      <w:r>
        <w:rPr>
          <w:i/>
          <w:sz w:val="23"/>
        </w:rPr>
        <w:t xml:space="preserve">Apologetici v Rímskej ríši: pohania, židia a kresťania </w:t>
      </w:r>
      <w:r>
        <w:rPr>
          <w:sz w:val="23"/>
        </w:rPr>
        <w:t>, ed. Mark Edwards a kol., str. 131-55. Oxford: Oxford University Press, 1999.</w:t>
      </w:r>
    </w:p>
    <w:p>
      <w:pPr>
        <w:pStyle w:val="Normal"/>
        <w:spacing w:lineRule="auto" w:line="242" w:before="0" w:after="0"/>
        <w:ind w:left="114" w:right="314" w:hanging="0"/>
        <w:jc w:val="left"/>
        <w:rPr>
          <w:sz w:val="23"/>
        </w:rPr>
      </w:pPr>
      <w:r>
        <w:rPr>
          <w:sz w:val="23"/>
        </w:rPr>
        <w:t xml:space="preserve">Frend, </w:t>
      </w:r>
      <w:r>
        <w:rPr>
          <w:i/>
          <w:sz w:val="23"/>
        </w:rPr>
        <w:t xml:space="preserve">Mučeníctvo a prenasledovanie WHC v ranej cirkvi </w:t>
      </w:r>
      <w:r>
        <w:rPr>
          <w:sz w:val="23"/>
        </w:rPr>
        <w:t xml:space="preserve">. Oxford: Basil Blackwell, 1965. Garland, Robert. </w:t>
      </w:r>
      <w:r>
        <w:rPr>
          <w:i/>
          <w:sz w:val="23"/>
        </w:rPr>
        <w:t xml:space="preserve">Grécka cesta smrti </w:t>
      </w:r>
      <w:r>
        <w:rPr>
          <w:sz w:val="23"/>
        </w:rPr>
        <w:t>. Ithaca, NY: Cornell University Press, 1985.</w:t>
      </w:r>
    </w:p>
    <w:p>
      <w:pPr>
        <w:pStyle w:val="Normal"/>
        <w:spacing w:lineRule="auto" w:line="242" w:before="0" w:after="0"/>
        <w:ind w:left="114" w:right="244" w:hanging="0"/>
        <w:jc w:val="left"/>
        <w:rPr>
          <w:sz w:val="23"/>
        </w:rPr>
      </w:pPr>
      <w:r>
        <w:rPr>
          <w:sz w:val="23"/>
        </w:rPr>
        <w:t xml:space="preserve">Gebhardt, O von. </w:t>
      </w:r>
      <w:r>
        <w:rPr>
          <w:i/>
          <w:sz w:val="23"/>
        </w:rPr>
        <w:t xml:space="preserve">Passio S. Theclae Virginis. Latinské preklady Acta Pauli et Theclae spolu s fragmentmi, úryvkami a doplnkami </w:t>
      </w:r>
      <w:r>
        <w:rPr>
          <w:sz w:val="23"/>
        </w:rPr>
        <w:t>. Lipsko: Hinrichs, 1902.</w:t>
      </w:r>
    </w:p>
    <w:p>
      <w:pPr>
        <w:pStyle w:val="Normal"/>
        <w:spacing w:lineRule="auto" w:line="240" w:before="0" w:after="0"/>
        <w:ind w:left="114" w:right="2352" w:hanging="0"/>
        <w:jc w:val="left"/>
        <w:rPr>
          <w:sz w:val="23"/>
        </w:rPr>
      </w:pPr>
      <w:r>
        <w:rPr>
          <w:sz w:val="23"/>
        </w:rPr>
        <w:t xml:space="preserve">Geffcken, Johannes. </w:t>
      </w:r>
      <w:r>
        <w:rPr>
          <w:i/>
          <w:sz w:val="23"/>
        </w:rPr>
        <w:t xml:space="preserve">Grécke epigramy </w:t>
      </w:r>
      <w:r>
        <w:rPr>
          <w:sz w:val="23"/>
        </w:rPr>
        <w:t>. Heidelberg: C. Winter, 1916.</w:t>
      </w:r>
      <w:r>
        <w:rPr>
          <w:spacing w:val="80"/>
          <w:sz w:val="23"/>
        </w:rPr>
        <w:t xml:space="preserve"> </w:t>
      </w:r>
      <w:r>
        <w:rPr>
          <w:sz w:val="23"/>
        </w:rPr>
        <w:t xml:space="preserve">Gennep, A. van. </w:t>
      </w:r>
      <w:r>
        <w:rPr>
          <w:i/>
          <w:sz w:val="23"/>
        </w:rPr>
        <w:t xml:space="preserve">Obrady prechodu </w:t>
      </w:r>
      <w:r>
        <w:rPr>
          <w:sz w:val="23"/>
        </w:rPr>
        <w:t>. Chicago: University of Chicago Press, 1960.</w:t>
      </w:r>
    </w:p>
    <w:p>
      <w:pPr>
        <w:pStyle w:val="Normal"/>
        <w:spacing w:lineRule="auto" w:line="242" w:before="0" w:after="0"/>
        <w:ind w:left="114" w:right="780" w:hanging="0"/>
        <w:jc w:val="left"/>
        <w:rPr>
          <w:sz w:val="23"/>
        </w:rPr>
      </w:pPr>
      <w:r>
        <w:rPr>
          <w:sz w:val="23"/>
        </w:rPr>
        <w:t xml:space="preserve">Gingras, George E., prekl. </w:t>
      </w:r>
      <w:r>
        <w:rPr>
          <w:i/>
          <w:sz w:val="23"/>
        </w:rPr>
        <w:t xml:space="preserve">Egeria: Denník z púte </w:t>
      </w:r>
      <w:r>
        <w:rPr>
          <w:sz w:val="23"/>
        </w:rPr>
        <w:t xml:space="preserve">. New York: Newman Press, 1970. Goldstein, Jonathan A. </w:t>
      </w:r>
      <w:r>
        <w:rPr>
          <w:i/>
          <w:sz w:val="23"/>
        </w:rPr>
        <w:t xml:space="preserve">II Maccabees </w:t>
      </w:r>
      <w:r>
        <w:rPr>
          <w:sz w:val="23"/>
        </w:rPr>
        <w:t>. Kotva Biblia č. 41A. Garden City, NY: Doubleday, 1983.</w:t>
      </w:r>
    </w:p>
    <w:p>
      <w:pPr>
        <w:pStyle w:val="Normal"/>
        <w:spacing w:lineRule="auto" w:line="242" w:before="0" w:after="0"/>
        <w:ind w:left="114" w:right="0" w:hanging="0"/>
        <w:jc w:val="left"/>
        <w:rPr>
          <w:sz w:val="23"/>
        </w:rPr>
      </w:pPr>
      <w:r>
        <w:rPr>
          <w:sz w:val="23"/>
        </w:rPr>
        <w:t xml:space="preserve">Gorday, Peter. </w:t>
      </w:r>
      <w:r>
        <w:rPr>
          <w:i/>
          <w:sz w:val="23"/>
        </w:rPr>
        <w:t xml:space="preserve">Princípy patristickej exegézy: Rimanom 9-11 v Origene, Ján Zlatoústy a Augustín </w:t>
      </w:r>
      <w:r>
        <w:rPr>
          <w:sz w:val="23"/>
        </w:rPr>
        <w:t>. New York: Edwin Mellen, 1983.</w:t>
      </w:r>
    </w:p>
    <w:p>
      <w:pPr>
        <w:pStyle w:val="Telotextu"/>
        <w:spacing w:lineRule="auto" w:line="240"/>
        <w:ind w:left="114" w:right="314" w:hanging="0"/>
        <w:rPr/>
      </w:pPr>
      <w:r>
        <w:rPr/>
        <w:t xml:space="preserve">Graeme Grieve, Lucia C. </w:t>
      </w:r>
      <w:r>
        <w:rPr>
          <w:i/>
        </w:rPr>
        <w:t xml:space="preserve">Smrť a pohreb v podkrovnej tragédii </w:t>
      </w:r>
      <w:r>
        <w:rPr/>
        <w:t>. New York: Kolumbijská univerzita, 1898.</w:t>
      </w:r>
      <w:r>
        <w:rPr>
          <w:spacing w:val="80"/>
        </w:rPr>
        <w:t xml:space="preserve"> </w:t>
      </w:r>
      <w:r>
        <w:rPr/>
        <w:t xml:space="preserve">Graf, Fritz. "Dionýzska a orfická eschatológia: nové texty a staré otázky." V </w:t>
      </w:r>
      <w:r>
        <w:rPr>
          <w:i/>
        </w:rPr>
        <w:t xml:space="preserve">Dionýzových </w:t>
      </w:r>
      <w:r>
        <w:rPr/>
        <w:t>maskách</w:t>
      </w:r>
      <w:r>
        <w:rPr>
          <w:spacing w:val="40"/>
        </w:rPr>
        <w:t xml:space="preserve"> </w:t>
      </w:r>
      <w:r>
        <w:rPr/>
        <w:t xml:space="preserve">vyd. Thomas H. Carpenter a Christopher A. Faraone, s. 238-59. Ithaca, NY: Cornell University Press, </w:t>
      </w:r>
      <w:r>
        <w:rPr>
          <w:spacing w:val="-2"/>
        </w:rPr>
        <w:t>1993.</w:t>
      </w:r>
    </w:p>
    <w:p>
      <w:pPr>
        <w:pStyle w:val="Normal"/>
        <w:spacing w:before="0" w:after="0"/>
        <w:ind w:left="114" w:right="0" w:hanging="0"/>
        <w:jc w:val="left"/>
        <w:rPr>
          <w:sz w:val="23"/>
        </w:rPr>
      </w:pPr>
      <w:r>
        <w:rPr>
          <w:sz w:val="23"/>
        </w:rPr>
        <w:t>grant,</w:t>
      </w:r>
      <w:r>
        <w:rPr>
          <w:spacing w:val="3"/>
          <w:sz w:val="23"/>
        </w:rPr>
        <w:t xml:space="preserve"> </w:t>
      </w:r>
      <w:r>
        <w:rPr>
          <w:sz w:val="23"/>
        </w:rPr>
        <w:t>Robert</w:t>
      </w:r>
      <w:r>
        <w:rPr>
          <w:spacing w:val="4"/>
          <w:sz w:val="23"/>
        </w:rPr>
        <w:t xml:space="preserve"> </w:t>
      </w:r>
      <w:r>
        <w:rPr>
          <w:sz w:val="23"/>
        </w:rPr>
        <w:t>M.</w:t>
      </w:r>
      <w:r>
        <w:rPr>
          <w:spacing w:val="4"/>
          <w:sz w:val="23"/>
        </w:rPr>
        <w:t xml:space="preserve"> </w:t>
      </w:r>
      <w:r>
        <w:rPr>
          <w:i/>
          <w:sz w:val="23"/>
        </w:rPr>
        <w:t>Irenej</w:t>
      </w:r>
      <w:r>
        <w:rPr>
          <w:i/>
          <w:spacing w:val="3"/>
          <w:sz w:val="23"/>
        </w:rPr>
        <w:t xml:space="preserve"> </w:t>
      </w:r>
      <w:r>
        <w:rPr>
          <w:i/>
          <w:sz w:val="23"/>
        </w:rPr>
        <w:t>z</w:t>
      </w:r>
      <w:r>
        <w:rPr>
          <w:i/>
          <w:spacing w:val="5"/>
          <w:sz w:val="23"/>
        </w:rPr>
        <w:t xml:space="preserve"> </w:t>
      </w:r>
      <w:r>
        <w:rPr>
          <w:i/>
          <w:sz w:val="23"/>
        </w:rPr>
        <w:t xml:space="preserve">Lyons </w:t>
      </w:r>
      <w:r>
        <w:rPr>
          <w:sz w:val="23"/>
        </w:rPr>
        <w:t>.</w:t>
      </w:r>
      <w:r>
        <w:rPr>
          <w:spacing w:val="2"/>
          <w:sz w:val="23"/>
        </w:rPr>
        <w:t xml:space="preserve"> </w:t>
      </w:r>
      <w:r>
        <w:rPr>
          <w:sz w:val="23"/>
        </w:rPr>
        <w:t>Londýn:</w:t>
      </w:r>
      <w:r>
        <w:rPr>
          <w:spacing w:val="4"/>
          <w:sz w:val="23"/>
        </w:rPr>
        <w:t xml:space="preserve"> </w:t>
      </w:r>
      <w:r>
        <w:rPr>
          <w:sz w:val="23"/>
        </w:rPr>
        <w:t>Routledge,</w:t>
      </w:r>
      <w:r>
        <w:rPr>
          <w:spacing w:val="2"/>
          <w:sz w:val="23"/>
        </w:rPr>
        <w:t xml:space="preserve"> </w:t>
      </w:r>
      <w:r>
        <w:rPr>
          <w:spacing w:val="-2"/>
          <w:sz w:val="23"/>
        </w:rPr>
        <w:t>1997.</w:t>
      </w:r>
    </w:p>
    <w:p>
      <w:pPr>
        <w:pStyle w:val="Normal"/>
        <w:spacing w:lineRule="auto" w:line="242" w:before="1" w:after="0"/>
        <w:ind w:left="114" w:right="244" w:hanging="0"/>
        <w:jc w:val="left"/>
        <w:rPr>
          <w:sz w:val="23"/>
        </w:rPr>
      </w:pPr>
      <w:r>
        <w:rPr>
          <w:sz w:val="23"/>
        </w:rPr>
        <w:t xml:space="preserve">Grant, Robert M. a Holt H. Graham. </w:t>
      </w:r>
      <w:r>
        <w:rPr>
          <w:i/>
          <w:sz w:val="23"/>
        </w:rPr>
        <w:t xml:space="preserve">Apoštolskí otcovia: Nový preklad a komentár </w:t>
      </w:r>
      <w:r>
        <w:rPr>
          <w:sz w:val="23"/>
        </w:rPr>
        <w:t>. New York: Thomas Nelson a synovia, 1965.</w:t>
      </w:r>
    </w:p>
    <w:p>
      <w:pPr>
        <w:pStyle w:val="Normal"/>
        <w:spacing w:lineRule="auto" w:line="242" w:before="0" w:after="0"/>
        <w:ind w:left="114" w:right="351" w:hanging="0"/>
        <w:jc w:val="left"/>
        <w:rPr>
          <w:sz w:val="23"/>
        </w:rPr>
      </w:pPr>
      <w:r>
        <w:rPr>
          <w:sz w:val="23"/>
        </w:rPr>
        <w:t xml:space="preserve">Greenfield, Jonas C. "Dve príslovia Ahiqar." In </w:t>
      </w:r>
      <w:r>
        <w:rPr>
          <w:i/>
          <w:sz w:val="23"/>
        </w:rPr>
        <w:t xml:space="preserve">Lingering over Words: Studies in Ancient Near Eastern Literature in Honor of William L. Moran </w:t>
      </w:r>
      <w:r>
        <w:rPr>
          <w:sz w:val="23"/>
        </w:rPr>
        <w:t>, ed. Tzvi Abusch a kol., str. 195-201. Atlanta, Ga.: Scholars Press, 1990.</w:t>
      </w:r>
    </w:p>
    <w:p>
      <w:pPr>
        <w:pStyle w:val="Normal"/>
        <w:spacing w:lineRule="auto" w:line="242" w:before="0" w:after="0"/>
        <w:ind w:left="114" w:right="314" w:hanging="0"/>
        <w:jc w:val="left"/>
        <w:rPr>
          <w:sz w:val="23"/>
        </w:rPr>
      </w:pPr>
      <w:r>
        <w:rPr>
          <w:sz w:val="23"/>
        </w:rPr>
        <w:t xml:space="preserve">Greer, Rowan A. </w:t>
      </w:r>
      <w:r>
        <w:rPr>
          <w:i/>
          <w:sz w:val="23"/>
        </w:rPr>
        <w:t xml:space="preserve">Origen: Výzva k mučeníctve, modlitba a vybrané diela </w:t>
      </w:r>
      <w:r>
        <w:rPr>
          <w:sz w:val="23"/>
        </w:rPr>
        <w:t>. Klasika západnej spirituality. New York: Paulist Press, 1979.</w:t>
      </w:r>
    </w:p>
    <w:p>
      <w:pPr>
        <w:pStyle w:val="Telotextu"/>
        <w:spacing w:lineRule="exact" w:line="261"/>
        <w:rPr/>
      </w:pPr>
      <w:r>
        <w:rPr/>
        <w:t>koniec</w:t>
      </w:r>
      <w:r>
        <w:rPr>
          <w:spacing w:val="3"/>
        </w:rPr>
        <w:t xml:space="preserve"> </w:t>
      </w:r>
      <w:r>
        <w:rPr>
          <w:spacing w:val="-2"/>
        </w:rPr>
        <w:t>str.182</w:t>
      </w:r>
    </w:p>
    <w:p>
      <w:pPr>
        <w:pStyle w:val="Normal"/>
        <w:spacing w:lineRule="auto" w:line="242" w:before="0" w:after="0"/>
        <w:ind w:left="114" w:right="0" w:hanging="0"/>
        <w:jc w:val="left"/>
        <w:rPr>
          <w:sz w:val="23"/>
        </w:rPr>
      </w:pPr>
      <w:r>
        <w:rPr>
          <w:sz w:val="23"/>
        </w:rPr>
        <w:t xml:space="preserve">Guthrie, WKC </w:t>
      </w:r>
      <w:r>
        <w:rPr>
          <w:i/>
          <w:sz w:val="23"/>
        </w:rPr>
        <w:t xml:space="preserve">Orpheus a grécke náboženstvo </w:t>
      </w:r>
      <w:r>
        <w:rPr>
          <w:sz w:val="23"/>
        </w:rPr>
        <w:t>. Londýn: Methuen, 1952; repr. Princeton, NJ: Princeton University Press, 1993.</w:t>
      </w:r>
    </w:p>
    <w:p>
      <w:pPr>
        <w:pStyle w:val="Normal"/>
        <w:spacing w:lineRule="exact" w:line="263" w:before="0" w:after="0"/>
        <w:ind w:left="114" w:right="0" w:hanging="0"/>
        <w:jc w:val="left"/>
        <w:rPr>
          <w:sz w:val="23"/>
        </w:rPr>
      </w:pPr>
      <w:r>
        <w:rPr>
          <w:sz w:val="23"/>
        </w:rPr>
        <w:t>Habermehl,</w:t>
      </w:r>
      <w:r>
        <w:rPr>
          <w:spacing w:val="3"/>
          <w:sz w:val="23"/>
        </w:rPr>
        <w:t xml:space="preserve"> </w:t>
      </w:r>
      <w:r>
        <w:rPr>
          <w:sz w:val="23"/>
        </w:rPr>
        <w:t>Paul.</w:t>
      </w:r>
      <w:r>
        <w:rPr>
          <w:spacing w:val="6"/>
          <w:sz w:val="23"/>
        </w:rPr>
        <w:t xml:space="preserve"> </w:t>
      </w:r>
      <w:r>
        <w:rPr>
          <w:i/>
          <w:sz w:val="23"/>
        </w:rPr>
        <w:t>Perpetua</w:t>
      </w:r>
      <w:r>
        <w:rPr>
          <w:i/>
          <w:spacing w:val="5"/>
          <w:sz w:val="23"/>
        </w:rPr>
        <w:t xml:space="preserve"> </w:t>
      </w:r>
      <w:r>
        <w:rPr>
          <w:i/>
          <w:sz w:val="23"/>
        </w:rPr>
        <w:t>a</w:t>
      </w:r>
      <w:r>
        <w:rPr>
          <w:i/>
          <w:spacing w:val="4"/>
          <w:sz w:val="23"/>
        </w:rPr>
        <w:t xml:space="preserve"> </w:t>
      </w:r>
      <w:r>
        <w:rPr>
          <w:i/>
          <w:sz w:val="23"/>
        </w:rPr>
        <w:t>der</w:t>
      </w:r>
      <w:r>
        <w:rPr>
          <w:i/>
          <w:spacing w:val="5"/>
          <w:sz w:val="23"/>
        </w:rPr>
        <w:t xml:space="preserve"> </w:t>
      </w:r>
      <w:r>
        <w:rPr>
          <w:i/>
          <w:sz w:val="23"/>
        </w:rPr>
        <w:t xml:space="preserve">Ägypter </w:t>
      </w:r>
      <w:r>
        <w:rPr>
          <w:sz w:val="23"/>
        </w:rPr>
        <w:t>.</w:t>
      </w:r>
      <w:r>
        <w:rPr>
          <w:spacing w:val="4"/>
          <w:sz w:val="23"/>
        </w:rPr>
        <w:t xml:space="preserve"> </w:t>
      </w:r>
      <w:r>
        <w:rPr>
          <w:sz w:val="23"/>
        </w:rPr>
        <w:t>Berlín:</w:t>
      </w:r>
      <w:r>
        <w:rPr>
          <w:spacing w:val="4"/>
          <w:sz w:val="23"/>
        </w:rPr>
        <w:t xml:space="preserve"> </w:t>
      </w:r>
      <w:r>
        <w:rPr>
          <w:sz w:val="23"/>
        </w:rPr>
        <w:t>Akademie</w:t>
      </w:r>
      <w:r>
        <w:rPr>
          <w:spacing w:val="5"/>
          <w:sz w:val="23"/>
        </w:rPr>
        <w:t xml:space="preserve"> </w:t>
      </w:r>
      <w:r>
        <w:rPr>
          <w:sz w:val="23"/>
        </w:rPr>
        <w:t>Verlag,</w:t>
      </w:r>
      <w:r>
        <w:rPr>
          <w:spacing w:val="3"/>
          <w:sz w:val="23"/>
        </w:rPr>
        <w:t xml:space="preserve"> </w:t>
      </w:r>
      <w:r>
        <w:rPr>
          <w:spacing w:val="-2"/>
          <w:sz w:val="23"/>
        </w:rPr>
        <w:t>1992.</w:t>
      </w:r>
    </w:p>
    <w:p>
      <w:pPr>
        <w:pStyle w:val="Normal"/>
        <w:spacing w:lineRule="auto" w:line="242" w:before="0" w:after="0"/>
        <w:ind w:left="114" w:right="314" w:hanging="1"/>
        <w:jc w:val="left"/>
        <w:rPr>
          <w:sz w:val="23"/>
        </w:rPr>
      </w:pPr>
      <w:r>
        <w:rPr>
          <w:sz w:val="23"/>
        </w:rPr>
        <w:t xml:space="preserve">Hahneman, Geoffrey Mark. </w:t>
      </w:r>
      <w:r>
        <w:rPr>
          <w:i/>
          <w:sz w:val="23"/>
        </w:rPr>
        <w:t xml:space="preserve">Muratorovský fragment a vývoj </w:t>
      </w:r>
      <w:r>
        <w:rPr>
          <w:sz w:val="23"/>
        </w:rPr>
        <w:t>kánonu Oxford: Clarendon Press, 1992.</w:t>
      </w:r>
    </w:p>
    <w:p>
      <w:pPr>
        <w:pStyle w:val="Normal"/>
        <w:spacing w:lineRule="auto" w:line="240" w:before="0" w:after="0"/>
        <w:ind w:left="114" w:right="0" w:hanging="0"/>
        <w:jc w:val="left"/>
        <w:rPr>
          <w:sz w:val="23"/>
        </w:rPr>
      </w:pPr>
      <w:r>
        <w:rPr>
          <w:sz w:val="23"/>
        </w:rPr>
        <w:t xml:space="preserve">Håkanson, Lennart. </w:t>
      </w:r>
      <w:r>
        <w:rPr>
          <w:i/>
          <w:sz w:val="23"/>
        </w:rPr>
        <w:t xml:space="preserve">Deklamácie XIX Major Quintilian False Ascriptae </w:t>
      </w:r>
      <w:r>
        <w:rPr>
          <w:sz w:val="23"/>
        </w:rPr>
        <w:t xml:space="preserve">. Stuttgart: Teubner, 1982. Halporn, JW "Literárna história a všeobecné očakávania v </w:t>
      </w:r>
      <w:r>
        <w:rPr>
          <w:i/>
          <w:sz w:val="23"/>
        </w:rPr>
        <w:t xml:space="preserve">Passio </w:t>
      </w:r>
      <w:r>
        <w:rPr>
          <w:sz w:val="23"/>
        </w:rPr>
        <w:t xml:space="preserve">a </w:t>
      </w:r>
      <w:r>
        <w:rPr>
          <w:i/>
          <w:sz w:val="23"/>
        </w:rPr>
        <w:t xml:space="preserve">Acta Perpetuae </w:t>
      </w:r>
      <w:r>
        <w:rPr>
          <w:sz w:val="23"/>
        </w:rPr>
        <w:t xml:space="preserve">." </w:t>
      </w:r>
      <w:r>
        <w:rPr>
          <w:i/>
          <w:sz w:val="23"/>
        </w:rPr>
        <w:t xml:space="preserve">Vigiliae Christianae </w:t>
      </w:r>
      <w:r>
        <w:rPr>
          <w:sz w:val="23"/>
        </w:rPr>
        <w:t>45 (1991), s. 101-1 223-4</w:t>
      </w:r>
    </w:p>
    <w:p>
      <w:pPr>
        <w:pStyle w:val="Telotextu"/>
        <w:spacing w:lineRule="auto" w:line="242" w:before="1" w:after="0"/>
        <w:ind w:left="114" w:right="314" w:hanging="0"/>
        <w:rPr/>
      </w:pPr>
      <w:r>
        <w:rPr/>
        <w:t xml:space="preserve">Hanslik, R. "A. Tryphaena." V The </w:t>
      </w:r>
      <w:r>
        <w:rPr>
          <w:i/>
        </w:rPr>
        <w:t xml:space="preserve">Little Pauly </w:t>
      </w:r>
      <w:r>
        <w:rPr/>
        <w:t>, ed. Conrat Ziegler a Walter Sontheimer. Stuttgart: Alfred Drukenmuller, 1964, roč. 1, kol. 415.</w:t>
      </w:r>
    </w:p>
    <w:p>
      <w:pPr>
        <w:pStyle w:val="Normal"/>
        <w:spacing w:lineRule="auto" w:line="242" w:before="0" w:after="0"/>
        <w:ind w:left="114" w:right="314" w:hanging="0"/>
        <w:jc w:val="left"/>
        <w:rPr>
          <w:sz w:val="23"/>
        </w:rPr>
      </w:pPr>
      <w:r>
        <w:rPr>
          <w:sz w:val="23"/>
        </w:rPr>
        <w:t xml:space="preserve">Harnack, A. von. </w:t>
      </w:r>
      <w:r>
        <w:rPr>
          <w:i/>
          <w:sz w:val="23"/>
        </w:rPr>
        <w:t xml:space="preserve">Marcion: Evanjelium cudzieho Boha </w:t>
      </w:r>
      <w:r>
        <w:rPr>
          <w:sz w:val="23"/>
        </w:rPr>
        <w:t>. Trans. John E. Steely a Lyle D. Bierma. Durham, NC: Labyrinth Press, 1990.</w:t>
      </w:r>
    </w:p>
    <w:p>
      <w:pPr>
        <w:pStyle w:val="Normal"/>
        <w:spacing w:lineRule="auto" w:line="240" w:before="0" w:after="0"/>
        <w:ind w:left="114" w:right="314" w:hanging="0"/>
        <w:jc w:val="left"/>
        <w:rPr>
          <w:sz w:val="23"/>
        </w:rPr>
      </w:pPr>
      <w:r>
        <w:rPr>
          <w:sz w:val="23"/>
        </w:rPr>
        <w:t xml:space="preserve">Harris, W. Hall III. </w:t>
      </w:r>
      <w:r>
        <w:rPr>
          <w:i/>
          <w:sz w:val="23"/>
        </w:rPr>
        <w:t xml:space="preserve">Zostup Krista: Efezanom 4:7-11 a tradičné hebrejské zobrazenie </w:t>
      </w:r>
      <w:r>
        <w:rPr>
          <w:sz w:val="23"/>
        </w:rPr>
        <w:t>. Leiden: Brill, 1996.</w:t>
      </w:r>
    </w:p>
    <w:p>
      <w:pPr>
        <w:pStyle w:val="Telotextu"/>
        <w:spacing w:lineRule="auto" w:line="240"/>
        <w:ind w:left="114" w:right="314" w:hanging="0"/>
        <w:rPr/>
      </w:pPr>
      <w:r>
        <w:rPr/>
        <w:t>Hayne,</w:t>
      </w:r>
      <w:r>
        <w:rPr>
          <w:spacing w:val="20"/>
        </w:rPr>
        <w:t xml:space="preserve"> </w:t>
      </w:r>
      <w:r>
        <w:rPr/>
        <w:t>Léonie.</w:t>
      </w:r>
      <w:r>
        <w:rPr>
          <w:spacing w:val="20"/>
        </w:rPr>
        <w:t xml:space="preserve"> </w:t>
      </w:r>
      <w:r>
        <w:rPr/>
        <w:t>„Thecla</w:t>
      </w:r>
      <w:r>
        <w:rPr>
          <w:spacing w:val="20"/>
        </w:rPr>
        <w:t xml:space="preserve"> </w:t>
      </w:r>
      <w:r>
        <w:rPr/>
        <w:t>a</w:t>
      </w:r>
      <w:r>
        <w:rPr>
          <w:spacing w:val="18"/>
        </w:rPr>
        <w:t xml:space="preserve"> </w:t>
      </w:r>
      <w:r>
        <w:rPr/>
        <w:t>na</w:t>
      </w:r>
      <w:r>
        <w:rPr>
          <w:spacing w:val="18"/>
        </w:rPr>
        <w:t xml:space="preserve"> </w:t>
      </w:r>
      <w:r>
        <w:rPr/>
        <w:t>cirkvi</w:t>
      </w:r>
      <w:r>
        <w:rPr>
          <w:spacing w:val="23"/>
        </w:rPr>
        <w:t xml:space="preserve"> </w:t>
      </w:r>
      <w:r>
        <w:rPr/>
        <w:t>Otcovia."</w:t>
      </w:r>
      <w:r>
        <w:rPr>
          <w:spacing w:val="21"/>
        </w:rPr>
        <w:t xml:space="preserve"> </w:t>
      </w:r>
      <w:r>
        <w:rPr>
          <w:i/>
        </w:rPr>
        <w:t>Vigiliae</w:t>
      </w:r>
      <w:r>
        <w:rPr>
          <w:i/>
          <w:spacing w:val="18"/>
        </w:rPr>
        <w:t xml:space="preserve"> </w:t>
      </w:r>
      <w:r>
        <w:rPr>
          <w:i/>
        </w:rPr>
        <w:t>Christianae</w:t>
      </w:r>
      <w:r>
        <w:rPr>
          <w:i/>
          <w:spacing w:val="18"/>
        </w:rPr>
        <w:t xml:space="preserve"> </w:t>
      </w:r>
      <w:r>
        <w:rPr/>
        <w:t>48</w:t>
      </w:r>
      <w:r>
        <w:rPr>
          <w:spacing w:val="23"/>
        </w:rPr>
        <w:t xml:space="preserve"> </w:t>
      </w:r>
      <w:r>
        <w:rPr/>
        <w:t>(1994),</w:t>
      </w:r>
      <w:r>
        <w:rPr>
          <w:spacing w:val="18"/>
        </w:rPr>
        <w:t xml:space="preserve"> </w:t>
      </w:r>
      <w:r>
        <w:rPr/>
        <w:t>s. 100-1</w:t>
      </w:r>
      <w:r>
        <w:rPr>
          <w:spacing w:val="20"/>
        </w:rPr>
        <w:t xml:space="preserve"> </w:t>
      </w:r>
      <w:r>
        <w:rPr/>
        <w:t xml:space="preserve">209-1 Hennessey, Lawrence R. "Miesto svätých a hriešnikov po smrti." In </w:t>
      </w:r>
      <w:r>
        <w:rPr>
          <w:i/>
        </w:rPr>
        <w:t xml:space="preserve">Origin of Alexandria: His World and His Legacy </w:t>
      </w:r>
      <w:r>
        <w:rPr/>
        <w:t>, ed. Charles Kannengiesser a William L. Petersen, s. 101-1 295-3 South Bend, Ind.: University of Notre Dame Press, 1988.</w:t>
      </w:r>
    </w:p>
    <w:p>
      <w:pPr>
        <w:pStyle w:val="Normal"/>
        <w:spacing w:before="2" w:after="0"/>
        <w:ind w:left="114" w:right="0" w:hanging="0"/>
        <w:jc w:val="left"/>
        <w:rPr>
          <w:sz w:val="23"/>
        </w:rPr>
      </w:pPr>
      <w:r>
        <w:rPr>
          <w:sz w:val="23"/>
        </w:rPr>
        <w:t>Herzog,</w:t>
      </w:r>
      <w:r>
        <w:rPr>
          <w:spacing w:val="3"/>
          <w:sz w:val="23"/>
        </w:rPr>
        <w:t xml:space="preserve"> </w:t>
      </w:r>
      <w:r>
        <w:rPr>
          <w:sz w:val="23"/>
        </w:rPr>
        <w:t>Markwart.</w:t>
      </w:r>
      <w:r>
        <w:rPr>
          <w:spacing w:val="6"/>
          <w:sz w:val="23"/>
        </w:rPr>
        <w:t xml:space="preserve"> </w:t>
      </w:r>
      <w:r>
        <w:rPr>
          <w:i/>
          <w:sz w:val="23"/>
        </w:rPr>
        <w:t>Zostup</w:t>
      </w:r>
      <w:r>
        <w:rPr>
          <w:i/>
          <w:spacing w:val="4"/>
          <w:sz w:val="23"/>
        </w:rPr>
        <w:t xml:space="preserve"> </w:t>
      </w:r>
      <w:r>
        <w:rPr>
          <w:i/>
          <w:sz w:val="23"/>
        </w:rPr>
        <w:t>inzerát</w:t>
      </w:r>
      <w:r>
        <w:rPr>
          <w:i/>
          <w:spacing w:val="7"/>
          <w:sz w:val="23"/>
        </w:rPr>
        <w:t xml:space="preserve"> </w:t>
      </w:r>
      <w:r>
        <w:rPr>
          <w:i/>
          <w:sz w:val="23"/>
        </w:rPr>
        <w:t xml:space="preserve">Inferos </w:t>
      </w:r>
      <w:r>
        <w:rPr>
          <w:sz w:val="23"/>
        </w:rPr>
        <w:t>_</w:t>
      </w:r>
      <w:r>
        <w:rPr>
          <w:spacing w:val="5"/>
          <w:sz w:val="23"/>
        </w:rPr>
        <w:t xml:space="preserve"> </w:t>
      </w:r>
      <w:r>
        <w:rPr>
          <w:sz w:val="23"/>
        </w:rPr>
        <w:t>Frankfurt:</w:t>
      </w:r>
      <w:r>
        <w:rPr>
          <w:spacing w:val="6"/>
          <w:sz w:val="23"/>
        </w:rPr>
        <w:t xml:space="preserve"> </w:t>
      </w:r>
      <w:r>
        <w:rPr>
          <w:sz w:val="23"/>
        </w:rPr>
        <w:t>Jozefa</w:t>
      </w:r>
      <w:r>
        <w:rPr>
          <w:spacing w:val="5"/>
          <w:sz w:val="23"/>
        </w:rPr>
        <w:t xml:space="preserve"> </w:t>
      </w:r>
      <w:r>
        <w:rPr>
          <w:sz w:val="23"/>
        </w:rPr>
        <w:t>Knecht,</w:t>
      </w:r>
      <w:r>
        <w:rPr>
          <w:spacing w:val="4"/>
          <w:sz w:val="23"/>
        </w:rPr>
        <w:t xml:space="preserve"> </w:t>
      </w:r>
      <w:r>
        <w:rPr>
          <w:spacing w:val="-2"/>
          <w:sz w:val="23"/>
        </w:rPr>
        <w:t>1997.</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3" w:after="0"/>
        <w:ind w:left="114" w:right="351" w:hanging="0"/>
        <w:jc w:val="left"/>
        <w:rPr>
          <w:sz w:val="23"/>
        </w:rPr>
      </w:pPr>
      <w:r>
        <w:rPr>
          <w:sz w:val="23"/>
        </w:rPr>
        <w:t xml:space="preserve">Heubeck, Alfred a Arie Hoekstra. </w:t>
      </w:r>
      <w:r>
        <w:rPr>
          <w:i/>
          <w:sz w:val="23"/>
        </w:rPr>
        <w:t xml:space="preserve">Komentár k Homérovej Odysei </w:t>
      </w:r>
      <w:r>
        <w:rPr>
          <w:sz w:val="23"/>
        </w:rPr>
        <w:t>. 3 obj. Oxford: Clarendon Press, 1989.</w:t>
      </w:r>
    </w:p>
    <w:p>
      <w:pPr>
        <w:pStyle w:val="Normal"/>
        <w:spacing w:lineRule="auto" w:line="242" w:before="64" w:after="0"/>
        <w:ind w:left="114" w:right="0" w:hanging="0"/>
        <w:jc w:val="left"/>
        <w:rPr>
          <w:sz w:val="23"/>
        </w:rPr>
      </w:pPr>
      <w:r>
        <w:rPr>
          <w:sz w:val="23"/>
        </w:rPr>
        <w:t xml:space="preserve">Hilhorst, A. "Tertullian on the Acts of Paul." V </w:t>
      </w:r>
      <w:r>
        <w:rPr>
          <w:i/>
          <w:sz w:val="23"/>
        </w:rPr>
        <w:t xml:space="preserve">The Apocryphal Acts of Paul and Thecla </w:t>
      </w:r>
      <w:r>
        <w:rPr>
          <w:sz w:val="23"/>
        </w:rPr>
        <w:t>, ed. Jan N. Bremmer, s. 101-1 150-6 Kampaň: Coke Pharos, 1996.</w:t>
      </w:r>
    </w:p>
    <w:p>
      <w:pPr>
        <w:pStyle w:val="Normal"/>
        <w:spacing w:lineRule="auto" w:line="240" w:before="0" w:after="0"/>
        <w:ind w:left="114" w:right="314" w:hanging="0"/>
        <w:jc w:val="left"/>
        <w:rPr>
          <w:sz w:val="23"/>
        </w:rPr>
      </w:pPr>
      <w:r>
        <w:rPr>
          <w:sz w:val="23"/>
        </w:rPr>
        <w:t xml:space="preserve">Himmelfarb, Marta. </w:t>
      </w:r>
      <w:r>
        <w:rPr>
          <w:i/>
          <w:sz w:val="23"/>
        </w:rPr>
        <w:t xml:space="preserve">Tours of Hell: Apokalyptická forma v židovskej a kresťanskej literatúre </w:t>
      </w:r>
      <w:r>
        <w:rPr>
          <w:sz w:val="23"/>
        </w:rPr>
        <w:t>. Philadelphia : University of Pennsylvania Press , 1983 .</w:t>
      </w:r>
    </w:p>
    <w:p>
      <w:pPr>
        <w:pStyle w:val="Normal"/>
        <w:spacing w:lineRule="auto" w:line="240" w:before="0" w:after="0"/>
        <w:ind w:left="114" w:right="351" w:hanging="0"/>
        <w:jc w:val="left"/>
        <w:rPr>
          <w:sz w:val="23"/>
        </w:rPr>
      </w:pPr>
      <w:r>
        <w:rPr>
          <w:sz w:val="23"/>
        </w:rPr>
        <w:t xml:space="preserve">Hinnells, John R. "Zoroastriánska náuka o spáse v rímskom svete: Štúdia o Oracle of Hystaspes." In </w:t>
      </w:r>
      <w:r>
        <w:rPr>
          <w:i/>
          <w:sz w:val="23"/>
        </w:rPr>
        <w:t xml:space="preserve">Man and His Salvation: Studies in Memory of SGF Brandon </w:t>
      </w:r>
      <w:r>
        <w:rPr>
          <w:sz w:val="23"/>
        </w:rPr>
        <w:t>, ed. Eric J. Sharpe a John R. Hinnells, s. 101-1 125-4 Manchester : Rowman a Littlefield , 1973 .</w:t>
      </w:r>
    </w:p>
    <w:p>
      <w:pPr>
        <w:pStyle w:val="Normal"/>
        <w:spacing w:lineRule="auto" w:line="242" w:before="4" w:after="0"/>
        <w:ind w:left="114" w:right="0" w:hanging="0"/>
        <w:jc w:val="left"/>
        <w:rPr>
          <w:sz w:val="23"/>
        </w:rPr>
      </w:pPr>
      <w:r>
        <w:rPr>
          <w:sz w:val="23"/>
        </w:rPr>
        <w:t xml:space="preserve">Hirschfeld, Otto, ed. </w:t>
      </w:r>
      <w:r>
        <w:rPr>
          <w:i/>
          <w:sz w:val="23"/>
        </w:rPr>
        <w:t xml:space="preserve">Nápisy Galliarum a Germaniarum Latinae </w:t>
      </w:r>
      <w:r>
        <w:rPr>
          <w:sz w:val="23"/>
        </w:rPr>
        <w:t>, Corpus Inscriptionum Latinarum. 13 obj. Berlín: G. Reimer, 1899-1943.</w:t>
      </w:r>
    </w:p>
    <w:p>
      <w:pPr>
        <w:pStyle w:val="Telotextu"/>
        <w:spacing w:lineRule="exact" w:line="261"/>
        <w:rPr/>
      </w:pPr>
      <w:r>
        <w:rPr/>
        <w:t>Hopkins,</w:t>
      </w:r>
      <w:r>
        <w:rPr>
          <w:spacing w:val="3"/>
        </w:rPr>
        <w:t xml:space="preserve"> </w:t>
      </w:r>
      <w:r>
        <w:rPr/>
        <w:t>Keith</w:t>
      </w:r>
      <w:r>
        <w:rPr>
          <w:spacing w:val="4"/>
        </w:rPr>
        <w:t xml:space="preserve"> </w:t>
      </w:r>
      <w:r>
        <w:rPr/>
        <w:t>a</w:t>
      </w:r>
      <w:r>
        <w:rPr>
          <w:spacing w:val="7"/>
        </w:rPr>
        <w:t xml:space="preserve"> </w:t>
      </w:r>
      <w:r>
        <w:rPr/>
        <w:t>Melinda</w:t>
      </w:r>
      <w:r>
        <w:rPr>
          <w:spacing w:val="3"/>
        </w:rPr>
        <w:t xml:space="preserve"> </w:t>
      </w:r>
      <w:r>
        <w:rPr/>
        <w:t>Letts.</w:t>
      </w:r>
      <w:r>
        <w:rPr>
          <w:spacing w:val="4"/>
        </w:rPr>
        <w:t xml:space="preserve"> </w:t>
      </w:r>
      <w:r>
        <w:rPr/>
        <w:t>„Smrť</w:t>
      </w:r>
      <w:r>
        <w:rPr>
          <w:spacing w:val="3"/>
        </w:rPr>
        <w:t xml:space="preserve"> </w:t>
      </w:r>
      <w:r>
        <w:rPr/>
        <w:t>v</w:t>
      </w:r>
      <w:r>
        <w:rPr>
          <w:spacing w:val="5"/>
        </w:rPr>
        <w:t xml:space="preserve"> </w:t>
      </w:r>
      <w:r>
        <w:rPr/>
        <w:t>Rím."</w:t>
      </w:r>
      <w:r>
        <w:rPr>
          <w:spacing w:val="4"/>
        </w:rPr>
        <w:t xml:space="preserve"> </w:t>
      </w:r>
      <w:r>
        <w:rPr/>
        <w:t>In</w:t>
      </w:r>
      <w:r>
        <w:rPr>
          <w:spacing w:val="7"/>
        </w:rPr>
        <w:t xml:space="preserve"> </w:t>
      </w:r>
      <w:r>
        <w:rPr>
          <w:i/>
        </w:rPr>
        <w:t>Smrť</w:t>
      </w:r>
      <w:r>
        <w:rPr>
          <w:i/>
          <w:spacing w:val="4"/>
        </w:rPr>
        <w:t xml:space="preserve"> </w:t>
      </w:r>
      <w:r>
        <w:rPr>
          <w:i/>
        </w:rPr>
        <w:t>a</w:t>
      </w:r>
      <w:r>
        <w:rPr>
          <w:i/>
          <w:spacing w:val="6"/>
        </w:rPr>
        <w:t xml:space="preserve"> </w:t>
      </w:r>
      <w:r>
        <w:rPr>
          <w:i/>
        </w:rPr>
        <w:t xml:space="preserve">obnova </w:t>
      </w:r>
      <w:r>
        <w:rPr/>
        <w:t>,</w:t>
      </w:r>
      <w:r>
        <w:rPr>
          <w:spacing w:val="4"/>
        </w:rPr>
        <w:t xml:space="preserve"> </w:t>
      </w:r>
      <w:r>
        <w:rPr/>
        <w:t>vyd.</w:t>
      </w:r>
      <w:r>
        <w:rPr>
          <w:spacing w:val="2"/>
        </w:rPr>
        <w:t xml:space="preserve"> </w:t>
      </w:r>
      <w:r>
        <w:rPr/>
        <w:t>Keith</w:t>
      </w:r>
      <w:r>
        <w:rPr>
          <w:spacing w:val="5"/>
        </w:rPr>
        <w:t xml:space="preserve"> </w:t>
      </w:r>
      <w:r>
        <w:rPr/>
        <w:t>Hopkins,</w:t>
      </w:r>
      <w:r>
        <w:rPr>
          <w:spacing w:val="2"/>
        </w:rPr>
        <w:t xml:space="preserve"> </w:t>
      </w:r>
      <w:r>
        <w:rPr/>
        <w:t>pp.</w:t>
      </w:r>
      <w:r>
        <w:rPr>
          <w:spacing w:val="3"/>
        </w:rPr>
        <w:t xml:space="preserve"> </w:t>
      </w:r>
      <w:r>
        <w:rPr>
          <w:spacing w:val="-4"/>
        </w:rPr>
        <w:t>201-</w:t>
      </w:r>
    </w:p>
    <w:p>
      <w:pPr>
        <w:pStyle w:val="Telotextu"/>
        <w:spacing w:before="4" w:after="0"/>
        <w:rPr/>
      </w:pPr>
      <w:r>
        <w:rPr/>
        <w:t>56</w:t>
      </w:r>
      <w:r>
        <w:rPr>
          <w:spacing w:val="4"/>
        </w:rPr>
        <w:t xml:space="preserve"> </w:t>
      </w:r>
      <w:r>
        <w:rPr/>
        <w:t>Cambridge:</w:t>
      </w:r>
      <w:r>
        <w:rPr>
          <w:spacing w:val="6"/>
        </w:rPr>
        <w:t xml:space="preserve"> </w:t>
      </w:r>
      <w:r>
        <w:rPr/>
        <w:t>Cambridge</w:t>
      </w:r>
      <w:r>
        <w:rPr>
          <w:spacing w:val="4"/>
        </w:rPr>
        <w:t xml:space="preserve"> </w:t>
      </w:r>
      <w:r>
        <w:rPr/>
        <w:t>univerzite</w:t>
      </w:r>
      <w:r>
        <w:rPr>
          <w:spacing w:val="5"/>
        </w:rPr>
        <w:t xml:space="preserve"> </w:t>
      </w:r>
      <w:r>
        <w:rPr/>
        <w:t>stlačte,</w:t>
      </w:r>
      <w:r>
        <w:rPr>
          <w:spacing w:val="5"/>
        </w:rPr>
        <w:t xml:space="preserve"> </w:t>
      </w:r>
      <w:r>
        <w:rPr>
          <w:spacing w:val="-4"/>
        </w:rPr>
        <w:t>1983</w:t>
      </w:r>
    </w:p>
    <w:p>
      <w:pPr>
        <w:pStyle w:val="Normal"/>
        <w:spacing w:before="5" w:after="0"/>
        <w:ind w:left="114" w:right="0" w:hanging="0"/>
        <w:jc w:val="left"/>
        <w:rPr>
          <w:sz w:val="23"/>
        </w:rPr>
      </w:pPr>
      <w:r>
        <w:rPr>
          <w:sz w:val="23"/>
        </w:rPr>
        <w:t>rohová topánka,</w:t>
      </w:r>
      <w:r>
        <w:rPr>
          <w:spacing w:val="3"/>
          <w:sz w:val="23"/>
        </w:rPr>
        <w:t xml:space="preserve"> </w:t>
      </w:r>
      <w:r>
        <w:rPr>
          <w:sz w:val="23"/>
        </w:rPr>
        <w:t>Manfred.</w:t>
      </w:r>
      <w:r>
        <w:rPr>
          <w:spacing w:val="4"/>
          <w:sz w:val="23"/>
        </w:rPr>
        <w:t xml:space="preserve"> </w:t>
      </w:r>
      <w:r>
        <w:rPr>
          <w:i/>
          <w:sz w:val="23"/>
        </w:rPr>
        <w:t>štúdia</w:t>
      </w:r>
      <w:r>
        <w:rPr>
          <w:i/>
          <w:spacing w:val="6"/>
          <w:sz w:val="23"/>
        </w:rPr>
        <w:t xml:space="preserve"> </w:t>
      </w:r>
      <w:r>
        <w:rPr>
          <w:i/>
          <w:sz w:val="23"/>
        </w:rPr>
        <w:t>k</w:t>
      </w:r>
      <w:r>
        <w:rPr>
          <w:i/>
          <w:spacing w:val="6"/>
          <w:sz w:val="23"/>
        </w:rPr>
        <w:t xml:space="preserve"> </w:t>
      </w:r>
      <w:r>
        <w:rPr>
          <w:i/>
          <w:sz w:val="23"/>
        </w:rPr>
        <w:t>epistula</w:t>
      </w:r>
      <w:r>
        <w:rPr>
          <w:i/>
          <w:spacing w:val="6"/>
          <w:sz w:val="23"/>
        </w:rPr>
        <w:t xml:space="preserve"> </w:t>
      </w:r>
      <w:r>
        <w:rPr>
          <w:i/>
          <w:sz w:val="23"/>
        </w:rPr>
        <w:t xml:space="preserve">apostolorum </w:t>
      </w:r>
      <w:r>
        <w:rPr>
          <w:sz w:val="23"/>
        </w:rPr>
        <w:t>.</w:t>
      </w:r>
      <w:r>
        <w:rPr>
          <w:spacing w:val="4"/>
          <w:sz w:val="23"/>
        </w:rPr>
        <w:t xml:space="preserve"> </w:t>
      </w:r>
      <w:r>
        <w:rPr>
          <w:sz w:val="23"/>
        </w:rPr>
        <w:t>Berlín:</w:t>
      </w:r>
      <w:r>
        <w:rPr>
          <w:spacing w:val="6"/>
          <w:sz w:val="23"/>
        </w:rPr>
        <w:t xml:space="preserve"> </w:t>
      </w:r>
      <w:r>
        <w:rPr>
          <w:sz w:val="23"/>
        </w:rPr>
        <w:t>Walter</w:t>
      </w:r>
      <w:r>
        <w:rPr>
          <w:spacing w:val="4"/>
          <w:sz w:val="23"/>
        </w:rPr>
        <w:t xml:space="preserve"> </w:t>
      </w:r>
      <w:r>
        <w:rPr>
          <w:sz w:val="23"/>
        </w:rPr>
        <w:t>en</w:t>
      </w:r>
      <w:r>
        <w:rPr>
          <w:spacing w:val="4"/>
          <w:sz w:val="23"/>
        </w:rPr>
        <w:t xml:space="preserve"> </w:t>
      </w:r>
      <w:r>
        <w:rPr>
          <w:sz w:val="23"/>
        </w:rPr>
        <w:t>Gruyter,</w:t>
      </w:r>
      <w:r>
        <w:rPr>
          <w:spacing w:val="3"/>
          <w:sz w:val="23"/>
        </w:rPr>
        <w:t xml:space="preserve"> </w:t>
      </w:r>
      <w:r>
        <w:rPr>
          <w:spacing w:val="-2"/>
          <w:sz w:val="23"/>
        </w:rPr>
        <w:t>1965</w:t>
      </w:r>
    </w:p>
    <w:p>
      <w:pPr>
        <w:pStyle w:val="Normal"/>
        <w:spacing w:lineRule="auto" w:line="242" w:before="3" w:after="0"/>
        <w:ind w:left="114" w:right="2143" w:hanging="0"/>
        <w:jc w:val="left"/>
        <w:rPr>
          <w:sz w:val="23"/>
        </w:rPr>
      </w:pPr>
      <w:r>
        <w:rPr>
          <w:i/>
          <w:sz w:val="23"/>
        </w:rPr>
        <w:t xml:space="preserve">Inscriptiones Grecae ad res Romanas pertinentes </w:t>
      </w:r>
      <w:r>
        <w:rPr>
          <w:sz w:val="23"/>
        </w:rPr>
        <w:t xml:space="preserve">, 4 vols. Paríž: Leroux, 1901-1927. James, MR "Nový text Petrovej apokalypsy." </w:t>
      </w:r>
      <w:r>
        <w:rPr>
          <w:i/>
          <w:sz w:val="23"/>
        </w:rPr>
        <w:t xml:space="preserve">JTS </w:t>
      </w:r>
      <w:r>
        <w:rPr>
          <w:sz w:val="23"/>
        </w:rPr>
        <w:t>12 (1910), s. 36-54.</w:t>
      </w:r>
    </w:p>
    <w:p>
      <w:pPr>
        <w:pStyle w:val="Telotextu"/>
        <w:spacing w:lineRule="exact" w:line="263"/>
        <w:rPr/>
      </w:pPr>
      <w:r>
        <w:rPr/>
        <w:t>——</w:t>
      </w:r>
      <w:r>
        <w:rPr>
          <w:spacing w:val="3"/>
        </w:rPr>
        <w:t xml:space="preserve"> </w:t>
      </w:r>
      <w:r>
        <w:rPr/>
        <w:t>——</w:t>
      </w:r>
      <w:r>
        <w:rPr/>
        <w:t>.</w:t>
      </w:r>
      <w:r>
        <w:rPr>
          <w:spacing w:val="3"/>
        </w:rPr>
        <w:t xml:space="preserve"> </w:t>
      </w:r>
      <w:r>
        <w:rPr/>
        <w:t>"The</w:t>
      </w:r>
      <w:r>
        <w:rPr>
          <w:spacing w:val="3"/>
        </w:rPr>
        <w:t xml:space="preserve"> </w:t>
      </w:r>
      <w:r>
        <w:rPr/>
        <w:t>Rainer</w:t>
      </w:r>
      <w:r>
        <w:rPr>
          <w:spacing w:val="4"/>
        </w:rPr>
        <w:t xml:space="preserve"> </w:t>
      </w:r>
      <w:r>
        <w:rPr/>
        <w:t>Fragment</w:t>
      </w:r>
      <w:r>
        <w:rPr>
          <w:spacing w:val="4"/>
        </w:rPr>
        <w:t xml:space="preserve"> </w:t>
      </w:r>
      <w:r>
        <w:rPr/>
        <w:t>z</w:t>
      </w:r>
      <w:r>
        <w:rPr>
          <w:spacing w:val="4"/>
        </w:rPr>
        <w:t xml:space="preserve"> </w:t>
      </w:r>
      <w:r>
        <w:rPr/>
        <w:t>na</w:t>
      </w:r>
      <w:r>
        <w:rPr>
          <w:spacing w:val="4"/>
        </w:rPr>
        <w:t xml:space="preserve"> </w:t>
      </w:r>
      <w:r>
        <w:rPr/>
        <w:t>Apokalypsa</w:t>
      </w:r>
      <w:r>
        <w:rPr>
          <w:spacing w:val="3"/>
        </w:rPr>
        <w:t xml:space="preserve"> </w:t>
      </w:r>
      <w:r>
        <w:rPr/>
        <w:t>z</w:t>
      </w:r>
      <w:r>
        <w:rPr>
          <w:spacing w:val="3"/>
        </w:rPr>
        <w:t xml:space="preserve"> </w:t>
      </w:r>
      <w:r>
        <w:rPr/>
        <w:t>Peter."</w:t>
      </w:r>
      <w:r>
        <w:rPr>
          <w:spacing w:val="5"/>
        </w:rPr>
        <w:t xml:space="preserve"> </w:t>
      </w:r>
      <w:r>
        <w:rPr>
          <w:i/>
        </w:rPr>
        <w:t>JTS</w:t>
      </w:r>
      <w:r>
        <w:rPr>
          <w:i/>
          <w:spacing w:val="5"/>
        </w:rPr>
        <w:t xml:space="preserve"> </w:t>
      </w:r>
      <w:r>
        <w:rPr/>
        <w:t>32</w:t>
      </w:r>
      <w:r>
        <w:rPr>
          <w:spacing w:val="5"/>
        </w:rPr>
        <w:t xml:space="preserve"> </w:t>
      </w:r>
      <w:r>
        <w:rPr/>
        <w:t>(1931),</w:t>
      </w:r>
      <w:r>
        <w:rPr>
          <w:spacing w:val="3"/>
        </w:rPr>
        <w:t xml:space="preserve"> </w:t>
      </w:r>
      <w:r>
        <w:rPr/>
        <w:t>pp.</w:t>
      </w:r>
      <w:r>
        <w:rPr>
          <w:spacing w:val="3"/>
        </w:rPr>
        <w:t xml:space="preserve"> </w:t>
      </w:r>
      <w:r>
        <w:rPr/>
        <w:t xml:space="preserve">270-79 </w:t>
      </w:r>
      <w:r>
        <w:rPr>
          <w:spacing w:val="-5"/>
        </w:rPr>
        <w:t>.</w:t>
      </w:r>
    </w:p>
    <w:p>
      <w:pPr>
        <w:pStyle w:val="Normal"/>
        <w:spacing w:lineRule="auto" w:line="242" w:before="3" w:after="0"/>
        <w:ind w:left="114" w:right="314" w:hanging="0"/>
        <w:jc w:val="left"/>
        <w:rPr>
          <w:sz w:val="23"/>
        </w:rPr>
      </w:pPr>
      <w:r>
        <w:rPr>
          <w:sz w:val="23"/>
        </w:rPr>
        <w:t xml:space="preserve">Jensen, A. </w:t>
      </w:r>
      <w:r>
        <w:rPr>
          <w:i/>
          <w:sz w:val="23"/>
        </w:rPr>
        <w:t xml:space="preserve">Božie sebauvedomené dcéry: Emancipácia žien v ranom kresťanstve? </w:t>
      </w:r>
      <w:r>
        <w:rPr>
          <w:sz w:val="23"/>
        </w:rPr>
        <w:t>Freiburg: Herder, 1992.</w:t>
      </w:r>
    </w:p>
    <w:p>
      <w:pPr>
        <w:pStyle w:val="Telotextu"/>
        <w:spacing w:lineRule="auto" w:line="240"/>
        <w:ind w:left="114" w:right="1805" w:hanging="0"/>
        <w:rPr/>
      </w:pPr>
      <w:r>
        <w:rPr/>
        <w:t xml:space="preserve">Johnston, Sarah Iles. </w:t>
      </w:r>
      <w:r>
        <w:rPr>
          <w:i/>
        </w:rPr>
        <w:t xml:space="preserve">Nepokojní mŕtvi </w:t>
      </w:r>
      <w:r>
        <w:rPr/>
        <w:t>. Berkeley: University of California Press, 1999. koniec s.183</w:t>
      </w:r>
    </w:p>
    <w:p>
      <w:pPr>
        <w:pStyle w:val="Telotextu"/>
        <w:spacing w:lineRule="auto" w:line="240"/>
        <w:ind w:left="114" w:right="314" w:hanging="0"/>
        <w:rPr/>
      </w:pPr>
      <w:r>
        <w:rPr/>
        <w:t xml:space="preserve">Jugie, M. "La doctrine des fins dernières dans l'église greco-russe," </w:t>
      </w:r>
      <w:r>
        <w:rPr>
          <w:i/>
        </w:rPr>
        <w:t xml:space="preserve">Échos d'Orient </w:t>
      </w:r>
      <w:r>
        <w:rPr/>
        <w:t xml:space="preserve">17 (1914), str. 5-22. Kaestli, Jean-Daniel. "Odpoveď Virginii Burrus." V </w:t>
      </w:r>
      <w:r>
        <w:rPr>
          <w:i/>
        </w:rPr>
        <w:t xml:space="preserve">Apokryfných skutkoch apoštolov </w:t>
      </w:r>
      <w:r>
        <w:rPr/>
        <w:t>, Semeia č. 38, ed. Dennis R. MacDonald, str. 119-31. Atlanta, GA: Scholars Press, 1986.</w:t>
      </w:r>
    </w:p>
    <w:p>
      <w:pPr>
        <w:pStyle w:val="Normal"/>
        <w:spacing w:before="4" w:after="0"/>
        <w:ind w:left="114" w:right="0" w:hanging="0"/>
        <w:jc w:val="left"/>
        <w:rPr>
          <w:sz w:val="23"/>
        </w:rPr>
      </w:pPr>
      <w:r>
        <w:rPr>
          <w:sz w:val="23"/>
        </w:rPr>
        <w:t>Kaibel,</w:t>
      </w:r>
      <w:r>
        <w:rPr>
          <w:spacing w:val="4"/>
          <w:sz w:val="23"/>
        </w:rPr>
        <w:t xml:space="preserve"> </w:t>
      </w:r>
      <w:r>
        <w:rPr>
          <w:sz w:val="23"/>
        </w:rPr>
        <w:t>G.,</w:t>
      </w:r>
      <w:r>
        <w:rPr>
          <w:spacing w:val="2"/>
          <w:sz w:val="23"/>
        </w:rPr>
        <w:t xml:space="preserve"> </w:t>
      </w:r>
      <w:r>
        <w:rPr>
          <w:sz w:val="23"/>
        </w:rPr>
        <w:t>vyd.</w:t>
      </w:r>
      <w:r>
        <w:rPr>
          <w:spacing w:val="4"/>
          <w:sz w:val="23"/>
        </w:rPr>
        <w:t xml:space="preserve"> </w:t>
      </w:r>
      <w:r>
        <w:rPr>
          <w:i/>
          <w:sz w:val="23"/>
        </w:rPr>
        <w:t>Epigrammatica</w:t>
      </w:r>
      <w:r>
        <w:rPr>
          <w:i/>
          <w:spacing w:val="4"/>
          <w:sz w:val="23"/>
        </w:rPr>
        <w:t xml:space="preserve"> </w:t>
      </w:r>
      <w:r>
        <w:rPr>
          <w:i/>
          <w:sz w:val="23"/>
        </w:rPr>
        <w:t xml:space="preserve">Graeca </w:t>
      </w:r>
      <w:r>
        <w:rPr>
          <w:sz w:val="23"/>
        </w:rPr>
        <w:t>.</w:t>
      </w:r>
      <w:r>
        <w:rPr>
          <w:spacing w:val="5"/>
          <w:sz w:val="23"/>
        </w:rPr>
        <w:t xml:space="preserve"> </w:t>
      </w:r>
      <w:r>
        <w:rPr>
          <w:sz w:val="23"/>
        </w:rPr>
        <w:t>Berlín:</w:t>
      </w:r>
      <w:r>
        <w:rPr>
          <w:spacing w:val="3"/>
          <w:sz w:val="23"/>
        </w:rPr>
        <w:t xml:space="preserve"> </w:t>
      </w:r>
      <w:r>
        <w:rPr>
          <w:sz w:val="23"/>
        </w:rPr>
        <w:t>G.</w:t>
      </w:r>
      <w:r>
        <w:rPr>
          <w:spacing w:val="5"/>
          <w:sz w:val="23"/>
        </w:rPr>
        <w:t xml:space="preserve"> </w:t>
      </w:r>
      <w:r>
        <w:rPr>
          <w:sz w:val="23"/>
        </w:rPr>
        <w:t>Reimer,</w:t>
      </w:r>
      <w:r>
        <w:rPr>
          <w:spacing w:val="6"/>
          <w:sz w:val="23"/>
        </w:rPr>
        <w:t xml:space="preserve"> </w:t>
      </w:r>
      <w:r>
        <w:rPr>
          <w:spacing w:val="-2"/>
          <w:sz w:val="23"/>
        </w:rPr>
        <w:t>1878.</w:t>
      </w:r>
    </w:p>
    <w:p>
      <w:pPr>
        <w:pStyle w:val="Normal"/>
        <w:spacing w:lineRule="auto" w:line="240" w:before="4" w:after="0"/>
        <w:ind w:left="114" w:right="244" w:hanging="1"/>
        <w:jc w:val="left"/>
        <w:rPr>
          <w:sz w:val="23"/>
        </w:rPr>
      </w:pPr>
      <w:r>
        <w:rPr>
          <w:sz w:val="23"/>
        </w:rPr>
        <w:t xml:space="preserve">Kavanaugh, Denis J., prekl. </w:t>
      </w:r>
      <w:r>
        <w:rPr>
          <w:i/>
          <w:sz w:val="23"/>
        </w:rPr>
        <w:t xml:space="preserve">Cirkevní otcovia č. 11 </w:t>
      </w:r>
      <w:r>
        <w:rPr>
          <w:sz w:val="23"/>
        </w:rPr>
        <w:t xml:space="preserve">. New York: Fathers of the Church, 1951. Kennedy, Charles A. "Dead, Cult of the." In </w:t>
      </w:r>
      <w:r>
        <w:rPr>
          <w:i/>
          <w:sz w:val="23"/>
        </w:rPr>
        <w:t xml:space="preserve">Anchor Bible Dictionary </w:t>
      </w:r>
      <w:r>
        <w:rPr>
          <w:sz w:val="23"/>
        </w:rPr>
        <w:t>, ed. David Noel Freedman, zv. 2,</w:t>
      </w:r>
    </w:p>
    <w:p>
      <w:pPr>
        <w:pStyle w:val="Telotextu"/>
        <w:spacing w:before="2" w:after="0"/>
        <w:rPr/>
      </w:pPr>
      <w:r>
        <w:rPr/>
        <w:t>pp.</w:t>
      </w:r>
      <w:r>
        <w:rPr>
          <w:spacing w:val="3"/>
        </w:rPr>
        <w:t xml:space="preserve"> </w:t>
      </w:r>
      <w:r>
        <w:rPr/>
        <w:t>105-08.</w:t>
      </w:r>
      <w:r>
        <w:rPr>
          <w:spacing w:val="4"/>
        </w:rPr>
        <w:t xml:space="preserve"> </w:t>
      </w:r>
      <w:r>
        <w:rPr/>
        <w:t>Nový</w:t>
      </w:r>
      <w:r>
        <w:rPr>
          <w:spacing w:val="5"/>
        </w:rPr>
        <w:t xml:space="preserve"> </w:t>
      </w:r>
      <w:r>
        <w:rPr/>
        <w:t>York:</w:t>
      </w:r>
      <w:r>
        <w:rPr>
          <w:spacing w:val="5"/>
        </w:rPr>
        <w:t xml:space="preserve"> </w:t>
      </w:r>
      <w:r>
        <w:rPr/>
        <w:t>Doubleday,</w:t>
      </w:r>
      <w:r>
        <w:rPr>
          <w:spacing w:val="4"/>
        </w:rPr>
        <w:t xml:space="preserve"> </w:t>
      </w:r>
      <w:r>
        <w:rPr>
          <w:spacing w:val="-2"/>
        </w:rPr>
        <w:t>1992.</w:t>
      </w:r>
    </w:p>
    <w:p>
      <w:pPr>
        <w:pStyle w:val="Normal"/>
        <w:spacing w:before="3" w:after="0"/>
        <w:ind w:left="114" w:right="0" w:hanging="0"/>
        <w:jc w:val="left"/>
        <w:rPr>
          <w:sz w:val="23"/>
        </w:rPr>
      </w:pPr>
      <w:r>
        <w:rPr>
          <w:sz w:val="23"/>
        </w:rPr>
        <w:t>jadro,</w:t>
      </w:r>
      <w:r>
        <w:rPr>
          <w:spacing w:val="4"/>
          <w:sz w:val="23"/>
        </w:rPr>
        <w:t xml:space="preserve"> </w:t>
      </w:r>
      <w:r>
        <w:rPr>
          <w:sz w:val="23"/>
        </w:rPr>
        <w:t>Otto.</w:t>
      </w:r>
      <w:r>
        <w:rPr>
          <w:spacing w:val="3"/>
          <w:sz w:val="23"/>
        </w:rPr>
        <w:t xml:space="preserve"> </w:t>
      </w:r>
      <w:r>
        <w:rPr>
          <w:i/>
          <w:sz w:val="23"/>
        </w:rPr>
        <w:t>Orphicorum</w:t>
      </w:r>
      <w:r>
        <w:rPr>
          <w:i/>
          <w:spacing w:val="4"/>
          <w:sz w:val="23"/>
        </w:rPr>
        <w:t xml:space="preserve"> </w:t>
      </w:r>
      <w:r>
        <w:rPr>
          <w:i/>
          <w:sz w:val="23"/>
        </w:rPr>
        <w:t xml:space="preserve">fragmenta </w:t>
      </w:r>
      <w:r>
        <w:rPr>
          <w:sz w:val="23"/>
        </w:rPr>
        <w:t>.</w:t>
      </w:r>
      <w:r>
        <w:rPr>
          <w:spacing w:val="3"/>
          <w:sz w:val="23"/>
        </w:rPr>
        <w:t xml:space="preserve"> </w:t>
      </w:r>
      <w:r>
        <w:rPr>
          <w:sz w:val="23"/>
        </w:rPr>
        <w:t>Berlín:</w:t>
      </w:r>
      <w:r>
        <w:rPr>
          <w:spacing w:val="5"/>
          <w:sz w:val="23"/>
        </w:rPr>
        <w:t xml:space="preserve"> </w:t>
      </w:r>
      <w:r>
        <w:rPr>
          <w:sz w:val="23"/>
        </w:rPr>
        <w:t>Weidman,</w:t>
      </w:r>
      <w:r>
        <w:rPr>
          <w:spacing w:val="4"/>
          <w:sz w:val="23"/>
        </w:rPr>
        <w:t xml:space="preserve"> </w:t>
      </w:r>
      <w:r>
        <w:rPr>
          <w:spacing w:val="-2"/>
          <w:sz w:val="23"/>
        </w:rPr>
        <w:t>1922</w:t>
      </w:r>
    </w:p>
    <w:p>
      <w:pPr>
        <w:pStyle w:val="Normal"/>
        <w:spacing w:lineRule="auto" w:line="242" w:before="4" w:after="0"/>
        <w:ind w:left="114" w:right="314" w:hanging="0"/>
        <w:jc w:val="left"/>
        <w:rPr>
          <w:sz w:val="23"/>
        </w:rPr>
      </w:pPr>
      <w:r>
        <w:rPr>
          <w:sz w:val="23"/>
        </w:rPr>
        <w:t xml:space="preserve">Kiley, Mark, vyd. </w:t>
      </w:r>
      <w:r>
        <w:rPr>
          <w:i/>
          <w:sz w:val="23"/>
        </w:rPr>
        <w:t xml:space="preserve">Modlitba od Alexandra ku Konštantínovi: Kritická antológia </w:t>
      </w:r>
      <w:r>
        <w:rPr>
          <w:sz w:val="23"/>
        </w:rPr>
        <w:t xml:space="preserve">. Londýn: Routledge, 1997. Klawiter, Frederic. "Úloha mučeníctva a prenasledovania pri rozvíjaní kňazskej autority žien v ranom kresťanstve: Prípadová štúdia montanizmu." </w:t>
      </w:r>
      <w:r>
        <w:rPr>
          <w:i/>
          <w:sz w:val="23"/>
        </w:rPr>
        <w:t xml:space="preserve">Cirkevné dejiny </w:t>
      </w:r>
      <w:r>
        <w:rPr>
          <w:sz w:val="23"/>
        </w:rPr>
        <w:t>49 (1980), s. 251-61.</w:t>
      </w:r>
    </w:p>
    <w:p>
      <w:pPr>
        <w:pStyle w:val="Normal"/>
        <w:spacing w:lineRule="auto" w:line="242" w:before="0" w:after="0"/>
        <w:ind w:left="114" w:right="314" w:hanging="1"/>
        <w:jc w:val="left"/>
        <w:rPr>
          <w:sz w:val="23"/>
        </w:rPr>
      </w:pPr>
      <w:r>
        <w:rPr>
          <w:sz w:val="23"/>
        </w:rPr>
        <w:t xml:space="preserve">Kroll, Jozef. </w:t>
      </w:r>
      <w:r>
        <w:rPr>
          <w:i/>
          <w:sz w:val="23"/>
        </w:rPr>
        <w:t xml:space="preserve">Boh a peklo: Mýtus o bitke pri Descense </w:t>
      </w:r>
      <w:r>
        <w:rPr>
          <w:sz w:val="23"/>
        </w:rPr>
        <w:t>. Leipzig: Štúdie v knižnici Warburg, 1932; repr., Darmstadt: Spoločnosť pre vedeckú knihu, 1963.</w:t>
      </w:r>
    </w:p>
    <w:p>
      <w:pPr>
        <w:pStyle w:val="Normal"/>
        <w:spacing w:lineRule="auto" w:line="242" w:before="0" w:after="0"/>
        <w:ind w:left="114" w:right="0" w:hanging="0"/>
        <w:jc w:val="left"/>
        <w:rPr>
          <w:sz w:val="23"/>
        </w:rPr>
      </w:pPr>
      <w:r>
        <w:rPr>
          <w:sz w:val="23"/>
        </w:rPr>
        <w:t xml:space="preserve">Kümmel, WG </w:t>
      </w:r>
      <w:r>
        <w:rPr>
          <w:i/>
          <w:sz w:val="23"/>
        </w:rPr>
        <w:t xml:space="preserve">Úvod do Nového zákona </w:t>
      </w:r>
      <w:r>
        <w:rPr>
          <w:sz w:val="23"/>
        </w:rPr>
        <w:t xml:space="preserve">. Trans. HC č. Nashville, Tenn.: Abingdon, 1975. Kurfess, Alfons. </w:t>
      </w:r>
      <w:r>
        <w:rPr>
          <w:i/>
          <w:sz w:val="23"/>
        </w:rPr>
        <w:t xml:space="preserve">Sibyline proroctvá </w:t>
      </w:r>
      <w:r>
        <w:rPr>
          <w:sz w:val="23"/>
        </w:rPr>
        <w:t>. Berlín: Tusculum, 1951.</w:t>
      </w:r>
    </w:p>
    <w:p>
      <w:pPr>
        <w:pStyle w:val="Normal"/>
        <w:spacing w:lineRule="exact" w:line="261" w:before="0" w:after="0"/>
        <w:ind w:left="114" w:right="0" w:hanging="0"/>
        <w:jc w:val="left"/>
        <w:rPr>
          <w:sz w:val="23"/>
        </w:rPr>
      </w:pPr>
      <w:r>
        <w:rPr>
          <w:sz w:val="23"/>
        </w:rPr>
        <w:t>LaBonnardière,</w:t>
      </w:r>
      <w:r>
        <w:rPr>
          <w:spacing w:val="4"/>
          <w:sz w:val="23"/>
        </w:rPr>
        <w:t xml:space="preserve"> </w:t>
      </w:r>
      <w:r>
        <w:rPr>
          <w:sz w:val="23"/>
        </w:rPr>
        <w:t>Anne-Marie.</w:t>
      </w:r>
      <w:r>
        <w:rPr>
          <w:spacing w:val="3"/>
          <w:sz w:val="23"/>
        </w:rPr>
        <w:t xml:space="preserve"> </w:t>
      </w:r>
      <w:r>
        <w:rPr>
          <w:i/>
          <w:sz w:val="23"/>
        </w:rPr>
        <w:t>St</w:t>
      </w:r>
      <w:r>
        <w:rPr>
          <w:i/>
          <w:spacing w:val="5"/>
          <w:sz w:val="23"/>
        </w:rPr>
        <w:t xml:space="preserve"> </w:t>
      </w:r>
      <w:r>
        <w:rPr>
          <w:i/>
          <w:sz w:val="23"/>
        </w:rPr>
        <w:t>Augustína</w:t>
      </w:r>
      <w:r>
        <w:rPr>
          <w:i/>
          <w:spacing w:val="4"/>
          <w:sz w:val="23"/>
        </w:rPr>
        <w:t xml:space="preserve"> </w:t>
      </w:r>
      <w:r>
        <w:rPr>
          <w:i/>
          <w:sz w:val="23"/>
        </w:rPr>
        <w:t>to</w:t>
      </w:r>
      <w:r>
        <w:rPr>
          <w:i/>
          <w:spacing w:val="5"/>
          <w:sz w:val="23"/>
        </w:rPr>
        <w:t xml:space="preserve"> </w:t>
      </w:r>
      <w:r>
        <w:rPr>
          <w:i/>
          <w:sz w:val="23"/>
        </w:rPr>
        <w:t>la</w:t>
      </w:r>
      <w:r>
        <w:rPr>
          <w:i/>
          <w:spacing w:val="2"/>
          <w:sz w:val="23"/>
        </w:rPr>
        <w:t xml:space="preserve"> </w:t>
      </w:r>
      <w:r>
        <w:rPr>
          <w:i/>
          <w:sz w:val="23"/>
        </w:rPr>
        <w:t xml:space="preserve">Biblia </w:t>
      </w:r>
      <w:r>
        <w:rPr>
          <w:sz w:val="23"/>
        </w:rPr>
        <w:t>.</w:t>
      </w:r>
      <w:r>
        <w:rPr>
          <w:spacing w:val="4"/>
          <w:sz w:val="23"/>
        </w:rPr>
        <w:t xml:space="preserve"> </w:t>
      </w:r>
      <w:r>
        <w:rPr>
          <w:sz w:val="23"/>
        </w:rPr>
        <w:t>Paríž:</w:t>
      </w:r>
      <w:r>
        <w:rPr>
          <w:spacing w:val="5"/>
          <w:sz w:val="23"/>
        </w:rPr>
        <w:t xml:space="preserve"> </w:t>
      </w:r>
      <w:r>
        <w:rPr>
          <w:sz w:val="23"/>
        </w:rPr>
        <w:t>Beauchesne,</w:t>
      </w:r>
      <w:r>
        <w:rPr>
          <w:spacing w:val="2"/>
          <w:sz w:val="23"/>
        </w:rPr>
        <w:t xml:space="preserve"> </w:t>
      </w:r>
      <w:r>
        <w:rPr>
          <w:spacing w:val="-2"/>
          <w:sz w:val="23"/>
        </w:rPr>
        <w:t>1986.</w:t>
      </w:r>
    </w:p>
    <w:p>
      <w:pPr>
        <w:pStyle w:val="Normal"/>
        <w:spacing w:lineRule="auto" w:line="240" w:before="0" w:after="0"/>
        <w:ind w:left="114" w:right="449" w:hanging="0"/>
        <w:jc w:val="both"/>
        <w:rPr>
          <w:sz w:val="23"/>
        </w:rPr>
      </w:pPr>
      <w:r>
        <w:rPr>
          <w:sz w:val="23"/>
        </w:rPr>
        <w:t xml:space="preserve">Langgartner, George. "Descensus ad Inferos vo Veľkonočných listoch Cyrila Alexandrijského." In </w:t>
      </w:r>
      <w:r>
        <w:rPr>
          <w:i/>
          <w:sz w:val="23"/>
        </w:rPr>
        <w:t xml:space="preserve">Wegzeichen: Oslava 60. narodenín prof. Dr. Hermengild M. Biedermann, OSA </w:t>
      </w:r>
      <w:r>
        <w:rPr>
          <w:sz w:val="23"/>
        </w:rPr>
        <w:t>, vyd. EC Suttner a Coelestin Patock, strany 95-100. Würzburg: Augustinus Verlag, 1971.</w:t>
      </w:r>
    </w:p>
    <w:p>
      <w:pPr>
        <w:pStyle w:val="Normal"/>
        <w:spacing w:lineRule="auto" w:line="242" w:before="2" w:after="0"/>
        <w:ind w:left="114" w:right="452" w:hanging="0"/>
        <w:jc w:val="both"/>
        <w:rPr>
          <w:sz w:val="23"/>
        </w:rPr>
      </w:pPr>
      <w:r>
        <w:rPr>
          <w:sz w:val="23"/>
        </w:rPr>
        <w:t xml:space="preserve">Lattimore, Richmond. </w:t>
      </w:r>
      <w:r>
        <w:rPr>
          <w:i/>
          <w:sz w:val="23"/>
        </w:rPr>
        <w:t xml:space="preserve">Témy v gréckych a latinských epitafoch </w:t>
      </w:r>
      <w:r>
        <w:rPr>
          <w:sz w:val="23"/>
        </w:rPr>
        <w:t xml:space="preserve">. Urbana: University of Illinois Press, 1942. Layton, Bentley. </w:t>
      </w:r>
      <w:r>
        <w:rPr>
          <w:i/>
          <w:sz w:val="23"/>
        </w:rPr>
        <w:t xml:space="preserve">Gnostické Písma </w:t>
      </w:r>
      <w:r>
        <w:rPr>
          <w:sz w:val="23"/>
        </w:rPr>
        <w:t>. Garden City, NY: Dvojitý deň, 1987.</w:t>
      </w:r>
    </w:p>
    <w:p>
      <w:pPr>
        <w:pStyle w:val="Normal"/>
        <w:spacing w:lineRule="auto" w:line="242" w:before="0" w:after="0"/>
        <w:ind w:left="114" w:right="314" w:hanging="0"/>
        <w:jc w:val="left"/>
        <w:rPr>
          <w:sz w:val="23"/>
        </w:rPr>
      </w:pPr>
      <w:r>
        <w:rPr>
          <w:sz w:val="23"/>
        </w:rPr>
        <w:t>—— ——</w:t>
      </w:r>
      <w:r>
        <w:rPr>
          <w:sz w:val="23"/>
        </w:rPr>
        <w:t xml:space="preserve">. "Prolegomena k štúdiu starovekého gnosticizmu." In </w:t>
      </w:r>
      <w:r>
        <w:rPr>
          <w:i/>
          <w:sz w:val="23"/>
        </w:rPr>
        <w:t xml:space="preserve">The Social World of the First Christians </w:t>
      </w:r>
      <w:r>
        <w:rPr>
          <w:sz w:val="23"/>
        </w:rPr>
        <w:t xml:space="preserve">, vyd. L Michael White a O Larry Yarborough, strany 334-50. Minneapolis, Minnesota: Pevnosť, </w:t>
      </w:r>
      <w:r>
        <w:rPr>
          <w:spacing w:val="-2"/>
          <w:sz w:val="23"/>
        </w:rPr>
        <w:t>1995.</w:t>
      </w:r>
    </w:p>
    <w:p>
      <w:pPr>
        <w:pStyle w:val="Normal"/>
        <w:spacing w:lineRule="auto" w:line="242" w:before="0" w:after="0"/>
        <w:ind w:left="114" w:right="314" w:hanging="0"/>
        <w:jc w:val="left"/>
        <w:rPr>
          <w:sz w:val="23"/>
        </w:rPr>
      </w:pPr>
      <w:r>
        <w:rPr>
          <w:sz w:val="23"/>
        </w:rPr>
        <w:t xml:space="preserve">Le Déault, R. "Aspects de l'intercession dans le Judaïsme ancien." </w:t>
      </w:r>
      <w:r>
        <w:rPr>
          <w:i/>
          <w:sz w:val="23"/>
        </w:rPr>
        <w:t xml:space="preserve">Časopis pre štúdium judaizmu </w:t>
      </w:r>
      <w:r>
        <w:rPr>
          <w:sz w:val="23"/>
        </w:rPr>
        <w:t>1 (1970), s. 35-57.</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0" w:before="0" w:after="0"/>
        <w:ind w:left="114" w:right="0" w:hanging="1"/>
        <w:jc w:val="left"/>
        <w:rPr>
          <w:sz w:val="23"/>
        </w:rPr>
      </w:pPr>
      <w:r>
        <w:rPr>
          <w:sz w:val="23"/>
        </w:rPr>
        <w:t xml:space="preserve">Lefèvre, Maurice. </w:t>
      </w:r>
      <w:r>
        <w:rPr>
          <w:i/>
          <w:sz w:val="23"/>
        </w:rPr>
        <w:t xml:space="preserve">Hippolyte: Commentaire sur Daniel </w:t>
      </w:r>
      <w:r>
        <w:rPr>
          <w:sz w:val="23"/>
        </w:rPr>
        <w:t xml:space="preserve">. Zdroje Chrétiennes č. 29. Paris: Cerf, 1947. Lefkowitz, Mary R. "Motivácie pre mučeníctvo sv. Perpetuy." </w:t>
      </w:r>
      <w:r>
        <w:rPr>
          <w:i/>
          <w:sz w:val="23"/>
        </w:rPr>
        <w:t xml:space="preserve">Journal of the American Academy of Religion </w:t>
      </w:r>
      <w:r>
        <w:rPr>
          <w:sz w:val="23"/>
        </w:rPr>
        <w:t>44 (1976), s. 417-21.</w:t>
      </w:r>
    </w:p>
    <w:p>
      <w:pPr>
        <w:pStyle w:val="Telotextu"/>
        <w:spacing w:lineRule="auto" w:line="242" w:before="64" w:after="0"/>
        <w:ind w:left="114" w:right="314" w:hanging="1"/>
        <w:rPr/>
      </w:pPr>
      <w:r>
        <w:rPr/>
        <w:t xml:space="preserve">LeGoff, Jacques. </w:t>
      </w:r>
      <w:r>
        <w:rPr>
          <w:i/>
        </w:rPr>
        <w:t xml:space="preserve">Zrodenie očistca </w:t>
      </w:r>
      <w:r>
        <w:rPr/>
        <w:t>. Trans. Arthur Goldhammer. Chicago: University of Chicago Press, 1984.</w:t>
      </w:r>
    </w:p>
    <w:p>
      <w:pPr>
        <w:pStyle w:val="Normal"/>
        <w:spacing w:lineRule="exact" w:line="263" w:before="0" w:after="0"/>
        <w:ind w:left="114" w:right="0" w:hanging="0"/>
        <w:jc w:val="left"/>
        <w:rPr>
          <w:sz w:val="23"/>
        </w:rPr>
      </w:pPr>
      <w:r>
        <w:rPr>
          <w:sz w:val="23"/>
        </w:rPr>
        <w:t>Levi,</w:t>
      </w:r>
      <w:r>
        <w:rPr>
          <w:spacing w:val="4"/>
          <w:sz w:val="23"/>
        </w:rPr>
        <w:t xml:space="preserve"> </w:t>
      </w:r>
      <w:r>
        <w:rPr>
          <w:sz w:val="23"/>
        </w:rPr>
        <w:t>Izrael.</w:t>
      </w:r>
      <w:r>
        <w:rPr>
          <w:spacing w:val="3"/>
          <w:sz w:val="23"/>
        </w:rPr>
        <w:t xml:space="preserve"> </w:t>
      </w:r>
      <w:r>
        <w:rPr>
          <w:sz w:val="23"/>
        </w:rPr>
        <w:t>"The</w:t>
      </w:r>
      <w:r>
        <w:rPr>
          <w:spacing w:val="3"/>
          <w:sz w:val="23"/>
        </w:rPr>
        <w:t xml:space="preserve"> </w:t>
      </w:r>
      <w:r>
        <w:rPr>
          <w:sz w:val="23"/>
        </w:rPr>
        <w:t>odpočinok</w:t>
      </w:r>
      <w:r>
        <w:rPr>
          <w:spacing w:val="4"/>
          <w:sz w:val="23"/>
        </w:rPr>
        <w:t xml:space="preserve"> </w:t>
      </w:r>
      <w:r>
        <w:rPr>
          <w:sz w:val="23"/>
        </w:rPr>
        <w:t>sabatical</w:t>
      </w:r>
      <w:r>
        <w:rPr>
          <w:spacing w:val="3"/>
          <w:sz w:val="23"/>
        </w:rPr>
        <w:t xml:space="preserve"> </w:t>
      </w:r>
      <w:r>
        <w:rPr>
          <w:sz w:val="23"/>
        </w:rPr>
        <w:t>z</w:t>
      </w:r>
      <w:r>
        <w:rPr>
          <w:spacing w:val="2"/>
          <w:sz w:val="23"/>
        </w:rPr>
        <w:t xml:space="preserve"> </w:t>
      </w:r>
      <w:r>
        <w:rPr>
          <w:sz w:val="23"/>
        </w:rPr>
        <w:t>duše</w:t>
      </w:r>
      <w:r>
        <w:rPr>
          <w:spacing w:val="4"/>
          <w:sz w:val="23"/>
        </w:rPr>
        <w:t xml:space="preserve"> </w:t>
      </w:r>
      <w:r>
        <w:rPr>
          <w:sz w:val="23"/>
        </w:rPr>
        <w:t>prekliaty."</w:t>
      </w:r>
      <w:r>
        <w:rPr>
          <w:spacing w:val="1"/>
          <w:sz w:val="23"/>
        </w:rPr>
        <w:t xml:space="preserve"> </w:t>
      </w:r>
      <w:r>
        <w:rPr>
          <w:i/>
          <w:sz w:val="23"/>
        </w:rPr>
        <w:t>Preskúmanie</w:t>
      </w:r>
      <w:r>
        <w:rPr>
          <w:i/>
          <w:spacing w:val="3"/>
          <w:sz w:val="23"/>
        </w:rPr>
        <w:t xml:space="preserve"> </w:t>
      </w:r>
      <w:r>
        <w:rPr>
          <w:i/>
          <w:sz w:val="23"/>
        </w:rPr>
        <w:t>z</w:t>
      </w:r>
      <w:r>
        <w:rPr>
          <w:i/>
          <w:spacing w:val="3"/>
          <w:sz w:val="23"/>
        </w:rPr>
        <w:t xml:space="preserve"> </w:t>
      </w:r>
      <w:r>
        <w:rPr>
          <w:i/>
          <w:sz w:val="23"/>
        </w:rPr>
        <w:t>štúdia</w:t>
      </w:r>
      <w:r>
        <w:rPr>
          <w:i/>
          <w:spacing w:val="3"/>
          <w:sz w:val="23"/>
        </w:rPr>
        <w:t xml:space="preserve"> </w:t>
      </w:r>
      <w:r>
        <w:rPr>
          <w:i/>
          <w:sz w:val="23"/>
        </w:rPr>
        <w:t>židov</w:t>
      </w:r>
      <w:r>
        <w:rPr>
          <w:i/>
          <w:spacing w:val="1"/>
          <w:sz w:val="23"/>
        </w:rPr>
        <w:t xml:space="preserve"> </w:t>
      </w:r>
      <w:r>
        <w:rPr>
          <w:sz w:val="23"/>
        </w:rPr>
        <w:t>25</w:t>
      </w:r>
      <w:r>
        <w:rPr>
          <w:spacing w:val="5"/>
          <w:sz w:val="23"/>
        </w:rPr>
        <w:t xml:space="preserve"> </w:t>
      </w:r>
      <w:r>
        <w:rPr>
          <w:sz w:val="23"/>
        </w:rPr>
        <w:t>(1892),</w:t>
      </w:r>
      <w:r>
        <w:rPr>
          <w:spacing w:val="2"/>
          <w:sz w:val="23"/>
        </w:rPr>
        <w:t xml:space="preserve"> </w:t>
      </w:r>
      <w:r>
        <w:rPr>
          <w:sz w:val="23"/>
        </w:rPr>
        <w:t>p.p.</w:t>
      </w:r>
      <w:r>
        <w:rPr>
          <w:spacing w:val="2"/>
          <w:sz w:val="23"/>
        </w:rPr>
        <w:t xml:space="preserve"> </w:t>
      </w:r>
      <w:r>
        <w:rPr>
          <w:sz w:val="23"/>
        </w:rPr>
        <w:t xml:space="preserve">1-13 </w:t>
      </w:r>
      <w:r>
        <w:rPr>
          <w:spacing w:val="-5"/>
          <w:sz w:val="23"/>
        </w:rPr>
        <w:t>.</w:t>
      </w:r>
    </w:p>
    <w:p>
      <w:pPr>
        <w:pStyle w:val="Normal"/>
        <w:spacing w:before="3" w:after="0"/>
        <w:ind w:left="114" w:right="0" w:hanging="0"/>
        <w:jc w:val="left"/>
        <w:rPr>
          <w:sz w:val="23"/>
        </w:rPr>
      </w:pPr>
      <w:r>
        <w:rPr>
          <w:sz w:val="23"/>
        </w:rPr>
        <w:t>lieu,</w:t>
      </w:r>
      <w:r>
        <w:rPr>
          <w:spacing w:val="3"/>
          <w:sz w:val="23"/>
        </w:rPr>
        <w:t xml:space="preserve"> </w:t>
      </w:r>
      <w:r>
        <w:rPr>
          <w:sz w:val="23"/>
        </w:rPr>
        <w:t>Samuel</w:t>
      </w:r>
      <w:r>
        <w:rPr>
          <w:spacing w:val="4"/>
          <w:sz w:val="23"/>
        </w:rPr>
        <w:t xml:space="preserve"> </w:t>
      </w:r>
      <w:r>
        <w:rPr>
          <w:sz w:val="23"/>
        </w:rPr>
        <w:t>N.</w:t>
      </w:r>
      <w:r>
        <w:rPr>
          <w:spacing w:val="2"/>
          <w:sz w:val="23"/>
        </w:rPr>
        <w:t xml:space="preserve"> </w:t>
      </w:r>
      <w:r>
        <w:rPr>
          <w:sz w:val="23"/>
        </w:rPr>
        <w:t>C.</w:t>
      </w:r>
      <w:r>
        <w:rPr>
          <w:spacing w:val="4"/>
          <w:sz w:val="23"/>
        </w:rPr>
        <w:t xml:space="preserve"> </w:t>
      </w:r>
      <w:r>
        <w:rPr>
          <w:i/>
          <w:sz w:val="23"/>
        </w:rPr>
        <w:t>manicheizmus</w:t>
      </w:r>
      <w:r>
        <w:rPr>
          <w:i/>
          <w:spacing w:val="4"/>
          <w:sz w:val="23"/>
        </w:rPr>
        <w:t xml:space="preserve"> </w:t>
      </w:r>
      <w:r>
        <w:rPr>
          <w:i/>
          <w:sz w:val="23"/>
        </w:rPr>
        <w:t>v</w:t>
      </w:r>
      <w:r>
        <w:rPr>
          <w:i/>
          <w:spacing w:val="4"/>
          <w:sz w:val="23"/>
        </w:rPr>
        <w:t xml:space="preserve"> </w:t>
      </w:r>
      <w:r>
        <w:rPr>
          <w:i/>
          <w:sz w:val="23"/>
        </w:rPr>
        <w:t>na</w:t>
      </w:r>
      <w:r>
        <w:rPr>
          <w:i/>
          <w:spacing w:val="3"/>
          <w:sz w:val="23"/>
        </w:rPr>
        <w:t xml:space="preserve"> </w:t>
      </w:r>
      <w:r>
        <w:rPr>
          <w:i/>
          <w:sz w:val="23"/>
        </w:rPr>
        <w:t>Neskôr</w:t>
      </w:r>
      <w:r>
        <w:rPr>
          <w:i/>
          <w:spacing w:val="3"/>
          <w:sz w:val="23"/>
        </w:rPr>
        <w:t xml:space="preserve"> </w:t>
      </w:r>
      <w:r>
        <w:rPr>
          <w:i/>
          <w:sz w:val="23"/>
        </w:rPr>
        <w:t>Romantika</w:t>
      </w:r>
      <w:r>
        <w:rPr>
          <w:i/>
          <w:spacing w:val="4"/>
          <w:sz w:val="23"/>
        </w:rPr>
        <w:t xml:space="preserve"> </w:t>
      </w:r>
      <w:r>
        <w:rPr>
          <w:i/>
          <w:sz w:val="23"/>
        </w:rPr>
        <w:t>Impérium</w:t>
      </w:r>
      <w:r>
        <w:rPr>
          <w:i/>
          <w:spacing w:val="2"/>
          <w:sz w:val="23"/>
        </w:rPr>
        <w:t xml:space="preserve"> </w:t>
      </w:r>
      <w:r>
        <w:rPr>
          <w:i/>
          <w:sz w:val="23"/>
        </w:rPr>
        <w:t>a</w:t>
      </w:r>
      <w:r>
        <w:rPr>
          <w:i/>
          <w:spacing w:val="3"/>
          <w:sz w:val="23"/>
        </w:rPr>
        <w:t xml:space="preserve"> </w:t>
      </w:r>
      <w:r>
        <w:rPr>
          <w:i/>
          <w:sz w:val="23"/>
        </w:rPr>
        <w:t>Stredoveký</w:t>
      </w:r>
      <w:r>
        <w:rPr>
          <w:i/>
          <w:spacing w:val="3"/>
          <w:sz w:val="23"/>
        </w:rPr>
        <w:t xml:space="preserve"> </w:t>
      </w:r>
      <w:r>
        <w:rPr>
          <w:i/>
          <w:sz w:val="23"/>
        </w:rPr>
        <w:t xml:space="preserve">Čína </w:t>
      </w:r>
      <w:r>
        <w:rPr>
          <w:sz w:val="23"/>
        </w:rPr>
        <w:t>.</w:t>
      </w:r>
      <w:r>
        <w:rPr>
          <w:spacing w:val="2"/>
          <w:sz w:val="23"/>
        </w:rPr>
        <w:t xml:space="preserve"> </w:t>
      </w:r>
      <w:r>
        <w:rPr>
          <w:sz w:val="23"/>
        </w:rPr>
        <w:t>2</w:t>
      </w:r>
      <w:r>
        <w:rPr>
          <w:spacing w:val="4"/>
          <w:sz w:val="23"/>
        </w:rPr>
        <w:t xml:space="preserve"> </w:t>
      </w:r>
      <w:r>
        <w:rPr>
          <w:sz w:val="23"/>
        </w:rPr>
        <w:t>rev.</w:t>
      </w:r>
      <w:r>
        <w:rPr>
          <w:spacing w:val="3"/>
          <w:sz w:val="23"/>
        </w:rPr>
        <w:t xml:space="preserve"> </w:t>
      </w:r>
      <w:r>
        <w:rPr>
          <w:sz w:val="23"/>
        </w:rPr>
        <w:t>vyd.</w:t>
      </w:r>
      <w:r>
        <w:rPr>
          <w:spacing w:val="3"/>
          <w:sz w:val="23"/>
        </w:rPr>
        <w:t xml:space="preserve"> </w:t>
      </w:r>
      <w:r>
        <w:rPr>
          <w:spacing w:val="-2"/>
          <w:sz w:val="23"/>
        </w:rPr>
        <w:t>Tübingen:</w:t>
      </w:r>
    </w:p>
    <w:p>
      <w:pPr>
        <w:pStyle w:val="Telotextu"/>
        <w:spacing w:lineRule="auto" w:line="242" w:before="4" w:after="0"/>
        <w:ind w:left="114" w:right="6493" w:hanging="0"/>
        <w:rPr/>
      </w:pPr>
      <w:r>
        <w:rPr/>
        <w:t>JCB Mohr (Paul Siebeck), 1992. koniec s</w:t>
      </w:r>
    </w:p>
    <w:p>
      <w:pPr>
        <w:pStyle w:val="Normal"/>
        <w:spacing w:lineRule="auto" w:line="242" w:before="0" w:after="0"/>
        <w:ind w:left="114" w:right="351" w:hanging="0"/>
        <w:jc w:val="left"/>
        <w:rPr>
          <w:sz w:val="23"/>
        </w:rPr>
      </w:pPr>
      <w:r>
        <w:rPr>
          <w:sz w:val="23"/>
        </w:rPr>
        <w:t xml:space="preserve">Lipsius, R. A., vyd. </w:t>
      </w:r>
      <w:r>
        <w:rPr>
          <w:i/>
          <w:sz w:val="23"/>
        </w:rPr>
        <w:t xml:space="preserve">Acta Apostolorum Apocrypha </w:t>
      </w:r>
      <w:r>
        <w:rPr>
          <w:sz w:val="23"/>
        </w:rPr>
        <w:t>, Lipsko: Hermann Mendelssohn, 1891; reprezentatívny Hildesheim: Georg Olms, 1959.</w:t>
      </w:r>
    </w:p>
    <w:p>
      <w:pPr>
        <w:pStyle w:val="Normal"/>
        <w:spacing w:lineRule="exact" w:line="263" w:before="0" w:after="0"/>
        <w:ind w:left="114" w:right="0" w:hanging="0"/>
        <w:jc w:val="left"/>
        <w:rPr>
          <w:sz w:val="23"/>
        </w:rPr>
      </w:pPr>
      <w:r>
        <w:rPr>
          <w:sz w:val="23"/>
        </w:rPr>
        <w:t>Lohr,</w:t>
      </w:r>
      <w:r>
        <w:rPr>
          <w:spacing w:val="3"/>
          <w:sz w:val="23"/>
        </w:rPr>
        <w:t xml:space="preserve"> </w:t>
      </w:r>
      <w:r>
        <w:rPr>
          <w:sz w:val="23"/>
        </w:rPr>
        <w:t>Winrich</w:t>
      </w:r>
      <w:r>
        <w:rPr>
          <w:spacing w:val="3"/>
          <w:sz w:val="23"/>
        </w:rPr>
        <w:t xml:space="preserve"> </w:t>
      </w:r>
      <w:r>
        <w:rPr>
          <w:sz w:val="23"/>
        </w:rPr>
        <w:t>A</w:t>
      </w:r>
      <w:r>
        <w:rPr>
          <w:spacing w:val="3"/>
          <w:sz w:val="23"/>
        </w:rPr>
        <w:t xml:space="preserve"> </w:t>
      </w:r>
      <w:r>
        <w:rPr>
          <w:i/>
          <w:sz w:val="23"/>
        </w:rPr>
        <w:t>Basilides</w:t>
      </w:r>
      <w:r>
        <w:rPr>
          <w:i/>
          <w:spacing w:val="3"/>
          <w:sz w:val="23"/>
        </w:rPr>
        <w:t xml:space="preserve"> </w:t>
      </w:r>
      <w:r>
        <w:rPr>
          <w:i/>
          <w:sz w:val="23"/>
        </w:rPr>
        <w:t>a</w:t>
      </w:r>
      <w:r>
        <w:rPr>
          <w:i/>
          <w:spacing w:val="3"/>
          <w:sz w:val="23"/>
        </w:rPr>
        <w:t xml:space="preserve"> </w:t>
      </w:r>
      <w:r>
        <w:rPr>
          <w:i/>
          <w:sz w:val="23"/>
        </w:rPr>
        <w:t>jeho</w:t>
      </w:r>
      <w:r>
        <w:rPr>
          <w:i/>
          <w:spacing w:val="3"/>
          <w:sz w:val="23"/>
        </w:rPr>
        <w:t xml:space="preserve"> </w:t>
      </w:r>
      <w:r>
        <w:rPr>
          <w:i/>
          <w:sz w:val="23"/>
        </w:rPr>
        <w:t xml:space="preserve">škola </w:t>
      </w:r>
      <w:r>
        <w:rPr>
          <w:sz w:val="23"/>
        </w:rPr>
        <w:t>.</w:t>
      </w:r>
      <w:r>
        <w:rPr>
          <w:spacing w:val="4"/>
          <w:sz w:val="23"/>
        </w:rPr>
        <w:t xml:space="preserve"> </w:t>
      </w:r>
      <w:r>
        <w:rPr>
          <w:sz w:val="23"/>
        </w:rPr>
        <w:t>Tuebingen:</w:t>
      </w:r>
      <w:r>
        <w:rPr>
          <w:spacing w:val="5"/>
          <w:sz w:val="23"/>
        </w:rPr>
        <w:t xml:space="preserve"> </w:t>
      </w:r>
      <w:r>
        <w:rPr>
          <w:sz w:val="23"/>
        </w:rPr>
        <w:t>J</w:t>
      </w:r>
      <w:r>
        <w:rPr>
          <w:spacing w:val="3"/>
          <w:sz w:val="23"/>
        </w:rPr>
        <w:t xml:space="preserve"> </w:t>
      </w:r>
      <w:r>
        <w:rPr>
          <w:sz w:val="23"/>
        </w:rPr>
        <w:t>C</w:t>
      </w:r>
      <w:r>
        <w:rPr>
          <w:spacing w:val="2"/>
          <w:sz w:val="23"/>
        </w:rPr>
        <w:t xml:space="preserve"> </w:t>
      </w:r>
      <w:r>
        <w:rPr>
          <w:sz w:val="23"/>
        </w:rPr>
        <w:t>B.</w:t>
      </w:r>
      <w:r>
        <w:rPr>
          <w:spacing w:val="4"/>
          <w:sz w:val="23"/>
        </w:rPr>
        <w:t xml:space="preserve"> </w:t>
      </w:r>
      <w:r>
        <w:rPr>
          <w:sz w:val="23"/>
        </w:rPr>
        <w:t>Moor</w:t>
      </w:r>
      <w:r>
        <w:rPr>
          <w:spacing w:val="2"/>
          <w:sz w:val="23"/>
        </w:rPr>
        <w:t xml:space="preserve"> </w:t>
      </w:r>
      <w:r>
        <w:rPr>
          <w:sz w:val="23"/>
        </w:rPr>
        <w:t>(Pavol</w:t>
      </w:r>
      <w:r>
        <w:rPr>
          <w:spacing w:val="3"/>
          <w:sz w:val="23"/>
        </w:rPr>
        <w:t xml:space="preserve"> </w:t>
      </w:r>
      <w:r>
        <w:rPr>
          <w:sz w:val="23"/>
        </w:rPr>
        <w:t>Siebeck),</w:t>
      </w:r>
      <w:r>
        <w:rPr>
          <w:spacing w:val="3"/>
          <w:sz w:val="23"/>
        </w:rPr>
        <w:t xml:space="preserve"> </w:t>
      </w:r>
      <w:r>
        <w:rPr>
          <w:spacing w:val="-2"/>
          <w:sz w:val="23"/>
        </w:rPr>
        <w:t>1996</w:t>
      </w:r>
    </w:p>
    <w:p>
      <w:pPr>
        <w:pStyle w:val="Normal"/>
        <w:spacing w:lineRule="auto" w:line="242" w:before="0" w:after="0"/>
        <w:ind w:left="114" w:right="244" w:hanging="0"/>
        <w:jc w:val="left"/>
        <w:rPr>
          <w:sz w:val="23"/>
        </w:rPr>
      </w:pPr>
      <w:r>
        <w:rPr>
          <w:sz w:val="23"/>
        </w:rPr>
        <w:t xml:space="preserve">Long, J. Bruce. "Reinkarnácia." In </w:t>
      </w:r>
      <w:r>
        <w:rPr>
          <w:i/>
          <w:sz w:val="23"/>
        </w:rPr>
        <w:t xml:space="preserve">The Encyclopedia of Religion </w:t>
      </w:r>
      <w:r>
        <w:rPr>
          <w:sz w:val="23"/>
        </w:rPr>
        <w:t>, ed. Mircea Eliade, zv. 12, str. 265-6 New York: Macmillian, 1987.</w:t>
      </w:r>
    </w:p>
    <w:p>
      <w:pPr>
        <w:pStyle w:val="Normal"/>
        <w:spacing w:lineRule="auto" w:line="240" w:before="0" w:after="0"/>
        <w:ind w:left="114" w:right="780" w:hanging="0"/>
        <w:jc w:val="left"/>
        <w:rPr>
          <w:sz w:val="23"/>
        </w:rPr>
      </w:pPr>
      <w:r>
        <w:rPr>
          <w:sz w:val="23"/>
        </w:rPr>
        <w:t xml:space="preserve">Luibheid, Colm, prekl. </w:t>
      </w:r>
      <w:r>
        <w:rPr>
          <w:i/>
          <w:sz w:val="23"/>
        </w:rPr>
        <w:t xml:space="preserve">Pseudo-Dionysius: Kompletné diela </w:t>
      </w:r>
      <w:r>
        <w:rPr>
          <w:sz w:val="23"/>
        </w:rPr>
        <w:t xml:space="preserve">. New York: Paulist Press, 1987. Maas, Wilhelm. </w:t>
      </w:r>
      <w:r>
        <w:rPr>
          <w:i/>
          <w:sz w:val="23"/>
        </w:rPr>
        <w:t xml:space="preserve">Gott a Hell: Štúdie v Descensus Christi </w:t>
      </w:r>
      <w:r>
        <w:rPr>
          <w:sz w:val="23"/>
        </w:rPr>
        <w:t xml:space="preserve">. Jediné vydanie: John Publishing House, 1979. MacCulloch, JA </w:t>
      </w:r>
      <w:r>
        <w:rPr>
          <w:i/>
          <w:sz w:val="23"/>
        </w:rPr>
        <w:t xml:space="preserve">The Harrowing of Hell </w:t>
      </w:r>
      <w:r>
        <w:rPr>
          <w:sz w:val="23"/>
        </w:rPr>
        <w:t>. Edinburgh : T &amp; T Clark , 1930 .</w:t>
      </w:r>
    </w:p>
    <w:p>
      <w:pPr>
        <w:pStyle w:val="Normal"/>
        <w:spacing w:lineRule="auto" w:line="240" w:before="2" w:after="0"/>
        <w:ind w:left="114" w:right="244" w:hanging="0"/>
        <w:jc w:val="left"/>
        <w:rPr>
          <w:sz w:val="23"/>
        </w:rPr>
      </w:pPr>
      <w:r>
        <w:rPr>
          <w:sz w:val="23"/>
        </w:rPr>
        <w:t xml:space="preserve">MacDonald, Dennis R. </w:t>
      </w:r>
      <w:r>
        <w:rPr>
          <w:i/>
          <w:sz w:val="23"/>
        </w:rPr>
        <w:t xml:space="preserve">Legenda a apoštol. Bitka o Pavla v príbehu a </w:t>
      </w:r>
      <w:r>
        <w:rPr>
          <w:sz w:val="23"/>
        </w:rPr>
        <w:t>kánone Philadelphia, PA: Westminster, 1983.</w:t>
      </w:r>
    </w:p>
    <w:p>
      <w:pPr>
        <w:pStyle w:val="Telotextu"/>
        <w:spacing w:lineRule="auto" w:line="242" w:before="2" w:after="0"/>
        <w:ind w:left="114" w:right="244" w:hanging="0"/>
        <w:rPr/>
      </w:pPr>
      <w:r>
        <w:rPr/>
        <w:t xml:space="preserve">MacKay, Thomas. "Odpoveď Stevanovi Daviesovi." In </w:t>
      </w:r>
      <w:r>
        <w:rPr>
          <w:i/>
        </w:rPr>
        <w:t xml:space="preserve">Apokryfné skutky apoštolov </w:t>
      </w:r>
      <w:r>
        <w:rPr/>
        <w:t>. Semeia č. 38., ed. Dennis R. MacDonald, s. 145-49. Atlanta, Ga.: Scholars Press, 1986.</w:t>
      </w:r>
    </w:p>
    <w:p>
      <w:pPr>
        <w:pStyle w:val="Telotextu"/>
        <w:spacing w:lineRule="exact" w:line="261"/>
        <w:rPr/>
      </w:pPr>
      <w:r>
        <w:rPr/>
        <w:t>Malherbe,</w:t>
      </w:r>
      <w:r>
        <w:rPr>
          <w:spacing w:val="3"/>
        </w:rPr>
        <w:t xml:space="preserve"> </w:t>
      </w:r>
      <w:r>
        <w:rPr/>
        <w:t>Abrahámovi.</w:t>
      </w:r>
      <w:r>
        <w:rPr>
          <w:spacing w:val="2"/>
        </w:rPr>
        <w:t xml:space="preserve"> </w:t>
      </w:r>
      <w:r>
        <w:rPr/>
        <w:t>"The</w:t>
      </w:r>
      <w:r>
        <w:rPr>
          <w:spacing w:val="2"/>
        </w:rPr>
        <w:t xml:space="preserve"> </w:t>
      </w:r>
      <w:r>
        <w:rPr/>
        <w:t>Zvery</w:t>
      </w:r>
      <w:r>
        <w:rPr>
          <w:spacing w:val="2"/>
        </w:rPr>
        <w:t xml:space="preserve"> </w:t>
      </w:r>
      <w:r>
        <w:rPr/>
        <w:t>pri</w:t>
      </w:r>
      <w:r>
        <w:rPr>
          <w:spacing w:val="3"/>
        </w:rPr>
        <w:t xml:space="preserve"> </w:t>
      </w:r>
      <w:r>
        <w:rPr/>
        <w:t>Efez."</w:t>
      </w:r>
      <w:r>
        <w:rPr>
          <w:spacing w:val="4"/>
        </w:rPr>
        <w:t xml:space="preserve"> </w:t>
      </w:r>
      <w:r>
        <w:rPr>
          <w:i/>
        </w:rPr>
        <w:t>JBL</w:t>
      </w:r>
      <w:r>
        <w:rPr>
          <w:i/>
          <w:spacing w:val="4"/>
        </w:rPr>
        <w:t xml:space="preserve"> </w:t>
      </w:r>
      <w:r>
        <w:rPr/>
        <w:t>87</w:t>
      </w:r>
      <w:r>
        <w:rPr>
          <w:spacing w:val="4"/>
        </w:rPr>
        <w:t xml:space="preserve"> </w:t>
      </w:r>
      <w:r>
        <w:rPr/>
        <w:t>(1968),</w:t>
      </w:r>
      <w:r>
        <w:rPr>
          <w:spacing w:val="2"/>
        </w:rPr>
        <w:t xml:space="preserve"> </w:t>
      </w:r>
      <w:r>
        <w:rPr/>
        <w:t>pp.</w:t>
      </w:r>
      <w:r>
        <w:rPr>
          <w:spacing w:val="1"/>
        </w:rPr>
        <w:t xml:space="preserve"> </w:t>
      </w:r>
      <w:r>
        <w:rPr/>
        <w:t xml:space="preserve">71-80 </w:t>
      </w:r>
      <w:r>
        <w:rPr>
          <w:spacing w:val="-5"/>
        </w:rPr>
        <w:t>.</w:t>
      </w:r>
    </w:p>
    <w:p>
      <w:pPr>
        <w:pStyle w:val="Normal"/>
        <w:spacing w:before="5" w:after="0"/>
        <w:ind w:left="114" w:right="0" w:hanging="0"/>
        <w:jc w:val="left"/>
        <w:rPr>
          <w:sz w:val="23"/>
        </w:rPr>
      </w:pPr>
      <w:r>
        <w:rPr>
          <w:sz w:val="23"/>
        </w:rPr>
        <w:t>Mara,</w:t>
      </w:r>
      <w:r>
        <w:rPr>
          <w:spacing w:val="2"/>
          <w:sz w:val="23"/>
        </w:rPr>
        <w:t xml:space="preserve"> </w:t>
      </w:r>
      <w:r>
        <w:rPr>
          <w:sz w:val="23"/>
        </w:rPr>
        <w:t>M.</w:t>
      </w:r>
      <w:r>
        <w:rPr>
          <w:spacing w:val="2"/>
          <w:sz w:val="23"/>
        </w:rPr>
        <w:t xml:space="preserve"> </w:t>
      </w:r>
      <w:r>
        <w:rPr>
          <w:sz w:val="23"/>
        </w:rPr>
        <w:t>G.</w:t>
      </w:r>
      <w:r>
        <w:rPr>
          <w:spacing w:val="2"/>
          <w:sz w:val="23"/>
        </w:rPr>
        <w:t xml:space="preserve"> </w:t>
      </w:r>
      <w:r>
        <w:rPr>
          <w:i/>
          <w:sz w:val="23"/>
        </w:rPr>
        <w:t>Evanjelium</w:t>
      </w:r>
      <w:r>
        <w:rPr>
          <w:i/>
          <w:spacing w:val="3"/>
          <w:sz w:val="23"/>
        </w:rPr>
        <w:t xml:space="preserve"> </w:t>
      </w:r>
      <w:r>
        <w:rPr>
          <w:i/>
          <w:sz w:val="23"/>
        </w:rPr>
        <w:t>de</w:t>
      </w:r>
      <w:r>
        <w:rPr>
          <w:i/>
          <w:spacing w:val="1"/>
          <w:sz w:val="23"/>
        </w:rPr>
        <w:t xml:space="preserve"> </w:t>
      </w:r>
      <w:r>
        <w:rPr>
          <w:i/>
          <w:sz w:val="23"/>
        </w:rPr>
        <w:t xml:space="preserve">Pierre </w:t>
      </w:r>
      <w:r>
        <w:rPr>
          <w:sz w:val="23"/>
        </w:rPr>
        <w:t>.</w:t>
      </w:r>
      <w:r>
        <w:rPr>
          <w:spacing w:val="3"/>
          <w:sz w:val="23"/>
        </w:rPr>
        <w:t xml:space="preserve"> </w:t>
      </w:r>
      <w:r>
        <w:rPr>
          <w:sz w:val="23"/>
        </w:rPr>
        <w:t>Zdroje</w:t>
      </w:r>
      <w:r>
        <w:rPr>
          <w:spacing w:val="2"/>
          <w:sz w:val="23"/>
        </w:rPr>
        <w:t xml:space="preserve"> </w:t>
      </w:r>
      <w:r>
        <w:rPr>
          <w:sz w:val="23"/>
        </w:rPr>
        <w:t>kresťanov</w:t>
      </w:r>
      <w:r>
        <w:rPr>
          <w:spacing w:val="2"/>
          <w:sz w:val="23"/>
        </w:rPr>
        <w:t xml:space="preserve"> </w:t>
      </w:r>
      <w:r>
        <w:rPr>
          <w:sz w:val="23"/>
        </w:rPr>
        <w:t>kedy.</w:t>
      </w:r>
      <w:r>
        <w:rPr>
          <w:spacing w:val="2"/>
          <w:sz w:val="23"/>
        </w:rPr>
        <w:t xml:space="preserve"> </w:t>
      </w:r>
      <w:r>
        <w:rPr>
          <w:sz w:val="23"/>
        </w:rPr>
        <w:t>201.</w:t>
      </w:r>
      <w:r>
        <w:rPr>
          <w:spacing w:val="4"/>
          <w:sz w:val="23"/>
        </w:rPr>
        <w:t xml:space="preserve"> </w:t>
      </w:r>
      <w:r>
        <w:rPr>
          <w:sz w:val="23"/>
        </w:rPr>
        <w:t>Paríž:</w:t>
      </w:r>
      <w:r>
        <w:rPr>
          <w:spacing w:val="1"/>
          <w:sz w:val="23"/>
        </w:rPr>
        <w:t xml:space="preserve"> </w:t>
      </w:r>
      <w:r>
        <w:rPr>
          <w:sz w:val="23"/>
        </w:rPr>
        <w:t>Cerf,</w:t>
      </w:r>
      <w:r>
        <w:rPr>
          <w:spacing w:val="3"/>
          <w:sz w:val="23"/>
        </w:rPr>
        <w:t xml:space="preserve"> </w:t>
      </w:r>
      <w:r>
        <w:rPr>
          <w:spacing w:val="-2"/>
          <w:sz w:val="23"/>
        </w:rPr>
        <w:t>1973.</w:t>
      </w:r>
    </w:p>
    <w:p>
      <w:pPr>
        <w:pStyle w:val="Telotextu"/>
        <w:spacing w:lineRule="auto" w:line="240" w:before="4" w:after="0"/>
        <w:ind w:left="114" w:right="314" w:hanging="0"/>
        <w:rPr/>
      </w:pPr>
      <w:r>
        <w:rPr/>
        <w:t xml:space="preserve">Martin, Luther. "Artemidorus: Teória snov v neskorom staroveku." </w:t>
      </w:r>
      <w:r>
        <w:rPr>
          <w:i/>
        </w:rPr>
        <w:t xml:space="preserve">Druhé storočie </w:t>
      </w:r>
      <w:r>
        <w:rPr/>
        <w:t xml:space="preserve">8 (1991), str. 97-108 </w:t>
      </w:r>
      <w:r>
        <w:rPr>
          <w:spacing w:val="-4"/>
        </w:rPr>
        <w:t>.</w:t>
      </w:r>
    </w:p>
    <w:p>
      <w:pPr>
        <w:pStyle w:val="Telotextu"/>
        <w:spacing w:lineRule="auto" w:line="240" w:before="2" w:after="0"/>
        <w:ind w:left="114" w:right="314" w:hanging="0"/>
        <w:rPr/>
      </w:pPr>
      <w:r>
        <w:rPr/>
        <w:t xml:space="preserve">Matthews, Christopher R. "Articulate Animals: A Multivalent Motif in the Apocryphal Act of the Apostles." V </w:t>
      </w:r>
      <w:r>
        <w:rPr>
          <w:i/>
        </w:rPr>
        <w:t xml:space="preserve">Apokryfných skutkoch apoštolov </w:t>
      </w:r>
      <w:r>
        <w:rPr/>
        <w:t>, ed. François Bovon a kol., str. 205-32. Cambridge, Mass.: Centrum pre štúdium svetových náboženstiev, 1999.</w:t>
      </w:r>
    </w:p>
    <w:p>
      <w:pPr>
        <w:pStyle w:val="Normal"/>
        <w:spacing w:lineRule="auto" w:line="240" w:before="4" w:after="0"/>
        <w:ind w:left="114" w:right="244" w:hanging="0"/>
        <w:jc w:val="left"/>
        <w:rPr>
          <w:sz w:val="23"/>
        </w:rPr>
      </w:pPr>
      <w:r>
        <w:rPr>
          <w:sz w:val="23"/>
        </w:rPr>
        <w:t xml:space="preserve">Mavaert, Paul. "The Enigma of Gregory Great's </w:t>
      </w:r>
      <w:r>
        <w:rPr>
          <w:i/>
          <w:sz w:val="23"/>
        </w:rPr>
        <w:t xml:space="preserve">Dialogues </w:t>
      </w:r>
      <w:r>
        <w:rPr>
          <w:sz w:val="23"/>
        </w:rPr>
        <w:t xml:space="preserve">: A Response to Francis Clark," </w:t>
      </w:r>
      <w:r>
        <w:rPr>
          <w:i/>
          <w:sz w:val="23"/>
        </w:rPr>
        <w:t xml:space="preserve">Journal of Ecclesiastical History </w:t>
      </w:r>
      <w:r>
        <w:rPr>
          <w:sz w:val="23"/>
        </w:rPr>
        <w:t>39 (1988), s. 335-81.</w:t>
      </w:r>
    </w:p>
    <w:p>
      <w:pPr>
        <w:pStyle w:val="Normal"/>
        <w:spacing w:before="1" w:after="0"/>
        <w:ind w:left="114" w:right="0" w:hanging="0"/>
        <w:jc w:val="left"/>
        <w:rPr>
          <w:sz w:val="23"/>
        </w:rPr>
      </w:pPr>
      <w:r>
        <w:rPr>
          <w:sz w:val="23"/>
        </w:rPr>
        <w:t>Meredith,</w:t>
      </w:r>
      <w:r>
        <w:rPr>
          <w:spacing w:val="4"/>
          <w:sz w:val="23"/>
        </w:rPr>
        <w:t xml:space="preserve"> </w:t>
      </w:r>
      <w:r>
        <w:rPr>
          <w:sz w:val="23"/>
        </w:rPr>
        <w:t>Anthony.</w:t>
      </w:r>
      <w:r>
        <w:rPr>
          <w:spacing w:val="3"/>
          <w:sz w:val="23"/>
        </w:rPr>
        <w:t xml:space="preserve"> </w:t>
      </w:r>
      <w:r>
        <w:rPr>
          <w:i/>
          <w:sz w:val="23"/>
        </w:rPr>
        <w:t>Gregory</w:t>
      </w:r>
      <w:r>
        <w:rPr>
          <w:i/>
          <w:spacing w:val="3"/>
          <w:sz w:val="23"/>
        </w:rPr>
        <w:t xml:space="preserve"> </w:t>
      </w:r>
      <w:r>
        <w:rPr>
          <w:i/>
          <w:sz w:val="23"/>
        </w:rPr>
        <w:t>z</w:t>
      </w:r>
      <w:r>
        <w:rPr>
          <w:i/>
          <w:spacing w:val="5"/>
          <w:sz w:val="23"/>
        </w:rPr>
        <w:t xml:space="preserve"> </w:t>
      </w:r>
      <w:r>
        <w:rPr>
          <w:i/>
          <w:sz w:val="23"/>
        </w:rPr>
        <w:t xml:space="preserve">Nyssa </w:t>
      </w:r>
      <w:r>
        <w:rPr>
          <w:sz w:val="23"/>
        </w:rPr>
        <w:t>.</w:t>
      </w:r>
      <w:r>
        <w:rPr>
          <w:spacing w:val="4"/>
          <w:sz w:val="23"/>
        </w:rPr>
        <w:t xml:space="preserve"> </w:t>
      </w:r>
      <w:r>
        <w:rPr>
          <w:sz w:val="23"/>
        </w:rPr>
        <w:t>Londýn:</w:t>
      </w:r>
      <w:r>
        <w:rPr>
          <w:spacing w:val="5"/>
          <w:sz w:val="23"/>
        </w:rPr>
        <w:t xml:space="preserve"> </w:t>
      </w:r>
      <w:r>
        <w:rPr>
          <w:sz w:val="23"/>
        </w:rPr>
        <w:t>Routledge,</w:t>
      </w:r>
      <w:r>
        <w:rPr>
          <w:spacing w:val="3"/>
          <w:sz w:val="23"/>
        </w:rPr>
        <w:t xml:space="preserve"> </w:t>
      </w:r>
      <w:r>
        <w:rPr>
          <w:spacing w:val="-2"/>
          <w:sz w:val="23"/>
        </w:rPr>
        <w:t>1999.</w:t>
      </w:r>
    </w:p>
    <w:p>
      <w:pPr>
        <w:pStyle w:val="Normal"/>
        <w:spacing w:lineRule="auto" w:line="242" w:before="4" w:after="0"/>
        <w:ind w:left="114" w:right="314" w:hanging="0"/>
        <w:jc w:val="left"/>
        <w:rPr>
          <w:sz w:val="23"/>
        </w:rPr>
      </w:pPr>
      <w:r>
        <w:rPr>
          <w:sz w:val="23"/>
        </w:rPr>
        <w:t xml:space="preserve">Merkelbach, Rheinhold. "Diodorus o egyptskom súde mŕtvych." </w:t>
      </w:r>
      <w:r>
        <w:rPr>
          <w:i/>
          <w:sz w:val="23"/>
        </w:rPr>
        <w:t xml:space="preserve">Journal of Egyptian Language and Archaeology </w:t>
      </w:r>
      <w:r>
        <w:rPr>
          <w:sz w:val="23"/>
        </w:rPr>
        <w:t>120 (1993), s. 71-84.</w:t>
      </w:r>
    </w:p>
    <w:p>
      <w:pPr>
        <w:pStyle w:val="Normal"/>
        <w:spacing w:lineRule="auto" w:line="242" w:before="0" w:after="0"/>
        <w:ind w:left="114" w:right="0" w:hanging="1"/>
        <w:jc w:val="left"/>
        <w:rPr>
          <w:sz w:val="23"/>
        </w:rPr>
      </w:pPr>
      <w:r>
        <w:rPr>
          <w:sz w:val="23"/>
        </w:rPr>
        <w:t xml:space="preserve">Meyerdorff, John. </w:t>
      </w:r>
      <w:r>
        <w:rPr>
          <w:i/>
          <w:sz w:val="23"/>
        </w:rPr>
        <w:t xml:space="preserve">Byzantská teológia: historické trendy a doktrinálne témy </w:t>
      </w:r>
      <w:r>
        <w:rPr>
          <w:sz w:val="23"/>
        </w:rPr>
        <w:t>. 2. vydanie New York: Fordham University Press, 1979.</w:t>
      </w:r>
    </w:p>
    <w:p>
      <w:pPr>
        <w:pStyle w:val="Telotextu"/>
        <w:spacing w:lineRule="exact" w:line="263"/>
        <w:rPr/>
      </w:pPr>
      <w:r>
        <w:rPr/>
        <w:t>Misset</w:t>
      </w:r>
      <w:r>
        <w:rPr>
          <w:spacing w:val="2"/>
        </w:rPr>
        <w:t xml:space="preserve"> </w:t>
      </w:r>
      <w:r>
        <w:rPr/>
        <w:t>dodávka</w:t>
      </w:r>
      <w:r>
        <w:rPr>
          <w:spacing w:val="4"/>
        </w:rPr>
        <w:t xml:space="preserve"> </w:t>
      </w:r>
      <w:r>
        <w:rPr/>
        <w:t>de</w:t>
      </w:r>
      <w:r>
        <w:rPr>
          <w:spacing w:val="3"/>
        </w:rPr>
        <w:t xml:space="preserve"> </w:t>
      </w:r>
      <w:r>
        <w:rPr/>
        <w:t>Weg,</w:t>
      </w:r>
      <w:r>
        <w:rPr>
          <w:spacing w:val="4"/>
        </w:rPr>
        <w:t xml:space="preserve"> </w:t>
      </w:r>
      <w:r>
        <w:rPr/>
        <w:t>Magda.</w:t>
      </w:r>
      <w:r>
        <w:rPr>
          <w:spacing w:val="2"/>
        </w:rPr>
        <w:t xml:space="preserve"> </w:t>
      </w:r>
      <w:r>
        <w:rPr/>
        <w:t>"A</w:t>
      </w:r>
      <w:r>
        <w:rPr>
          <w:spacing w:val="5"/>
        </w:rPr>
        <w:t xml:space="preserve"> </w:t>
      </w:r>
      <w:r>
        <w:rPr/>
        <w:t>Bohatí</w:t>
      </w:r>
      <w:r>
        <w:rPr>
          <w:spacing w:val="4"/>
        </w:rPr>
        <w:t xml:space="preserve"> </w:t>
      </w:r>
      <w:r>
        <w:rPr/>
        <w:t>Žena</w:t>
      </w:r>
      <w:r>
        <w:rPr>
          <w:spacing w:val="4"/>
        </w:rPr>
        <w:t xml:space="preserve"> </w:t>
      </w:r>
      <w:r>
        <w:rPr/>
        <w:t>Pomenovaný</w:t>
      </w:r>
      <w:r>
        <w:rPr>
          <w:spacing w:val="5"/>
        </w:rPr>
        <w:t xml:space="preserve"> </w:t>
      </w:r>
      <w:r>
        <w:rPr/>
        <w:t>Tryphaena:</w:t>
      </w:r>
      <w:r>
        <w:rPr>
          <w:spacing w:val="5"/>
        </w:rPr>
        <w:t xml:space="preserve"> </w:t>
      </w:r>
      <w:r>
        <w:rPr/>
        <w:t>patrónka</w:t>
      </w:r>
      <w:r>
        <w:rPr>
          <w:spacing w:val="3"/>
        </w:rPr>
        <w:t xml:space="preserve"> </w:t>
      </w:r>
      <w:r>
        <w:rPr/>
        <w:t>z</w:t>
      </w:r>
      <w:r>
        <w:rPr>
          <w:spacing w:val="4"/>
        </w:rPr>
        <w:t xml:space="preserve"> </w:t>
      </w:r>
      <w:r>
        <w:rPr/>
        <w:t>Thecla</w:t>
      </w:r>
      <w:r>
        <w:rPr>
          <w:spacing w:val="3"/>
        </w:rPr>
        <w:t xml:space="preserve"> </w:t>
      </w:r>
      <w:r>
        <w:rPr/>
        <w:t>z</w:t>
      </w:r>
      <w:r>
        <w:rPr>
          <w:spacing w:val="3"/>
        </w:rPr>
        <w:t xml:space="preserve"> </w:t>
      </w:r>
      <w:r>
        <w:rPr/>
        <w:t>Iconium."</w:t>
      </w:r>
      <w:r>
        <w:rPr>
          <w:spacing w:val="4"/>
        </w:rPr>
        <w:t xml:space="preserve"> </w:t>
      </w:r>
      <w:r>
        <w:rPr>
          <w:spacing w:val="-5"/>
        </w:rPr>
        <w:t>In</w:t>
      </w:r>
    </w:p>
    <w:p>
      <w:pPr>
        <w:pStyle w:val="Normal"/>
        <w:spacing w:lineRule="auto" w:line="240" w:before="1" w:after="0"/>
        <w:ind w:left="114" w:right="0" w:hanging="0"/>
        <w:jc w:val="left"/>
        <w:rPr>
          <w:sz w:val="23"/>
        </w:rPr>
      </w:pPr>
      <w:r>
        <w:rPr>
          <w:i/>
          <w:sz w:val="23"/>
        </w:rPr>
        <w:t xml:space="preserve">The Apocryphal Acts of Paul and Thecla </w:t>
      </w:r>
      <w:r>
        <w:rPr>
          <w:sz w:val="23"/>
        </w:rPr>
        <w:t xml:space="preserve">, ed. Jan N. Bremmer, s. 16-35. Kampen: Kok Pharos, 1996. Montefiore, CG a H. Loewe. </w:t>
      </w:r>
      <w:r>
        <w:rPr>
          <w:i/>
          <w:sz w:val="23"/>
        </w:rPr>
        <w:t xml:space="preserve">Rabínska antológia </w:t>
      </w:r>
      <w:r>
        <w:rPr>
          <w:sz w:val="23"/>
        </w:rPr>
        <w:t>. New York: Schocken, 1974.</w:t>
      </w:r>
    </w:p>
    <w:p>
      <w:pPr>
        <w:pStyle w:val="Normal"/>
        <w:spacing w:lineRule="auto" w:line="242" w:before="3" w:after="0"/>
        <w:ind w:left="114" w:right="1613" w:hanging="0"/>
        <w:jc w:val="left"/>
        <w:rPr>
          <w:sz w:val="23"/>
        </w:rPr>
      </w:pPr>
      <w:r>
        <w:rPr>
          <w:sz w:val="23"/>
        </w:rPr>
        <w:t xml:space="preserve">Moore, Carey A. </w:t>
      </w:r>
      <w:r>
        <w:rPr>
          <w:i/>
          <w:sz w:val="23"/>
        </w:rPr>
        <w:t xml:space="preserve">Tobit </w:t>
      </w:r>
      <w:r>
        <w:rPr>
          <w:sz w:val="23"/>
        </w:rPr>
        <w:t xml:space="preserve">. Kotva Biblia č. 40A. Garden City, NY: Doubleday, 1996. Morey, Lacey Collison. </w:t>
      </w:r>
      <w:r>
        <w:rPr>
          <w:i/>
          <w:sz w:val="23"/>
        </w:rPr>
        <w:t xml:space="preserve">Grécke a rímske strašidelné príbehy </w:t>
      </w:r>
      <w:r>
        <w:rPr>
          <w:sz w:val="23"/>
        </w:rPr>
        <w:t>. Oxford: Basil Blackwell, 1912.</w:t>
      </w:r>
    </w:p>
    <w:p>
      <w:pPr>
        <w:pStyle w:val="Normal"/>
        <w:spacing w:lineRule="auto" w:line="242" w:before="0" w:after="0"/>
        <w:ind w:left="114" w:right="244" w:hanging="0"/>
        <w:jc w:val="left"/>
        <w:rPr>
          <w:sz w:val="23"/>
        </w:rPr>
      </w:pPr>
      <w:r>
        <w:rPr>
          <w:sz w:val="23"/>
        </w:rPr>
        <w:t xml:space="preserve">Morris, Ian. </w:t>
      </w:r>
      <w:r>
        <w:rPr>
          <w:i/>
          <w:sz w:val="23"/>
        </w:rPr>
        <w:t xml:space="preserve">Rituál smrti a sociálna štruktúra v klasickej antike </w:t>
      </w:r>
      <w:r>
        <w:rPr>
          <w:sz w:val="23"/>
        </w:rPr>
        <w:t>. Cambridge: Cambridge University Press, 1992.</w:t>
      </w:r>
    </w:p>
    <w:p>
      <w:pPr>
        <w:pStyle w:val="Normal"/>
        <w:spacing w:lineRule="exact" w:line="263" w:before="0" w:after="0"/>
        <w:ind w:left="114" w:right="0" w:hanging="0"/>
        <w:jc w:val="left"/>
        <w:rPr>
          <w:sz w:val="23"/>
        </w:rPr>
      </w:pPr>
      <w:r>
        <w:rPr>
          <w:sz w:val="23"/>
        </w:rPr>
        <w:t>morse,</w:t>
      </w:r>
      <w:r>
        <w:rPr>
          <w:spacing w:val="4"/>
          <w:sz w:val="23"/>
        </w:rPr>
        <w:t xml:space="preserve"> </w:t>
      </w:r>
      <w:r>
        <w:rPr>
          <w:sz w:val="23"/>
        </w:rPr>
        <w:t>Flo.</w:t>
      </w:r>
      <w:r>
        <w:rPr>
          <w:spacing w:val="3"/>
          <w:sz w:val="23"/>
        </w:rPr>
        <w:t xml:space="preserve"> </w:t>
      </w:r>
      <w:r>
        <w:rPr>
          <w:i/>
          <w:sz w:val="23"/>
        </w:rPr>
        <w:t>The</w:t>
      </w:r>
      <w:r>
        <w:rPr>
          <w:i/>
          <w:spacing w:val="2"/>
          <w:sz w:val="23"/>
        </w:rPr>
        <w:t xml:space="preserve"> </w:t>
      </w:r>
      <w:r>
        <w:rPr>
          <w:i/>
          <w:sz w:val="23"/>
        </w:rPr>
        <w:t>Príbeh</w:t>
      </w:r>
      <w:r>
        <w:rPr>
          <w:i/>
          <w:spacing w:val="2"/>
          <w:sz w:val="23"/>
        </w:rPr>
        <w:t xml:space="preserve"> </w:t>
      </w:r>
      <w:r>
        <w:rPr>
          <w:i/>
          <w:sz w:val="23"/>
        </w:rPr>
        <w:t>z</w:t>
      </w:r>
      <w:r>
        <w:rPr>
          <w:i/>
          <w:spacing w:val="4"/>
          <w:sz w:val="23"/>
        </w:rPr>
        <w:t xml:space="preserve"> </w:t>
      </w:r>
      <w:r>
        <w:rPr>
          <w:i/>
          <w:sz w:val="23"/>
        </w:rPr>
        <w:t>na</w:t>
      </w:r>
      <w:r>
        <w:rPr>
          <w:i/>
          <w:spacing w:val="2"/>
          <w:sz w:val="23"/>
        </w:rPr>
        <w:t xml:space="preserve"> </w:t>
      </w:r>
      <w:r>
        <w:rPr>
          <w:i/>
          <w:sz w:val="23"/>
        </w:rPr>
        <w:t xml:space="preserve">Shakery </w:t>
      </w:r>
      <w:r>
        <w:rPr>
          <w:sz w:val="23"/>
        </w:rPr>
        <w:t>.</w:t>
      </w:r>
      <w:r>
        <w:rPr>
          <w:spacing w:val="4"/>
          <w:sz w:val="23"/>
        </w:rPr>
        <w:t xml:space="preserve"> </w:t>
      </w:r>
      <w:r>
        <w:rPr>
          <w:sz w:val="23"/>
        </w:rPr>
        <w:t>Woodstock,</w:t>
      </w:r>
      <w:r>
        <w:rPr>
          <w:spacing w:val="2"/>
          <w:sz w:val="23"/>
        </w:rPr>
        <w:t xml:space="preserve"> </w:t>
      </w:r>
      <w:r>
        <w:rPr>
          <w:sz w:val="23"/>
        </w:rPr>
        <w:t>Vt.:</w:t>
      </w:r>
      <w:r>
        <w:rPr>
          <w:spacing w:val="3"/>
          <w:sz w:val="23"/>
        </w:rPr>
        <w:t xml:space="preserve"> </w:t>
      </w:r>
      <w:r>
        <w:rPr>
          <w:sz w:val="23"/>
        </w:rPr>
        <w:t>Krajan</w:t>
      </w:r>
      <w:r>
        <w:rPr>
          <w:spacing w:val="6"/>
          <w:sz w:val="23"/>
        </w:rPr>
        <w:t xml:space="preserve"> </w:t>
      </w:r>
      <w:r>
        <w:rPr>
          <w:sz w:val="23"/>
        </w:rPr>
        <w:t>stlačte,</w:t>
      </w:r>
      <w:r>
        <w:rPr>
          <w:spacing w:val="2"/>
          <w:sz w:val="23"/>
        </w:rPr>
        <w:t xml:space="preserve"> </w:t>
      </w:r>
      <w:r>
        <w:rPr>
          <w:spacing w:val="-2"/>
          <w:sz w:val="23"/>
        </w:rPr>
        <w:t>1986.</w:t>
      </w:r>
    </w:p>
    <w:p>
      <w:pPr>
        <w:pStyle w:val="Normal"/>
        <w:spacing w:lineRule="auto" w:line="242" w:before="0" w:after="0"/>
        <w:ind w:left="114" w:right="314" w:hanging="0"/>
        <w:jc w:val="left"/>
        <w:rPr>
          <w:sz w:val="23"/>
        </w:rPr>
      </w:pPr>
      <w:r>
        <w:rPr>
          <w:sz w:val="23"/>
        </w:rPr>
        <w:t xml:space="preserve">Motley, JL </w:t>
      </w:r>
      <w:r>
        <w:rPr>
          <w:i/>
          <w:sz w:val="23"/>
        </w:rPr>
        <w:t xml:space="preserve">Vzostup Holandskej republiky: História </w:t>
      </w:r>
      <w:r>
        <w:rPr>
          <w:sz w:val="23"/>
        </w:rPr>
        <w:t>. Vol. 1. New York: Harper and Brothers, 1879. koniec s.185</w:t>
      </w:r>
    </w:p>
    <w:p>
      <w:pPr>
        <w:pStyle w:val="Telotextu"/>
        <w:spacing w:lineRule="auto" w:line="240"/>
        <w:ind w:left="114" w:right="314" w:hanging="0"/>
        <w:rPr/>
      </w:pPr>
      <w:r>
        <w:rPr/>
        <w:t xml:space="preserve">Mouhanna, A. "La conception du salut universel selon Saint Grègoire de Nysse." In </w:t>
      </w:r>
      <w:r>
        <w:rPr>
          <w:i/>
        </w:rPr>
        <w:t xml:space="preserve">Weg in die Zukunft </w:t>
      </w:r>
      <w:r>
        <w:rPr/>
        <w:t>, ed. A.-T. Khoury a M. Wiegels, s. 135-54. Leiden: Brill, 1975.</w:t>
      </w:r>
    </w:p>
    <w:p>
      <w:pPr>
        <w:pStyle w:val="Normal"/>
        <w:spacing w:lineRule="auto" w:line="242" w:before="0" w:after="0"/>
        <w:ind w:left="114" w:right="0" w:hanging="0"/>
        <w:jc w:val="left"/>
        <w:rPr>
          <w:sz w:val="23"/>
        </w:rPr>
      </w:pPr>
      <w:r>
        <w:rPr>
          <w:sz w:val="23"/>
        </w:rPr>
        <w:t xml:space="preserve">Mueller, Liguori G. </w:t>
      </w:r>
      <w:r>
        <w:rPr>
          <w:i/>
          <w:sz w:val="23"/>
        </w:rPr>
        <w:t xml:space="preserve">The De Haeresibus of Saint Augustine: Preklad s úvodom a komentárom </w:t>
      </w:r>
      <w:r>
        <w:rPr>
          <w:sz w:val="23"/>
        </w:rPr>
        <w:t>. Washington, DC: Catholic University of America Press, 1956.</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0" w:after="0"/>
        <w:ind w:left="114" w:right="1356" w:hanging="1"/>
        <w:jc w:val="left"/>
        <w:rPr>
          <w:sz w:val="23"/>
        </w:rPr>
      </w:pPr>
      <w:r>
        <w:rPr>
          <w:sz w:val="23"/>
        </w:rPr>
        <w:t>Munier,</w:t>
      </w:r>
      <w:r>
        <w:rPr>
          <w:spacing w:val="19"/>
          <w:sz w:val="23"/>
        </w:rPr>
        <w:t xml:space="preserve"> </w:t>
      </w:r>
      <w:r>
        <w:rPr>
          <w:sz w:val="23"/>
        </w:rPr>
        <w:t>C.</w:t>
      </w:r>
      <w:r>
        <w:rPr>
          <w:spacing w:val="19"/>
          <w:sz w:val="23"/>
        </w:rPr>
        <w:t xml:space="preserve"> </w:t>
      </w:r>
      <w:r>
        <w:rPr>
          <w:i/>
          <w:sz w:val="23"/>
        </w:rPr>
        <w:t>Concilia</w:t>
      </w:r>
      <w:r>
        <w:rPr>
          <w:i/>
          <w:spacing w:val="21"/>
          <w:sz w:val="23"/>
        </w:rPr>
        <w:t xml:space="preserve"> </w:t>
      </w:r>
      <w:r>
        <w:rPr>
          <w:i/>
          <w:sz w:val="23"/>
        </w:rPr>
        <w:t>Africae</w:t>
      </w:r>
      <w:r>
        <w:rPr>
          <w:i/>
          <w:spacing w:val="20"/>
          <w:sz w:val="23"/>
        </w:rPr>
        <w:t xml:space="preserve"> </w:t>
      </w:r>
      <w:r>
        <w:rPr>
          <w:i/>
          <w:sz w:val="23"/>
        </w:rPr>
        <w:t>A.</w:t>
      </w:r>
      <w:r>
        <w:rPr>
          <w:i/>
          <w:spacing w:val="20"/>
          <w:sz w:val="23"/>
        </w:rPr>
        <w:t xml:space="preserve"> </w:t>
      </w:r>
      <w:r>
        <w:rPr>
          <w:i/>
          <w:sz w:val="23"/>
        </w:rPr>
        <w:t>345-A.</w:t>
      </w:r>
      <w:r>
        <w:rPr>
          <w:i/>
          <w:spacing w:val="21"/>
          <w:sz w:val="23"/>
        </w:rPr>
        <w:t xml:space="preserve"> </w:t>
      </w:r>
      <w:r>
        <w:rPr>
          <w:i/>
          <w:sz w:val="23"/>
        </w:rPr>
        <w:t xml:space="preserve">525 </w:t>
      </w:r>
      <w:r>
        <w:rPr>
          <w:sz w:val="23"/>
        </w:rPr>
        <w:t>.</w:t>
      </w:r>
      <w:r>
        <w:rPr>
          <w:spacing w:val="21"/>
          <w:sz w:val="23"/>
        </w:rPr>
        <w:t xml:space="preserve"> </w:t>
      </w:r>
      <w:r>
        <w:rPr>
          <w:sz w:val="23"/>
        </w:rPr>
        <w:t>CCL</w:t>
      </w:r>
      <w:r>
        <w:rPr>
          <w:spacing w:val="19"/>
          <w:sz w:val="23"/>
        </w:rPr>
        <w:t xml:space="preserve"> </w:t>
      </w:r>
      <w:r>
        <w:rPr>
          <w:sz w:val="23"/>
        </w:rPr>
        <w:t>kedy.</w:t>
      </w:r>
      <w:r>
        <w:rPr>
          <w:spacing w:val="20"/>
          <w:sz w:val="23"/>
        </w:rPr>
        <w:t xml:space="preserve"> </w:t>
      </w:r>
      <w:r>
        <w:rPr>
          <w:sz w:val="23"/>
        </w:rPr>
        <w:t>256.</w:t>
      </w:r>
      <w:r>
        <w:rPr>
          <w:spacing w:val="21"/>
          <w:sz w:val="23"/>
        </w:rPr>
        <w:t xml:space="preserve"> </w:t>
      </w:r>
      <w:r>
        <w:rPr>
          <w:sz w:val="23"/>
        </w:rPr>
        <w:t>Výhybka:</w:t>
      </w:r>
      <w:r>
        <w:rPr>
          <w:spacing w:val="20"/>
          <w:sz w:val="23"/>
        </w:rPr>
        <w:t xml:space="preserve"> </w:t>
      </w:r>
      <w:r>
        <w:rPr>
          <w:sz w:val="23"/>
        </w:rPr>
        <w:t xml:space="preserve">Brepols, 1974. Musurillo, H., trans. Skutky kresťanských </w:t>
      </w:r>
      <w:r>
        <w:rPr>
          <w:i/>
          <w:sz w:val="23"/>
        </w:rPr>
        <w:t xml:space="preserve">mučeníkov </w:t>
      </w:r>
      <w:r>
        <w:rPr>
          <w:sz w:val="23"/>
        </w:rPr>
        <w:t>Oxford: Clarendon Press, 1972.</w:t>
      </w:r>
      <w:r>
        <w:rPr>
          <w:spacing w:val="40"/>
          <w:sz w:val="23"/>
        </w:rPr>
        <w:t xml:space="preserve"> </w:t>
      </w:r>
      <w:r>
        <w:rPr>
          <w:sz w:val="23"/>
        </w:rPr>
        <w:t xml:space="preserve">Müller, CDG „Apokalypsa Petra. </w:t>
      </w:r>
      <w:r>
        <w:rPr>
          <w:i/>
          <w:sz w:val="23"/>
        </w:rPr>
        <w:t xml:space="preserve">NTA </w:t>
      </w:r>
      <w:r>
        <w:rPr>
          <w:sz w:val="23"/>
        </w:rPr>
        <w:t>, W. Schneemelcher, ed., zv. 2, str. 620-3</w:t>
      </w:r>
    </w:p>
    <w:p>
      <w:pPr>
        <w:pStyle w:val="Normal"/>
        <w:spacing w:lineRule="auto" w:line="242" w:before="64" w:after="0"/>
        <w:ind w:left="114" w:right="0" w:hanging="0"/>
        <w:jc w:val="left"/>
        <w:rPr>
          <w:sz w:val="23"/>
        </w:rPr>
      </w:pPr>
      <w:r>
        <w:rPr>
          <w:sz w:val="23"/>
        </w:rPr>
        <w:t xml:space="preserve">Nautin, P. "Basilideské fragmenty o utrpení a ich interpretácia Klementom Alexandrijským a Origenom." V </w:t>
      </w:r>
      <w:r>
        <w:rPr>
          <w:i/>
          <w:sz w:val="23"/>
        </w:rPr>
        <w:t xml:space="preserve">Melanges d'histoire des religions ponúka Henri-Charles Puech </w:t>
      </w:r>
      <w:r>
        <w:rPr>
          <w:sz w:val="23"/>
        </w:rPr>
        <w:t>, s. 393-404. Paríž: Presses Universitaires de France, 1974.</w:t>
      </w:r>
    </w:p>
    <w:p>
      <w:pPr>
        <w:pStyle w:val="Normal"/>
        <w:spacing w:lineRule="auto" w:line="242" w:before="0" w:after="0"/>
        <w:ind w:left="114" w:right="0" w:hanging="0"/>
        <w:jc w:val="left"/>
        <w:rPr>
          <w:sz w:val="23"/>
        </w:rPr>
      </w:pPr>
      <w:r>
        <w:rPr>
          <w:sz w:val="23"/>
        </w:rPr>
        <w:t xml:space="preserve">Newman, Barbara. </w:t>
      </w:r>
      <w:r>
        <w:rPr>
          <w:i/>
          <w:sz w:val="23"/>
        </w:rPr>
        <w:t xml:space="preserve">Od mužnej ženy po ženu Christ: Štúdie stredovekého náboženstva a literatúry </w:t>
      </w:r>
      <w:r>
        <w:rPr>
          <w:sz w:val="23"/>
        </w:rPr>
        <w:t>. Philadelphia: University of Pennsylvania Press, 1995.</w:t>
      </w:r>
    </w:p>
    <w:p>
      <w:pPr>
        <w:pStyle w:val="Telotextu"/>
        <w:spacing w:lineRule="auto" w:line="240"/>
        <w:ind w:left="114" w:right="314" w:hanging="0"/>
        <w:rPr/>
      </w:pPr>
      <w:r>
        <w:rPr/>
        <w:t xml:space="preserve">Niebuhr, Gustáv. "Mormóni ukončia krst obetí holokaustu." </w:t>
      </w:r>
      <w:r>
        <w:rPr>
          <w:i/>
        </w:rPr>
        <w:t xml:space="preserve">New York Times </w:t>
      </w:r>
      <w:r>
        <w:rPr/>
        <w:t>, 29. apríla 1995, s. 10. [Prístup: Lexis-Nexis; dostupné 4. marca 1998.]</w:t>
      </w:r>
    </w:p>
    <w:p>
      <w:pPr>
        <w:pStyle w:val="Normal"/>
        <w:spacing w:before="0" w:after="0"/>
        <w:ind w:left="114" w:right="0" w:hanging="0"/>
        <w:jc w:val="left"/>
        <w:rPr>
          <w:sz w:val="23"/>
        </w:rPr>
      </w:pPr>
      <w:r>
        <w:rPr>
          <w:sz w:val="23"/>
        </w:rPr>
        <w:t>Norden,</w:t>
      </w:r>
      <w:r>
        <w:rPr>
          <w:spacing w:val="2"/>
          <w:sz w:val="23"/>
        </w:rPr>
        <w:t xml:space="preserve"> </w:t>
      </w:r>
      <w:r>
        <w:rPr>
          <w:sz w:val="23"/>
        </w:rPr>
        <w:t>Eduard.</w:t>
      </w:r>
      <w:r>
        <w:rPr>
          <w:spacing w:val="4"/>
          <w:sz w:val="23"/>
        </w:rPr>
        <w:t xml:space="preserve"> </w:t>
      </w:r>
      <w:r>
        <w:rPr>
          <w:i/>
          <w:sz w:val="23"/>
        </w:rPr>
        <w:t>Vergilius</w:t>
      </w:r>
      <w:r>
        <w:rPr>
          <w:i/>
          <w:spacing w:val="3"/>
          <w:sz w:val="23"/>
        </w:rPr>
        <w:t xml:space="preserve"> </w:t>
      </w:r>
      <w:r>
        <w:rPr>
          <w:i/>
          <w:sz w:val="23"/>
        </w:rPr>
        <w:t>Aeneis</w:t>
      </w:r>
      <w:r>
        <w:rPr>
          <w:i/>
          <w:spacing w:val="4"/>
          <w:sz w:val="23"/>
        </w:rPr>
        <w:t xml:space="preserve"> </w:t>
      </w:r>
      <w:r>
        <w:rPr>
          <w:i/>
          <w:sz w:val="23"/>
        </w:rPr>
        <w:t>Buch</w:t>
      </w:r>
      <w:r>
        <w:rPr>
          <w:i/>
          <w:spacing w:val="5"/>
          <w:sz w:val="23"/>
        </w:rPr>
        <w:t xml:space="preserve"> </w:t>
      </w:r>
      <w:r>
        <w:rPr>
          <w:i/>
          <w:sz w:val="23"/>
        </w:rPr>
        <w:t xml:space="preserve">VI </w:t>
      </w:r>
      <w:r>
        <w:rPr>
          <w:sz w:val="23"/>
        </w:rPr>
        <w:t>.</w:t>
      </w:r>
      <w:r>
        <w:rPr>
          <w:spacing w:val="2"/>
          <w:sz w:val="23"/>
        </w:rPr>
        <w:t xml:space="preserve"> </w:t>
      </w:r>
      <w:r>
        <w:rPr>
          <w:sz w:val="23"/>
        </w:rPr>
        <w:t>2</w:t>
      </w:r>
      <w:r>
        <w:rPr>
          <w:spacing w:val="4"/>
          <w:sz w:val="23"/>
        </w:rPr>
        <w:t xml:space="preserve"> </w:t>
      </w:r>
      <w:r>
        <w:rPr>
          <w:sz w:val="23"/>
        </w:rPr>
        <w:t>vyd.</w:t>
      </w:r>
      <w:r>
        <w:rPr>
          <w:spacing w:val="4"/>
          <w:sz w:val="23"/>
        </w:rPr>
        <w:t xml:space="preserve"> </w:t>
      </w:r>
      <w:r>
        <w:rPr>
          <w:sz w:val="23"/>
        </w:rPr>
        <w:t>Lipsko:</w:t>
      </w:r>
      <w:r>
        <w:rPr>
          <w:spacing w:val="4"/>
          <w:sz w:val="23"/>
        </w:rPr>
        <w:t xml:space="preserve"> </w:t>
      </w:r>
      <w:r>
        <w:rPr>
          <w:sz w:val="23"/>
        </w:rPr>
        <w:t>Teubner,</w:t>
      </w:r>
      <w:r>
        <w:rPr>
          <w:spacing w:val="1"/>
          <w:sz w:val="23"/>
        </w:rPr>
        <w:t xml:space="preserve"> </w:t>
      </w:r>
      <w:r>
        <w:rPr>
          <w:spacing w:val="-2"/>
          <w:sz w:val="23"/>
        </w:rPr>
        <w:t>1916.</w:t>
      </w:r>
    </w:p>
    <w:p>
      <w:pPr>
        <w:pStyle w:val="Normal"/>
        <w:spacing w:lineRule="auto" w:line="240" w:before="0" w:after="0"/>
        <w:ind w:left="114" w:right="0" w:hanging="0"/>
        <w:jc w:val="left"/>
        <w:rPr>
          <w:sz w:val="23"/>
        </w:rPr>
      </w:pPr>
      <w:r>
        <w:rPr>
          <w:sz w:val="23"/>
        </w:rPr>
        <w:t xml:space="preserve">Norris, Frederick W. "Univerzálna spása v Origene a Maximovi." In </w:t>
      </w:r>
      <w:r>
        <w:rPr>
          <w:i/>
          <w:sz w:val="23"/>
        </w:rPr>
        <w:t xml:space="preserve">Universalism and the Doctrine of Hell: Papers prezentované na štvrtej Edinburskej konferencii o kresťanskej dogmatike, 1991 </w:t>
      </w:r>
      <w:r>
        <w:rPr>
          <w:sz w:val="23"/>
        </w:rPr>
        <w:t>, ed. Nigel Cameron, s. 35-72. Grand Rapids, Mich.: Baker Book House, 1992.</w:t>
      </w:r>
    </w:p>
    <w:p>
      <w:pPr>
        <w:pStyle w:val="Normal"/>
        <w:spacing w:lineRule="auto" w:line="240" w:before="4" w:after="0"/>
        <w:ind w:left="114" w:right="314" w:hanging="0"/>
        <w:jc w:val="left"/>
        <w:rPr>
          <w:sz w:val="23"/>
        </w:rPr>
      </w:pPr>
      <w:r>
        <w:rPr>
          <w:sz w:val="23"/>
        </w:rPr>
        <w:t xml:space="preserve">Ntedík, Jozef. </w:t>
      </w:r>
      <w:r>
        <w:rPr>
          <w:i/>
          <w:sz w:val="23"/>
        </w:rPr>
        <w:t xml:space="preserve">Evolution de la doctrine du purgatoire chez Saint Augustin </w:t>
      </w:r>
      <w:r>
        <w:rPr>
          <w:sz w:val="23"/>
        </w:rPr>
        <w:t>. Paríž: Études Augustiniennes, 1966.</w:t>
      </w:r>
    </w:p>
    <w:p>
      <w:pPr>
        <w:pStyle w:val="Normal"/>
        <w:spacing w:lineRule="auto" w:line="242" w:before="2" w:after="0"/>
        <w:ind w:left="114" w:right="314" w:hanging="0"/>
        <w:jc w:val="left"/>
        <w:rPr>
          <w:sz w:val="23"/>
        </w:rPr>
      </w:pPr>
      <w:r>
        <w:rPr>
          <w:sz w:val="23"/>
        </w:rPr>
        <w:t xml:space="preserve">O'Connell, Robert. </w:t>
      </w:r>
      <w:r>
        <w:rPr>
          <w:i/>
          <w:sz w:val="23"/>
        </w:rPr>
        <w:t xml:space="preserve">Pôvod duše v Augustínových neskorších dielach </w:t>
      </w:r>
      <w:r>
        <w:rPr>
          <w:sz w:val="23"/>
        </w:rPr>
        <w:t>. New York: Fordham University Press, 1987.</w:t>
      </w:r>
    </w:p>
    <w:p>
      <w:pPr>
        <w:pStyle w:val="Telotextu"/>
        <w:spacing w:lineRule="auto" w:line="242"/>
        <w:rPr/>
      </w:pPr>
      <w:r>
        <w:rPr/>
        <w:t xml:space="preserve">Origen. </w:t>
      </w:r>
      <w:r>
        <w:rPr>
          <w:i/>
        </w:rPr>
        <w:t xml:space="preserve">Homílie na Levitikus 1-16 </w:t>
      </w:r>
      <w:r>
        <w:rPr/>
        <w:t>. Trans. Gary Wayne Barkley, otcovia cirkvi 83. Washington, DC: Catholic University of America Press, 1990.</w:t>
      </w:r>
    </w:p>
    <w:p>
      <w:pPr>
        <w:pStyle w:val="Normal"/>
        <w:spacing w:lineRule="auto" w:line="240" w:before="0" w:after="0"/>
        <w:ind w:left="114" w:right="244" w:hanging="0"/>
        <w:jc w:val="left"/>
        <w:rPr>
          <w:sz w:val="23"/>
        </w:rPr>
      </w:pPr>
      <w:r>
        <w:rPr>
          <w:sz w:val="23"/>
        </w:rPr>
        <w:t>—— ——</w:t>
      </w:r>
      <w:r>
        <w:rPr>
          <w:sz w:val="23"/>
        </w:rPr>
        <w:t xml:space="preserve">. </w:t>
      </w:r>
      <w:r>
        <w:rPr>
          <w:i/>
          <w:sz w:val="23"/>
        </w:rPr>
        <w:t xml:space="preserve">O prvých princípoch: Byť Koetschauovým textom De Principiis </w:t>
      </w:r>
      <w:r>
        <w:rPr>
          <w:sz w:val="23"/>
        </w:rPr>
        <w:t>. Trans. GW Butterworth. Gloucester, Massachusetts: Peter Smith, 1973.</w:t>
      </w:r>
    </w:p>
    <w:p>
      <w:pPr>
        <w:pStyle w:val="Normal"/>
        <w:spacing w:lineRule="auto" w:line="242" w:before="0" w:after="0"/>
        <w:ind w:left="114" w:right="314" w:hanging="0"/>
        <w:jc w:val="left"/>
        <w:rPr>
          <w:sz w:val="23"/>
        </w:rPr>
      </w:pPr>
      <w:r>
        <w:rPr>
          <w:sz w:val="23"/>
        </w:rPr>
        <w:t xml:space="preserve">Osiek, Carolyn. </w:t>
      </w:r>
      <w:r>
        <w:rPr>
          <w:i/>
          <w:sz w:val="23"/>
        </w:rPr>
        <w:t xml:space="preserve">Bohatí a chudobní v Hermasovom pastierovi </w:t>
      </w:r>
      <w:r>
        <w:rPr>
          <w:sz w:val="23"/>
        </w:rPr>
        <w:t>. Washington, DC: Katolícka biblická asociácia, 1983.</w:t>
      </w:r>
    </w:p>
    <w:p>
      <w:pPr>
        <w:pStyle w:val="Normal"/>
        <w:spacing w:lineRule="exact" w:line="261" w:before="0" w:after="0"/>
        <w:ind w:left="114" w:right="0" w:hanging="0"/>
        <w:jc w:val="left"/>
        <w:rPr>
          <w:sz w:val="23"/>
        </w:rPr>
      </w:pPr>
      <w:r>
        <w:rPr>
          <w:sz w:val="23"/>
        </w:rPr>
        <w:t>——</w:t>
      </w:r>
      <w:r>
        <w:rPr>
          <w:spacing w:val="3"/>
          <w:sz w:val="23"/>
        </w:rPr>
        <w:t xml:space="preserve"> </w:t>
      </w:r>
      <w:r>
        <w:rPr>
          <w:sz w:val="23"/>
        </w:rPr>
        <w:t>——</w:t>
      </w:r>
      <w:r>
        <w:rPr>
          <w:sz w:val="23"/>
        </w:rPr>
        <w:t>.</w:t>
      </w:r>
      <w:r>
        <w:rPr>
          <w:spacing w:val="3"/>
          <w:sz w:val="23"/>
        </w:rPr>
        <w:t xml:space="preserve"> </w:t>
      </w:r>
      <w:r>
        <w:rPr>
          <w:i/>
          <w:sz w:val="23"/>
        </w:rPr>
        <w:t>Pastier</w:t>
      </w:r>
      <w:r>
        <w:rPr>
          <w:i/>
          <w:spacing w:val="4"/>
          <w:sz w:val="23"/>
        </w:rPr>
        <w:t xml:space="preserve"> </w:t>
      </w:r>
      <w:r>
        <w:rPr>
          <w:i/>
          <w:sz w:val="23"/>
        </w:rPr>
        <w:t>z</w:t>
      </w:r>
      <w:r>
        <w:rPr>
          <w:i/>
          <w:spacing w:val="3"/>
          <w:sz w:val="23"/>
        </w:rPr>
        <w:t xml:space="preserve"> </w:t>
      </w:r>
      <w:r>
        <w:rPr>
          <w:i/>
          <w:sz w:val="23"/>
        </w:rPr>
        <w:t xml:space="preserve">Hermas </w:t>
      </w:r>
      <w:r>
        <w:rPr>
          <w:sz w:val="23"/>
        </w:rPr>
        <w:t>.</w:t>
      </w:r>
      <w:r>
        <w:rPr>
          <w:spacing w:val="3"/>
          <w:sz w:val="23"/>
        </w:rPr>
        <w:t xml:space="preserve"> </w:t>
      </w:r>
      <w:r>
        <w:rPr>
          <w:sz w:val="23"/>
        </w:rPr>
        <w:t>Minneapolis,</w:t>
      </w:r>
      <w:r>
        <w:rPr>
          <w:spacing w:val="4"/>
          <w:sz w:val="23"/>
        </w:rPr>
        <w:t xml:space="preserve"> </w:t>
      </w:r>
      <w:r>
        <w:rPr>
          <w:sz w:val="23"/>
        </w:rPr>
        <w:t>min.:</w:t>
      </w:r>
      <w:r>
        <w:rPr>
          <w:spacing w:val="5"/>
          <w:sz w:val="23"/>
        </w:rPr>
        <w:t xml:space="preserve"> </w:t>
      </w:r>
      <w:r>
        <w:rPr>
          <w:sz w:val="23"/>
        </w:rPr>
        <w:t>Pevnosť</w:t>
      </w:r>
      <w:r>
        <w:rPr>
          <w:spacing w:val="4"/>
          <w:sz w:val="23"/>
        </w:rPr>
        <w:t xml:space="preserve"> </w:t>
      </w:r>
      <w:r>
        <w:rPr>
          <w:sz w:val="23"/>
        </w:rPr>
        <w:t>stlačte,</w:t>
      </w:r>
      <w:r>
        <w:rPr>
          <w:spacing w:val="2"/>
          <w:sz w:val="23"/>
        </w:rPr>
        <w:t xml:space="preserve"> </w:t>
      </w:r>
      <w:r>
        <w:rPr>
          <w:spacing w:val="-2"/>
          <w:sz w:val="23"/>
        </w:rPr>
        <w:t>1999.</w:t>
      </w:r>
    </w:p>
    <w:p>
      <w:pPr>
        <w:pStyle w:val="Telotextu"/>
        <w:spacing w:lineRule="auto" w:line="242" w:before="2" w:after="0"/>
        <w:ind w:left="114" w:right="244" w:hanging="0"/>
        <w:rPr/>
      </w:pPr>
      <w:r>
        <w:rPr/>
        <w:t>—— ——</w:t>
      </w:r>
      <w:r>
        <w:rPr/>
        <w:t xml:space="preserve">. "Pastier Hermas: raný príbeh, ktorý sa takmer dostal do Nového zákona." </w:t>
      </w:r>
      <w:r>
        <w:rPr>
          <w:i/>
        </w:rPr>
        <w:t xml:space="preserve">Bible Review </w:t>
      </w:r>
      <w:r>
        <w:rPr/>
        <w:t>10 (1994), s. 48-54.</w:t>
      </w:r>
    </w:p>
    <w:p>
      <w:pPr>
        <w:pStyle w:val="Normal"/>
        <w:spacing w:lineRule="auto" w:line="240" w:before="0" w:after="0"/>
        <w:ind w:left="114" w:right="780" w:hanging="0"/>
        <w:jc w:val="left"/>
        <w:rPr>
          <w:sz w:val="23"/>
        </w:rPr>
      </w:pPr>
      <w:r>
        <w:rPr>
          <w:sz w:val="23"/>
        </w:rPr>
        <w:t xml:space="preserve">Patterson, Daniel W. </w:t>
      </w:r>
      <w:r>
        <w:rPr>
          <w:i/>
          <w:sz w:val="23"/>
        </w:rPr>
        <w:t xml:space="preserve">Duchovný Shaker </w:t>
      </w:r>
      <w:r>
        <w:rPr>
          <w:sz w:val="23"/>
        </w:rPr>
        <w:t xml:space="preserve">. Princeton, NJ: Princeton University Press, 1979. Patterson, LG </w:t>
      </w:r>
      <w:r>
        <w:rPr>
          <w:i/>
          <w:sz w:val="23"/>
        </w:rPr>
        <w:t xml:space="preserve">Methodius z Olympu: Božská suverenita, ľudská sloboda a život v Kristovi </w:t>
      </w:r>
      <w:r>
        <w:rPr>
          <w:sz w:val="23"/>
        </w:rPr>
        <w:t>. Washington, DC: Catholic University of America Press, 1997.</w:t>
      </w:r>
    </w:p>
    <w:p>
      <w:pPr>
        <w:pStyle w:val="Normal"/>
        <w:spacing w:before="0" w:after="0"/>
        <w:ind w:left="114" w:right="0" w:hanging="0"/>
        <w:jc w:val="left"/>
        <w:rPr>
          <w:sz w:val="23"/>
        </w:rPr>
      </w:pPr>
      <w:r>
        <w:rPr>
          <w:sz w:val="23"/>
        </w:rPr>
        <w:t>Peebles,</w:t>
      </w:r>
      <w:r>
        <w:rPr>
          <w:spacing w:val="2"/>
          <w:sz w:val="23"/>
        </w:rPr>
        <w:t xml:space="preserve"> </w:t>
      </w:r>
      <w:r>
        <w:rPr>
          <w:sz w:val="23"/>
        </w:rPr>
        <w:t>Bernard</w:t>
      </w:r>
      <w:r>
        <w:rPr>
          <w:spacing w:val="5"/>
          <w:sz w:val="23"/>
        </w:rPr>
        <w:t xml:space="preserve"> </w:t>
      </w:r>
      <w:r>
        <w:rPr>
          <w:sz w:val="23"/>
        </w:rPr>
        <w:t>M.</w:t>
      </w:r>
      <w:r>
        <w:rPr>
          <w:spacing w:val="4"/>
          <w:sz w:val="23"/>
        </w:rPr>
        <w:t xml:space="preserve"> </w:t>
      </w:r>
      <w:r>
        <w:rPr>
          <w:sz w:val="23"/>
        </w:rPr>
        <w:t>„Úvod</w:t>
      </w:r>
      <w:r>
        <w:rPr>
          <w:spacing w:val="5"/>
          <w:sz w:val="23"/>
        </w:rPr>
        <w:t xml:space="preserve"> </w:t>
      </w:r>
      <w:r>
        <w:rPr>
          <w:sz w:val="23"/>
        </w:rPr>
        <w:t>do</w:t>
      </w:r>
      <w:r>
        <w:rPr>
          <w:spacing w:val="3"/>
          <w:sz w:val="23"/>
        </w:rPr>
        <w:t xml:space="preserve"> </w:t>
      </w:r>
      <w:r>
        <w:rPr>
          <w:i/>
          <w:sz w:val="23"/>
        </w:rPr>
        <w:t>viera,</w:t>
      </w:r>
      <w:r>
        <w:rPr>
          <w:i/>
          <w:spacing w:val="3"/>
          <w:sz w:val="23"/>
        </w:rPr>
        <w:t xml:space="preserve"> </w:t>
      </w:r>
      <w:r>
        <w:rPr>
          <w:i/>
          <w:sz w:val="23"/>
        </w:rPr>
        <w:t>Nádej,</w:t>
      </w:r>
      <w:r>
        <w:rPr>
          <w:i/>
          <w:spacing w:val="3"/>
          <w:sz w:val="23"/>
        </w:rPr>
        <w:t xml:space="preserve"> </w:t>
      </w:r>
      <w:r>
        <w:rPr>
          <w:i/>
          <w:sz w:val="23"/>
        </w:rPr>
        <w:t>a</w:t>
      </w:r>
      <w:r>
        <w:rPr>
          <w:i/>
          <w:spacing w:val="4"/>
          <w:sz w:val="23"/>
        </w:rPr>
        <w:t xml:space="preserve"> </w:t>
      </w:r>
      <w:r>
        <w:rPr>
          <w:i/>
          <w:sz w:val="23"/>
        </w:rPr>
        <w:t>Dobročinnosť</w:t>
      </w:r>
      <w:r>
        <w:rPr>
          <w:i/>
          <w:spacing w:val="5"/>
          <w:sz w:val="23"/>
        </w:rPr>
        <w:t xml:space="preserve"> </w:t>
      </w:r>
      <w:r>
        <w:rPr>
          <w:sz w:val="23"/>
        </w:rPr>
        <w:t xml:space="preserve">( </w:t>
      </w:r>
      <w:r>
        <w:rPr>
          <w:i/>
          <w:sz w:val="23"/>
        </w:rPr>
        <w:t>Enchiridion</w:t>
      </w:r>
      <w:r>
        <w:rPr>
          <w:i/>
          <w:spacing w:val="3"/>
          <w:sz w:val="23"/>
        </w:rPr>
        <w:t xml:space="preserve"> </w:t>
      </w:r>
      <w:r>
        <w:rPr>
          <w:i/>
          <w:sz w:val="23"/>
        </w:rPr>
        <w:t>de</w:t>
      </w:r>
      <w:r>
        <w:rPr>
          <w:i/>
          <w:spacing w:val="4"/>
          <w:sz w:val="23"/>
        </w:rPr>
        <w:t xml:space="preserve"> </w:t>
      </w:r>
      <w:r>
        <w:rPr>
          <w:i/>
          <w:sz w:val="23"/>
        </w:rPr>
        <w:t>veriť,</w:t>
      </w:r>
      <w:r>
        <w:rPr>
          <w:i/>
          <w:spacing w:val="3"/>
          <w:sz w:val="23"/>
        </w:rPr>
        <w:t xml:space="preserve"> </w:t>
      </w:r>
      <w:r>
        <w:rPr>
          <w:i/>
          <w:sz w:val="23"/>
        </w:rPr>
        <w:t>spe,</w:t>
      </w:r>
      <w:r>
        <w:rPr>
          <w:i/>
          <w:spacing w:val="3"/>
          <w:sz w:val="23"/>
        </w:rPr>
        <w:t xml:space="preserve"> </w:t>
      </w:r>
      <w:r>
        <w:rPr>
          <w:i/>
          <w:sz w:val="23"/>
        </w:rPr>
        <w:t>et</w:t>
      </w:r>
      <w:r>
        <w:rPr>
          <w:i/>
          <w:spacing w:val="5"/>
          <w:sz w:val="23"/>
        </w:rPr>
        <w:t xml:space="preserve"> </w:t>
      </w:r>
      <w:r>
        <w:rPr>
          <w:i/>
          <w:sz w:val="23"/>
        </w:rPr>
        <w:t xml:space="preserve">karitate </w:t>
      </w:r>
      <w:r>
        <w:rPr>
          <w:sz w:val="23"/>
        </w:rPr>
        <w:t>).“</w:t>
      </w:r>
      <w:r>
        <w:rPr>
          <w:spacing w:val="5"/>
          <w:sz w:val="23"/>
        </w:rPr>
        <w:t xml:space="preserve"> </w:t>
      </w:r>
      <w:r>
        <w:rPr>
          <w:spacing w:val="-5"/>
          <w:sz w:val="23"/>
        </w:rPr>
        <w:t>In</w:t>
      </w:r>
    </w:p>
    <w:p>
      <w:pPr>
        <w:pStyle w:val="Normal"/>
        <w:spacing w:lineRule="auto" w:line="242" w:before="3" w:after="0"/>
        <w:ind w:left="114" w:right="2499" w:hanging="0"/>
        <w:jc w:val="left"/>
        <w:rPr>
          <w:sz w:val="23"/>
        </w:rPr>
      </w:pPr>
      <w:r>
        <w:rPr>
          <w:i/>
          <w:sz w:val="23"/>
        </w:rPr>
        <w:t xml:space="preserve">Spisy sv. Augustína </w:t>
      </w:r>
      <w:r>
        <w:rPr>
          <w:sz w:val="23"/>
        </w:rPr>
        <w:t>, cirkevných otcov č. 4. New York: CIMA, 1947. koniec s.186</w:t>
      </w:r>
    </w:p>
    <w:p>
      <w:pPr>
        <w:pStyle w:val="Telotextu"/>
        <w:spacing w:lineRule="exact" w:line="261"/>
        <w:rPr/>
      </w:pPr>
      <w:r>
        <w:rPr/>
        <w:t>ošúpať</w:t>
      </w:r>
      <w:r>
        <w:rPr>
          <w:spacing w:val="2"/>
        </w:rPr>
        <w:t xml:space="preserve"> </w:t>
      </w:r>
      <w:r>
        <w:rPr/>
        <w:t>Malcolm</w:t>
      </w:r>
      <w:r>
        <w:rPr>
          <w:spacing w:val="4"/>
        </w:rPr>
        <w:t xml:space="preserve"> </w:t>
      </w:r>
      <w:r>
        <w:rPr/>
        <w:t>L.</w:t>
      </w:r>
      <w:r>
        <w:rPr>
          <w:spacing w:val="4"/>
        </w:rPr>
        <w:t xml:space="preserve"> </w:t>
      </w:r>
      <w:r>
        <w:rPr/>
        <w:t>"The</w:t>
      </w:r>
      <w:r>
        <w:rPr>
          <w:spacing w:val="5"/>
        </w:rPr>
        <w:t xml:space="preserve"> </w:t>
      </w:r>
      <w:r>
        <w:rPr/>
        <w:t>Zosnulý</w:t>
      </w:r>
      <w:r>
        <w:rPr>
          <w:spacing w:val="3"/>
        </w:rPr>
        <w:t xml:space="preserve"> </w:t>
      </w:r>
      <w:r>
        <w:rPr/>
        <w:t>do</w:t>
      </w:r>
      <w:r>
        <w:rPr>
          <w:spacing w:val="4"/>
        </w:rPr>
        <w:t xml:space="preserve"> </w:t>
      </w:r>
      <w:r>
        <w:rPr/>
        <w:t>Do pekla</w:t>
      </w:r>
      <w:r>
        <w:rPr>
          <w:spacing w:val="4"/>
        </w:rPr>
        <w:t xml:space="preserve"> </w:t>
      </w:r>
      <w:r>
        <w:rPr/>
        <w:t>na</w:t>
      </w:r>
      <w:r>
        <w:rPr>
          <w:spacing w:val="4"/>
        </w:rPr>
        <w:t xml:space="preserve"> </w:t>
      </w:r>
      <w:r>
        <w:rPr/>
        <w:t>Učenie</w:t>
      </w:r>
      <w:r>
        <w:rPr>
          <w:spacing w:val="4"/>
        </w:rPr>
        <w:t xml:space="preserve"> </w:t>
      </w:r>
      <w:r>
        <w:rPr/>
        <w:t>z</w:t>
      </w:r>
      <w:r>
        <w:rPr>
          <w:spacing w:val="5"/>
        </w:rPr>
        <w:t xml:space="preserve"> </w:t>
      </w:r>
      <w:r>
        <w:rPr/>
        <w:t>Silván</w:t>
      </w:r>
      <w:r>
        <w:rPr>
          <w:spacing w:val="4"/>
        </w:rPr>
        <w:t xml:space="preserve"> </w:t>
      </w:r>
      <w:r>
        <w:rPr/>
        <w:t>(CG</w:t>
      </w:r>
      <w:r>
        <w:rPr>
          <w:spacing w:val="4"/>
        </w:rPr>
        <w:t xml:space="preserve"> </w:t>
      </w:r>
      <w:r>
        <w:rPr/>
        <w:t>7,</w:t>
      </w:r>
      <w:r>
        <w:rPr>
          <w:spacing w:val="1"/>
        </w:rPr>
        <w:t xml:space="preserve"> </w:t>
      </w:r>
      <w:r>
        <w:rPr/>
        <w:t>4).“</w:t>
      </w:r>
      <w:r>
        <w:rPr>
          <w:spacing w:val="5"/>
        </w:rPr>
        <w:t xml:space="preserve"> </w:t>
      </w:r>
      <w:r>
        <w:rPr>
          <w:i/>
        </w:rPr>
        <w:t>Bože</w:t>
      </w:r>
      <w:r>
        <w:rPr>
          <w:i/>
          <w:spacing w:val="4"/>
        </w:rPr>
        <w:t xml:space="preserve"> </w:t>
      </w:r>
      <w:r>
        <w:rPr/>
        <w:t>26</w:t>
      </w:r>
      <w:r>
        <w:rPr>
          <w:spacing w:val="5"/>
        </w:rPr>
        <w:t xml:space="preserve"> </w:t>
      </w:r>
      <w:r>
        <w:rPr>
          <w:spacing w:val="-2"/>
        </w:rPr>
        <w:t>(1979),</w:t>
      </w:r>
    </w:p>
    <w:p>
      <w:pPr>
        <w:pStyle w:val="Telotextu"/>
        <w:spacing w:before="5" w:after="0"/>
        <w:rPr/>
      </w:pPr>
      <w:r>
        <w:rPr/>
        <w:t>pp.</w:t>
      </w:r>
      <w:r>
        <w:rPr>
          <w:spacing w:val="4"/>
        </w:rPr>
        <w:t xml:space="preserve"> </w:t>
      </w:r>
      <w:r>
        <w:rPr/>
        <w:t xml:space="preserve">23-49 </w:t>
      </w:r>
      <w:r>
        <w:rPr>
          <w:spacing w:val="-5"/>
        </w:rPr>
        <w:t>.</w:t>
      </w:r>
    </w:p>
    <w:p>
      <w:pPr>
        <w:pStyle w:val="Normal"/>
        <w:spacing w:lineRule="auto" w:line="242" w:before="4" w:after="0"/>
        <w:ind w:left="114" w:right="314" w:hanging="0"/>
        <w:jc w:val="left"/>
        <w:rPr>
          <w:sz w:val="23"/>
        </w:rPr>
      </w:pPr>
      <w:r>
        <w:rPr>
          <w:sz w:val="23"/>
        </w:rPr>
        <w:t xml:space="preserve">Pelikán, Jaroslav. </w:t>
      </w:r>
      <w:r>
        <w:rPr>
          <w:i/>
          <w:sz w:val="23"/>
        </w:rPr>
        <w:t xml:space="preserve">Kresťanská tradícia: sv. 3, Rast stredovekej teológie </w:t>
      </w:r>
      <w:r>
        <w:rPr>
          <w:sz w:val="23"/>
        </w:rPr>
        <w:t xml:space="preserve">( </w:t>
      </w:r>
      <w:r>
        <w:rPr>
          <w:i/>
          <w:sz w:val="23"/>
        </w:rPr>
        <w:t xml:space="preserve">600-1000 </w:t>
      </w:r>
      <w:r>
        <w:rPr>
          <w:sz w:val="23"/>
        </w:rPr>
        <w:t>). Chicago: University of Chicago Press, 1978.</w:t>
      </w:r>
    </w:p>
    <w:p>
      <w:pPr>
        <w:pStyle w:val="Normal"/>
        <w:spacing w:lineRule="auto" w:line="242" w:before="0" w:after="0"/>
        <w:ind w:left="114" w:right="244" w:hanging="0"/>
        <w:jc w:val="left"/>
        <w:rPr>
          <w:sz w:val="23"/>
        </w:rPr>
      </w:pPr>
      <w:r>
        <w:rPr>
          <w:sz w:val="23"/>
        </w:rPr>
        <w:t xml:space="preserve">Peres, Jacques-Noel. "Krst patriarchov v podsvetí." </w:t>
      </w:r>
      <w:r>
        <w:rPr>
          <w:i/>
          <w:sz w:val="23"/>
        </w:rPr>
        <w:t xml:space="preserve">Teologické a náboženské štúdie </w:t>
      </w:r>
      <w:r>
        <w:rPr>
          <w:sz w:val="23"/>
        </w:rPr>
        <w:t>68 (1993), s. 341-46.</w:t>
      </w:r>
    </w:p>
    <w:p>
      <w:pPr>
        <w:pStyle w:val="Normal"/>
        <w:spacing w:lineRule="auto" w:line="240" w:before="0" w:after="0"/>
        <w:ind w:left="114" w:right="780" w:hanging="0"/>
        <w:jc w:val="left"/>
        <w:rPr>
          <w:sz w:val="23"/>
        </w:rPr>
      </w:pPr>
      <w:r>
        <w:rPr>
          <w:sz w:val="23"/>
        </w:rPr>
        <w:t xml:space="preserve">Pernveden, Lage. </w:t>
      </w:r>
      <w:r>
        <w:rPr>
          <w:i/>
          <w:sz w:val="23"/>
        </w:rPr>
        <w:t xml:space="preserve">Pojem cirkvi u Hermasovho pastiera </w:t>
      </w:r>
      <w:r>
        <w:rPr>
          <w:sz w:val="23"/>
        </w:rPr>
        <w:t xml:space="preserve">. Lund: Gleerup, 1966. Pervo, Richard I. "Raná kresťanská fikcia." In </w:t>
      </w:r>
      <w:r>
        <w:rPr>
          <w:i/>
          <w:sz w:val="23"/>
        </w:rPr>
        <w:t xml:space="preserve">Greek Fiction: The Greek Novel in Context </w:t>
      </w:r>
      <w:r>
        <w:rPr>
          <w:sz w:val="23"/>
        </w:rPr>
        <w:t>, ed. JR Morgan a Richard Stoneman, str. 239-54. Londýn: Routledge, 1994.</w:t>
      </w:r>
    </w:p>
    <w:p>
      <w:pPr>
        <w:pStyle w:val="Normal"/>
        <w:spacing w:lineRule="auto" w:line="240" w:before="0" w:after="0"/>
        <w:ind w:left="114" w:right="0" w:hanging="0"/>
        <w:jc w:val="left"/>
        <w:rPr>
          <w:sz w:val="23"/>
        </w:rPr>
      </w:pPr>
      <w:r>
        <w:rPr>
          <w:sz w:val="23"/>
        </w:rPr>
        <w:t xml:space="preserve">Pesthy, Monika. "Thecla medzi otcami." V </w:t>
      </w:r>
      <w:r>
        <w:rPr>
          <w:i/>
          <w:sz w:val="23"/>
        </w:rPr>
        <w:t xml:space="preserve">The Apocryphal Acts of Paul and Thecla </w:t>
      </w:r>
      <w:r>
        <w:rPr>
          <w:sz w:val="23"/>
        </w:rPr>
        <w:t>, ed. Jan N. Bremmer, s. 164-78. Kampen: Kok Pharos, 1996.</w:t>
      </w:r>
    </w:p>
    <w:p>
      <w:pPr>
        <w:pStyle w:val="Telotextu"/>
        <w:spacing w:before="1" w:after="0"/>
        <w:rPr/>
      </w:pPr>
      <w:r>
        <w:rPr/>
        <w:t>Peterson,</w:t>
      </w:r>
      <w:r>
        <w:rPr>
          <w:spacing w:val="5"/>
        </w:rPr>
        <w:t xml:space="preserve"> </w:t>
      </w:r>
      <w:r>
        <w:rPr/>
        <w:t>Erik.</w:t>
      </w:r>
      <w:r>
        <w:rPr>
          <w:spacing w:val="3"/>
        </w:rPr>
        <w:t xml:space="preserve"> </w:t>
      </w:r>
      <w:r>
        <w:rPr/>
        <w:t>"Zomri</w:t>
      </w:r>
      <w:r>
        <w:rPr>
          <w:spacing w:val="5"/>
        </w:rPr>
        <w:t xml:space="preserve"> </w:t>
      </w:r>
      <w:r>
        <w:rPr/>
        <w:t>Taufe</w:t>
      </w:r>
      <w:r>
        <w:rPr>
          <w:spacing w:val="5"/>
        </w:rPr>
        <w:t xml:space="preserve"> </w:t>
      </w:r>
      <w:r>
        <w:rPr/>
        <w:t>im</w:t>
      </w:r>
      <w:r>
        <w:rPr>
          <w:spacing w:val="4"/>
        </w:rPr>
        <w:t xml:space="preserve"> </w:t>
      </w:r>
      <w:r>
        <w:rPr/>
        <w:t>Acherusischen</w:t>
      </w:r>
      <w:r>
        <w:rPr>
          <w:spacing w:val="5"/>
        </w:rPr>
        <w:t xml:space="preserve"> </w:t>
      </w:r>
      <w:r>
        <w:rPr/>
        <w:t>Vidíš."</w:t>
      </w:r>
      <w:r>
        <w:rPr>
          <w:spacing w:val="6"/>
        </w:rPr>
        <w:t xml:space="preserve"> </w:t>
      </w:r>
      <w:r>
        <w:rPr>
          <w:i/>
        </w:rPr>
        <w:t>VC</w:t>
      </w:r>
      <w:r>
        <w:rPr>
          <w:i/>
          <w:spacing w:val="4"/>
        </w:rPr>
        <w:t xml:space="preserve"> </w:t>
      </w:r>
      <w:r>
        <w:rPr/>
        <w:t>9</w:t>
      </w:r>
      <w:r>
        <w:rPr>
          <w:spacing w:val="7"/>
        </w:rPr>
        <w:t xml:space="preserve"> </w:t>
      </w:r>
      <w:r>
        <w:rPr/>
        <w:t>(1955),</w:t>
      </w:r>
      <w:r>
        <w:rPr>
          <w:spacing w:val="3"/>
        </w:rPr>
        <w:t xml:space="preserve"> </w:t>
      </w:r>
      <w:r>
        <w:rPr/>
        <w:t>pp.</w:t>
      </w:r>
      <w:r>
        <w:rPr>
          <w:spacing w:val="4"/>
        </w:rPr>
        <w:t xml:space="preserve"> </w:t>
      </w:r>
      <w:r>
        <w:rPr/>
        <w:t xml:space="preserve">1-20 </w:t>
      </w:r>
      <w:r>
        <w:rPr>
          <w:spacing w:val="-5"/>
        </w:rPr>
        <w:t>.</w:t>
      </w:r>
    </w:p>
    <w:p>
      <w:pPr>
        <w:pStyle w:val="Normal"/>
        <w:spacing w:lineRule="auto" w:line="240" w:before="4" w:after="0"/>
        <w:ind w:left="114" w:right="314" w:hanging="0"/>
        <w:jc w:val="left"/>
        <w:rPr>
          <w:sz w:val="23"/>
        </w:rPr>
      </w:pPr>
      <w:r>
        <w:rPr>
          <w:sz w:val="23"/>
        </w:rPr>
        <w:t xml:space="preserve">Petit, Ludovico a Gregory Hoffmann, ed. </w:t>
      </w:r>
      <w:r>
        <w:rPr>
          <w:i/>
          <w:sz w:val="23"/>
        </w:rPr>
        <w:t xml:space="preserve">Očistec: Dišputácie na Florentskom koncile </w:t>
      </w:r>
      <w:r>
        <w:rPr>
          <w:sz w:val="23"/>
        </w:rPr>
        <w:t>. Rím: Pápežský inštitút orientálnych štúdií, 1969.</w:t>
      </w:r>
    </w:p>
    <w:p>
      <w:pPr>
        <w:pStyle w:val="Normal"/>
        <w:spacing w:lineRule="auto" w:line="242" w:before="3" w:after="0"/>
        <w:ind w:left="114" w:right="314" w:hanging="1"/>
        <w:jc w:val="left"/>
        <w:rPr>
          <w:sz w:val="23"/>
        </w:rPr>
      </w:pPr>
      <w:r>
        <w:rPr>
          <w:sz w:val="23"/>
        </w:rPr>
        <w:t xml:space="preserve">Pietersma, Albert a Susan Turner Comstockovi. </w:t>
      </w:r>
      <w:r>
        <w:rPr>
          <w:i/>
          <w:sz w:val="23"/>
        </w:rPr>
        <w:t xml:space="preserve">Apokalypsa </w:t>
      </w:r>
      <w:r>
        <w:rPr>
          <w:sz w:val="23"/>
        </w:rPr>
        <w:t xml:space="preserve">Eliáša Chico, Kalifornia: Scholars Press, </w:t>
      </w:r>
      <w:r>
        <w:rPr>
          <w:spacing w:val="-2"/>
          <w:sz w:val="23"/>
        </w:rPr>
        <w:t>1981.</w:t>
      </w:r>
    </w:p>
    <w:p>
      <w:pPr>
        <w:pStyle w:val="Telotextu"/>
        <w:spacing w:lineRule="exact" w:line="261"/>
        <w:rPr/>
      </w:pPr>
      <w:r>
        <w:rPr/>
        <w:t>pápež,</w:t>
      </w:r>
      <w:r>
        <w:rPr>
          <w:spacing w:val="4"/>
        </w:rPr>
        <w:t xml:space="preserve"> </w:t>
      </w:r>
      <w:r>
        <w:rPr/>
        <w:t>Marvin.</w:t>
      </w:r>
      <w:r>
        <w:rPr>
          <w:spacing w:val="3"/>
        </w:rPr>
        <w:t xml:space="preserve"> </w:t>
      </w:r>
      <w:r>
        <w:rPr>
          <w:i/>
        </w:rPr>
        <w:t>Pieseň</w:t>
      </w:r>
      <w:r>
        <w:rPr>
          <w:i/>
          <w:spacing w:val="4"/>
        </w:rPr>
        <w:t xml:space="preserve"> </w:t>
      </w:r>
      <w:r>
        <w:rPr>
          <w:i/>
        </w:rPr>
        <w:t>z</w:t>
      </w:r>
      <w:r>
        <w:rPr>
          <w:i/>
          <w:spacing w:val="3"/>
        </w:rPr>
        <w:t xml:space="preserve"> </w:t>
      </w:r>
      <w:r>
        <w:rPr>
          <w:i/>
        </w:rPr>
        <w:t xml:space="preserve">Piesne </w:t>
      </w:r>
      <w:r>
        <w:rPr/>
        <w:t>.</w:t>
      </w:r>
      <w:r>
        <w:rPr>
          <w:spacing w:val="2"/>
        </w:rPr>
        <w:t xml:space="preserve"> </w:t>
      </w:r>
      <w:r>
        <w:rPr/>
        <w:t>Kotva</w:t>
      </w:r>
      <w:r>
        <w:rPr>
          <w:spacing w:val="5"/>
        </w:rPr>
        <w:t xml:space="preserve"> </w:t>
      </w:r>
      <w:r>
        <w:rPr/>
        <w:t>Biblia</w:t>
      </w:r>
      <w:r>
        <w:rPr>
          <w:spacing w:val="3"/>
        </w:rPr>
        <w:t xml:space="preserve"> </w:t>
      </w:r>
      <w:r>
        <w:rPr/>
        <w:t>č.</w:t>
      </w:r>
      <w:r>
        <w:rPr>
          <w:spacing w:val="1"/>
        </w:rPr>
        <w:t xml:space="preserve"> </w:t>
      </w:r>
      <w:r>
        <w:rPr/>
        <w:t>7C.</w:t>
      </w:r>
      <w:r>
        <w:rPr>
          <w:spacing w:val="2"/>
        </w:rPr>
        <w:t xml:space="preserve"> </w:t>
      </w:r>
      <w:r>
        <w:rPr/>
        <w:t>Záhrada</w:t>
      </w:r>
      <w:r>
        <w:rPr>
          <w:spacing w:val="4"/>
        </w:rPr>
        <w:t xml:space="preserve"> </w:t>
      </w:r>
      <w:r>
        <w:rPr/>
        <w:t>mesto,</w:t>
      </w:r>
      <w:r>
        <w:rPr>
          <w:spacing w:val="2"/>
        </w:rPr>
        <w:t xml:space="preserve"> </w:t>
      </w:r>
      <w:r>
        <w:rPr/>
        <w:t>NY:</w:t>
      </w:r>
      <w:r>
        <w:rPr>
          <w:spacing w:val="2"/>
        </w:rPr>
        <w:t xml:space="preserve"> </w:t>
      </w:r>
      <w:r>
        <w:rPr/>
        <w:t>Doubleday,</w:t>
      </w:r>
      <w:r>
        <w:rPr>
          <w:spacing w:val="3"/>
        </w:rPr>
        <w:t xml:space="preserve"> </w:t>
      </w:r>
      <w:r>
        <w:rPr>
          <w:spacing w:val="-2"/>
        </w:rPr>
        <w:t>1977.</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4" w:after="0"/>
        <w:ind w:left="114" w:right="0" w:hanging="0"/>
        <w:jc w:val="left"/>
        <w:rPr>
          <w:sz w:val="23"/>
        </w:rPr>
      </w:pPr>
      <w:r>
        <w:rPr>
          <w:sz w:val="23"/>
        </w:rPr>
        <w:t xml:space="preserve">Preus, Mária. </w:t>
      </w:r>
      <w:r>
        <w:rPr>
          <w:i/>
          <w:sz w:val="23"/>
        </w:rPr>
        <w:t xml:space="preserve">Výrečnosť a nevedomosť v Augustínovej knihe </w:t>
      </w:r>
      <w:r>
        <w:rPr>
          <w:sz w:val="23"/>
        </w:rPr>
        <w:t>O povahe a pôvode duše. Atlanta, Ga.: Scholars Press, 1985.</w:t>
      </w:r>
    </w:p>
    <w:p>
      <w:pPr>
        <w:pStyle w:val="Telotextu"/>
        <w:spacing w:lineRule="auto" w:line="242" w:before="64" w:after="0"/>
        <w:ind w:left="114" w:right="142" w:hanging="0"/>
        <w:jc w:val="both"/>
        <w:rPr/>
      </w:pPr>
      <w:r>
        <w:rPr/>
        <w:t xml:space="preserve">Quasten, John. "Koptský náprotivok vízie v aktoch Perpetua a Felicitas." </w:t>
      </w:r>
      <w:r>
        <w:rPr>
          <w:i/>
        </w:rPr>
        <w:t xml:space="preserve">Byzancia </w:t>
      </w:r>
      <w:r>
        <w:rPr/>
        <w:t>15 (1940/41), s. 1-9</w:t>
      </w:r>
    </w:p>
    <w:p>
      <w:pPr>
        <w:pStyle w:val="Telotextu"/>
        <w:spacing w:lineRule="exact" w:line="263"/>
        <w:jc w:val="both"/>
        <w:rPr/>
      </w:pPr>
      <w:r>
        <w:rPr/>
        <w:t>——</w:t>
      </w:r>
      <w:r>
        <w:rPr>
          <w:spacing w:val="4"/>
        </w:rPr>
        <w:t xml:space="preserve"> </w:t>
      </w:r>
      <w:r>
        <w:rPr/>
        <w:t>——</w:t>
      </w:r>
      <w:r>
        <w:rPr/>
        <w:t>.</w:t>
      </w:r>
      <w:r>
        <w:rPr>
          <w:spacing w:val="4"/>
        </w:rPr>
        <w:t xml:space="preserve"> </w:t>
      </w:r>
      <w:r>
        <w:rPr>
          <w:i/>
        </w:rPr>
        <w:t xml:space="preserve">Patológia </w:t>
      </w:r>
      <w:r>
        <w:rPr/>
        <w:t>_</w:t>
      </w:r>
      <w:r>
        <w:rPr>
          <w:spacing w:val="5"/>
        </w:rPr>
        <w:t xml:space="preserve"> </w:t>
      </w:r>
      <w:r>
        <w:rPr/>
        <w:t>4</w:t>
      </w:r>
      <w:r>
        <w:rPr>
          <w:spacing w:val="5"/>
        </w:rPr>
        <w:t xml:space="preserve"> </w:t>
      </w:r>
      <w:r>
        <w:rPr/>
        <w:t>obj.</w:t>
      </w:r>
      <w:r>
        <w:rPr>
          <w:spacing w:val="5"/>
        </w:rPr>
        <w:t xml:space="preserve"> </w:t>
      </w:r>
      <w:r>
        <w:rPr/>
        <w:t>Westminster,</w:t>
      </w:r>
      <w:r>
        <w:rPr>
          <w:spacing w:val="6"/>
        </w:rPr>
        <w:t xml:space="preserve"> </w:t>
      </w:r>
      <w:r>
        <w:rPr/>
        <w:t>Md.:</w:t>
      </w:r>
      <w:r>
        <w:rPr>
          <w:spacing w:val="6"/>
        </w:rPr>
        <w:t xml:space="preserve"> </w:t>
      </w:r>
      <w:r>
        <w:rPr/>
        <w:t>Nový človek,</w:t>
      </w:r>
      <w:r>
        <w:rPr>
          <w:spacing w:val="5"/>
        </w:rPr>
        <w:t xml:space="preserve"> </w:t>
      </w:r>
      <w:r>
        <w:rPr/>
        <w:t xml:space="preserve">1950-1986 </w:t>
      </w:r>
      <w:r>
        <w:rPr>
          <w:spacing w:val="-2"/>
        </w:rPr>
        <w:t>.</w:t>
      </w:r>
    </w:p>
    <w:p>
      <w:pPr>
        <w:pStyle w:val="Normal"/>
        <w:spacing w:lineRule="auto" w:line="242" w:before="3" w:after="0"/>
        <w:ind w:left="114" w:right="1612" w:hanging="0"/>
        <w:jc w:val="both"/>
        <w:rPr>
          <w:sz w:val="23"/>
        </w:rPr>
      </w:pPr>
      <w:r>
        <w:rPr>
          <w:sz w:val="23"/>
        </w:rPr>
        <w:t xml:space="preserve">Rabinowitz, Celia. "Osobná a kozmická spása v Origene." </w:t>
      </w:r>
      <w:r>
        <w:rPr>
          <w:i/>
          <w:sz w:val="23"/>
        </w:rPr>
        <w:t xml:space="preserve">VC </w:t>
      </w:r>
      <w:r>
        <w:rPr>
          <w:sz w:val="23"/>
        </w:rPr>
        <w:t xml:space="preserve">38 (1984), str. 319-29. Rankin, David. </w:t>
      </w:r>
      <w:r>
        <w:rPr>
          <w:i/>
          <w:sz w:val="23"/>
        </w:rPr>
        <w:t xml:space="preserve">Tertulián a Cirkev </w:t>
      </w:r>
      <w:r>
        <w:rPr>
          <w:sz w:val="23"/>
        </w:rPr>
        <w:t xml:space="preserve">. Cambridge: Cambridge University Press, 1995. Raphael, Simcha Paull. </w:t>
      </w:r>
      <w:r>
        <w:rPr>
          <w:i/>
          <w:sz w:val="23"/>
        </w:rPr>
        <w:t xml:space="preserve">Židovské pohľady na posmrtný život </w:t>
      </w:r>
      <w:r>
        <w:rPr>
          <w:sz w:val="23"/>
        </w:rPr>
        <w:t>. Northvale, NJ: Aronson, 1994.</w:t>
      </w:r>
    </w:p>
    <w:p>
      <w:pPr>
        <w:pStyle w:val="Normal"/>
        <w:spacing w:lineRule="auto" w:line="240" w:before="0" w:after="0"/>
        <w:ind w:left="114" w:right="539" w:hanging="0"/>
        <w:jc w:val="left"/>
        <w:rPr>
          <w:sz w:val="23"/>
        </w:rPr>
      </w:pPr>
      <w:r>
        <w:rPr>
          <w:sz w:val="23"/>
        </w:rPr>
        <w:t>Reardon,</w:t>
      </w:r>
      <w:r>
        <w:rPr>
          <w:spacing w:val="19"/>
          <w:sz w:val="23"/>
        </w:rPr>
        <w:t xml:space="preserve"> </w:t>
      </w:r>
      <w:r>
        <w:rPr>
          <w:sz w:val="23"/>
        </w:rPr>
        <w:t>B.</w:t>
      </w:r>
      <w:r>
        <w:rPr>
          <w:spacing w:val="20"/>
          <w:sz w:val="23"/>
        </w:rPr>
        <w:t xml:space="preserve"> </w:t>
      </w:r>
      <w:r>
        <w:rPr>
          <w:sz w:val="23"/>
        </w:rPr>
        <w:t>P.</w:t>
      </w:r>
      <w:r>
        <w:rPr>
          <w:spacing w:val="20"/>
          <w:sz w:val="23"/>
        </w:rPr>
        <w:t xml:space="preserve"> </w:t>
      </w:r>
      <w:r>
        <w:rPr>
          <w:i/>
          <w:sz w:val="23"/>
        </w:rPr>
        <w:t>Zozbierané</w:t>
      </w:r>
      <w:r>
        <w:rPr>
          <w:i/>
          <w:spacing w:val="22"/>
          <w:sz w:val="23"/>
        </w:rPr>
        <w:t xml:space="preserve"> </w:t>
      </w:r>
      <w:r>
        <w:rPr>
          <w:i/>
          <w:sz w:val="23"/>
        </w:rPr>
        <w:t>Staroveký</w:t>
      </w:r>
      <w:r>
        <w:rPr>
          <w:i/>
          <w:spacing w:val="20"/>
          <w:sz w:val="23"/>
        </w:rPr>
        <w:t xml:space="preserve"> </w:t>
      </w:r>
      <w:r>
        <w:rPr>
          <w:i/>
          <w:sz w:val="23"/>
        </w:rPr>
        <w:t>grécky</w:t>
      </w:r>
      <w:r>
        <w:rPr>
          <w:i/>
          <w:spacing w:val="20"/>
          <w:sz w:val="23"/>
        </w:rPr>
        <w:t xml:space="preserve"> </w:t>
      </w:r>
      <w:r>
        <w:rPr>
          <w:i/>
          <w:sz w:val="23"/>
        </w:rPr>
        <w:t xml:space="preserve">romány </w:t>
      </w:r>
      <w:r>
        <w:rPr>
          <w:sz w:val="23"/>
        </w:rPr>
        <w:t>.</w:t>
      </w:r>
      <w:r>
        <w:rPr>
          <w:spacing w:val="20"/>
          <w:sz w:val="23"/>
        </w:rPr>
        <w:t xml:space="preserve"> </w:t>
      </w:r>
      <w:r>
        <w:rPr>
          <w:sz w:val="23"/>
        </w:rPr>
        <w:t>Berkeley:</w:t>
      </w:r>
      <w:r>
        <w:rPr>
          <w:spacing w:val="20"/>
          <w:sz w:val="23"/>
        </w:rPr>
        <w:t xml:space="preserve"> </w:t>
      </w:r>
      <w:r>
        <w:rPr>
          <w:sz w:val="23"/>
        </w:rPr>
        <w:t>univerzite</w:t>
      </w:r>
      <w:r>
        <w:rPr>
          <w:spacing w:val="22"/>
          <w:sz w:val="23"/>
        </w:rPr>
        <w:t xml:space="preserve"> </w:t>
      </w:r>
      <w:r>
        <w:rPr>
          <w:sz w:val="23"/>
        </w:rPr>
        <w:t>z</w:t>
      </w:r>
      <w:r>
        <w:rPr>
          <w:spacing w:val="19"/>
          <w:sz w:val="23"/>
        </w:rPr>
        <w:t xml:space="preserve"> </w:t>
      </w:r>
      <w:r>
        <w:rPr>
          <w:sz w:val="23"/>
        </w:rPr>
        <w:t>Kalifornia</w:t>
      </w:r>
      <w:r>
        <w:rPr>
          <w:spacing w:val="23"/>
          <w:sz w:val="23"/>
        </w:rPr>
        <w:t xml:space="preserve"> </w:t>
      </w:r>
      <w:r>
        <w:rPr>
          <w:sz w:val="23"/>
        </w:rPr>
        <w:t>stlačte,</w:t>
      </w:r>
      <w:r>
        <w:rPr>
          <w:spacing w:val="20"/>
          <w:sz w:val="23"/>
        </w:rPr>
        <w:t xml:space="preserve"> </w:t>
      </w:r>
      <w:r>
        <w:rPr>
          <w:sz w:val="23"/>
        </w:rPr>
        <w:t xml:space="preserve">1989. Réau, Louis. </w:t>
      </w:r>
      <w:r>
        <w:rPr>
          <w:i/>
          <w:sz w:val="23"/>
        </w:rPr>
        <w:t xml:space="preserve">Iconographie de l'art chrétien </w:t>
      </w:r>
      <w:r>
        <w:rPr>
          <w:sz w:val="23"/>
        </w:rPr>
        <w:t xml:space="preserve">, zv. 3. Paríž: Presses Universitaires de France, 1959. Reicke, Bo. </w:t>
      </w:r>
      <w:r>
        <w:rPr>
          <w:i/>
          <w:sz w:val="23"/>
        </w:rPr>
        <w:t xml:space="preserve">Neposlušní duchovia a kresťanský krst: Štúdia 1. Petra III.19 a jej kontext </w:t>
      </w:r>
      <w:r>
        <w:rPr>
          <w:sz w:val="23"/>
        </w:rPr>
        <w:t>. Kodaň: Ejnar Munksgaard, 1946.</w:t>
      </w:r>
    </w:p>
    <w:p>
      <w:pPr>
        <w:pStyle w:val="Normal"/>
        <w:spacing w:lineRule="auto" w:line="242" w:before="1" w:after="0"/>
        <w:ind w:left="114" w:right="314" w:hanging="0"/>
        <w:jc w:val="left"/>
        <w:rPr>
          <w:sz w:val="23"/>
        </w:rPr>
      </w:pPr>
      <w:r>
        <w:rPr>
          <w:sz w:val="23"/>
        </w:rPr>
        <w:t xml:space="preserve">Reinach, Salomon. "De l'origine des prières pour les morts," </w:t>
      </w:r>
      <w:r>
        <w:rPr>
          <w:i/>
          <w:sz w:val="23"/>
        </w:rPr>
        <w:t xml:space="preserve">Revue des ètudes juives </w:t>
      </w:r>
      <w:r>
        <w:rPr>
          <w:sz w:val="23"/>
        </w:rPr>
        <w:t xml:space="preserve">41 (1900), str. 161-73 </w:t>
      </w:r>
      <w:r>
        <w:rPr>
          <w:spacing w:val="-4"/>
          <w:sz w:val="23"/>
        </w:rPr>
        <w:t>.</w:t>
      </w:r>
    </w:p>
    <w:p>
      <w:pPr>
        <w:pStyle w:val="Normal"/>
        <w:spacing w:lineRule="exact" w:line="261" w:before="0" w:after="0"/>
        <w:ind w:left="114" w:right="0" w:hanging="0"/>
        <w:jc w:val="left"/>
        <w:rPr>
          <w:sz w:val="23"/>
        </w:rPr>
      </w:pPr>
      <w:r>
        <w:rPr>
          <w:sz w:val="23"/>
        </w:rPr>
        <w:t>Rissi,</w:t>
      </w:r>
      <w:r>
        <w:rPr>
          <w:spacing w:val="5"/>
          <w:sz w:val="23"/>
        </w:rPr>
        <w:t xml:space="preserve"> </w:t>
      </w:r>
      <w:r>
        <w:rPr>
          <w:sz w:val="23"/>
        </w:rPr>
        <w:t>Mathis.</w:t>
      </w:r>
      <w:r>
        <w:rPr>
          <w:spacing w:val="4"/>
          <w:sz w:val="23"/>
        </w:rPr>
        <w:t xml:space="preserve"> </w:t>
      </w:r>
      <w:r>
        <w:rPr>
          <w:i/>
          <w:sz w:val="23"/>
        </w:rPr>
        <w:t>Zomrieť</w:t>
      </w:r>
      <w:r>
        <w:rPr>
          <w:i/>
          <w:spacing w:val="5"/>
          <w:sz w:val="23"/>
        </w:rPr>
        <w:t xml:space="preserve"> </w:t>
      </w:r>
      <w:r>
        <w:rPr>
          <w:i/>
          <w:sz w:val="23"/>
        </w:rPr>
        <w:t>Krst</w:t>
      </w:r>
      <w:r>
        <w:rPr>
          <w:i/>
          <w:spacing w:val="3"/>
          <w:sz w:val="23"/>
        </w:rPr>
        <w:t xml:space="preserve"> </w:t>
      </w:r>
      <w:r>
        <w:rPr>
          <w:i/>
          <w:sz w:val="23"/>
        </w:rPr>
        <w:t>pre</w:t>
      </w:r>
      <w:r>
        <w:rPr>
          <w:i/>
          <w:spacing w:val="4"/>
          <w:sz w:val="23"/>
        </w:rPr>
        <w:t xml:space="preserve"> </w:t>
      </w:r>
      <w:r>
        <w:rPr>
          <w:i/>
          <w:sz w:val="23"/>
        </w:rPr>
        <w:t>tie</w:t>
      </w:r>
      <w:r>
        <w:rPr>
          <w:i/>
          <w:spacing w:val="5"/>
          <w:sz w:val="23"/>
        </w:rPr>
        <w:t xml:space="preserve"> </w:t>
      </w:r>
      <w:r>
        <w:rPr>
          <w:i/>
          <w:sz w:val="23"/>
        </w:rPr>
        <w:t xml:space="preserve">Mŕtvy </w:t>
      </w:r>
      <w:r>
        <w:rPr>
          <w:sz w:val="23"/>
        </w:rPr>
        <w:t>.</w:t>
      </w:r>
      <w:r>
        <w:rPr>
          <w:spacing w:val="4"/>
          <w:sz w:val="23"/>
        </w:rPr>
        <w:t xml:space="preserve"> </w:t>
      </w:r>
      <w:r>
        <w:rPr>
          <w:sz w:val="23"/>
        </w:rPr>
        <w:t>Zürich:</w:t>
      </w:r>
      <w:r>
        <w:rPr>
          <w:spacing w:val="6"/>
          <w:sz w:val="23"/>
        </w:rPr>
        <w:t xml:space="preserve"> </w:t>
      </w:r>
      <w:r>
        <w:rPr>
          <w:sz w:val="23"/>
        </w:rPr>
        <w:t>Zwingli</w:t>
      </w:r>
      <w:r>
        <w:rPr>
          <w:spacing w:val="5"/>
          <w:sz w:val="23"/>
        </w:rPr>
        <w:t xml:space="preserve"> </w:t>
      </w:r>
      <w:r>
        <w:rPr>
          <w:sz w:val="23"/>
        </w:rPr>
        <w:t>vydavateľ,</w:t>
      </w:r>
      <w:r>
        <w:rPr>
          <w:spacing w:val="2"/>
          <w:sz w:val="23"/>
        </w:rPr>
        <w:t xml:space="preserve"> </w:t>
      </w:r>
      <w:r>
        <w:rPr>
          <w:spacing w:val="-2"/>
          <w:sz w:val="23"/>
        </w:rPr>
        <w:t>1962.</w:t>
      </w:r>
    </w:p>
    <w:p>
      <w:pPr>
        <w:pStyle w:val="Normal"/>
        <w:spacing w:lineRule="auto" w:line="242" w:before="5" w:after="0"/>
        <w:ind w:left="114" w:right="0" w:hanging="0"/>
        <w:jc w:val="left"/>
        <w:rPr>
          <w:sz w:val="23"/>
        </w:rPr>
      </w:pPr>
      <w:r>
        <w:rPr>
          <w:sz w:val="23"/>
        </w:rPr>
        <w:t xml:space="preserve">Robeck, Cecil M. Jr. </w:t>
      </w:r>
      <w:r>
        <w:rPr>
          <w:i/>
          <w:sz w:val="23"/>
        </w:rPr>
        <w:t xml:space="preserve">Proroctvo v Kartágu: Perpetua, Tertullian a Cyprián </w:t>
      </w:r>
      <w:r>
        <w:rPr>
          <w:sz w:val="23"/>
        </w:rPr>
        <w:t>. Cleveland, Ohio: Pilgrim Press, 1992.</w:t>
      </w:r>
    </w:p>
    <w:p>
      <w:pPr>
        <w:pStyle w:val="Normal"/>
        <w:spacing w:lineRule="exact" w:line="261" w:before="0" w:after="0"/>
        <w:ind w:left="114" w:right="0" w:hanging="0"/>
        <w:jc w:val="left"/>
        <w:rPr>
          <w:sz w:val="23"/>
        </w:rPr>
      </w:pPr>
      <w:r>
        <w:rPr>
          <w:sz w:val="23"/>
        </w:rPr>
        <w:t>Robinson,</w:t>
      </w:r>
      <w:r>
        <w:rPr>
          <w:spacing w:val="4"/>
          <w:sz w:val="23"/>
        </w:rPr>
        <w:t xml:space="preserve"> </w:t>
      </w:r>
      <w:r>
        <w:rPr>
          <w:sz w:val="23"/>
        </w:rPr>
        <w:t>J.</w:t>
      </w:r>
      <w:r>
        <w:rPr>
          <w:spacing w:val="4"/>
          <w:sz w:val="23"/>
        </w:rPr>
        <w:t xml:space="preserve"> </w:t>
      </w:r>
      <w:r>
        <w:rPr>
          <w:sz w:val="23"/>
        </w:rPr>
        <w:t>A.</w:t>
      </w:r>
      <w:r>
        <w:rPr>
          <w:spacing w:val="4"/>
          <w:sz w:val="23"/>
        </w:rPr>
        <w:t xml:space="preserve"> </w:t>
      </w:r>
      <w:r>
        <w:rPr>
          <w:i/>
          <w:sz w:val="23"/>
        </w:rPr>
        <w:t>The</w:t>
      </w:r>
      <w:r>
        <w:rPr>
          <w:i/>
          <w:spacing w:val="4"/>
          <w:sz w:val="23"/>
        </w:rPr>
        <w:t xml:space="preserve"> </w:t>
      </w:r>
      <w:r>
        <w:rPr>
          <w:i/>
          <w:sz w:val="23"/>
        </w:rPr>
        <w:t>Vášeň</w:t>
      </w:r>
      <w:r>
        <w:rPr>
          <w:i/>
          <w:spacing w:val="3"/>
          <w:sz w:val="23"/>
        </w:rPr>
        <w:t xml:space="preserve"> </w:t>
      </w:r>
      <w:r>
        <w:rPr>
          <w:i/>
          <w:sz w:val="23"/>
        </w:rPr>
        <w:t>z</w:t>
      </w:r>
      <w:r>
        <w:rPr>
          <w:i/>
          <w:spacing w:val="5"/>
          <w:sz w:val="23"/>
        </w:rPr>
        <w:t xml:space="preserve"> </w:t>
      </w:r>
      <w:r>
        <w:rPr>
          <w:i/>
          <w:sz w:val="23"/>
        </w:rPr>
        <w:t xml:space="preserve">Perpetua </w:t>
      </w:r>
      <w:r>
        <w:rPr>
          <w:sz w:val="23"/>
        </w:rPr>
        <w:t>.</w:t>
      </w:r>
      <w:r>
        <w:rPr>
          <w:spacing w:val="3"/>
          <w:sz w:val="23"/>
        </w:rPr>
        <w:t xml:space="preserve"> </w:t>
      </w:r>
      <w:r>
        <w:rPr>
          <w:sz w:val="23"/>
        </w:rPr>
        <w:t>Cambridge:</w:t>
      </w:r>
      <w:r>
        <w:rPr>
          <w:spacing w:val="6"/>
          <w:sz w:val="23"/>
        </w:rPr>
        <w:t xml:space="preserve"> </w:t>
      </w:r>
      <w:r>
        <w:rPr>
          <w:sz w:val="23"/>
        </w:rPr>
        <w:t>Cambridge</w:t>
      </w:r>
      <w:r>
        <w:rPr>
          <w:spacing w:val="3"/>
          <w:sz w:val="23"/>
        </w:rPr>
        <w:t xml:space="preserve"> </w:t>
      </w:r>
      <w:r>
        <w:rPr>
          <w:sz w:val="23"/>
        </w:rPr>
        <w:t>univerzite</w:t>
      </w:r>
      <w:r>
        <w:rPr>
          <w:spacing w:val="6"/>
          <w:sz w:val="23"/>
        </w:rPr>
        <w:t xml:space="preserve"> </w:t>
      </w:r>
      <w:r>
        <w:rPr>
          <w:sz w:val="23"/>
        </w:rPr>
        <w:t>stlačte,</w:t>
      </w:r>
      <w:r>
        <w:rPr>
          <w:spacing w:val="2"/>
          <w:sz w:val="23"/>
        </w:rPr>
        <w:t xml:space="preserve"> </w:t>
      </w:r>
      <w:r>
        <w:rPr>
          <w:spacing w:val="-2"/>
          <w:sz w:val="23"/>
        </w:rPr>
        <w:t>1891.</w:t>
      </w:r>
    </w:p>
    <w:p>
      <w:pPr>
        <w:pStyle w:val="Normal"/>
        <w:spacing w:lineRule="auto" w:line="242" w:before="4" w:after="0"/>
        <w:ind w:left="114" w:right="0" w:hanging="0"/>
        <w:jc w:val="left"/>
        <w:rPr>
          <w:sz w:val="23"/>
        </w:rPr>
      </w:pPr>
      <w:r>
        <w:rPr>
          <w:sz w:val="23"/>
        </w:rPr>
        <w:t xml:space="preserve">Robinson JA a MR James. </w:t>
      </w:r>
      <w:r>
        <w:rPr>
          <w:i/>
          <w:sz w:val="23"/>
        </w:rPr>
        <w:t xml:space="preserve">Evanjelium podľa Petra a Zjavenie Petra </w:t>
      </w:r>
      <w:r>
        <w:rPr>
          <w:sz w:val="23"/>
        </w:rPr>
        <w:t>. 2. vyd. Londýn: CJ Clay and Sons, 1892.</w:t>
      </w:r>
    </w:p>
    <w:p>
      <w:pPr>
        <w:pStyle w:val="Telotextu"/>
        <w:spacing w:lineRule="exact" w:line="261"/>
        <w:rPr/>
      </w:pPr>
      <w:r>
        <w:rPr/>
        <w:t>koniec</w:t>
      </w:r>
      <w:r>
        <w:rPr>
          <w:spacing w:val="3"/>
        </w:rPr>
        <w:t xml:space="preserve"> </w:t>
      </w:r>
      <w:r>
        <w:rPr>
          <w:spacing w:val="-2"/>
        </w:rPr>
        <w:t>str. 187</w:t>
      </w:r>
    </w:p>
    <w:p>
      <w:pPr>
        <w:pStyle w:val="Normal"/>
        <w:spacing w:lineRule="auto" w:line="242" w:before="4" w:after="0"/>
        <w:ind w:left="114" w:right="314" w:hanging="0"/>
        <w:jc w:val="left"/>
        <w:rPr>
          <w:sz w:val="23"/>
        </w:rPr>
      </w:pPr>
      <w:r>
        <w:rPr>
          <w:sz w:val="23"/>
        </w:rPr>
        <w:t xml:space="preserve">Robinson, James M., ed. </w:t>
      </w:r>
      <w:r>
        <w:rPr>
          <w:i/>
          <w:sz w:val="23"/>
        </w:rPr>
        <w:t xml:space="preserve">Knižnica Nag Hammadi v angličtine </w:t>
      </w:r>
      <w:r>
        <w:rPr>
          <w:sz w:val="23"/>
        </w:rPr>
        <w:t>. 3. rev. vyd. San Francisco: Harper &amp; Row, 1988.</w:t>
      </w:r>
    </w:p>
    <w:p>
      <w:pPr>
        <w:pStyle w:val="Normal"/>
        <w:spacing w:lineRule="exact" w:line="261" w:before="0" w:after="0"/>
        <w:ind w:left="114" w:right="0" w:hanging="0"/>
        <w:jc w:val="left"/>
        <w:rPr>
          <w:sz w:val="23"/>
        </w:rPr>
      </w:pPr>
      <w:r>
        <w:rPr>
          <w:sz w:val="23"/>
        </w:rPr>
        <w:t>Rordorf,</w:t>
      </w:r>
      <w:r>
        <w:rPr>
          <w:spacing w:val="3"/>
          <w:sz w:val="23"/>
        </w:rPr>
        <w:t xml:space="preserve"> </w:t>
      </w:r>
      <w:r>
        <w:rPr>
          <w:sz w:val="23"/>
        </w:rPr>
        <w:t>Willy.</w:t>
      </w:r>
      <w:r>
        <w:rPr>
          <w:spacing w:val="4"/>
          <w:sz w:val="23"/>
        </w:rPr>
        <w:t xml:space="preserve"> </w:t>
      </w:r>
      <w:r>
        <w:rPr>
          <w:i/>
          <w:sz w:val="23"/>
        </w:rPr>
        <w:t>liturgia,</w:t>
      </w:r>
      <w:r>
        <w:rPr>
          <w:i/>
          <w:spacing w:val="3"/>
          <w:sz w:val="23"/>
        </w:rPr>
        <w:t xml:space="preserve"> </w:t>
      </w:r>
      <w:r>
        <w:rPr>
          <w:i/>
          <w:sz w:val="23"/>
        </w:rPr>
        <w:t>viera</w:t>
      </w:r>
      <w:r>
        <w:rPr>
          <w:i/>
          <w:spacing w:val="5"/>
          <w:sz w:val="23"/>
        </w:rPr>
        <w:t xml:space="preserve"> </w:t>
      </w:r>
      <w:r>
        <w:rPr>
          <w:i/>
          <w:sz w:val="23"/>
        </w:rPr>
        <w:t>a</w:t>
      </w:r>
      <w:r>
        <w:rPr>
          <w:i/>
          <w:spacing w:val="5"/>
          <w:sz w:val="23"/>
        </w:rPr>
        <w:t xml:space="preserve"> </w:t>
      </w:r>
      <w:r>
        <w:rPr>
          <w:i/>
          <w:sz w:val="23"/>
        </w:rPr>
        <w:t>života</w:t>
      </w:r>
      <w:r>
        <w:rPr>
          <w:i/>
          <w:spacing w:val="3"/>
          <w:sz w:val="23"/>
        </w:rPr>
        <w:t xml:space="preserve"> </w:t>
      </w:r>
      <w:r>
        <w:rPr>
          <w:i/>
          <w:sz w:val="23"/>
        </w:rPr>
        <w:t>z</w:t>
      </w:r>
      <w:r>
        <w:rPr>
          <w:i/>
          <w:spacing w:val="2"/>
          <w:sz w:val="23"/>
        </w:rPr>
        <w:t xml:space="preserve"> </w:t>
      </w:r>
      <w:r>
        <w:rPr>
          <w:i/>
          <w:sz w:val="23"/>
        </w:rPr>
        <w:t>najprv</w:t>
      </w:r>
      <w:r>
        <w:rPr>
          <w:i/>
          <w:spacing w:val="3"/>
          <w:sz w:val="23"/>
        </w:rPr>
        <w:t xml:space="preserve"> </w:t>
      </w:r>
      <w:r>
        <w:rPr>
          <w:i/>
          <w:sz w:val="23"/>
        </w:rPr>
        <w:t>kresťania:</w:t>
      </w:r>
      <w:r>
        <w:rPr>
          <w:i/>
          <w:spacing w:val="5"/>
          <w:sz w:val="23"/>
        </w:rPr>
        <w:t xml:space="preserve"> </w:t>
      </w:r>
      <w:r>
        <w:rPr>
          <w:i/>
          <w:sz w:val="23"/>
        </w:rPr>
        <w:t>štúdia</w:t>
      </w:r>
      <w:r>
        <w:rPr>
          <w:i/>
          <w:spacing w:val="3"/>
          <w:sz w:val="23"/>
        </w:rPr>
        <w:t xml:space="preserve"> </w:t>
      </w:r>
      <w:r>
        <w:rPr>
          <w:i/>
          <w:sz w:val="23"/>
        </w:rPr>
        <w:t xml:space="preserve">patristika </w:t>
      </w:r>
      <w:r>
        <w:rPr>
          <w:sz w:val="23"/>
        </w:rPr>
        <w:t>.</w:t>
      </w:r>
      <w:r>
        <w:rPr>
          <w:spacing w:val="4"/>
          <w:sz w:val="23"/>
        </w:rPr>
        <w:t xml:space="preserve"> </w:t>
      </w:r>
      <w:r>
        <w:rPr>
          <w:sz w:val="23"/>
        </w:rPr>
        <w:t>Paríž:</w:t>
      </w:r>
      <w:r>
        <w:rPr>
          <w:spacing w:val="4"/>
          <w:sz w:val="23"/>
        </w:rPr>
        <w:t xml:space="preserve"> </w:t>
      </w:r>
      <w:r>
        <w:rPr>
          <w:sz w:val="23"/>
        </w:rPr>
        <w:t>Beauchesne,</w:t>
      </w:r>
      <w:r>
        <w:rPr>
          <w:spacing w:val="2"/>
          <w:sz w:val="23"/>
        </w:rPr>
        <w:t xml:space="preserve"> </w:t>
      </w:r>
      <w:r>
        <w:rPr>
          <w:spacing w:val="-2"/>
          <w:sz w:val="23"/>
        </w:rPr>
        <w:t>1986.</w:t>
      </w:r>
    </w:p>
    <w:p>
      <w:pPr>
        <w:pStyle w:val="Normal"/>
        <w:spacing w:lineRule="auto" w:line="240" w:before="5" w:after="0"/>
        <w:ind w:left="114" w:right="244" w:hanging="0"/>
        <w:jc w:val="left"/>
        <w:rPr>
          <w:sz w:val="23"/>
        </w:rPr>
      </w:pPr>
      <w:r>
        <w:rPr>
          <w:sz w:val="23"/>
        </w:rPr>
        <w:t>—— ——</w:t>
      </w:r>
      <w:r>
        <w:rPr>
          <w:sz w:val="23"/>
        </w:rPr>
        <w:t xml:space="preserve">. "Modlitba svätej Thecly za pohanského zosnulého a jej ekumenický význam." In </w:t>
      </w:r>
      <w:r>
        <w:rPr>
          <w:i/>
          <w:sz w:val="23"/>
        </w:rPr>
        <w:t xml:space="preserve">Eschatologie et liturgie </w:t>
      </w:r>
      <w:r>
        <w:rPr>
          <w:sz w:val="23"/>
        </w:rPr>
        <w:t xml:space="preserve">( </w:t>
      </w:r>
      <w:r>
        <w:rPr>
          <w:i/>
          <w:sz w:val="23"/>
        </w:rPr>
        <w:t xml:space="preserve">Konferencie Saint-Serge, xxxi </w:t>
      </w:r>
      <w:r>
        <w:rPr>
          <w:i/>
          <w:sz w:val="23"/>
          <w:vertAlign w:val="superscript"/>
        </w:rPr>
        <w:t xml:space="preserve">týždeň </w:t>
      </w:r>
      <w:r>
        <w:rPr>
          <w:i/>
          <w:position w:val="0"/>
          <w:sz w:val="23"/>
          <w:sz w:val="23"/>
          <w:vertAlign w:val="baseline"/>
        </w:rPr>
        <w:t xml:space="preserve">liturgických štúdií, Paríž, 26.-29. júna 1984 </w:t>
      </w:r>
      <w:r>
        <w:rPr>
          <w:position w:val="0"/>
          <w:sz w:val="23"/>
          <w:sz w:val="23"/>
          <w:vertAlign w:val="baseline"/>
        </w:rPr>
        <w:t>), ed. AM Triacca a A. Pistoia, str. 249-59. Rím: Edizioni Liturgiche, 1985.</w:t>
      </w:r>
    </w:p>
    <w:p>
      <w:pPr>
        <w:pStyle w:val="Normal"/>
        <w:spacing w:lineRule="auto" w:line="240" w:before="3" w:after="0"/>
        <w:ind w:left="114" w:right="314" w:hanging="0"/>
        <w:jc w:val="left"/>
        <w:rPr>
          <w:sz w:val="23"/>
        </w:rPr>
      </w:pPr>
      <w:r>
        <w:rPr>
          <w:sz w:val="23"/>
        </w:rPr>
        <w:t>—— ——</w:t>
      </w:r>
      <w:r>
        <w:rPr>
          <w:sz w:val="23"/>
        </w:rPr>
        <w:t xml:space="preserve">. "Tertulián a Skutky Pavlove (o </w:t>
      </w:r>
      <w:r>
        <w:rPr>
          <w:i/>
          <w:sz w:val="23"/>
        </w:rPr>
        <w:t xml:space="preserve">Krst </w:t>
      </w:r>
      <w:r>
        <w:rPr>
          <w:sz w:val="23"/>
        </w:rPr>
        <w:t xml:space="preserve">. 17,5)." V </w:t>
      </w:r>
      <w:r>
        <w:rPr>
          <w:i/>
          <w:sz w:val="23"/>
        </w:rPr>
        <w:t xml:space="preserve">Lex Orandi, lex Credendi. Gesammelte Aufsätze zum 60. Geburtstag </w:t>
      </w:r>
      <w:r>
        <w:rPr>
          <w:sz w:val="23"/>
        </w:rPr>
        <w:t xml:space="preserve">, ed. Willy Rordorf, str. 475-84. Frieburg: Universitätsverlag, </w:t>
      </w:r>
      <w:r>
        <w:rPr>
          <w:spacing w:val="-2"/>
          <w:sz w:val="23"/>
        </w:rPr>
        <w:t>1993.</w:t>
      </w:r>
    </w:p>
    <w:p>
      <w:pPr>
        <w:pStyle w:val="Normal"/>
        <w:spacing w:lineRule="auto" w:line="240" w:before="3" w:after="0"/>
        <w:ind w:left="114" w:right="314" w:hanging="0"/>
        <w:jc w:val="left"/>
        <w:rPr>
          <w:sz w:val="23"/>
        </w:rPr>
      </w:pPr>
      <w:r>
        <w:rPr>
          <w:sz w:val="23"/>
        </w:rPr>
        <w:t>—— ——</w:t>
      </w:r>
      <w:r>
        <w:rPr>
          <w:sz w:val="23"/>
        </w:rPr>
        <w:t xml:space="preserve">. "Tradícia a zloženie v </w:t>
      </w:r>
      <w:r>
        <w:rPr>
          <w:i/>
          <w:sz w:val="23"/>
        </w:rPr>
        <w:t xml:space="preserve">aktoch Thecla </w:t>
      </w:r>
      <w:r>
        <w:rPr>
          <w:sz w:val="23"/>
        </w:rPr>
        <w:t xml:space="preserve">: Stav otázky." V </w:t>
      </w:r>
      <w:r>
        <w:rPr>
          <w:i/>
          <w:sz w:val="23"/>
        </w:rPr>
        <w:t xml:space="preserve">Apokryfných skutkoch apoštolov </w:t>
      </w:r>
      <w:r>
        <w:rPr>
          <w:sz w:val="23"/>
        </w:rPr>
        <w:t>, Semeia č. 38, ed. Dennis R. MacDonald, s. 43-52. Atlanta, Ga.: Scholars Press, 1986.</w:t>
      </w:r>
    </w:p>
    <w:p>
      <w:pPr>
        <w:pStyle w:val="Normal"/>
        <w:spacing w:lineRule="auto" w:line="242" w:before="4" w:after="0"/>
        <w:ind w:left="114" w:right="197" w:hanging="0"/>
        <w:jc w:val="left"/>
        <w:rPr>
          <w:sz w:val="23"/>
        </w:rPr>
      </w:pPr>
      <w:r>
        <w:rPr>
          <w:sz w:val="23"/>
        </w:rPr>
        <w:t xml:space="preserve">Cesta, Michael. "Gregoire Veľký čelil ekonomickej situácii svojej doby." V </w:t>
      </w:r>
      <w:r>
        <w:rPr>
          <w:i/>
          <w:sz w:val="23"/>
        </w:rPr>
        <w:t xml:space="preserve">Gregoire le Grand, International Colloquies of the National Center for Scientific Research, Chantilly, 15.-19. septembra 1982 </w:t>
      </w:r>
      <w:r>
        <w:rPr>
          <w:sz w:val="23"/>
        </w:rPr>
        <w:t>, ed. Jacques Fontana a kol. Paríž: Editions du Centre National de Recherche Scientifique, 1986.</w:t>
      </w:r>
    </w:p>
    <w:p>
      <w:pPr>
        <w:pStyle w:val="Normal"/>
        <w:spacing w:lineRule="auto" w:line="242" w:before="0" w:after="0"/>
        <w:ind w:left="114" w:right="747" w:hanging="0"/>
        <w:jc w:val="both"/>
        <w:rPr>
          <w:sz w:val="23"/>
        </w:rPr>
      </w:pPr>
      <w:r>
        <w:rPr>
          <w:sz w:val="23"/>
        </w:rPr>
        <w:t xml:space="preserve">Ruether, Rosemary Radford. "Matky Cirkvi: Asketické ženy v neskorom patristickom veku." In </w:t>
      </w:r>
      <w:r>
        <w:rPr>
          <w:i/>
          <w:sz w:val="23"/>
        </w:rPr>
        <w:t xml:space="preserve">Women of Spirit: Female Leadership in the Jewish and Christian Traditions </w:t>
      </w:r>
      <w:r>
        <w:rPr>
          <w:sz w:val="23"/>
        </w:rPr>
        <w:t>, ed. Rosemary Radford Ruether a Eleanor McLaughlin, s. 72-98. New York: Simon a Schuster, 1979.</w:t>
      </w:r>
    </w:p>
    <w:p>
      <w:pPr>
        <w:pStyle w:val="Normal"/>
        <w:spacing w:lineRule="auto" w:line="242" w:before="0" w:after="0"/>
        <w:ind w:left="114" w:right="0" w:hanging="1"/>
        <w:jc w:val="left"/>
        <w:rPr>
          <w:sz w:val="23"/>
        </w:rPr>
      </w:pPr>
      <w:r>
        <w:rPr>
          <w:sz w:val="23"/>
        </w:rPr>
        <w:t xml:space="preserve">Salisbury, Joyce E. </w:t>
      </w:r>
      <w:r>
        <w:rPr>
          <w:i/>
          <w:sz w:val="23"/>
        </w:rPr>
        <w:t xml:space="preserve">Perpetua's Passion: The Death and Memory of a Young Riman Woman </w:t>
      </w:r>
      <w:r>
        <w:rPr>
          <w:sz w:val="23"/>
        </w:rPr>
        <w:t>. Londýn: Routledge, 1997.</w:t>
      </w:r>
    </w:p>
    <w:p>
      <w:pPr>
        <w:pStyle w:val="Normal"/>
        <w:spacing w:lineRule="exact" w:line="263" w:before="0" w:after="0"/>
        <w:ind w:left="114" w:right="0" w:hanging="0"/>
        <w:jc w:val="left"/>
        <w:rPr>
          <w:sz w:val="23"/>
        </w:rPr>
      </w:pPr>
      <w:r>
        <w:rPr>
          <w:sz w:val="23"/>
        </w:rPr>
        <w:t>brúsky,</w:t>
      </w:r>
      <w:r>
        <w:rPr>
          <w:spacing w:val="2"/>
          <w:sz w:val="23"/>
        </w:rPr>
        <w:t xml:space="preserve"> </w:t>
      </w:r>
      <w:r>
        <w:rPr>
          <w:sz w:val="23"/>
        </w:rPr>
        <w:t>E</w:t>
      </w:r>
      <w:r>
        <w:rPr>
          <w:spacing w:val="3"/>
          <w:sz w:val="23"/>
        </w:rPr>
        <w:t xml:space="preserve"> </w:t>
      </w:r>
      <w:r>
        <w:rPr>
          <w:sz w:val="23"/>
        </w:rPr>
        <w:t>P</w:t>
      </w:r>
      <w:r>
        <w:rPr>
          <w:spacing w:val="5"/>
          <w:sz w:val="23"/>
        </w:rPr>
        <w:t xml:space="preserve"> </w:t>
      </w:r>
      <w:r>
        <w:rPr>
          <w:i/>
          <w:sz w:val="23"/>
        </w:rPr>
        <w:t>Paul</w:t>
      </w:r>
      <w:r>
        <w:rPr>
          <w:i/>
          <w:spacing w:val="3"/>
          <w:sz w:val="23"/>
        </w:rPr>
        <w:t xml:space="preserve"> </w:t>
      </w:r>
      <w:r>
        <w:rPr>
          <w:i/>
          <w:sz w:val="23"/>
        </w:rPr>
        <w:t>iné</w:t>
      </w:r>
      <w:r>
        <w:rPr>
          <w:i/>
          <w:spacing w:val="4"/>
          <w:sz w:val="23"/>
        </w:rPr>
        <w:t xml:space="preserve"> </w:t>
      </w:r>
      <w:r>
        <w:rPr>
          <w:i/>
          <w:sz w:val="23"/>
        </w:rPr>
        <w:t>palestínsky</w:t>
      </w:r>
      <w:r>
        <w:rPr>
          <w:i/>
          <w:spacing w:val="3"/>
          <w:sz w:val="23"/>
        </w:rPr>
        <w:t xml:space="preserve"> </w:t>
      </w:r>
      <w:r>
        <w:rPr>
          <w:i/>
          <w:sz w:val="23"/>
        </w:rPr>
        <w:t xml:space="preserve">judaizmus </w:t>
      </w:r>
      <w:r>
        <w:rPr>
          <w:sz w:val="23"/>
        </w:rPr>
        <w:t>.</w:t>
      </w:r>
      <w:r>
        <w:rPr>
          <w:spacing w:val="3"/>
          <w:sz w:val="23"/>
        </w:rPr>
        <w:t xml:space="preserve"> </w:t>
      </w:r>
      <w:r>
        <w:rPr>
          <w:sz w:val="23"/>
        </w:rPr>
        <w:t>Philadelphia,</w:t>
      </w:r>
      <w:r>
        <w:rPr>
          <w:spacing w:val="3"/>
          <w:sz w:val="23"/>
        </w:rPr>
        <w:t xml:space="preserve"> </w:t>
      </w:r>
      <w:r>
        <w:rPr>
          <w:sz w:val="23"/>
        </w:rPr>
        <w:t>Pa.:</w:t>
      </w:r>
      <w:r>
        <w:rPr>
          <w:spacing w:val="4"/>
          <w:sz w:val="23"/>
        </w:rPr>
        <w:t xml:space="preserve"> </w:t>
      </w:r>
      <w:r>
        <w:rPr>
          <w:sz w:val="23"/>
        </w:rPr>
        <w:t>pevnosť</w:t>
      </w:r>
      <w:r>
        <w:rPr>
          <w:spacing w:val="2"/>
          <w:sz w:val="23"/>
        </w:rPr>
        <w:t xml:space="preserve"> </w:t>
      </w:r>
      <w:r>
        <w:rPr>
          <w:spacing w:val="-2"/>
          <w:sz w:val="23"/>
        </w:rPr>
        <w:t>1977.</w:t>
      </w:r>
    </w:p>
    <w:p>
      <w:pPr>
        <w:pStyle w:val="Telotextu"/>
        <w:spacing w:lineRule="auto" w:line="242"/>
        <w:ind w:left="114" w:right="344" w:hanging="0"/>
        <w:rPr/>
      </w:pPr>
      <w:r>
        <w:rPr/>
        <w:t>—— ——</w:t>
      </w:r>
      <w:r>
        <w:rPr/>
        <w:t xml:space="preserve">. "Abrahámov testament." V </w:t>
      </w:r>
      <w:r>
        <w:rPr>
          <w:i/>
        </w:rPr>
        <w:t xml:space="preserve">OTP </w:t>
      </w:r>
      <w:r>
        <w:rPr/>
        <w:t>, vyd. JH Charlesworth. zväzok 1, strany 871-902. New York: Dvojitý deň, 1983.</w:t>
      </w:r>
    </w:p>
    <w:p>
      <w:pPr>
        <w:pStyle w:val="Telotextu"/>
        <w:spacing w:lineRule="auto" w:line="240"/>
        <w:rPr/>
      </w:pPr>
      <w:r>
        <w:rPr/>
        <w:t xml:space="preserve">Schlunk, H. "O ranokresťanskom sarkofe z Bureba (prov. Burgos)." </w:t>
      </w:r>
      <w:r>
        <w:rPr>
          <w:i/>
        </w:rPr>
        <w:t xml:space="preserve">Madrider </w:t>
      </w:r>
      <w:r>
        <w:rPr/>
        <w:t>Nachrichten 6 (1965), s. 139-66 + dosky.</w:t>
      </w:r>
    </w:p>
    <w:p>
      <w:pPr>
        <w:pStyle w:val="Normal"/>
        <w:spacing w:lineRule="auto" w:line="242" w:before="0" w:after="0"/>
        <w:ind w:left="114" w:right="0" w:hanging="0"/>
        <w:jc w:val="left"/>
        <w:rPr>
          <w:sz w:val="23"/>
        </w:rPr>
      </w:pPr>
      <w:r>
        <w:rPr>
          <w:sz w:val="23"/>
        </w:rPr>
        <w:t xml:space="preserve">Schmidt, C. ed. </w:t>
      </w:r>
      <w:r>
        <w:rPr>
          <w:i/>
          <w:sz w:val="23"/>
        </w:rPr>
        <w:t xml:space="preserve">Acta Pauli aus der Heidelberger koptischen Papyrushandschrift nr. 1 </w:t>
      </w:r>
      <w:r>
        <w:rPr>
          <w:sz w:val="23"/>
        </w:rPr>
        <w:t>. Lipsko: Hinrichs, 1905; repr. Hildesheim, Georg Olms, 1965.</w:t>
      </w:r>
    </w:p>
    <w:p>
      <w:pPr>
        <w:sectPr>
          <w:type w:val="nextPage"/>
          <w:pgSz w:w="11906" w:h="16838"/>
          <w:pgMar w:left="760" w:right="940" w:gutter="0" w:header="0" w:top="1700" w:footer="0" w:bottom="280"/>
          <w:pgNumType w:fmt="decimal"/>
          <w:formProt w:val="false"/>
          <w:textDirection w:val="lrTb"/>
          <w:docGrid w:type="default" w:linePitch="100" w:charSpace="4096"/>
        </w:sectPr>
        <w:pStyle w:val="Normal"/>
        <w:spacing w:lineRule="auto" w:line="242" w:before="0" w:after="0"/>
        <w:ind w:left="114" w:right="314" w:hanging="1"/>
        <w:jc w:val="left"/>
        <w:rPr>
          <w:sz w:val="23"/>
        </w:rPr>
      </w:pPr>
      <w:r>
        <w:rPr>
          <w:sz w:val="23"/>
        </w:rPr>
        <w:t xml:space="preserve">Schneemelcher, Wilhelm, ed. </w:t>
      </w:r>
      <w:r>
        <w:rPr>
          <w:i/>
          <w:sz w:val="23"/>
        </w:rPr>
        <w:t xml:space="preserve">Apokryfy Nového zákona </w:t>
      </w:r>
      <w:r>
        <w:rPr>
          <w:sz w:val="23"/>
        </w:rPr>
        <w:t>. 2 obj. Louisville: West-minster/John Knox Press, 1991-1992.</w:t>
      </w:r>
    </w:p>
    <w:p>
      <w:pPr>
        <w:pStyle w:val="Normal"/>
        <w:spacing w:lineRule="auto" w:line="242" w:before="64" w:after="0"/>
        <w:ind w:left="114" w:right="197" w:hanging="0"/>
        <w:jc w:val="left"/>
        <w:rPr>
          <w:sz w:val="23"/>
        </w:rPr>
      </w:pPr>
      <w:r>
        <w:rPr>
          <w:sz w:val="23"/>
        </w:rPr>
        <w:t xml:space="preserve">Segal, Alan F. "Konverzia a univerzalizmus: Protiklady, ktoré priťahujú." In </w:t>
      </w:r>
      <w:r>
        <w:rPr>
          <w:i/>
          <w:sz w:val="23"/>
        </w:rPr>
        <w:t xml:space="preserve">Origins and Method: Towards a New Understanding of Judaism and Christianity: Essays in Honor of John C. Hurd </w:t>
      </w:r>
      <w:r>
        <w:rPr>
          <w:sz w:val="23"/>
        </w:rPr>
        <w:t>, ed. Bradley H. McLean, s. 162-89. Sheffield: JSOT Press, 1993.</w:t>
      </w:r>
    </w:p>
    <w:p>
      <w:pPr>
        <w:pStyle w:val="Normal"/>
        <w:spacing w:lineRule="auto" w:line="242" w:before="0" w:after="0"/>
        <w:ind w:left="114" w:right="314" w:hanging="0"/>
        <w:jc w:val="left"/>
        <w:rPr>
          <w:sz w:val="23"/>
        </w:rPr>
      </w:pPr>
      <w:r>
        <w:rPr>
          <w:i/>
          <w:sz w:val="23"/>
        </w:rPr>
        <w:t xml:space="preserve">Bohoslužba požehnania vôd na Zjavenie Pána; bohoslužba na kolená na svätodušnú nedeľu </w:t>
      </w:r>
      <w:r>
        <w:rPr>
          <w:sz w:val="23"/>
        </w:rPr>
        <w:t>. Londýn: Williams a Norgate, 1917.</w:t>
      </w:r>
    </w:p>
    <w:p>
      <w:pPr>
        <w:pStyle w:val="Telotextu"/>
        <w:spacing w:lineRule="auto" w:line="240"/>
        <w:ind w:left="114" w:right="2143" w:hanging="0"/>
        <w:rPr/>
      </w:pPr>
      <w:r>
        <w:rPr/>
        <w:t xml:space="preserve">Shaw, Brent D. "The Passion of Perpetua." </w:t>
      </w:r>
      <w:r>
        <w:rPr>
          <w:i/>
        </w:rPr>
        <w:t xml:space="preserve">Minulosť a súčasnosť </w:t>
      </w:r>
      <w:r>
        <w:rPr/>
        <w:t xml:space="preserve">139 (1993), s. 3-45. Sheerin, Daniel. "Sv. Ján Krstiteľ v Dolnom svete." </w:t>
      </w:r>
      <w:r>
        <w:rPr>
          <w:i/>
        </w:rPr>
        <w:t xml:space="preserve">VC </w:t>
      </w:r>
      <w:r>
        <w:rPr/>
        <w:t>30 (1976), str. 1-22.</w:t>
      </w:r>
    </w:p>
    <w:p>
      <w:pPr>
        <w:pStyle w:val="Normal"/>
        <w:spacing w:lineRule="auto" w:line="242" w:before="0" w:after="0"/>
        <w:ind w:left="114" w:right="314" w:hanging="0"/>
        <w:jc w:val="left"/>
        <w:rPr>
          <w:sz w:val="23"/>
        </w:rPr>
      </w:pPr>
      <w:r>
        <w:rPr>
          <w:sz w:val="23"/>
        </w:rPr>
        <w:t xml:space="preserve">Shipps, Jan. </w:t>
      </w:r>
      <w:r>
        <w:rPr>
          <w:i/>
          <w:sz w:val="23"/>
        </w:rPr>
        <w:t xml:space="preserve">Mormonizmus: Príbeh novej náboženskej tradície </w:t>
      </w:r>
      <w:r>
        <w:rPr>
          <w:sz w:val="23"/>
        </w:rPr>
        <w:t xml:space="preserve">. Urbana: University of Illinois Press, </w:t>
      </w:r>
      <w:r>
        <w:rPr>
          <w:spacing w:val="-2"/>
          <w:sz w:val="23"/>
        </w:rPr>
        <w:t>1985.</w:t>
      </w:r>
    </w:p>
    <w:p>
      <w:pPr>
        <w:pStyle w:val="Normal"/>
        <w:spacing w:lineRule="auto" w:line="242" w:before="0" w:after="0"/>
        <w:ind w:left="114" w:right="1805" w:hanging="1"/>
        <w:jc w:val="left"/>
        <w:rPr>
          <w:sz w:val="23"/>
        </w:rPr>
      </w:pPr>
      <w:r>
        <w:rPr>
          <w:sz w:val="23"/>
        </w:rPr>
        <w:t xml:space="preserve">Smith, Joseph Fielding. </w:t>
      </w:r>
      <w:r>
        <w:rPr>
          <w:i/>
          <w:sz w:val="23"/>
        </w:rPr>
        <w:t xml:space="preserve">Doktríny spásy </w:t>
      </w:r>
      <w:r>
        <w:rPr>
          <w:sz w:val="23"/>
        </w:rPr>
        <w:t>. Salt Lake City, Utah: Bookcraft, 1955. koniec s. 188</w:t>
      </w:r>
    </w:p>
    <w:p>
      <w:pPr>
        <w:pStyle w:val="Normal"/>
        <w:spacing w:lineRule="auto" w:line="240" w:before="0" w:after="0"/>
        <w:ind w:left="114" w:right="0" w:hanging="0"/>
        <w:jc w:val="left"/>
        <w:rPr>
          <w:sz w:val="23"/>
        </w:rPr>
      </w:pPr>
      <w:r>
        <w:rPr>
          <w:sz w:val="23"/>
        </w:rPr>
        <w:t xml:space="preserve">Spronk, Klaas. </w:t>
      </w:r>
      <w:r>
        <w:rPr>
          <w:i/>
          <w:sz w:val="23"/>
        </w:rPr>
        <w:t xml:space="preserve">Blahoslavený posmrtný život v starovekom Izraeli a na starovekom Blízkom východe </w:t>
      </w:r>
      <w:r>
        <w:rPr>
          <w:sz w:val="23"/>
        </w:rPr>
        <w:t>. Neukirchen-Vluyn: Neukirchener, 1986.</w:t>
      </w:r>
    </w:p>
    <w:p>
      <w:pPr>
        <w:pStyle w:val="Normal"/>
        <w:spacing w:lineRule="auto" w:line="240" w:before="0" w:after="0"/>
        <w:ind w:left="114" w:right="314" w:hanging="0"/>
        <w:jc w:val="left"/>
        <w:rPr>
          <w:sz w:val="23"/>
        </w:rPr>
      </w:pPr>
      <w:r>
        <w:rPr>
          <w:sz w:val="23"/>
        </w:rPr>
        <w:t xml:space="preserve">Bodaj, Karl. "1 Kor 15,29 vo svetle výkladu gréckej cirkvi." In </w:t>
      </w:r>
      <w:r>
        <w:rPr>
          <w:i/>
          <w:sz w:val="23"/>
        </w:rPr>
        <w:t xml:space="preserve">Studiorum Paulinorum Congressus Internationalis Catholicus 1961 </w:t>
      </w:r>
      <w:r>
        <w:rPr>
          <w:sz w:val="23"/>
        </w:rPr>
        <w:t>. Analecta Biblica č.17-18, roč. 1, str. 443-50. Rím: Biblický inštitút, 1963.</w:t>
      </w:r>
    </w:p>
    <w:p>
      <w:pPr>
        <w:pStyle w:val="Telotextu"/>
        <w:spacing w:lineRule="auto" w:line="242"/>
        <w:ind w:left="114" w:right="244" w:hanging="0"/>
        <w:rPr/>
      </w:pPr>
      <w:r>
        <w:rPr/>
        <w:t xml:space="preserve">Ste. Croix, GEM de. "Prečo boli prví kresťania prenasledovaní?" </w:t>
      </w:r>
      <w:r>
        <w:rPr>
          <w:i/>
        </w:rPr>
        <w:t xml:space="preserve">Minulosť a súčasnosť </w:t>
      </w:r>
      <w:r>
        <w:rPr/>
        <w:t xml:space="preserve">26 (1963), str. 6-38 </w:t>
      </w:r>
      <w:r>
        <w:rPr>
          <w:spacing w:val="-4"/>
        </w:rPr>
        <w:t>.</w:t>
      </w:r>
    </w:p>
    <w:p>
      <w:pPr>
        <w:pStyle w:val="Normal"/>
        <w:spacing w:lineRule="auto" w:line="242" w:before="0" w:after="0"/>
        <w:ind w:left="114" w:right="0" w:hanging="0"/>
        <w:jc w:val="left"/>
        <w:rPr>
          <w:sz w:val="23"/>
        </w:rPr>
      </w:pPr>
      <w:r>
        <w:rPr>
          <w:sz w:val="23"/>
        </w:rPr>
        <w:t xml:space="preserve">Stein, Stephen J. </w:t>
      </w:r>
      <w:r>
        <w:rPr>
          <w:i/>
          <w:sz w:val="23"/>
        </w:rPr>
        <w:t xml:space="preserve">The Shaker Experience in America </w:t>
      </w:r>
      <w:r>
        <w:rPr>
          <w:sz w:val="23"/>
        </w:rPr>
        <w:t xml:space="preserve">. New Haven, Connecticut: Yale University Press, 1992. Stettner, Walter. </w:t>
      </w:r>
      <w:r>
        <w:rPr>
          <w:i/>
          <w:sz w:val="23"/>
        </w:rPr>
        <w:t xml:space="preserve">Sťahovanie duší medzi Grékmi a Rimanmi </w:t>
      </w:r>
      <w:r>
        <w:rPr>
          <w:sz w:val="23"/>
        </w:rPr>
        <w:t>. Stuttgart: Kohlhammer, 1930.</w:t>
      </w:r>
    </w:p>
    <w:p>
      <w:pPr>
        <w:pStyle w:val="Normal"/>
        <w:spacing w:lineRule="auto" w:line="240" w:before="0" w:after="0"/>
        <w:ind w:left="114" w:right="1019" w:hanging="0"/>
        <w:jc w:val="left"/>
        <w:rPr>
          <w:sz w:val="23"/>
        </w:rPr>
      </w:pPr>
      <w:r>
        <w:rPr>
          <w:sz w:val="23"/>
        </w:rPr>
        <w:t xml:space="preserve">Stokes, Whitley, prekl. </w:t>
      </w:r>
      <w:r>
        <w:rPr>
          <w:i/>
          <w:sz w:val="23"/>
        </w:rPr>
        <w:t xml:space="preserve">Tripartitný život Patrika </w:t>
      </w:r>
      <w:r>
        <w:rPr>
          <w:sz w:val="23"/>
        </w:rPr>
        <w:t xml:space="preserve">. London: Eyre and Spottiswoode, 1887. Stone, Michael E. </w:t>
      </w:r>
      <w:r>
        <w:rPr>
          <w:i/>
          <w:sz w:val="23"/>
        </w:rPr>
        <w:t xml:space="preserve">Fourth Ezra </w:t>
      </w:r>
      <w:r>
        <w:rPr>
          <w:sz w:val="23"/>
        </w:rPr>
        <w:t>. Minneapolis, Minnesota: Pevnosť Augsburg, 1990.</w:t>
      </w:r>
    </w:p>
    <w:p>
      <w:pPr>
        <w:pStyle w:val="Normal"/>
        <w:spacing w:lineRule="auto" w:line="240" w:before="0" w:after="0"/>
        <w:ind w:left="114" w:right="314" w:hanging="0"/>
        <w:jc w:val="left"/>
        <w:rPr>
          <w:sz w:val="23"/>
        </w:rPr>
      </w:pPr>
      <w:r>
        <w:rPr>
          <w:sz w:val="23"/>
        </w:rPr>
        <w:t xml:space="preserve">Slama, Carole. </w:t>
      </w:r>
      <w:r>
        <w:rPr>
          <w:i/>
          <w:sz w:val="23"/>
        </w:rPr>
        <w:t xml:space="preserve">Gregor Veľký: Dokonalosť v nedokonalosti </w:t>
      </w:r>
      <w:r>
        <w:rPr>
          <w:sz w:val="23"/>
        </w:rPr>
        <w:t xml:space="preserve">. Berkeley: Kalifornská univerzita, 1988. Studer, Basil. "Der Abstieg Christi in die Unterwelt bei Augustinus von Hippo." V </w:t>
      </w:r>
      <w:r>
        <w:rPr>
          <w:i/>
          <w:sz w:val="23"/>
        </w:rPr>
        <w:t xml:space="preserve">Psallendum: Miscellanea di studi in Onore del Prof. Jordi Pinell I Pons, OSB </w:t>
      </w:r>
      <w:r>
        <w:rPr>
          <w:sz w:val="23"/>
        </w:rPr>
        <w:t>, ed. I. Scicolone, str. 267-74. Rím: Pontifico Ateneo S. Anselmo, 1992.</w:t>
      </w:r>
    </w:p>
    <w:p>
      <w:pPr>
        <w:pStyle w:val="Normal"/>
        <w:spacing w:before="0" w:after="0"/>
        <w:ind w:left="114" w:right="0" w:hanging="0"/>
        <w:jc w:val="left"/>
        <w:rPr>
          <w:sz w:val="23"/>
        </w:rPr>
      </w:pPr>
      <w:r>
        <w:rPr>
          <w:i/>
          <w:sz w:val="23"/>
        </w:rPr>
        <w:t>Doplnok</w:t>
      </w:r>
      <w:r>
        <w:rPr>
          <w:i/>
          <w:spacing w:val="4"/>
          <w:sz w:val="23"/>
        </w:rPr>
        <w:t xml:space="preserve"> </w:t>
      </w:r>
      <w:r>
        <w:rPr>
          <w:i/>
          <w:sz w:val="23"/>
        </w:rPr>
        <w:t>Epigrafické</w:t>
      </w:r>
      <w:r>
        <w:rPr>
          <w:i/>
          <w:spacing w:val="2"/>
          <w:sz w:val="23"/>
        </w:rPr>
        <w:t xml:space="preserve"> </w:t>
      </w:r>
      <w:r>
        <w:rPr>
          <w:i/>
          <w:sz w:val="23"/>
        </w:rPr>
        <w:t xml:space="preserve">grécky </w:t>
      </w:r>
      <w:r>
        <w:rPr>
          <w:sz w:val="23"/>
        </w:rPr>
        <w:t>_</w:t>
      </w:r>
      <w:r>
        <w:rPr>
          <w:spacing w:val="5"/>
          <w:sz w:val="23"/>
        </w:rPr>
        <w:t xml:space="preserve"> </w:t>
      </w:r>
      <w:r>
        <w:rPr>
          <w:sz w:val="23"/>
        </w:rPr>
        <w:t>Amsterdam:</w:t>
      </w:r>
      <w:r>
        <w:rPr>
          <w:spacing w:val="4"/>
          <w:sz w:val="23"/>
        </w:rPr>
        <w:t xml:space="preserve"> </w:t>
      </w:r>
      <w:r>
        <w:rPr>
          <w:sz w:val="23"/>
        </w:rPr>
        <w:t>J.</w:t>
      </w:r>
      <w:r>
        <w:rPr>
          <w:spacing w:val="3"/>
          <w:sz w:val="23"/>
        </w:rPr>
        <w:t xml:space="preserve"> </w:t>
      </w:r>
      <w:r>
        <w:rPr>
          <w:sz w:val="23"/>
        </w:rPr>
        <w:t>C.</w:t>
      </w:r>
      <w:r>
        <w:rPr>
          <w:spacing w:val="4"/>
          <w:sz w:val="23"/>
        </w:rPr>
        <w:t xml:space="preserve"> </w:t>
      </w:r>
      <w:r>
        <w:rPr>
          <w:sz w:val="23"/>
        </w:rPr>
        <w:t>Gieben</w:t>
      </w:r>
      <w:r>
        <w:rPr>
          <w:spacing w:val="3"/>
          <w:sz w:val="23"/>
        </w:rPr>
        <w:t xml:space="preserve"> </w:t>
      </w:r>
      <w:r>
        <w:rPr>
          <w:spacing w:val="-2"/>
          <w:sz w:val="23"/>
        </w:rPr>
        <w:t>1923</w:t>
      </w:r>
    </w:p>
    <w:p>
      <w:pPr>
        <w:pStyle w:val="Normal"/>
        <w:spacing w:lineRule="auto" w:line="242" w:before="1" w:after="0"/>
        <w:ind w:left="114" w:right="0" w:hanging="0"/>
        <w:jc w:val="left"/>
        <w:rPr>
          <w:sz w:val="23"/>
        </w:rPr>
      </w:pPr>
      <w:r>
        <w:rPr>
          <w:sz w:val="23"/>
        </w:rPr>
        <w:t xml:space="preserve">Sussman, Lewis A. </w:t>
      </w:r>
      <w:r>
        <w:rPr>
          <w:i/>
          <w:sz w:val="23"/>
        </w:rPr>
        <w:t xml:space="preserve">The Major Declamations Ascribed to Quinitilian: A Translation </w:t>
      </w:r>
      <w:r>
        <w:rPr>
          <w:sz w:val="23"/>
        </w:rPr>
        <w:t xml:space="preserve">. Frankfurt: Peter Lang, </w:t>
      </w:r>
      <w:r>
        <w:rPr>
          <w:spacing w:val="-2"/>
          <w:sz w:val="23"/>
        </w:rPr>
        <w:t>1987.</w:t>
      </w:r>
    </w:p>
    <w:p>
      <w:pPr>
        <w:pStyle w:val="Telotextu"/>
        <w:spacing w:lineRule="exact" w:line="263"/>
        <w:rPr/>
      </w:pPr>
      <w:r>
        <w:rPr/>
        <w:t>milé,</w:t>
      </w:r>
      <w:r>
        <w:rPr>
          <w:spacing w:val="1"/>
        </w:rPr>
        <w:t xml:space="preserve"> </w:t>
      </w:r>
      <w:r>
        <w:rPr/>
        <w:t>H.</w:t>
      </w:r>
      <w:r>
        <w:rPr>
          <w:spacing w:val="3"/>
        </w:rPr>
        <w:t xml:space="preserve"> </w:t>
      </w:r>
      <w:r>
        <w:rPr/>
        <w:t>B.</w:t>
      </w:r>
      <w:r>
        <w:rPr>
          <w:spacing w:val="2"/>
        </w:rPr>
        <w:t xml:space="preserve"> </w:t>
      </w:r>
      <w:r>
        <w:rPr/>
        <w:t>„Modlite sa</w:t>
      </w:r>
      <w:r>
        <w:rPr>
          <w:spacing w:val="5"/>
        </w:rPr>
        <w:t xml:space="preserve"> </w:t>
      </w:r>
      <w:r>
        <w:rPr/>
        <w:t>pre</w:t>
      </w:r>
      <w:r>
        <w:rPr>
          <w:spacing w:val="1"/>
        </w:rPr>
        <w:t xml:space="preserve"> </w:t>
      </w:r>
      <w:r>
        <w:rPr/>
        <w:t>čaj</w:t>
      </w:r>
      <w:r>
        <w:rPr>
          <w:spacing w:val="4"/>
        </w:rPr>
        <w:t xml:space="preserve"> </w:t>
      </w:r>
      <w:r>
        <w:rPr/>
        <w:t>Odišla</w:t>
      </w:r>
      <w:r>
        <w:rPr>
          <w:spacing w:val="5"/>
        </w:rPr>
        <w:t xml:space="preserve"> </w:t>
      </w:r>
      <w:r>
        <w:rPr/>
        <w:t>v</w:t>
      </w:r>
      <w:r>
        <w:rPr>
          <w:spacing w:val="4"/>
        </w:rPr>
        <w:t xml:space="preserve"> </w:t>
      </w:r>
      <w:r>
        <w:rPr/>
        <w:t>čaj</w:t>
      </w:r>
      <w:r>
        <w:rPr>
          <w:spacing w:val="3"/>
        </w:rPr>
        <w:t xml:space="preserve"> </w:t>
      </w:r>
      <w:r>
        <w:rPr/>
        <w:t>najprv</w:t>
      </w:r>
      <w:r>
        <w:rPr>
          <w:spacing w:val="3"/>
        </w:rPr>
        <w:t xml:space="preserve"> </w:t>
      </w:r>
      <w:r>
        <w:rPr/>
        <w:t>Rúra</w:t>
      </w:r>
      <w:r>
        <w:rPr>
          <w:spacing w:val="3"/>
        </w:rPr>
        <w:t xml:space="preserve"> </w:t>
      </w:r>
      <w:r>
        <w:rPr/>
        <w:t>storočia."</w:t>
      </w:r>
      <w:r>
        <w:rPr>
          <w:spacing w:val="3"/>
        </w:rPr>
        <w:t xml:space="preserve"> </w:t>
      </w:r>
      <w:r>
        <w:rPr>
          <w:i/>
        </w:rPr>
        <w:t>JTS</w:t>
      </w:r>
      <w:r>
        <w:rPr>
          <w:i/>
          <w:spacing w:val="4"/>
        </w:rPr>
        <w:t xml:space="preserve"> </w:t>
      </w:r>
      <w:r>
        <w:rPr/>
        <w:t>8</w:t>
      </w:r>
      <w:r>
        <w:rPr>
          <w:spacing w:val="3"/>
        </w:rPr>
        <w:t xml:space="preserve"> </w:t>
      </w:r>
      <w:r>
        <w:rPr/>
        <w:t>(1907),</w:t>
      </w:r>
      <w:r>
        <w:rPr>
          <w:spacing w:val="2"/>
        </w:rPr>
        <w:t xml:space="preserve"> </w:t>
      </w:r>
      <w:r>
        <w:rPr/>
        <w:t>p.p.</w:t>
      </w:r>
      <w:r>
        <w:rPr>
          <w:spacing w:val="2"/>
        </w:rPr>
        <w:t xml:space="preserve"> </w:t>
      </w:r>
      <w:r>
        <w:rPr/>
        <w:t xml:space="preserve">500-14 </w:t>
      </w:r>
      <w:r>
        <w:rPr>
          <w:spacing w:val="-5"/>
        </w:rPr>
        <w:t>.</w:t>
      </w:r>
    </w:p>
    <w:p>
      <w:pPr>
        <w:pStyle w:val="Telotextu"/>
        <w:spacing w:lineRule="auto" w:line="242" w:before="3" w:after="0"/>
        <w:ind w:left="114" w:right="388" w:hanging="0"/>
        <w:rPr/>
      </w:pPr>
      <w:r>
        <w:rPr/>
        <w:t xml:space="preserve">Teixidor, Javier. "Téma zostupu do pekla v Saint Ephrem." </w:t>
      </w:r>
      <w:r>
        <w:rPr>
          <w:i/>
        </w:rPr>
        <w:t xml:space="preserve">The Syrian East </w:t>
      </w:r>
      <w:r>
        <w:rPr/>
        <w:t xml:space="preserve">6 (1961), s. </w:t>
      </w:r>
      <w:r>
        <w:rPr>
          <w:spacing w:val="-2"/>
        </w:rPr>
        <w:t>25-41.</w:t>
      </w:r>
    </w:p>
    <w:p>
      <w:pPr>
        <w:pStyle w:val="Telotextu"/>
        <w:spacing w:lineRule="auto" w:line="242"/>
        <w:ind w:left="114" w:right="149" w:hanging="0"/>
        <w:rPr/>
      </w:pPr>
      <w:r>
        <w:rPr/>
        <w:t xml:space="preserve">Teske, Roland J. </w:t>
      </w:r>
      <w:r>
        <w:rPr>
          <w:i/>
        </w:rPr>
        <w:t xml:space="preserve">Odpoveď pelagiánom </w:t>
      </w:r>
      <w:r>
        <w:rPr/>
        <w:t>, Diela sv. Augustína: preklad pre 21. storočie. Pt. I, zv. 23. Hyde Park, NY: New City Press, 1997.</w:t>
      </w:r>
    </w:p>
    <w:p>
      <w:pPr>
        <w:pStyle w:val="Normal"/>
        <w:spacing w:lineRule="auto" w:line="242" w:before="0" w:after="0"/>
        <w:ind w:left="114" w:right="262" w:hanging="0"/>
        <w:jc w:val="left"/>
        <w:rPr>
          <w:sz w:val="23"/>
        </w:rPr>
      </w:pPr>
      <w:r>
        <w:rPr>
          <w:sz w:val="23"/>
        </w:rPr>
        <w:t>Thompson, KC „1. Korinťanom 15, 29</w:t>
      </w:r>
      <w:r>
        <w:rPr>
          <w:spacing w:val="18"/>
          <w:sz w:val="23"/>
        </w:rPr>
        <w:t xml:space="preserve"> </w:t>
      </w:r>
      <w:r>
        <w:rPr>
          <w:sz w:val="23"/>
        </w:rPr>
        <w:t xml:space="preserve">a krst za zosnulých.“ In </w:t>
      </w:r>
      <w:r>
        <w:rPr>
          <w:i/>
          <w:sz w:val="23"/>
        </w:rPr>
        <w:t>Studia Evangelica: Referáty</w:t>
      </w:r>
      <w:r>
        <w:rPr>
          <w:i/>
          <w:spacing w:val="80"/>
          <w:sz w:val="23"/>
        </w:rPr>
        <w:t xml:space="preserve"> </w:t>
      </w:r>
      <w:r>
        <w:rPr>
          <w:i/>
          <w:sz w:val="23"/>
        </w:rPr>
        <w:t xml:space="preserve">prezentované na Druhom medzinárodnom kongrese o štúdiách Nového zákona, ktorý sa konal v Christ Church, Oxford, 1961 </w:t>
      </w:r>
      <w:r>
        <w:rPr>
          <w:sz w:val="23"/>
        </w:rPr>
        <w:t>, ed. FL Cross, s. 647-59. Berlín: Akademie-Verlag, 1964.</w:t>
      </w:r>
    </w:p>
    <w:p>
      <w:pPr>
        <w:pStyle w:val="Normal"/>
        <w:spacing w:lineRule="auto" w:line="242" w:before="0" w:after="0"/>
        <w:ind w:left="114" w:right="681" w:hanging="1"/>
        <w:jc w:val="left"/>
        <w:rPr>
          <w:sz w:val="23"/>
        </w:rPr>
      </w:pPr>
      <w:r>
        <w:rPr>
          <w:sz w:val="23"/>
        </w:rPr>
        <w:t xml:space="preserve">Tischendorf, C. von. </w:t>
      </w:r>
      <w:r>
        <w:rPr>
          <w:i/>
          <w:sz w:val="23"/>
        </w:rPr>
        <w:t xml:space="preserve">Evangelia Apocrypha </w:t>
      </w:r>
      <w:r>
        <w:rPr>
          <w:sz w:val="23"/>
        </w:rPr>
        <w:t>. 2. vyd. Lipsko: Hermann Mendelssohn, 1876.</w:t>
      </w:r>
      <w:r>
        <w:rPr>
          <w:spacing w:val="80"/>
          <w:sz w:val="23"/>
        </w:rPr>
        <w:t xml:space="preserve"> </w:t>
      </w:r>
      <w:r>
        <w:rPr>
          <w:sz w:val="23"/>
        </w:rPr>
        <w:t xml:space="preserve">Townsend, John T. </w:t>
      </w:r>
      <w:r>
        <w:rPr>
          <w:i/>
          <w:sz w:val="23"/>
        </w:rPr>
        <w:t xml:space="preserve">Midrash Tanhuma: Preklad do angličtiny s úvodom, indexmi a stručnými poznámkami </w:t>
      </w:r>
      <w:r>
        <w:rPr>
          <w:sz w:val="23"/>
        </w:rPr>
        <w:t xml:space="preserve">( </w:t>
      </w:r>
      <w:r>
        <w:rPr>
          <w:i/>
          <w:sz w:val="23"/>
        </w:rPr>
        <w:t xml:space="preserve">S. Buber Recension </w:t>
      </w:r>
      <w:r>
        <w:rPr>
          <w:sz w:val="23"/>
        </w:rPr>
        <w:t>). Vol. 1, Genesis. Hoboken, NJ: Ktav, 1989.</w:t>
      </w:r>
    </w:p>
    <w:p>
      <w:pPr>
        <w:pStyle w:val="Normal"/>
        <w:spacing w:lineRule="auto" w:line="242" w:before="0" w:after="0"/>
        <w:ind w:left="114" w:right="314" w:hanging="0"/>
        <w:jc w:val="left"/>
        <w:rPr>
          <w:sz w:val="23"/>
        </w:rPr>
      </w:pPr>
      <w:r>
        <w:rPr>
          <w:sz w:val="23"/>
        </w:rPr>
        <w:t xml:space="preserve">Toynbee, Jocelyn CM </w:t>
      </w:r>
      <w:r>
        <w:rPr>
          <w:i/>
          <w:sz w:val="23"/>
        </w:rPr>
        <w:t xml:space="preserve">Smrť a pohreb v rímskom svete </w:t>
      </w:r>
      <w:r>
        <w:rPr>
          <w:sz w:val="23"/>
        </w:rPr>
        <w:t>. Baltimore, Md.: Johns Hopkins University Press, 1971.</w:t>
      </w:r>
    </w:p>
    <w:p>
      <w:pPr>
        <w:pStyle w:val="Normal"/>
        <w:spacing w:lineRule="auto" w:line="240" w:before="0" w:after="0"/>
        <w:ind w:left="114" w:right="244" w:hanging="0"/>
        <w:jc w:val="left"/>
        <w:rPr>
          <w:sz w:val="23"/>
        </w:rPr>
      </w:pPr>
      <w:r>
        <w:rPr>
          <w:sz w:val="23"/>
        </w:rPr>
        <w:t xml:space="preserve">Toynbee, Jocelyn CM a John Ward Perkins. </w:t>
      </w:r>
      <w:r>
        <w:rPr>
          <w:i/>
          <w:sz w:val="23"/>
        </w:rPr>
        <w:t xml:space="preserve">Svätyňa svätého Petra a Vatikánske vykopávky </w:t>
      </w:r>
      <w:r>
        <w:rPr>
          <w:sz w:val="23"/>
        </w:rPr>
        <w:t>. Londýn: Longmans, Green and Co., 1956.</w:t>
      </w:r>
    </w:p>
    <w:p>
      <w:pPr>
        <w:pStyle w:val="Normal"/>
        <w:spacing w:lineRule="auto" w:line="242" w:before="0" w:after="0"/>
        <w:ind w:left="114" w:right="314" w:hanging="0"/>
        <w:jc w:val="left"/>
        <w:rPr>
          <w:sz w:val="23"/>
        </w:rPr>
      </w:pPr>
      <w:r>
        <w:rPr>
          <w:sz w:val="23"/>
        </w:rPr>
        <w:t xml:space="preserve">Trevett, Christine. </w:t>
      </w:r>
      <w:r>
        <w:rPr>
          <w:i/>
          <w:sz w:val="23"/>
        </w:rPr>
        <w:t xml:space="preserve">Montanizmus: Pohlavie, autorita a nové proroctvo </w:t>
      </w:r>
      <w:r>
        <w:rPr>
          <w:sz w:val="23"/>
        </w:rPr>
        <w:t>. Cambridge: Cambridge University Press, 1996.</w:t>
      </w:r>
    </w:p>
    <w:p>
      <w:pPr>
        <w:pStyle w:val="Normal"/>
        <w:spacing w:lineRule="auto" w:line="242" w:before="0" w:after="0"/>
        <w:ind w:left="114" w:right="314" w:hanging="0"/>
        <w:jc w:val="left"/>
        <w:rPr>
          <w:sz w:val="23"/>
        </w:rPr>
      </w:pPr>
      <w:r>
        <w:rPr>
          <w:sz w:val="23"/>
        </w:rPr>
        <w:t xml:space="preserve">Trigg, Joseph W. </w:t>
      </w:r>
      <w:r>
        <w:rPr>
          <w:i/>
          <w:sz w:val="23"/>
        </w:rPr>
        <w:t xml:space="preserve">Origen: Biblia a filozofia v cirkvi tretieho storočia </w:t>
      </w:r>
      <w:r>
        <w:rPr>
          <w:sz w:val="23"/>
        </w:rPr>
        <w:t>. Atlanta, Ga.: John Knox Press, 1983.</w:t>
      </w:r>
    </w:p>
    <w:p>
      <w:pPr>
        <w:sectPr>
          <w:type w:val="nextPage"/>
          <w:pgSz w:w="11906" w:h="16838"/>
          <w:pgMar w:left="760" w:right="940" w:gutter="0" w:header="0" w:top="1700" w:footer="0" w:bottom="280"/>
          <w:pgNumType w:fmt="decimal"/>
          <w:formProt w:val="false"/>
          <w:textDirection w:val="lrTb"/>
          <w:docGrid w:type="default" w:linePitch="100" w:charSpace="4096"/>
        </w:sectPr>
        <w:pStyle w:val="Telotextu"/>
        <w:spacing w:lineRule="exact" w:line="263"/>
        <w:rPr/>
      </w:pPr>
      <w:r>
        <w:rPr/>
        <w:t>koniec</w:t>
      </w:r>
      <w:r>
        <w:rPr>
          <w:spacing w:val="3"/>
        </w:rPr>
        <w:t xml:space="preserve"> </w:t>
      </w:r>
      <w:r>
        <w:rPr>
          <w:spacing w:val="-2"/>
        </w:rPr>
        <w:t>str. 189</w:t>
      </w:r>
    </w:p>
    <w:p>
      <w:pPr>
        <w:pStyle w:val="Normal"/>
        <w:spacing w:lineRule="auto" w:line="242" w:before="64" w:after="0"/>
        <w:ind w:left="114" w:right="314" w:hanging="0"/>
        <w:jc w:val="left"/>
        <w:rPr>
          <w:sz w:val="23"/>
        </w:rPr>
      </w:pPr>
      <w:r>
        <w:rPr>
          <w:sz w:val="23"/>
        </w:rPr>
        <w:t xml:space="preserve">Trumbower, Jeffrey A. " </w:t>
      </w:r>
      <w:r>
        <w:rPr>
          <w:i/>
          <w:sz w:val="23"/>
        </w:rPr>
        <w:t xml:space="preserve">Skutky Pavla a Thecla </w:t>
      </w:r>
      <w:r>
        <w:rPr>
          <w:sz w:val="23"/>
        </w:rPr>
        <w:t xml:space="preserve">28-31." In </w:t>
      </w:r>
      <w:r>
        <w:rPr>
          <w:i/>
          <w:sz w:val="23"/>
        </w:rPr>
        <w:t xml:space="preserve">Modlitba od Alexandra ku Konštantínovi: Kritická antológia </w:t>
      </w:r>
      <w:r>
        <w:rPr>
          <w:sz w:val="23"/>
        </w:rPr>
        <w:t>, ed. Mark Kiley a kol., str. 280-84. Londýn: Routledge, 1997.</w:t>
      </w:r>
    </w:p>
    <w:p>
      <w:pPr>
        <w:pStyle w:val="Telotextu"/>
        <w:spacing w:lineRule="auto" w:line="240"/>
        <w:ind w:left="114" w:right="314" w:hanging="0"/>
        <w:rPr/>
      </w:pPr>
      <w:r>
        <w:rPr/>
        <w:t>—— ——</w:t>
      </w:r>
      <w:r>
        <w:rPr/>
        <w:t xml:space="preserve">. "Apokalypsa Petra 14:1-4 a jej vzťah k modlitbám vyznávačov za nekresťanských mŕtvych." In </w:t>
      </w:r>
      <w:r>
        <w:rPr>
          <w:i/>
        </w:rPr>
        <w:t xml:space="preserve">Studia Patristica XXXVI </w:t>
      </w:r>
      <w:r>
        <w:rPr/>
        <w:t>, ed. EJ Yarnold. Leuven: Peeters, blíži sa.</w:t>
      </w:r>
    </w:p>
    <w:p>
      <w:pPr>
        <w:pStyle w:val="Normal"/>
        <w:spacing w:lineRule="auto" w:line="242" w:before="0" w:after="0"/>
        <w:ind w:left="114" w:right="0" w:hanging="0"/>
        <w:jc w:val="left"/>
        <w:rPr>
          <w:sz w:val="23"/>
        </w:rPr>
      </w:pPr>
      <w:r>
        <w:rPr>
          <w:sz w:val="23"/>
        </w:rPr>
        <w:t>—— ——</w:t>
      </w:r>
      <w:r>
        <w:rPr>
          <w:sz w:val="23"/>
        </w:rPr>
        <w:t xml:space="preserve">. </w:t>
      </w:r>
      <w:r>
        <w:rPr>
          <w:i/>
          <w:sz w:val="23"/>
        </w:rPr>
        <w:t xml:space="preserve">Zrodený zhora: Antropológia Evanjelia podľa Jána </w:t>
      </w:r>
      <w:r>
        <w:rPr>
          <w:sz w:val="23"/>
        </w:rPr>
        <w:t>. Tübingen: JCB Mohr (Paul Siebeck), 1992.</w:t>
      </w:r>
    </w:p>
    <w:p>
      <w:pPr>
        <w:pStyle w:val="Telotextu"/>
        <w:spacing w:lineRule="auto" w:line="242"/>
        <w:ind w:left="114" w:right="314" w:hanging="0"/>
        <w:rPr/>
      </w:pPr>
      <w:r>
        <w:rPr/>
        <w:t>—— ——</w:t>
      </w:r>
      <w:r>
        <w:rPr/>
        <w:t xml:space="preserve">. "Origenova exegéza Jána 8:19-53: Zápas s Herakleonom o ideu pevných prirodzeností." </w:t>
      </w:r>
      <w:r>
        <w:rPr>
          <w:i/>
        </w:rPr>
        <w:t xml:space="preserve">Vigiliae Christianae </w:t>
      </w:r>
      <w:r>
        <w:rPr/>
        <w:t>43 (1989), s. 138-54.</w:t>
      </w:r>
    </w:p>
    <w:p>
      <w:pPr>
        <w:pStyle w:val="Telotextu"/>
        <w:spacing w:lineRule="auto" w:line="240"/>
        <w:ind w:left="114" w:right="314" w:hanging="0"/>
        <w:rPr/>
      </w:pPr>
      <w:r>
        <w:rPr/>
        <w:t xml:space="preserve">Tsirpanlis, CN "Koncept univerzálnej spásy u Gregora z Nyssy." In </w:t>
      </w:r>
      <w:r>
        <w:rPr>
          <w:i/>
        </w:rPr>
        <w:t xml:space="preserve">Studia Patristica </w:t>
      </w:r>
      <w:r>
        <w:rPr/>
        <w:t>, roč. 17, strana 3, strana 1131-41. Elmsford, NY: Pergamum, 1982.</w:t>
      </w:r>
    </w:p>
    <w:p>
      <w:pPr>
        <w:pStyle w:val="Normal"/>
        <w:spacing w:lineRule="auto" w:line="242" w:before="0" w:after="0"/>
        <w:ind w:left="114" w:right="244" w:hanging="0"/>
        <w:jc w:val="left"/>
        <w:rPr>
          <w:sz w:val="23"/>
        </w:rPr>
      </w:pPr>
      <w:r>
        <w:rPr>
          <w:sz w:val="23"/>
        </w:rPr>
        <w:t xml:space="preserve">Tsukimoto, Akio. </w:t>
      </w:r>
      <w:r>
        <w:rPr>
          <w:i/>
          <w:sz w:val="23"/>
        </w:rPr>
        <w:t xml:space="preserve">Vyšetrovanie starostlivosti o mŕtvych </w:t>
      </w:r>
      <w:r>
        <w:rPr>
          <w:sz w:val="23"/>
        </w:rPr>
        <w:t xml:space="preserve">(kispum) </w:t>
      </w:r>
      <w:r>
        <w:rPr>
          <w:i/>
          <w:sz w:val="23"/>
        </w:rPr>
        <w:t xml:space="preserve">v starovekej Mezopotámii </w:t>
      </w:r>
      <w:r>
        <w:rPr>
          <w:sz w:val="23"/>
        </w:rPr>
        <w:t>. Neukirchen-Vluyn: Neukirchener, 1985.</w:t>
      </w:r>
    </w:p>
    <w:p>
      <w:pPr>
        <w:pStyle w:val="Normal"/>
        <w:spacing w:lineRule="exact" w:line="261" w:before="0" w:after="0"/>
        <w:ind w:left="114" w:right="0" w:hanging="0"/>
        <w:jc w:val="left"/>
        <w:rPr>
          <w:sz w:val="23"/>
        </w:rPr>
      </w:pPr>
      <w:r>
        <w:rPr>
          <w:sz w:val="23"/>
        </w:rPr>
        <w:t>tylor,</w:t>
      </w:r>
      <w:r>
        <w:rPr>
          <w:spacing w:val="3"/>
          <w:sz w:val="23"/>
        </w:rPr>
        <w:t xml:space="preserve"> </w:t>
      </w:r>
      <w:r>
        <w:rPr>
          <w:sz w:val="23"/>
        </w:rPr>
        <w:t>Edward</w:t>
      </w:r>
      <w:r>
        <w:rPr>
          <w:spacing w:val="5"/>
          <w:sz w:val="23"/>
        </w:rPr>
        <w:t xml:space="preserve"> </w:t>
      </w:r>
      <w:r>
        <w:rPr>
          <w:sz w:val="23"/>
        </w:rPr>
        <w:t>B.</w:t>
      </w:r>
      <w:r>
        <w:rPr>
          <w:spacing w:val="6"/>
          <w:sz w:val="23"/>
        </w:rPr>
        <w:t xml:space="preserve"> </w:t>
      </w:r>
      <w:r>
        <w:rPr>
          <w:i/>
          <w:sz w:val="23"/>
        </w:rPr>
        <w:t>primitívny</w:t>
      </w:r>
      <w:r>
        <w:rPr>
          <w:i/>
          <w:spacing w:val="5"/>
          <w:sz w:val="23"/>
        </w:rPr>
        <w:t xml:space="preserve"> </w:t>
      </w:r>
      <w:r>
        <w:rPr>
          <w:i/>
          <w:sz w:val="23"/>
        </w:rPr>
        <w:t xml:space="preserve">Kultúra </w:t>
      </w:r>
      <w:r>
        <w:rPr>
          <w:sz w:val="23"/>
        </w:rPr>
        <w:t>.</w:t>
      </w:r>
      <w:r>
        <w:rPr>
          <w:spacing w:val="3"/>
          <w:sz w:val="23"/>
        </w:rPr>
        <w:t xml:space="preserve"> </w:t>
      </w:r>
      <w:r>
        <w:rPr>
          <w:sz w:val="23"/>
        </w:rPr>
        <w:t>2</w:t>
      </w:r>
      <w:r>
        <w:rPr>
          <w:spacing w:val="5"/>
          <w:sz w:val="23"/>
        </w:rPr>
        <w:t xml:space="preserve"> </w:t>
      </w:r>
      <w:r>
        <w:rPr>
          <w:sz w:val="23"/>
        </w:rPr>
        <w:t>obj.</w:t>
      </w:r>
      <w:r>
        <w:rPr>
          <w:spacing w:val="5"/>
          <w:sz w:val="23"/>
        </w:rPr>
        <w:t xml:space="preserve"> </w:t>
      </w:r>
      <w:r>
        <w:rPr>
          <w:sz w:val="23"/>
        </w:rPr>
        <w:t>Nový</w:t>
      </w:r>
      <w:r>
        <w:rPr>
          <w:spacing w:val="2"/>
          <w:sz w:val="23"/>
        </w:rPr>
        <w:t xml:space="preserve"> </w:t>
      </w:r>
      <w:r>
        <w:rPr>
          <w:sz w:val="23"/>
        </w:rPr>
        <w:t>York:</w:t>
      </w:r>
      <w:r>
        <w:rPr>
          <w:spacing w:val="3"/>
          <w:sz w:val="23"/>
        </w:rPr>
        <w:t xml:space="preserve"> </w:t>
      </w:r>
      <w:r>
        <w:rPr>
          <w:sz w:val="23"/>
        </w:rPr>
        <w:t>Henry</w:t>
      </w:r>
      <w:r>
        <w:rPr>
          <w:spacing w:val="5"/>
          <w:sz w:val="23"/>
        </w:rPr>
        <w:t xml:space="preserve"> </w:t>
      </w:r>
      <w:r>
        <w:rPr>
          <w:sz w:val="23"/>
        </w:rPr>
        <w:t>získať,</w:t>
      </w:r>
      <w:r>
        <w:rPr>
          <w:spacing w:val="1"/>
          <w:sz w:val="23"/>
        </w:rPr>
        <w:t xml:space="preserve"> </w:t>
      </w:r>
      <w:r>
        <w:rPr>
          <w:spacing w:val="-2"/>
          <w:sz w:val="23"/>
        </w:rPr>
        <w:t>1874</w:t>
      </w:r>
    </w:p>
    <w:p>
      <w:pPr>
        <w:pStyle w:val="Normal"/>
        <w:spacing w:lineRule="auto" w:line="242" w:before="1" w:after="0"/>
        <w:ind w:left="114" w:right="314" w:hanging="0"/>
        <w:jc w:val="left"/>
        <w:rPr>
          <w:sz w:val="23"/>
        </w:rPr>
      </w:pPr>
      <w:r>
        <w:rPr>
          <w:sz w:val="23"/>
        </w:rPr>
        <w:t xml:space="preserve">Underwood, Grant. "Krst za mŕtvych: Porovnanie perspektív RLDS a LDS." </w:t>
      </w:r>
      <w:r>
        <w:rPr>
          <w:i/>
          <w:sz w:val="23"/>
        </w:rPr>
        <w:t xml:space="preserve">Dialogue: A Journal of Mormon Thought </w:t>
      </w:r>
      <w:r>
        <w:rPr>
          <w:sz w:val="23"/>
        </w:rPr>
        <w:t>23, 2 (Summer, 1990), s. 99-105.</w:t>
      </w:r>
    </w:p>
    <w:p>
      <w:pPr>
        <w:pStyle w:val="Normal"/>
        <w:spacing w:lineRule="auto" w:line="242" w:before="0" w:after="0"/>
        <w:ind w:left="114" w:right="351" w:hanging="1"/>
        <w:jc w:val="left"/>
        <w:rPr>
          <w:sz w:val="23"/>
        </w:rPr>
      </w:pPr>
      <w:r>
        <w:rPr>
          <w:sz w:val="23"/>
        </w:rPr>
        <w:t xml:space="preserve">Vogels, Heinz-Juergen. </w:t>
      </w:r>
      <w:r>
        <w:rPr>
          <w:i/>
          <w:sz w:val="23"/>
        </w:rPr>
        <w:t xml:space="preserve">Kristov zostup do ríše mŕtvych a očistný súd mŕtvych </w:t>
      </w:r>
      <w:r>
        <w:rPr>
          <w:sz w:val="23"/>
        </w:rPr>
        <w:t>. Frieburg: Herder, 1976.</w:t>
      </w:r>
    </w:p>
    <w:p>
      <w:pPr>
        <w:pStyle w:val="Normal"/>
        <w:spacing w:lineRule="auto" w:line="240" w:before="0" w:after="0"/>
        <w:ind w:left="114" w:right="0" w:hanging="0"/>
        <w:jc w:val="left"/>
        <w:rPr>
          <w:sz w:val="23"/>
        </w:rPr>
      </w:pPr>
      <w:r>
        <w:rPr>
          <w:sz w:val="23"/>
        </w:rPr>
        <w:t xml:space="preserve">Voraigne, Jacobus de. </w:t>
      </w:r>
      <w:r>
        <w:rPr>
          <w:i/>
          <w:sz w:val="23"/>
        </w:rPr>
        <w:t xml:space="preserve">Zlatá legenda: Čítania o svätých </w:t>
      </w:r>
      <w:r>
        <w:rPr>
          <w:sz w:val="23"/>
        </w:rPr>
        <w:t>. Let. 1. Trans. William GrangerRyan. New Jersey: Princeton University Press, 1993.</w:t>
      </w:r>
    </w:p>
    <w:p>
      <w:pPr>
        <w:pStyle w:val="Normal"/>
        <w:spacing w:before="0" w:after="0"/>
        <w:ind w:left="114" w:right="0" w:hanging="0"/>
        <w:jc w:val="left"/>
        <w:rPr>
          <w:sz w:val="23"/>
        </w:rPr>
      </w:pPr>
      <w:r>
        <w:rPr>
          <w:sz w:val="23"/>
        </w:rPr>
        <w:t>sľuby,</w:t>
      </w:r>
      <w:r>
        <w:rPr>
          <w:spacing w:val="3"/>
          <w:sz w:val="23"/>
        </w:rPr>
        <w:t xml:space="preserve"> </w:t>
      </w:r>
      <w:r>
        <w:rPr>
          <w:sz w:val="23"/>
        </w:rPr>
        <w:t>L.</w:t>
      </w:r>
      <w:r>
        <w:rPr>
          <w:spacing w:val="3"/>
          <w:sz w:val="23"/>
        </w:rPr>
        <w:t xml:space="preserve"> </w:t>
      </w:r>
      <w:r>
        <w:rPr>
          <w:i/>
          <w:sz w:val="23"/>
        </w:rPr>
        <w:t>The</w:t>
      </w:r>
      <w:r>
        <w:rPr>
          <w:i/>
          <w:spacing w:val="4"/>
          <w:sz w:val="23"/>
        </w:rPr>
        <w:t xml:space="preserve"> </w:t>
      </w:r>
      <w:r>
        <w:rPr>
          <w:i/>
          <w:sz w:val="23"/>
        </w:rPr>
        <w:t>akty</w:t>
      </w:r>
      <w:r>
        <w:rPr>
          <w:i/>
          <w:spacing w:val="3"/>
          <w:sz w:val="23"/>
        </w:rPr>
        <w:t xml:space="preserve"> </w:t>
      </w:r>
      <w:r>
        <w:rPr>
          <w:i/>
          <w:sz w:val="23"/>
        </w:rPr>
        <w:t>z</w:t>
      </w:r>
      <w:r>
        <w:rPr>
          <w:i/>
          <w:spacing w:val="3"/>
          <w:sz w:val="23"/>
        </w:rPr>
        <w:t xml:space="preserve"> </w:t>
      </w:r>
      <w:r>
        <w:rPr>
          <w:i/>
          <w:sz w:val="23"/>
        </w:rPr>
        <w:t>Paul</w:t>
      </w:r>
      <w:r>
        <w:rPr>
          <w:i/>
          <w:spacing w:val="4"/>
          <w:sz w:val="23"/>
        </w:rPr>
        <w:t xml:space="preserve"> </w:t>
      </w:r>
      <w:r>
        <w:rPr>
          <w:i/>
          <w:sz w:val="23"/>
        </w:rPr>
        <w:t>a</w:t>
      </w:r>
      <w:r>
        <w:rPr>
          <w:i/>
          <w:spacing w:val="5"/>
          <w:sz w:val="23"/>
        </w:rPr>
        <w:t xml:space="preserve"> </w:t>
      </w:r>
      <w:r>
        <w:rPr>
          <w:i/>
          <w:sz w:val="23"/>
        </w:rPr>
        <w:t>jeho</w:t>
      </w:r>
      <w:r>
        <w:rPr>
          <w:i/>
          <w:spacing w:val="5"/>
          <w:sz w:val="23"/>
        </w:rPr>
        <w:t xml:space="preserve"> </w:t>
      </w:r>
      <w:r>
        <w:rPr>
          <w:i/>
          <w:sz w:val="23"/>
        </w:rPr>
        <w:t>písmená</w:t>
      </w:r>
      <w:r>
        <w:rPr>
          <w:i/>
          <w:spacing w:val="4"/>
          <w:sz w:val="23"/>
        </w:rPr>
        <w:t xml:space="preserve"> </w:t>
      </w:r>
      <w:r>
        <w:rPr>
          <w:i/>
          <w:sz w:val="23"/>
        </w:rPr>
        <w:t xml:space="preserve">apokryfy </w:t>
      </w:r>
      <w:r>
        <w:rPr>
          <w:sz w:val="23"/>
        </w:rPr>
        <w:t>.</w:t>
      </w:r>
      <w:r>
        <w:rPr>
          <w:spacing w:val="4"/>
          <w:sz w:val="23"/>
        </w:rPr>
        <w:t xml:space="preserve"> </w:t>
      </w:r>
      <w:r>
        <w:rPr>
          <w:sz w:val="23"/>
        </w:rPr>
        <w:t>Paríž:</w:t>
      </w:r>
      <w:r>
        <w:rPr>
          <w:spacing w:val="5"/>
          <w:sz w:val="23"/>
        </w:rPr>
        <w:t xml:space="preserve"> </w:t>
      </w:r>
      <w:r>
        <w:rPr>
          <w:sz w:val="23"/>
        </w:rPr>
        <w:t>Letouzey,</w:t>
      </w:r>
      <w:r>
        <w:rPr>
          <w:spacing w:val="3"/>
          <w:sz w:val="23"/>
        </w:rPr>
        <w:t xml:space="preserve"> </w:t>
      </w:r>
      <w:r>
        <w:rPr>
          <w:spacing w:val="-2"/>
          <w:sz w:val="23"/>
        </w:rPr>
        <w:t>1913.</w:t>
      </w:r>
    </w:p>
    <w:p>
      <w:pPr>
        <w:pStyle w:val="Normal"/>
        <w:spacing w:lineRule="auto" w:line="240" w:before="2" w:after="0"/>
        <w:ind w:left="114" w:right="314" w:hanging="0"/>
        <w:jc w:val="left"/>
        <w:rPr>
          <w:sz w:val="23"/>
        </w:rPr>
      </w:pPr>
      <w:r>
        <w:rPr>
          <w:sz w:val="23"/>
        </w:rPr>
        <w:t xml:space="preserve">Waal, A de. "Trpiaci Dinokrati vo videní svätca. Perpetua." </w:t>
      </w:r>
      <w:r>
        <w:rPr>
          <w:i/>
          <w:sz w:val="23"/>
        </w:rPr>
        <w:t xml:space="preserve">Rímsky štvrťročník </w:t>
      </w:r>
      <w:r>
        <w:rPr>
          <w:sz w:val="23"/>
        </w:rPr>
        <w:t>17 (1903), s. 339-47.</w:t>
      </w:r>
    </w:p>
    <w:p>
      <w:pPr>
        <w:pStyle w:val="Normal"/>
        <w:spacing w:lineRule="auto" w:line="242" w:before="2" w:after="0"/>
        <w:ind w:left="114" w:right="0" w:hanging="0"/>
        <w:jc w:val="left"/>
        <w:rPr>
          <w:sz w:val="23"/>
        </w:rPr>
      </w:pPr>
      <w:r>
        <w:rPr>
          <w:sz w:val="23"/>
        </w:rPr>
        <w:t xml:space="preserve">Waldstein, Michael a Frederik Wisse, ed. </w:t>
      </w:r>
      <w:r>
        <w:rPr>
          <w:i/>
          <w:sz w:val="23"/>
        </w:rPr>
        <w:t xml:space="preserve">The Apocryphon of John: Synopsis of Nag Hammadi Codes II,1; III, 1; a IV,1 s BG 8502,2 </w:t>
      </w:r>
      <w:r>
        <w:rPr>
          <w:sz w:val="23"/>
        </w:rPr>
        <w:t>. Leiden: Brill, 1995.</w:t>
      </w:r>
    </w:p>
    <w:p>
      <w:pPr>
        <w:pStyle w:val="Telotextu"/>
        <w:spacing w:lineRule="exact" w:line="261"/>
        <w:rPr/>
      </w:pPr>
      <w:r>
        <w:rPr/>
        <w:t>tovar,</w:t>
      </w:r>
      <w:r>
        <w:rPr>
          <w:spacing w:val="3"/>
        </w:rPr>
        <w:t xml:space="preserve"> </w:t>
      </w:r>
      <w:r>
        <w:rPr/>
        <w:t>Kallistos.</w:t>
      </w:r>
      <w:r>
        <w:rPr>
          <w:spacing w:val="4"/>
        </w:rPr>
        <w:t xml:space="preserve"> </w:t>
      </w:r>
      <w:r>
        <w:rPr/>
        <w:t>„Jeden</w:t>
      </w:r>
      <w:r>
        <w:rPr>
          <w:spacing w:val="5"/>
        </w:rPr>
        <w:t xml:space="preserve"> </w:t>
      </w:r>
      <w:r>
        <w:rPr/>
        <w:t>Telo</w:t>
      </w:r>
      <w:r>
        <w:rPr>
          <w:spacing w:val="6"/>
        </w:rPr>
        <w:t xml:space="preserve"> </w:t>
      </w:r>
      <w:r>
        <w:rPr/>
        <w:t>v</w:t>
      </w:r>
      <w:r>
        <w:rPr>
          <w:spacing w:val="4"/>
        </w:rPr>
        <w:t xml:space="preserve"> </w:t>
      </w:r>
      <w:r>
        <w:rPr/>
        <w:t>Kristus:</w:t>
      </w:r>
      <w:r>
        <w:rPr>
          <w:spacing w:val="3"/>
        </w:rPr>
        <w:t xml:space="preserve"> </w:t>
      </w:r>
      <w:r>
        <w:rPr/>
        <w:t>Smrť</w:t>
      </w:r>
      <w:r>
        <w:rPr>
          <w:spacing w:val="4"/>
        </w:rPr>
        <w:t xml:space="preserve"> </w:t>
      </w:r>
      <w:r>
        <w:rPr/>
        <w:t>a</w:t>
      </w:r>
      <w:r>
        <w:rPr>
          <w:spacing w:val="5"/>
        </w:rPr>
        <w:t xml:space="preserve"> </w:t>
      </w:r>
      <w:r>
        <w:rPr/>
        <w:t>na</w:t>
      </w:r>
      <w:r>
        <w:rPr>
          <w:spacing w:val="4"/>
        </w:rPr>
        <w:t xml:space="preserve"> </w:t>
      </w:r>
      <w:r>
        <w:rPr/>
        <w:t>prijímanie</w:t>
      </w:r>
      <w:r>
        <w:rPr>
          <w:spacing w:val="4"/>
        </w:rPr>
        <w:t xml:space="preserve"> </w:t>
      </w:r>
      <w:r>
        <w:rPr/>
        <w:t>z</w:t>
      </w:r>
      <w:r>
        <w:rPr>
          <w:spacing w:val="4"/>
        </w:rPr>
        <w:t xml:space="preserve"> </w:t>
      </w:r>
      <w:r>
        <w:rPr/>
        <w:t>Svätí,“</w:t>
      </w:r>
      <w:r>
        <w:rPr>
          <w:spacing w:val="2"/>
        </w:rPr>
        <w:t xml:space="preserve"> </w:t>
      </w:r>
      <w:r>
        <w:rPr>
          <w:i/>
        </w:rPr>
        <w:t>Sobornosť</w:t>
      </w:r>
      <w:r>
        <w:rPr>
          <w:i/>
          <w:spacing w:val="2"/>
        </w:rPr>
        <w:t xml:space="preserve"> </w:t>
      </w:r>
      <w:r>
        <w:rPr/>
        <w:t>ns</w:t>
      </w:r>
      <w:r>
        <w:rPr>
          <w:spacing w:val="3"/>
        </w:rPr>
        <w:t xml:space="preserve"> </w:t>
      </w:r>
      <w:r>
        <w:rPr/>
        <w:t>3,</w:t>
      </w:r>
      <w:r>
        <w:rPr>
          <w:spacing w:val="3"/>
        </w:rPr>
        <w:t xml:space="preserve"> </w:t>
      </w:r>
      <w:r>
        <w:rPr/>
        <w:t>2</w:t>
      </w:r>
      <w:r>
        <w:rPr>
          <w:spacing w:val="5"/>
        </w:rPr>
        <w:t xml:space="preserve"> </w:t>
      </w:r>
      <w:r>
        <w:rPr>
          <w:spacing w:val="-2"/>
        </w:rPr>
        <w:t>(1981),</w:t>
      </w:r>
    </w:p>
    <w:p>
      <w:pPr>
        <w:pStyle w:val="Telotextu"/>
        <w:spacing w:before="4" w:after="0"/>
        <w:rPr/>
      </w:pPr>
      <w:r>
        <w:rPr/>
        <w:t>pp.</w:t>
      </w:r>
      <w:r>
        <w:rPr>
          <w:spacing w:val="4"/>
        </w:rPr>
        <w:t xml:space="preserve"> </w:t>
      </w:r>
      <w:r>
        <w:rPr/>
        <w:t xml:space="preserve">179-91 </w:t>
      </w:r>
      <w:r>
        <w:rPr>
          <w:spacing w:val="-5"/>
        </w:rPr>
        <w:t>.</w:t>
      </w:r>
    </w:p>
    <w:p>
      <w:pPr>
        <w:pStyle w:val="Normal"/>
        <w:spacing w:lineRule="auto" w:line="240" w:before="3" w:after="0"/>
        <w:ind w:left="114" w:right="149" w:hanging="1"/>
        <w:jc w:val="left"/>
        <w:rPr>
          <w:sz w:val="23"/>
        </w:rPr>
      </w:pPr>
      <w:r>
        <w:rPr>
          <w:sz w:val="23"/>
        </w:rPr>
        <w:t xml:space="preserve">Waszink, JH </w:t>
      </w:r>
      <w:r>
        <w:rPr>
          <w:i/>
          <w:sz w:val="23"/>
        </w:rPr>
        <w:t xml:space="preserve">Pätnásta sedmička florentského Tertulliana: Zo srdca, upravené s úvodom a komentárom </w:t>
      </w:r>
      <w:r>
        <w:rPr>
          <w:sz w:val="23"/>
        </w:rPr>
        <w:t>. Amsterdam: Severné Holandsko, 1947.</w:t>
      </w:r>
    </w:p>
    <w:p>
      <w:pPr>
        <w:pStyle w:val="Telotextu"/>
        <w:spacing w:lineRule="auto" w:line="242" w:before="3" w:after="0"/>
        <w:rPr/>
      </w:pPr>
      <w:r>
        <w:rPr/>
        <w:t xml:space="preserve">Whatley, Gordon. "Využitie hagiografie: Legenda o pápežovi Gregorovi a cisárovi Trajánovi v stredoveku," </w:t>
      </w:r>
      <w:r>
        <w:rPr>
          <w:i/>
        </w:rPr>
        <w:t xml:space="preserve">Viator </w:t>
      </w:r>
      <w:r>
        <w:rPr/>
        <w:t>15 (1984), str. 25-6</w:t>
      </w:r>
    </w:p>
    <w:p>
      <w:pPr>
        <w:pStyle w:val="Normal"/>
        <w:spacing w:lineRule="exact" w:line="261" w:before="0" w:after="0"/>
        <w:ind w:left="114" w:right="0" w:hanging="0"/>
        <w:jc w:val="left"/>
        <w:rPr>
          <w:sz w:val="23"/>
        </w:rPr>
      </w:pPr>
      <w:r>
        <w:rPr>
          <w:sz w:val="23"/>
        </w:rPr>
        <w:t>Wheeler,</w:t>
      </w:r>
      <w:r>
        <w:rPr>
          <w:spacing w:val="3"/>
          <w:sz w:val="23"/>
        </w:rPr>
        <w:t xml:space="preserve"> </w:t>
      </w:r>
      <w:r>
        <w:rPr>
          <w:sz w:val="23"/>
        </w:rPr>
        <w:t>R.</w:t>
      </w:r>
      <w:r>
        <w:rPr>
          <w:spacing w:val="4"/>
          <w:sz w:val="23"/>
        </w:rPr>
        <w:t xml:space="preserve"> </w:t>
      </w:r>
      <w:r>
        <w:rPr>
          <w:sz w:val="23"/>
        </w:rPr>
        <w:t>E.</w:t>
      </w:r>
      <w:r>
        <w:rPr>
          <w:spacing w:val="3"/>
          <w:sz w:val="23"/>
        </w:rPr>
        <w:t xml:space="preserve"> </w:t>
      </w:r>
      <w:r>
        <w:rPr>
          <w:sz w:val="23"/>
        </w:rPr>
        <w:t>M.</w:t>
      </w:r>
      <w:r>
        <w:rPr>
          <w:spacing w:val="4"/>
          <w:sz w:val="23"/>
        </w:rPr>
        <w:t xml:space="preserve"> </w:t>
      </w:r>
      <w:r>
        <w:rPr>
          <w:sz w:val="23"/>
        </w:rPr>
        <w:t>"A</w:t>
      </w:r>
      <w:r>
        <w:rPr>
          <w:spacing w:val="2"/>
          <w:sz w:val="23"/>
        </w:rPr>
        <w:t xml:space="preserve"> </w:t>
      </w:r>
      <w:r>
        <w:rPr>
          <w:sz w:val="23"/>
        </w:rPr>
        <w:t>Roman</w:t>
      </w:r>
      <w:r>
        <w:rPr>
          <w:spacing w:val="6"/>
          <w:sz w:val="23"/>
        </w:rPr>
        <w:t xml:space="preserve"> </w:t>
      </w:r>
      <w:r>
        <w:rPr>
          <w:sz w:val="23"/>
        </w:rPr>
        <w:t>fajka-pochovávanie</w:t>
      </w:r>
      <w:r>
        <w:rPr>
          <w:spacing w:val="5"/>
          <w:sz w:val="23"/>
        </w:rPr>
        <w:t xml:space="preserve"> </w:t>
      </w:r>
      <w:r>
        <w:rPr>
          <w:sz w:val="23"/>
        </w:rPr>
        <w:t>od</w:t>
      </w:r>
      <w:r>
        <w:rPr>
          <w:spacing w:val="2"/>
          <w:sz w:val="23"/>
        </w:rPr>
        <w:t xml:space="preserve"> </w:t>
      </w:r>
      <w:r>
        <w:rPr>
          <w:sz w:val="23"/>
        </w:rPr>
        <w:t>Caerleon,</w:t>
      </w:r>
      <w:r>
        <w:rPr>
          <w:spacing w:val="3"/>
          <w:sz w:val="23"/>
        </w:rPr>
        <w:t xml:space="preserve"> </w:t>
      </w:r>
      <w:r>
        <w:rPr>
          <w:sz w:val="23"/>
        </w:rPr>
        <w:t>Monmouthshire."</w:t>
      </w:r>
      <w:r>
        <w:rPr>
          <w:spacing w:val="4"/>
          <w:sz w:val="23"/>
        </w:rPr>
        <w:t xml:space="preserve"> </w:t>
      </w:r>
      <w:r>
        <w:rPr>
          <w:i/>
          <w:sz w:val="23"/>
        </w:rPr>
        <w:t>Anti-lomy</w:t>
      </w:r>
      <w:r>
        <w:rPr>
          <w:i/>
          <w:spacing w:val="4"/>
          <w:sz w:val="23"/>
        </w:rPr>
        <w:t xml:space="preserve"> </w:t>
      </w:r>
      <w:r>
        <w:rPr>
          <w:i/>
          <w:sz w:val="23"/>
        </w:rPr>
        <w:t>Denník</w:t>
      </w:r>
      <w:r>
        <w:rPr>
          <w:i/>
          <w:spacing w:val="4"/>
          <w:sz w:val="23"/>
        </w:rPr>
        <w:t xml:space="preserve"> </w:t>
      </w:r>
      <w:r>
        <w:rPr>
          <w:sz w:val="23"/>
        </w:rPr>
        <w:t>9</w:t>
      </w:r>
      <w:r>
        <w:rPr>
          <w:spacing w:val="4"/>
          <w:sz w:val="23"/>
        </w:rPr>
        <w:t xml:space="preserve"> </w:t>
      </w:r>
      <w:r>
        <w:rPr>
          <w:spacing w:val="-2"/>
          <w:sz w:val="23"/>
        </w:rPr>
        <w:t>(1929),</w:t>
      </w:r>
    </w:p>
    <w:p>
      <w:pPr>
        <w:pStyle w:val="Telotextu"/>
        <w:spacing w:before="4" w:after="0"/>
        <w:rPr/>
      </w:pPr>
      <w:r>
        <w:rPr/>
        <w:t>pp.</w:t>
      </w:r>
      <w:r>
        <w:rPr>
          <w:spacing w:val="3"/>
        </w:rPr>
        <w:t xml:space="preserve"> </w:t>
      </w:r>
      <w:r>
        <w:rPr/>
        <w:t xml:space="preserve">1-7 </w:t>
      </w:r>
      <w:r>
        <w:rPr>
          <w:spacing w:val="-5"/>
        </w:rPr>
        <w:t>.</w:t>
      </w:r>
    </w:p>
    <w:p>
      <w:pPr>
        <w:pStyle w:val="Normal"/>
        <w:spacing w:lineRule="auto" w:line="242" w:before="4" w:after="0"/>
        <w:ind w:left="114" w:right="314" w:hanging="0"/>
        <w:jc w:val="left"/>
        <w:rPr>
          <w:sz w:val="23"/>
        </w:rPr>
      </w:pPr>
      <w:r>
        <w:rPr>
          <w:sz w:val="23"/>
        </w:rPr>
        <w:t xml:space="preserve">White, Robert J. </w:t>
      </w:r>
      <w:r>
        <w:rPr>
          <w:i/>
          <w:sz w:val="23"/>
        </w:rPr>
        <w:t xml:space="preserve">Výklad snov: Oneirocritica od Artemidorusa </w:t>
      </w:r>
      <w:r>
        <w:rPr>
          <w:sz w:val="23"/>
        </w:rPr>
        <w:t>. Park Ridge, NJ: Noyes Press, 1975.</w:t>
      </w:r>
    </w:p>
    <w:p>
      <w:pPr>
        <w:pStyle w:val="Normal"/>
        <w:spacing w:lineRule="auto" w:line="242" w:before="0" w:after="0"/>
        <w:ind w:left="114" w:right="314" w:hanging="0"/>
        <w:jc w:val="left"/>
        <w:rPr>
          <w:sz w:val="23"/>
        </w:rPr>
      </w:pPr>
      <w:r>
        <w:rPr>
          <w:sz w:val="23"/>
        </w:rPr>
        <w:t xml:space="preserve">Wilken, Robert. </w:t>
      </w:r>
      <w:r>
        <w:rPr>
          <w:i/>
          <w:sz w:val="23"/>
        </w:rPr>
        <w:t xml:space="preserve">Kresťania ako ich videli Rimania </w:t>
      </w:r>
      <w:r>
        <w:rPr>
          <w:sz w:val="23"/>
        </w:rPr>
        <w:t xml:space="preserve">. New Haven, Connecticut: Yale University Press, </w:t>
      </w:r>
      <w:r>
        <w:rPr>
          <w:spacing w:val="-2"/>
          <w:sz w:val="23"/>
        </w:rPr>
        <w:t>1984.</w:t>
      </w:r>
    </w:p>
    <w:p>
      <w:pPr>
        <w:pStyle w:val="Normal"/>
        <w:spacing w:lineRule="auto" w:line="240" w:before="0" w:after="0"/>
        <w:ind w:left="114" w:right="0" w:hanging="1"/>
        <w:jc w:val="left"/>
        <w:rPr>
          <w:sz w:val="23"/>
        </w:rPr>
      </w:pPr>
      <w:r>
        <w:rPr>
          <w:sz w:val="23"/>
        </w:rPr>
        <w:t xml:space="preserve">Williams, Michael Allen. </w:t>
      </w:r>
      <w:r>
        <w:rPr>
          <w:i/>
          <w:sz w:val="23"/>
        </w:rPr>
        <w:t xml:space="preserve">Prehodnotenie „gnosticizmu“. </w:t>
      </w:r>
      <w:r>
        <w:rPr>
          <w:sz w:val="23"/>
        </w:rPr>
        <w:t xml:space="preserve">Princeton, NJ: Princeton University Press, 1996. Zimmerman, Odo John, prekl. </w:t>
      </w:r>
      <w:r>
        <w:rPr>
          <w:i/>
          <w:sz w:val="23"/>
        </w:rPr>
        <w:t xml:space="preserve">Svätý Gregor Veľký: Dialógy </w:t>
      </w:r>
      <w:r>
        <w:rPr>
          <w:sz w:val="23"/>
        </w:rPr>
        <w:t>, Cirkevní otcovia č. 39. New York: Otcovia Cirkvi, 1959.</w:t>
      </w:r>
    </w:p>
    <w:p>
      <w:pPr>
        <w:pStyle w:val="Telotextu"/>
        <w:rPr/>
      </w:pPr>
      <w:r>
        <w:rPr/>
        <w:t>koniec</w:t>
      </w:r>
      <w:r>
        <w:rPr>
          <w:spacing w:val="3"/>
        </w:rPr>
        <w:t xml:space="preserve"> </w:t>
      </w:r>
      <w:r>
        <w:rPr>
          <w:spacing w:val="-2"/>
        </w:rPr>
        <w:t>str.190</w:t>
      </w:r>
    </w:p>
    <w:sectPr>
      <w:type w:val="nextPage"/>
      <w:pgSz w:w="11906" w:h="16838"/>
      <w:pgMar w:left="760" w:right="940" w:gutter="0" w:header="0" w:top="17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4" w:hanging="234"/>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128" w:hanging="234"/>
      </w:pPr>
      <w:rPr>
        <w:rFonts w:ascii="Symbol" w:hAnsi="Symbol" w:cs="Symbol" w:hint="default"/>
        <w:lang w:val="en-US" w:eastAsia="en-US" w:bidi="ar-SA"/>
      </w:rPr>
    </w:lvl>
    <w:lvl w:ilvl="2">
      <w:start w:val="0"/>
      <w:numFmt w:val="bullet"/>
      <w:lvlText w:val=""/>
      <w:lvlJc w:val="left"/>
      <w:pPr>
        <w:tabs>
          <w:tab w:val="num" w:pos="0"/>
        </w:tabs>
        <w:ind w:left="2136" w:hanging="234"/>
      </w:pPr>
      <w:rPr>
        <w:rFonts w:ascii="Symbol" w:hAnsi="Symbol" w:cs="Symbol" w:hint="default"/>
        <w:lang w:val="en-US" w:eastAsia="en-US" w:bidi="ar-SA"/>
      </w:rPr>
    </w:lvl>
    <w:lvl w:ilvl="3">
      <w:start w:val="0"/>
      <w:numFmt w:val="bullet"/>
      <w:lvlText w:val=""/>
      <w:lvlJc w:val="left"/>
      <w:pPr>
        <w:tabs>
          <w:tab w:val="num" w:pos="0"/>
        </w:tabs>
        <w:ind w:left="3145" w:hanging="234"/>
      </w:pPr>
      <w:rPr>
        <w:rFonts w:ascii="Symbol" w:hAnsi="Symbol" w:cs="Symbol" w:hint="default"/>
        <w:lang w:val="en-US" w:eastAsia="en-US" w:bidi="ar-SA"/>
      </w:rPr>
    </w:lvl>
    <w:lvl w:ilvl="4">
      <w:start w:val="0"/>
      <w:numFmt w:val="bullet"/>
      <w:lvlText w:val=""/>
      <w:lvlJc w:val="left"/>
      <w:pPr>
        <w:tabs>
          <w:tab w:val="num" w:pos="0"/>
        </w:tabs>
        <w:ind w:left="4153" w:hanging="234"/>
      </w:pPr>
      <w:rPr>
        <w:rFonts w:ascii="Symbol" w:hAnsi="Symbol" w:cs="Symbol" w:hint="default"/>
        <w:lang w:val="en-US" w:eastAsia="en-US" w:bidi="ar-SA"/>
      </w:rPr>
    </w:lvl>
    <w:lvl w:ilvl="5">
      <w:start w:val="0"/>
      <w:numFmt w:val="bullet"/>
      <w:lvlText w:val=""/>
      <w:lvlJc w:val="left"/>
      <w:pPr>
        <w:tabs>
          <w:tab w:val="num" w:pos="0"/>
        </w:tabs>
        <w:ind w:left="5162" w:hanging="234"/>
      </w:pPr>
      <w:rPr>
        <w:rFonts w:ascii="Symbol" w:hAnsi="Symbol" w:cs="Symbol" w:hint="default"/>
        <w:lang w:val="en-US" w:eastAsia="en-US" w:bidi="ar-SA"/>
      </w:rPr>
    </w:lvl>
    <w:lvl w:ilvl="6">
      <w:start w:val="0"/>
      <w:numFmt w:val="bullet"/>
      <w:lvlText w:val=""/>
      <w:lvlJc w:val="left"/>
      <w:pPr>
        <w:tabs>
          <w:tab w:val="num" w:pos="0"/>
        </w:tabs>
        <w:ind w:left="6170" w:hanging="234"/>
      </w:pPr>
      <w:rPr>
        <w:rFonts w:ascii="Symbol" w:hAnsi="Symbol" w:cs="Symbol" w:hint="default"/>
        <w:lang w:val="en-US" w:eastAsia="en-US" w:bidi="ar-SA"/>
      </w:rPr>
    </w:lvl>
    <w:lvl w:ilvl="7">
      <w:start w:val="0"/>
      <w:numFmt w:val="bullet"/>
      <w:lvlText w:val=""/>
      <w:lvlJc w:val="left"/>
      <w:pPr>
        <w:tabs>
          <w:tab w:val="num" w:pos="0"/>
        </w:tabs>
        <w:ind w:left="7179" w:hanging="234"/>
      </w:pPr>
      <w:rPr>
        <w:rFonts w:ascii="Symbol" w:hAnsi="Symbol" w:cs="Symbol" w:hint="default"/>
        <w:lang w:val="en-US" w:eastAsia="en-US" w:bidi="ar-SA"/>
      </w:rPr>
    </w:lvl>
    <w:lvl w:ilvl="8">
      <w:start w:val="0"/>
      <w:numFmt w:val="bullet"/>
      <w:lvlText w:val=""/>
      <w:lvlJc w:val="left"/>
      <w:pPr>
        <w:tabs>
          <w:tab w:val="num" w:pos="0"/>
        </w:tabs>
        <w:ind w:left="8187" w:hanging="234"/>
      </w:pPr>
      <w:rPr>
        <w:rFonts w:ascii="Symbol" w:hAnsi="Symbol" w:cs="Symbol" w:hint="default"/>
        <w:lang w:val="en-US" w:eastAsia="en-US" w:bidi="ar-SA"/>
      </w:rPr>
    </w:lvl>
  </w:abstractNum>
  <w:abstractNum w:abstractNumId="2">
    <w:lvl w:ilvl="0">
      <w:start w:val="1"/>
      <w:numFmt w:val="decimal"/>
      <w:lvlText w:val="%1."/>
      <w:lvlJc w:val="left"/>
      <w:pPr>
        <w:tabs>
          <w:tab w:val="num" w:pos="0"/>
        </w:tabs>
        <w:ind w:left="349" w:hanging="235"/>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26" w:hanging="235"/>
      </w:pPr>
      <w:rPr>
        <w:rFonts w:ascii="Symbol" w:hAnsi="Symbol" w:cs="Symbol" w:hint="default"/>
        <w:lang w:val="en-US" w:eastAsia="en-US" w:bidi="ar-SA"/>
      </w:rPr>
    </w:lvl>
    <w:lvl w:ilvl="2">
      <w:start w:val="0"/>
      <w:numFmt w:val="bullet"/>
      <w:lvlText w:val=""/>
      <w:lvlJc w:val="left"/>
      <w:pPr>
        <w:tabs>
          <w:tab w:val="num" w:pos="0"/>
        </w:tabs>
        <w:ind w:left="2312" w:hanging="235"/>
      </w:pPr>
      <w:rPr>
        <w:rFonts w:ascii="Symbol" w:hAnsi="Symbol" w:cs="Symbol" w:hint="default"/>
        <w:lang w:val="en-US" w:eastAsia="en-US" w:bidi="ar-SA"/>
      </w:rPr>
    </w:lvl>
    <w:lvl w:ilvl="3">
      <w:start w:val="0"/>
      <w:numFmt w:val="bullet"/>
      <w:lvlText w:val=""/>
      <w:lvlJc w:val="left"/>
      <w:pPr>
        <w:tabs>
          <w:tab w:val="num" w:pos="0"/>
        </w:tabs>
        <w:ind w:left="3299" w:hanging="235"/>
      </w:pPr>
      <w:rPr>
        <w:rFonts w:ascii="Symbol" w:hAnsi="Symbol" w:cs="Symbol" w:hint="default"/>
        <w:lang w:val="en-US" w:eastAsia="en-US" w:bidi="ar-SA"/>
      </w:rPr>
    </w:lvl>
    <w:lvl w:ilvl="4">
      <w:start w:val="0"/>
      <w:numFmt w:val="bullet"/>
      <w:lvlText w:val=""/>
      <w:lvlJc w:val="left"/>
      <w:pPr>
        <w:tabs>
          <w:tab w:val="num" w:pos="0"/>
        </w:tabs>
        <w:ind w:left="4285" w:hanging="235"/>
      </w:pPr>
      <w:rPr>
        <w:rFonts w:ascii="Symbol" w:hAnsi="Symbol" w:cs="Symbol" w:hint="default"/>
        <w:lang w:val="en-US" w:eastAsia="en-US" w:bidi="ar-SA"/>
      </w:rPr>
    </w:lvl>
    <w:lvl w:ilvl="5">
      <w:start w:val="0"/>
      <w:numFmt w:val="bullet"/>
      <w:lvlText w:val=""/>
      <w:lvlJc w:val="left"/>
      <w:pPr>
        <w:tabs>
          <w:tab w:val="num" w:pos="0"/>
        </w:tabs>
        <w:ind w:left="5272" w:hanging="235"/>
      </w:pPr>
      <w:rPr>
        <w:rFonts w:ascii="Symbol" w:hAnsi="Symbol" w:cs="Symbol" w:hint="default"/>
        <w:lang w:val="en-US" w:eastAsia="en-US" w:bidi="ar-SA"/>
      </w:rPr>
    </w:lvl>
    <w:lvl w:ilvl="6">
      <w:start w:val="0"/>
      <w:numFmt w:val="bullet"/>
      <w:lvlText w:val=""/>
      <w:lvlJc w:val="left"/>
      <w:pPr>
        <w:tabs>
          <w:tab w:val="num" w:pos="0"/>
        </w:tabs>
        <w:ind w:left="6258" w:hanging="235"/>
      </w:pPr>
      <w:rPr>
        <w:rFonts w:ascii="Symbol" w:hAnsi="Symbol" w:cs="Symbol" w:hint="default"/>
        <w:lang w:val="en-US" w:eastAsia="en-US" w:bidi="ar-SA"/>
      </w:rPr>
    </w:lvl>
    <w:lvl w:ilvl="7">
      <w:start w:val="0"/>
      <w:numFmt w:val="bullet"/>
      <w:lvlText w:val=""/>
      <w:lvlJc w:val="left"/>
      <w:pPr>
        <w:tabs>
          <w:tab w:val="num" w:pos="0"/>
        </w:tabs>
        <w:ind w:left="7245" w:hanging="235"/>
      </w:pPr>
      <w:rPr>
        <w:rFonts w:ascii="Symbol" w:hAnsi="Symbol" w:cs="Symbol" w:hint="default"/>
        <w:lang w:val="en-US" w:eastAsia="en-US" w:bidi="ar-SA"/>
      </w:rPr>
    </w:lvl>
    <w:lvl w:ilvl="8">
      <w:start w:val="0"/>
      <w:numFmt w:val="bullet"/>
      <w:lvlText w:val=""/>
      <w:lvlJc w:val="left"/>
      <w:pPr>
        <w:tabs>
          <w:tab w:val="num" w:pos="0"/>
        </w:tabs>
        <w:ind w:left="8231" w:hanging="235"/>
      </w:pPr>
      <w:rPr>
        <w:rFonts w:ascii="Symbol" w:hAnsi="Symbol" w:cs="Symbol" w:hint="default"/>
        <w:lang w:val="en-US" w:eastAsia="en-US" w:bidi="ar-SA"/>
      </w:rPr>
    </w:lvl>
  </w:abstractNum>
  <w:abstractNum w:abstractNumId="3">
    <w:lvl w:ilvl="0">
      <w:start w:val="1"/>
      <w:numFmt w:val="decimal"/>
      <w:lvlText w:val="%1."/>
      <w:lvlJc w:val="left"/>
      <w:pPr>
        <w:tabs>
          <w:tab w:val="num" w:pos="0"/>
        </w:tabs>
        <w:ind w:left="350" w:hanging="236"/>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44" w:hanging="236"/>
      </w:pPr>
      <w:rPr>
        <w:rFonts w:ascii="Symbol" w:hAnsi="Symbol" w:cs="Symbol" w:hint="default"/>
        <w:lang w:val="en-US" w:eastAsia="en-US" w:bidi="ar-SA"/>
      </w:rPr>
    </w:lvl>
    <w:lvl w:ilvl="2">
      <w:start w:val="0"/>
      <w:numFmt w:val="bullet"/>
      <w:lvlText w:val=""/>
      <w:lvlJc w:val="left"/>
      <w:pPr>
        <w:tabs>
          <w:tab w:val="num" w:pos="0"/>
        </w:tabs>
        <w:ind w:left="2328" w:hanging="236"/>
      </w:pPr>
      <w:rPr>
        <w:rFonts w:ascii="Symbol" w:hAnsi="Symbol" w:cs="Symbol" w:hint="default"/>
        <w:lang w:val="en-US" w:eastAsia="en-US" w:bidi="ar-SA"/>
      </w:rPr>
    </w:lvl>
    <w:lvl w:ilvl="3">
      <w:start w:val="0"/>
      <w:numFmt w:val="bullet"/>
      <w:lvlText w:val=""/>
      <w:lvlJc w:val="left"/>
      <w:pPr>
        <w:tabs>
          <w:tab w:val="num" w:pos="0"/>
        </w:tabs>
        <w:ind w:left="3313" w:hanging="236"/>
      </w:pPr>
      <w:rPr>
        <w:rFonts w:ascii="Symbol" w:hAnsi="Symbol" w:cs="Symbol" w:hint="default"/>
        <w:lang w:val="en-US" w:eastAsia="en-US" w:bidi="ar-SA"/>
      </w:rPr>
    </w:lvl>
    <w:lvl w:ilvl="4">
      <w:start w:val="0"/>
      <w:numFmt w:val="bullet"/>
      <w:lvlText w:val=""/>
      <w:lvlJc w:val="left"/>
      <w:pPr>
        <w:tabs>
          <w:tab w:val="num" w:pos="0"/>
        </w:tabs>
        <w:ind w:left="4297" w:hanging="236"/>
      </w:pPr>
      <w:rPr>
        <w:rFonts w:ascii="Symbol" w:hAnsi="Symbol" w:cs="Symbol" w:hint="default"/>
        <w:lang w:val="en-US" w:eastAsia="en-US" w:bidi="ar-SA"/>
      </w:rPr>
    </w:lvl>
    <w:lvl w:ilvl="5">
      <w:start w:val="0"/>
      <w:numFmt w:val="bullet"/>
      <w:lvlText w:val=""/>
      <w:lvlJc w:val="left"/>
      <w:pPr>
        <w:tabs>
          <w:tab w:val="num" w:pos="0"/>
        </w:tabs>
        <w:ind w:left="5282" w:hanging="236"/>
      </w:pPr>
      <w:rPr>
        <w:rFonts w:ascii="Symbol" w:hAnsi="Symbol" w:cs="Symbol" w:hint="default"/>
        <w:lang w:val="en-US" w:eastAsia="en-US" w:bidi="ar-SA"/>
      </w:rPr>
    </w:lvl>
    <w:lvl w:ilvl="6">
      <w:start w:val="0"/>
      <w:numFmt w:val="bullet"/>
      <w:lvlText w:val=""/>
      <w:lvlJc w:val="left"/>
      <w:pPr>
        <w:tabs>
          <w:tab w:val="num" w:pos="0"/>
        </w:tabs>
        <w:ind w:left="6266" w:hanging="236"/>
      </w:pPr>
      <w:rPr>
        <w:rFonts w:ascii="Symbol" w:hAnsi="Symbol" w:cs="Symbol" w:hint="default"/>
        <w:lang w:val="en-US" w:eastAsia="en-US" w:bidi="ar-SA"/>
      </w:rPr>
    </w:lvl>
    <w:lvl w:ilvl="7">
      <w:start w:val="0"/>
      <w:numFmt w:val="bullet"/>
      <w:lvlText w:val=""/>
      <w:lvlJc w:val="left"/>
      <w:pPr>
        <w:tabs>
          <w:tab w:val="num" w:pos="0"/>
        </w:tabs>
        <w:ind w:left="7251" w:hanging="236"/>
      </w:pPr>
      <w:rPr>
        <w:rFonts w:ascii="Symbol" w:hAnsi="Symbol" w:cs="Symbol" w:hint="default"/>
        <w:lang w:val="en-US" w:eastAsia="en-US" w:bidi="ar-SA"/>
      </w:rPr>
    </w:lvl>
    <w:lvl w:ilvl="8">
      <w:start w:val="0"/>
      <w:numFmt w:val="bullet"/>
      <w:lvlText w:val=""/>
      <w:lvlJc w:val="left"/>
      <w:pPr>
        <w:tabs>
          <w:tab w:val="num" w:pos="0"/>
        </w:tabs>
        <w:ind w:left="8235" w:hanging="236"/>
      </w:pPr>
      <w:rPr>
        <w:rFonts w:ascii="Symbol" w:hAnsi="Symbol" w:cs="Symbol" w:hint="default"/>
        <w:lang w:val="en-US" w:eastAsia="en-US" w:bidi="ar-SA"/>
      </w:rPr>
    </w:lvl>
  </w:abstractNum>
  <w:abstractNum w:abstractNumId="4">
    <w:lvl w:ilvl="0">
      <w:start w:val="1"/>
      <w:numFmt w:val="decimal"/>
      <w:lvlText w:val="%1."/>
      <w:lvlJc w:val="left"/>
      <w:pPr>
        <w:tabs>
          <w:tab w:val="num" w:pos="0"/>
        </w:tabs>
        <w:ind w:left="348" w:hanging="234"/>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26" w:hanging="234"/>
      </w:pPr>
      <w:rPr>
        <w:rFonts w:ascii="Symbol" w:hAnsi="Symbol" w:cs="Symbol" w:hint="default"/>
        <w:lang w:val="en-US" w:eastAsia="en-US" w:bidi="ar-SA"/>
      </w:rPr>
    </w:lvl>
    <w:lvl w:ilvl="2">
      <w:start w:val="0"/>
      <w:numFmt w:val="bullet"/>
      <w:lvlText w:val=""/>
      <w:lvlJc w:val="left"/>
      <w:pPr>
        <w:tabs>
          <w:tab w:val="num" w:pos="0"/>
        </w:tabs>
        <w:ind w:left="2312" w:hanging="234"/>
      </w:pPr>
      <w:rPr>
        <w:rFonts w:ascii="Symbol" w:hAnsi="Symbol" w:cs="Symbol" w:hint="default"/>
        <w:lang w:val="en-US" w:eastAsia="en-US" w:bidi="ar-SA"/>
      </w:rPr>
    </w:lvl>
    <w:lvl w:ilvl="3">
      <w:start w:val="0"/>
      <w:numFmt w:val="bullet"/>
      <w:lvlText w:val=""/>
      <w:lvlJc w:val="left"/>
      <w:pPr>
        <w:tabs>
          <w:tab w:val="num" w:pos="0"/>
        </w:tabs>
        <w:ind w:left="3299" w:hanging="234"/>
      </w:pPr>
      <w:rPr>
        <w:rFonts w:ascii="Symbol" w:hAnsi="Symbol" w:cs="Symbol" w:hint="default"/>
        <w:lang w:val="en-US" w:eastAsia="en-US" w:bidi="ar-SA"/>
      </w:rPr>
    </w:lvl>
    <w:lvl w:ilvl="4">
      <w:start w:val="0"/>
      <w:numFmt w:val="bullet"/>
      <w:lvlText w:val=""/>
      <w:lvlJc w:val="left"/>
      <w:pPr>
        <w:tabs>
          <w:tab w:val="num" w:pos="0"/>
        </w:tabs>
        <w:ind w:left="4285" w:hanging="234"/>
      </w:pPr>
      <w:rPr>
        <w:rFonts w:ascii="Symbol" w:hAnsi="Symbol" w:cs="Symbol" w:hint="default"/>
        <w:lang w:val="en-US" w:eastAsia="en-US" w:bidi="ar-SA"/>
      </w:rPr>
    </w:lvl>
    <w:lvl w:ilvl="5">
      <w:start w:val="0"/>
      <w:numFmt w:val="bullet"/>
      <w:lvlText w:val=""/>
      <w:lvlJc w:val="left"/>
      <w:pPr>
        <w:tabs>
          <w:tab w:val="num" w:pos="0"/>
        </w:tabs>
        <w:ind w:left="5272" w:hanging="234"/>
      </w:pPr>
      <w:rPr>
        <w:rFonts w:ascii="Symbol" w:hAnsi="Symbol" w:cs="Symbol" w:hint="default"/>
        <w:lang w:val="en-US" w:eastAsia="en-US" w:bidi="ar-SA"/>
      </w:rPr>
    </w:lvl>
    <w:lvl w:ilvl="6">
      <w:start w:val="0"/>
      <w:numFmt w:val="bullet"/>
      <w:lvlText w:val=""/>
      <w:lvlJc w:val="left"/>
      <w:pPr>
        <w:tabs>
          <w:tab w:val="num" w:pos="0"/>
        </w:tabs>
        <w:ind w:left="6258" w:hanging="234"/>
      </w:pPr>
      <w:rPr>
        <w:rFonts w:ascii="Symbol" w:hAnsi="Symbol" w:cs="Symbol" w:hint="default"/>
        <w:lang w:val="en-US" w:eastAsia="en-US" w:bidi="ar-SA"/>
      </w:rPr>
    </w:lvl>
    <w:lvl w:ilvl="7">
      <w:start w:val="0"/>
      <w:numFmt w:val="bullet"/>
      <w:lvlText w:val=""/>
      <w:lvlJc w:val="left"/>
      <w:pPr>
        <w:tabs>
          <w:tab w:val="num" w:pos="0"/>
        </w:tabs>
        <w:ind w:left="7245" w:hanging="234"/>
      </w:pPr>
      <w:rPr>
        <w:rFonts w:ascii="Symbol" w:hAnsi="Symbol" w:cs="Symbol" w:hint="default"/>
        <w:lang w:val="en-US" w:eastAsia="en-US" w:bidi="ar-SA"/>
      </w:rPr>
    </w:lvl>
    <w:lvl w:ilvl="8">
      <w:start w:val="0"/>
      <w:numFmt w:val="bullet"/>
      <w:lvlText w:val=""/>
      <w:lvlJc w:val="left"/>
      <w:pPr>
        <w:tabs>
          <w:tab w:val="num" w:pos="0"/>
        </w:tabs>
        <w:ind w:left="8231" w:hanging="234"/>
      </w:pPr>
      <w:rPr>
        <w:rFonts w:ascii="Symbol" w:hAnsi="Symbol" w:cs="Symbol" w:hint="default"/>
        <w:lang w:val="en-US" w:eastAsia="en-US" w:bidi="ar-SA"/>
      </w:rPr>
    </w:lvl>
  </w:abstractNum>
  <w:abstractNum w:abstractNumId="5">
    <w:lvl w:ilvl="0">
      <w:start w:val="1"/>
      <w:numFmt w:val="decimal"/>
      <w:lvlText w:val="%1."/>
      <w:lvlJc w:val="left"/>
      <w:pPr>
        <w:tabs>
          <w:tab w:val="num" w:pos="0"/>
        </w:tabs>
        <w:ind w:left="350" w:hanging="236"/>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44" w:hanging="236"/>
      </w:pPr>
      <w:rPr>
        <w:rFonts w:ascii="Symbol" w:hAnsi="Symbol" w:cs="Symbol" w:hint="default"/>
        <w:lang w:val="en-US" w:eastAsia="en-US" w:bidi="ar-SA"/>
      </w:rPr>
    </w:lvl>
    <w:lvl w:ilvl="2">
      <w:start w:val="0"/>
      <w:numFmt w:val="bullet"/>
      <w:lvlText w:val=""/>
      <w:lvlJc w:val="left"/>
      <w:pPr>
        <w:tabs>
          <w:tab w:val="num" w:pos="0"/>
        </w:tabs>
        <w:ind w:left="2328" w:hanging="236"/>
      </w:pPr>
      <w:rPr>
        <w:rFonts w:ascii="Symbol" w:hAnsi="Symbol" w:cs="Symbol" w:hint="default"/>
        <w:lang w:val="en-US" w:eastAsia="en-US" w:bidi="ar-SA"/>
      </w:rPr>
    </w:lvl>
    <w:lvl w:ilvl="3">
      <w:start w:val="0"/>
      <w:numFmt w:val="bullet"/>
      <w:lvlText w:val=""/>
      <w:lvlJc w:val="left"/>
      <w:pPr>
        <w:tabs>
          <w:tab w:val="num" w:pos="0"/>
        </w:tabs>
        <w:ind w:left="3313" w:hanging="236"/>
      </w:pPr>
      <w:rPr>
        <w:rFonts w:ascii="Symbol" w:hAnsi="Symbol" w:cs="Symbol" w:hint="default"/>
        <w:lang w:val="en-US" w:eastAsia="en-US" w:bidi="ar-SA"/>
      </w:rPr>
    </w:lvl>
    <w:lvl w:ilvl="4">
      <w:start w:val="0"/>
      <w:numFmt w:val="bullet"/>
      <w:lvlText w:val=""/>
      <w:lvlJc w:val="left"/>
      <w:pPr>
        <w:tabs>
          <w:tab w:val="num" w:pos="0"/>
        </w:tabs>
        <w:ind w:left="4297" w:hanging="236"/>
      </w:pPr>
      <w:rPr>
        <w:rFonts w:ascii="Symbol" w:hAnsi="Symbol" w:cs="Symbol" w:hint="default"/>
        <w:lang w:val="en-US" w:eastAsia="en-US" w:bidi="ar-SA"/>
      </w:rPr>
    </w:lvl>
    <w:lvl w:ilvl="5">
      <w:start w:val="0"/>
      <w:numFmt w:val="bullet"/>
      <w:lvlText w:val=""/>
      <w:lvlJc w:val="left"/>
      <w:pPr>
        <w:tabs>
          <w:tab w:val="num" w:pos="0"/>
        </w:tabs>
        <w:ind w:left="5282" w:hanging="236"/>
      </w:pPr>
      <w:rPr>
        <w:rFonts w:ascii="Symbol" w:hAnsi="Symbol" w:cs="Symbol" w:hint="default"/>
        <w:lang w:val="en-US" w:eastAsia="en-US" w:bidi="ar-SA"/>
      </w:rPr>
    </w:lvl>
    <w:lvl w:ilvl="6">
      <w:start w:val="0"/>
      <w:numFmt w:val="bullet"/>
      <w:lvlText w:val=""/>
      <w:lvlJc w:val="left"/>
      <w:pPr>
        <w:tabs>
          <w:tab w:val="num" w:pos="0"/>
        </w:tabs>
        <w:ind w:left="6266" w:hanging="236"/>
      </w:pPr>
      <w:rPr>
        <w:rFonts w:ascii="Symbol" w:hAnsi="Symbol" w:cs="Symbol" w:hint="default"/>
        <w:lang w:val="en-US" w:eastAsia="en-US" w:bidi="ar-SA"/>
      </w:rPr>
    </w:lvl>
    <w:lvl w:ilvl="7">
      <w:start w:val="0"/>
      <w:numFmt w:val="bullet"/>
      <w:lvlText w:val=""/>
      <w:lvlJc w:val="left"/>
      <w:pPr>
        <w:tabs>
          <w:tab w:val="num" w:pos="0"/>
        </w:tabs>
        <w:ind w:left="7251" w:hanging="236"/>
      </w:pPr>
      <w:rPr>
        <w:rFonts w:ascii="Symbol" w:hAnsi="Symbol" w:cs="Symbol" w:hint="default"/>
        <w:lang w:val="en-US" w:eastAsia="en-US" w:bidi="ar-SA"/>
      </w:rPr>
    </w:lvl>
    <w:lvl w:ilvl="8">
      <w:start w:val="0"/>
      <w:numFmt w:val="bullet"/>
      <w:lvlText w:val=""/>
      <w:lvlJc w:val="left"/>
      <w:pPr>
        <w:tabs>
          <w:tab w:val="num" w:pos="0"/>
        </w:tabs>
        <w:ind w:left="8235" w:hanging="236"/>
      </w:pPr>
      <w:rPr>
        <w:rFonts w:ascii="Symbol" w:hAnsi="Symbol" w:cs="Symbol" w:hint="default"/>
        <w:lang w:val="en-US" w:eastAsia="en-US" w:bidi="ar-SA"/>
      </w:rPr>
    </w:lvl>
  </w:abstractNum>
  <w:abstractNum w:abstractNumId="6">
    <w:lvl w:ilvl="0">
      <w:start w:val="1"/>
      <w:numFmt w:val="decimal"/>
      <w:lvlText w:val="%1."/>
      <w:lvlJc w:val="left"/>
      <w:pPr>
        <w:tabs>
          <w:tab w:val="num" w:pos="0"/>
        </w:tabs>
        <w:ind w:left="350" w:hanging="236"/>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44" w:hanging="236"/>
      </w:pPr>
      <w:rPr>
        <w:rFonts w:ascii="Symbol" w:hAnsi="Symbol" w:cs="Symbol" w:hint="default"/>
        <w:lang w:val="en-US" w:eastAsia="en-US" w:bidi="ar-SA"/>
      </w:rPr>
    </w:lvl>
    <w:lvl w:ilvl="2">
      <w:start w:val="0"/>
      <w:numFmt w:val="bullet"/>
      <w:lvlText w:val=""/>
      <w:lvlJc w:val="left"/>
      <w:pPr>
        <w:tabs>
          <w:tab w:val="num" w:pos="0"/>
        </w:tabs>
        <w:ind w:left="2328" w:hanging="236"/>
      </w:pPr>
      <w:rPr>
        <w:rFonts w:ascii="Symbol" w:hAnsi="Symbol" w:cs="Symbol" w:hint="default"/>
        <w:lang w:val="en-US" w:eastAsia="en-US" w:bidi="ar-SA"/>
      </w:rPr>
    </w:lvl>
    <w:lvl w:ilvl="3">
      <w:start w:val="0"/>
      <w:numFmt w:val="bullet"/>
      <w:lvlText w:val=""/>
      <w:lvlJc w:val="left"/>
      <w:pPr>
        <w:tabs>
          <w:tab w:val="num" w:pos="0"/>
        </w:tabs>
        <w:ind w:left="3313" w:hanging="236"/>
      </w:pPr>
      <w:rPr>
        <w:rFonts w:ascii="Symbol" w:hAnsi="Symbol" w:cs="Symbol" w:hint="default"/>
        <w:lang w:val="en-US" w:eastAsia="en-US" w:bidi="ar-SA"/>
      </w:rPr>
    </w:lvl>
    <w:lvl w:ilvl="4">
      <w:start w:val="0"/>
      <w:numFmt w:val="bullet"/>
      <w:lvlText w:val=""/>
      <w:lvlJc w:val="left"/>
      <w:pPr>
        <w:tabs>
          <w:tab w:val="num" w:pos="0"/>
        </w:tabs>
        <w:ind w:left="4297" w:hanging="236"/>
      </w:pPr>
      <w:rPr>
        <w:rFonts w:ascii="Symbol" w:hAnsi="Symbol" w:cs="Symbol" w:hint="default"/>
        <w:lang w:val="en-US" w:eastAsia="en-US" w:bidi="ar-SA"/>
      </w:rPr>
    </w:lvl>
    <w:lvl w:ilvl="5">
      <w:start w:val="0"/>
      <w:numFmt w:val="bullet"/>
      <w:lvlText w:val=""/>
      <w:lvlJc w:val="left"/>
      <w:pPr>
        <w:tabs>
          <w:tab w:val="num" w:pos="0"/>
        </w:tabs>
        <w:ind w:left="5282" w:hanging="236"/>
      </w:pPr>
      <w:rPr>
        <w:rFonts w:ascii="Symbol" w:hAnsi="Symbol" w:cs="Symbol" w:hint="default"/>
        <w:lang w:val="en-US" w:eastAsia="en-US" w:bidi="ar-SA"/>
      </w:rPr>
    </w:lvl>
    <w:lvl w:ilvl="6">
      <w:start w:val="0"/>
      <w:numFmt w:val="bullet"/>
      <w:lvlText w:val=""/>
      <w:lvlJc w:val="left"/>
      <w:pPr>
        <w:tabs>
          <w:tab w:val="num" w:pos="0"/>
        </w:tabs>
        <w:ind w:left="6266" w:hanging="236"/>
      </w:pPr>
      <w:rPr>
        <w:rFonts w:ascii="Symbol" w:hAnsi="Symbol" w:cs="Symbol" w:hint="default"/>
        <w:lang w:val="en-US" w:eastAsia="en-US" w:bidi="ar-SA"/>
      </w:rPr>
    </w:lvl>
    <w:lvl w:ilvl="7">
      <w:start w:val="0"/>
      <w:numFmt w:val="bullet"/>
      <w:lvlText w:val=""/>
      <w:lvlJc w:val="left"/>
      <w:pPr>
        <w:tabs>
          <w:tab w:val="num" w:pos="0"/>
        </w:tabs>
        <w:ind w:left="7251" w:hanging="236"/>
      </w:pPr>
      <w:rPr>
        <w:rFonts w:ascii="Symbol" w:hAnsi="Symbol" w:cs="Symbol" w:hint="default"/>
        <w:lang w:val="en-US" w:eastAsia="en-US" w:bidi="ar-SA"/>
      </w:rPr>
    </w:lvl>
    <w:lvl w:ilvl="8">
      <w:start w:val="0"/>
      <w:numFmt w:val="bullet"/>
      <w:lvlText w:val=""/>
      <w:lvlJc w:val="left"/>
      <w:pPr>
        <w:tabs>
          <w:tab w:val="num" w:pos="0"/>
        </w:tabs>
        <w:ind w:left="8235" w:hanging="236"/>
      </w:pPr>
      <w:rPr>
        <w:rFonts w:ascii="Symbol" w:hAnsi="Symbol" w:cs="Symbol" w:hint="default"/>
        <w:lang w:val="en-US" w:eastAsia="en-US" w:bidi="ar-SA"/>
      </w:rPr>
    </w:lvl>
  </w:abstractNum>
  <w:abstractNum w:abstractNumId="7">
    <w:lvl w:ilvl="0">
      <w:start w:val="1"/>
      <w:numFmt w:val="decimal"/>
      <w:lvlText w:val="%1."/>
      <w:lvlJc w:val="left"/>
      <w:pPr>
        <w:tabs>
          <w:tab w:val="num" w:pos="0"/>
        </w:tabs>
        <w:ind w:left="114" w:hanging="236"/>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128" w:hanging="236"/>
      </w:pPr>
      <w:rPr>
        <w:rFonts w:ascii="Symbol" w:hAnsi="Symbol" w:cs="Symbol" w:hint="default"/>
        <w:lang w:val="en-US" w:eastAsia="en-US" w:bidi="ar-SA"/>
      </w:rPr>
    </w:lvl>
    <w:lvl w:ilvl="2">
      <w:start w:val="0"/>
      <w:numFmt w:val="bullet"/>
      <w:lvlText w:val=""/>
      <w:lvlJc w:val="left"/>
      <w:pPr>
        <w:tabs>
          <w:tab w:val="num" w:pos="0"/>
        </w:tabs>
        <w:ind w:left="2136" w:hanging="236"/>
      </w:pPr>
      <w:rPr>
        <w:rFonts w:ascii="Symbol" w:hAnsi="Symbol" w:cs="Symbol" w:hint="default"/>
        <w:lang w:val="en-US" w:eastAsia="en-US" w:bidi="ar-SA"/>
      </w:rPr>
    </w:lvl>
    <w:lvl w:ilvl="3">
      <w:start w:val="0"/>
      <w:numFmt w:val="bullet"/>
      <w:lvlText w:val=""/>
      <w:lvlJc w:val="left"/>
      <w:pPr>
        <w:tabs>
          <w:tab w:val="num" w:pos="0"/>
        </w:tabs>
        <w:ind w:left="3145" w:hanging="236"/>
      </w:pPr>
      <w:rPr>
        <w:rFonts w:ascii="Symbol" w:hAnsi="Symbol" w:cs="Symbol" w:hint="default"/>
        <w:lang w:val="en-US" w:eastAsia="en-US" w:bidi="ar-SA"/>
      </w:rPr>
    </w:lvl>
    <w:lvl w:ilvl="4">
      <w:start w:val="0"/>
      <w:numFmt w:val="bullet"/>
      <w:lvlText w:val=""/>
      <w:lvlJc w:val="left"/>
      <w:pPr>
        <w:tabs>
          <w:tab w:val="num" w:pos="0"/>
        </w:tabs>
        <w:ind w:left="4153" w:hanging="236"/>
      </w:pPr>
      <w:rPr>
        <w:rFonts w:ascii="Symbol" w:hAnsi="Symbol" w:cs="Symbol" w:hint="default"/>
        <w:lang w:val="en-US" w:eastAsia="en-US" w:bidi="ar-SA"/>
      </w:rPr>
    </w:lvl>
    <w:lvl w:ilvl="5">
      <w:start w:val="0"/>
      <w:numFmt w:val="bullet"/>
      <w:lvlText w:val=""/>
      <w:lvlJc w:val="left"/>
      <w:pPr>
        <w:tabs>
          <w:tab w:val="num" w:pos="0"/>
        </w:tabs>
        <w:ind w:left="5162" w:hanging="236"/>
      </w:pPr>
      <w:rPr>
        <w:rFonts w:ascii="Symbol" w:hAnsi="Symbol" w:cs="Symbol" w:hint="default"/>
        <w:lang w:val="en-US" w:eastAsia="en-US" w:bidi="ar-SA"/>
      </w:rPr>
    </w:lvl>
    <w:lvl w:ilvl="6">
      <w:start w:val="0"/>
      <w:numFmt w:val="bullet"/>
      <w:lvlText w:val=""/>
      <w:lvlJc w:val="left"/>
      <w:pPr>
        <w:tabs>
          <w:tab w:val="num" w:pos="0"/>
        </w:tabs>
        <w:ind w:left="6170" w:hanging="236"/>
      </w:pPr>
      <w:rPr>
        <w:rFonts w:ascii="Symbol" w:hAnsi="Symbol" w:cs="Symbol" w:hint="default"/>
        <w:lang w:val="en-US" w:eastAsia="en-US" w:bidi="ar-SA"/>
      </w:rPr>
    </w:lvl>
    <w:lvl w:ilvl="7">
      <w:start w:val="0"/>
      <w:numFmt w:val="bullet"/>
      <w:lvlText w:val=""/>
      <w:lvlJc w:val="left"/>
      <w:pPr>
        <w:tabs>
          <w:tab w:val="num" w:pos="0"/>
        </w:tabs>
        <w:ind w:left="7179" w:hanging="236"/>
      </w:pPr>
      <w:rPr>
        <w:rFonts w:ascii="Symbol" w:hAnsi="Symbol" w:cs="Symbol" w:hint="default"/>
        <w:lang w:val="en-US" w:eastAsia="en-US" w:bidi="ar-SA"/>
      </w:rPr>
    </w:lvl>
    <w:lvl w:ilvl="8">
      <w:start w:val="0"/>
      <w:numFmt w:val="bullet"/>
      <w:lvlText w:val=""/>
      <w:lvlJc w:val="left"/>
      <w:pPr>
        <w:tabs>
          <w:tab w:val="num" w:pos="0"/>
        </w:tabs>
        <w:ind w:left="8187" w:hanging="236"/>
      </w:pPr>
      <w:rPr>
        <w:rFonts w:ascii="Symbol" w:hAnsi="Symbol" w:cs="Symbol" w:hint="default"/>
        <w:lang w:val="en-US" w:eastAsia="en-US" w:bidi="ar-SA"/>
      </w:rPr>
    </w:lvl>
  </w:abstractNum>
  <w:abstractNum w:abstractNumId="8">
    <w:lvl w:ilvl="0">
      <w:start w:val="1"/>
      <w:numFmt w:val="decimal"/>
      <w:lvlText w:val="%1."/>
      <w:lvlJc w:val="left"/>
      <w:pPr>
        <w:tabs>
          <w:tab w:val="num" w:pos="0"/>
        </w:tabs>
        <w:ind w:left="350" w:hanging="236"/>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44" w:hanging="236"/>
      </w:pPr>
      <w:rPr>
        <w:rFonts w:ascii="Symbol" w:hAnsi="Symbol" w:cs="Symbol" w:hint="default"/>
        <w:lang w:val="en-US" w:eastAsia="en-US" w:bidi="ar-SA"/>
      </w:rPr>
    </w:lvl>
    <w:lvl w:ilvl="2">
      <w:start w:val="0"/>
      <w:numFmt w:val="bullet"/>
      <w:lvlText w:val=""/>
      <w:lvlJc w:val="left"/>
      <w:pPr>
        <w:tabs>
          <w:tab w:val="num" w:pos="0"/>
        </w:tabs>
        <w:ind w:left="2328" w:hanging="236"/>
      </w:pPr>
      <w:rPr>
        <w:rFonts w:ascii="Symbol" w:hAnsi="Symbol" w:cs="Symbol" w:hint="default"/>
        <w:lang w:val="en-US" w:eastAsia="en-US" w:bidi="ar-SA"/>
      </w:rPr>
    </w:lvl>
    <w:lvl w:ilvl="3">
      <w:start w:val="0"/>
      <w:numFmt w:val="bullet"/>
      <w:lvlText w:val=""/>
      <w:lvlJc w:val="left"/>
      <w:pPr>
        <w:tabs>
          <w:tab w:val="num" w:pos="0"/>
        </w:tabs>
        <w:ind w:left="3313" w:hanging="236"/>
      </w:pPr>
      <w:rPr>
        <w:rFonts w:ascii="Symbol" w:hAnsi="Symbol" w:cs="Symbol" w:hint="default"/>
        <w:lang w:val="en-US" w:eastAsia="en-US" w:bidi="ar-SA"/>
      </w:rPr>
    </w:lvl>
    <w:lvl w:ilvl="4">
      <w:start w:val="0"/>
      <w:numFmt w:val="bullet"/>
      <w:lvlText w:val=""/>
      <w:lvlJc w:val="left"/>
      <w:pPr>
        <w:tabs>
          <w:tab w:val="num" w:pos="0"/>
        </w:tabs>
        <w:ind w:left="4297" w:hanging="236"/>
      </w:pPr>
      <w:rPr>
        <w:rFonts w:ascii="Symbol" w:hAnsi="Symbol" w:cs="Symbol" w:hint="default"/>
        <w:lang w:val="en-US" w:eastAsia="en-US" w:bidi="ar-SA"/>
      </w:rPr>
    </w:lvl>
    <w:lvl w:ilvl="5">
      <w:start w:val="0"/>
      <w:numFmt w:val="bullet"/>
      <w:lvlText w:val=""/>
      <w:lvlJc w:val="left"/>
      <w:pPr>
        <w:tabs>
          <w:tab w:val="num" w:pos="0"/>
        </w:tabs>
        <w:ind w:left="5282" w:hanging="236"/>
      </w:pPr>
      <w:rPr>
        <w:rFonts w:ascii="Symbol" w:hAnsi="Symbol" w:cs="Symbol" w:hint="default"/>
        <w:lang w:val="en-US" w:eastAsia="en-US" w:bidi="ar-SA"/>
      </w:rPr>
    </w:lvl>
    <w:lvl w:ilvl="6">
      <w:start w:val="0"/>
      <w:numFmt w:val="bullet"/>
      <w:lvlText w:val=""/>
      <w:lvlJc w:val="left"/>
      <w:pPr>
        <w:tabs>
          <w:tab w:val="num" w:pos="0"/>
        </w:tabs>
        <w:ind w:left="6266" w:hanging="236"/>
      </w:pPr>
      <w:rPr>
        <w:rFonts w:ascii="Symbol" w:hAnsi="Symbol" w:cs="Symbol" w:hint="default"/>
        <w:lang w:val="en-US" w:eastAsia="en-US" w:bidi="ar-SA"/>
      </w:rPr>
    </w:lvl>
    <w:lvl w:ilvl="7">
      <w:start w:val="0"/>
      <w:numFmt w:val="bullet"/>
      <w:lvlText w:val=""/>
      <w:lvlJc w:val="left"/>
      <w:pPr>
        <w:tabs>
          <w:tab w:val="num" w:pos="0"/>
        </w:tabs>
        <w:ind w:left="7251" w:hanging="236"/>
      </w:pPr>
      <w:rPr>
        <w:rFonts w:ascii="Symbol" w:hAnsi="Symbol" w:cs="Symbol" w:hint="default"/>
        <w:lang w:val="en-US" w:eastAsia="en-US" w:bidi="ar-SA"/>
      </w:rPr>
    </w:lvl>
    <w:lvl w:ilvl="8">
      <w:start w:val="0"/>
      <w:numFmt w:val="bullet"/>
      <w:lvlText w:val=""/>
      <w:lvlJc w:val="left"/>
      <w:pPr>
        <w:tabs>
          <w:tab w:val="num" w:pos="0"/>
        </w:tabs>
        <w:ind w:left="8235" w:hanging="236"/>
      </w:pPr>
      <w:rPr>
        <w:rFonts w:ascii="Symbol" w:hAnsi="Symbol" w:cs="Symbol" w:hint="default"/>
        <w:lang w:val="en-US" w:eastAsia="en-US" w:bidi="ar-SA"/>
      </w:rPr>
    </w:lvl>
  </w:abstractNum>
  <w:abstractNum w:abstractNumId="9">
    <w:lvl w:ilvl="0">
      <w:start w:val="1"/>
      <w:numFmt w:val="decimal"/>
      <w:lvlText w:val="%1."/>
      <w:lvlJc w:val="left"/>
      <w:pPr>
        <w:tabs>
          <w:tab w:val="num" w:pos="0"/>
        </w:tabs>
        <w:ind w:left="348" w:hanging="234"/>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26" w:hanging="234"/>
      </w:pPr>
      <w:rPr>
        <w:rFonts w:ascii="Symbol" w:hAnsi="Symbol" w:cs="Symbol" w:hint="default"/>
        <w:lang w:val="en-US" w:eastAsia="en-US" w:bidi="ar-SA"/>
      </w:rPr>
    </w:lvl>
    <w:lvl w:ilvl="2">
      <w:start w:val="0"/>
      <w:numFmt w:val="bullet"/>
      <w:lvlText w:val=""/>
      <w:lvlJc w:val="left"/>
      <w:pPr>
        <w:tabs>
          <w:tab w:val="num" w:pos="0"/>
        </w:tabs>
        <w:ind w:left="2312" w:hanging="234"/>
      </w:pPr>
      <w:rPr>
        <w:rFonts w:ascii="Symbol" w:hAnsi="Symbol" w:cs="Symbol" w:hint="default"/>
        <w:lang w:val="en-US" w:eastAsia="en-US" w:bidi="ar-SA"/>
      </w:rPr>
    </w:lvl>
    <w:lvl w:ilvl="3">
      <w:start w:val="0"/>
      <w:numFmt w:val="bullet"/>
      <w:lvlText w:val=""/>
      <w:lvlJc w:val="left"/>
      <w:pPr>
        <w:tabs>
          <w:tab w:val="num" w:pos="0"/>
        </w:tabs>
        <w:ind w:left="3299" w:hanging="234"/>
      </w:pPr>
      <w:rPr>
        <w:rFonts w:ascii="Symbol" w:hAnsi="Symbol" w:cs="Symbol" w:hint="default"/>
        <w:lang w:val="en-US" w:eastAsia="en-US" w:bidi="ar-SA"/>
      </w:rPr>
    </w:lvl>
    <w:lvl w:ilvl="4">
      <w:start w:val="0"/>
      <w:numFmt w:val="bullet"/>
      <w:lvlText w:val=""/>
      <w:lvlJc w:val="left"/>
      <w:pPr>
        <w:tabs>
          <w:tab w:val="num" w:pos="0"/>
        </w:tabs>
        <w:ind w:left="4285" w:hanging="234"/>
      </w:pPr>
      <w:rPr>
        <w:rFonts w:ascii="Symbol" w:hAnsi="Symbol" w:cs="Symbol" w:hint="default"/>
        <w:lang w:val="en-US" w:eastAsia="en-US" w:bidi="ar-SA"/>
      </w:rPr>
    </w:lvl>
    <w:lvl w:ilvl="5">
      <w:start w:val="0"/>
      <w:numFmt w:val="bullet"/>
      <w:lvlText w:val=""/>
      <w:lvlJc w:val="left"/>
      <w:pPr>
        <w:tabs>
          <w:tab w:val="num" w:pos="0"/>
        </w:tabs>
        <w:ind w:left="5272" w:hanging="234"/>
      </w:pPr>
      <w:rPr>
        <w:rFonts w:ascii="Symbol" w:hAnsi="Symbol" w:cs="Symbol" w:hint="default"/>
        <w:lang w:val="en-US" w:eastAsia="en-US" w:bidi="ar-SA"/>
      </w:rPr>
    </w:lvl>
    <w:lvl w:ilvl="6">
      <w:start w:val="0"/>
      <w:numFmt w:val="bullet"/>
      <w:lvlText w:val=""/>
      <w:lvlJc w:val="left"/>
      <w:pPr>
        <w:tabs>
          <w:tab w:val="num" w:pos="0"/>
        </w:tabs>
        <w:ind w:left="6258" w:hanging="234"/>
      </w:pPr>
      <w:rPr>
        <w:rFonts w:ascii="Symbol" w:hAnsi="Symbol" w:cs="Symbol" w:hint="default"/>
        <w:lang w:val="en-US" w:eastAsia="en-US" w:bidi="ar-SA"/>
      </w:rPr>
    </w:lvl>
    <w:lvl w:ilvl="7">
      <w:start w:val="0"/>
      <w:numFmt w:val="bullet"/>
      <w:lvlText w:val=""/>
      <w:lvlJc w:val="left"/>
      <w:pPr>
        <w:tabs>
          <w:tab w:val="num" w:pos="0"/>
        </w:tabs>
        <w:ind w:left="7245" w:hanging="234"/>
      </w:pPr>
      <w:rPr>
        <w:rFonts w:ascii="Symbol" w:hAnsi="Symbol" w:cs="Symbol" w:hint="default"/>
        <w:lang w:val="en-US" w:eastAsia="en-US" w:bidi="ar-SA"/>
      </w:rPr>
    </w:lvl>
    <w:lvl w:ilvl="8">
      <w:start w:val="0"/>
      <w:numFmt w:val="bullet"/>
      <w:lvlText w:val=""/>
      <w:lvlJc w:val="left"/>
      <w:pPr>
        <w:tabs>
          <w:tab w:val="num" w:pos="0"/>
        </w:tabs>
        <w:ind w:left="8231" w:hanging="234"/>
      </w:pPr>
      <w:rPr>
        <w:rFonts w:ascii="Symbol" w:hAnsi="Symbol" w:cs="Symbol" w:hint="default"/>
        <w:lang w:val="en-US" w:eastAsia="en-US" w:bidi="ar-SA"/>
      </w:rPr>
    </w:lvl>
  </w:abstractNum>
  <w:abstractNum w:abstractNumId="10">
    <w:lvl w:ilvl="0">
      <w:start w:val="7"/>
      <w:numFmt w:val="decimal"/>
      <w:lvlText w:val="(%1)"/>
      <w:lvlJc w:val="left"/>
      <w:pPr>
        <w:tabs>
          <w:tab w:val="num" w:pos="0"/>
        </w:tabs>
        <w:ind w:left="114" w:hanging="332"/>
      </w:pPr>
      <w:rPr>
        <w:sz w:val="23"/>
        <w:spacing w:val="-1"/>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128" w:hanging="332"/>
      </w:pPr>
      <w:rPr>
        <w:rFonts w:ascii="Symbol" w:hAnsi="Symbol" w:cs="Symbol" w:hint="default"/>
        <w:lang w:val="en-US" w:eastAsia="en-US" w:bidi="ar-SA"/>
      </w:rPr>
    </w:lvl>
    <w:lvl w:ilvl="2">
      <w:start w:val="0"/>
      <w:numFmt w:val="bullet"/>
      <w:lvlText w:val=""/>
      <w:lvlJc w:val="left"/>
      <w:pPr>
        <w:tabs>
          <w:tab w:val="num" w:pos="0"/>
        </w:tabs>
        <w:ind w:left="2136" w:hanging="332"/>
      </w:pPr>
      <w:rPr>
        <w:rFonts w:ascii="Symbol" w:hAnsi="Symbol" w:cs="Symbol" w:hint="default"/>
        <w:lang w:val="en-US" w:eastAsia="en-US" w:bidi="ar-SA"/>
      </w:rPr>
    </w:lvl>
    <w:lvl w:ilvl="3">
      <w:start w:val="0"/>
      <w:numFmt w:val="bullet"/>
      <w:lvlText w:val=""/>
      <w:lvlJc w:val="left"/>
      <w:pPr>
        <w:tabs>
          <w:tab w:val="num" w:pos="0"/>
        </w:tabs>
        <w:ind w:left="3145" w:hanging="332"/>
      </w:pPr>
      <w:rPr>
        <w:rFonts w:ascii="Symbol" w:hAnsi="Symbol" w:cs="Symbol" w:hint="default"/>
        <w:lang w:val="en-US" w:eastAsia="en-US" w:bidi="ar-SA"/>
      </w:rPr>
    </w:lvl>
    <w:lvl w:ilvl="4">
      <w:start w:val="0"/>
      <w:numFmt w:val="bullet"/>
      <w:lvlText w:val=""/>
      <w:lvlJc w:val="left"/>
      <w:pPr>
        <w:tabs>
          <w:tab w:val="num" w:pos="0"/>
        </w:tabs>
        <w:ind w:left="4153" w:hanging="332"/>
      </w:pPr>
      <w:rPr>
        <w:rFonts w:ascii="Symbol" w:hAnsi="Symbol" w:cs="Symbol" w:hint="default"/>
        <w:lang w:val="en-US" w:eastAsia="en-US" w:bidi="ar-SA"/>
      </w:rPr>
    </w:lvl>
    <w:lvl w:ilvl="5">
      <w:start w:val="0"/>
      <w:numFmt w:val="bullet"/>
      <w:lvlText w:val=""/>
      <w:lvlJc w:val="left"/>
      <w:pPr>
        <w:tabs>
          <w:tab w:val="num" w:pos="0"/>
        </w:tabs>
        <w:ind w:left="5162" w:hanging="332"/>
      </w:pPr>
      <w:rPr>
        <w:rFonts w:ascii="Symbol" w:hAnsi="Symbol" w:cs="Symbol" w:hint="default"/>
        <w:lang w:val="en-US" w:eastAsia="en-US" w:bidi="ar-SA"/>
      </w:rPr>
    </w:lvl>
    <w:lvl w:ilvl="6">
      <w:start w:val="0"/>
      <w:numFmt w:val="bullet"/>
      <w:lvlText w:val=""/>
      <w:lvlJc w:val="left"/>
      <w:pPr>
        <w:tabs>
          <w:tab w:val="num" w:pos="0"/>
        </w:tabs>
        <w:ind w:left="6170" w:hanging="332"/>
      </w:pPr>
      <w:rPr>
        <w:rFonts w:ascii="Symbol" w:hAnsi="Symbol" w:cs="Symbol" w:hint="default"/>
        <w:lang w:val="en-US" w:eastAsia="en-US" w:bidi="ar-SA"/>
      </w:rPr>
    </w:lvl>
    <w:lvl w:ilvl="7">
      <w:start w:val="0"/>
      <w:numFmt w:val="bullet"/>
      <w:lvlText w:val=""/>
      <w:lvlJc w:val="left"/>
      <w:pPr>
        <w:tabs>
          <w:tab w:val="num" w:pos="0"/>
        </w:tabs>
        <w:ind w:left="7179" w:hanging="332"/>
      </w:pPr>
      <w:rPr>
        <w:rFonts w:ascii="Symbol" w:hAnsi="Symbol" w:cs="Symbol" w:hint="default"/>
        <w:lang w:val="en-US" w:eastAsia="en-US" w:bidi="ar-SA"/>
      </w:rPr>
    </w:lvl>
    <w:lvl w:ilvl="8">
      <w:start w:val="0"/>
      <w:numFmt w:val="bullet"/>
      <w:lvlText w:val=""/>
      <w:lvlJc w:val="left"/>
      <w:pPr>
        <w:tabs>
          <w:tab w:val="num" w:pos="0"/>
        </w:tabs>
        <w:ind w:left="8187" w:hanging="332"/>
      </w:pPr>
      <w:rPr>
        <w:rFonts w:ascii="Symbol" w:hAnsi="Symbol" w:cs="Symbol" w:hint="default"/>
        <w:lang w:val="en-US" w:eastAsia="en-US" w:bidi="ar-SA"/>
      </w:rPr>
    </w:lvl>
  </w:abstractNum>
  <w:abstractNum w:abstractNumId="11">
    <w:lvl w:ilvl="0">
      <w:start w:val="28"/>
      <w:numFmt w:val="decimal"/>
      <w:lvlText w:val="(%1)"/>
      <w:lvlJc w:val="left"/>
      <w:pPr>
        <w:tabs>
          <w:tab w:val="num" w:pos="0"/>
        </w:tabs>
        <w:ind w:left="114" w:hanging="448"/>
      </w:pPr>
      <w:rPr>
        <w:sz w:val="23"/>
        <w:spacing w:val="-1"/>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128" w:hanging="448"/>
      </w:pPr>
      <w:rPr>
        <w:rFonts w:ascii="Symbol" w:hAnsi="Symbol" w:cs="Symbol" w:hint="default"/>
        <w:lang w:val="en-US" w:eastAsia="en-US" w:bidi="ar-SA"/>
      </w:rPr>
    </w:lvl>
    <w:lvl w:ilvl="2">
      <w:start w:val="0"/>
      <w:numFmt w:val="bullet"/>
      <w:lvlText w:val=""/>
      <w:lvlJc w:val="left"/>
      <w:pPr>
        <w:tabs>
          <w:tab w:val="num" w:pos="0"/>
        </w:tabs>
        <w:ind w:left="2136" w:hanging="448"/>
      </w:pPr>
      <w:rPr>
        <w:rFonts w:ascii="Symbol" w:hAnsi="Symbol" w:cs="Symbol" w:hint="default"/>
        <w:lang w:val="en-US" w:eastAsia="en-US" w:bidi="ar-SA"/>
      </w:rPr>
    </w:lvl>
    <w:lvl w:ilvl="3">
      <w:start w:val="0"/>
      <w:numFmt w:val="bullet"/>
      <w:lvlText w:val=""/>
      <w:lvlJc w:val="left"/>
      <w:pPr>
        <w:tabs>
          <w:tab w:val="num" w:pos="0"/>
        </w:tabs>
        <w:ind w:left="3145" w:hanging="448"/>
      </w:pPr>
      <w:rPr>
        <w:rFonts w:ascii="Symbol" w:hAnsi="Symbol" w:cs="Symbol" w:hint="default"/>
        <w:lang w:val="en-US" w:eastAsia="en-US" w:bidi="ar-SA"/>
      </w:rPr>
    </w:lvl>
    <w:lvl w:ilvl="4">
      <w:start w:val="0"/>
      <w:numFmt w:val="bullet"/>
      <w:lvlText w:val=""/>
      <w:lvlJc w:val="left"/>
      <w:pPr>
        <w:tabs>
          <w:tab w:val="num" w:pos="0"/>
        </w:tabs>
        <w:ind w:left="4153" w:hanging="448"/>
      </w:pPr>
      <w:rPr>
        <w:rFonts w:ascii="Symbol" w:hAnsi="Symbol" w:cs="Symbol" w:hint="default"/>
        <w:lang w:val="en-US" w:eastAsia="en-US" w:bidi="ar-SA"/>
      </w:rPr>
    </w:lvl>
    <w:lvl w:ilvl="5">
      <w:start w:val="0"/>
      <w:numFmt w:val="bullet"/>
      <w:lvlText w:val=""/>
      <w:lvlJc w:val="left"/>
      <w:pPr>
        <w:tabs>
          <w:tab w:val="num" w:pos="0"/>
        </w:tabs>
        <w:ind w:left="5162" w:hanging="448"/>
      </w:pPr>
      <w:rPr>
        <w:rFonts w:ascii="Symbol" w:hAnsi="Symbol" w:cs="Symbol" w:hint="default"/>
        <w:lang w:val="en-US" w:eastAsia="en-US" w:bidi="ar-SA"/>
      </w:rPr>
    </w:lvl>
    <w:lvl w:ilvl="6">
      <w:start w:val="0"/>
      <w:numFmt w:val="bullet"/>
      <w:lvlText w:val=""/>
      <w:lvlJc w:val="left"/>
      <w:pPr>
        <w:tabs>
          <w:tab w:val="num" w:pos="0"/>
        </w:tabs>
        <w:ind w:left="6170" w:hanging="448"/>
      </w:pPr>
      <w:rPr>
        <w:rFonts w:ascii="Symbol" w:hAnsi="Symbol" w:cs="Symbol" w:hint="default"/>
        <w:lang w:val="en-US" w:eastAsia="en-US" w:bidi="ar-SA"/>
      </w:rPr>
    </w:lvl>
    <w:lvl w:ilvl="7">
      <w:start w:val="0"/>
      <w:numFmt w:val="bullet"/>
      <w:lvlText w:val=""/>
      <w:lvlJc w:val="left"/>
      <w:pPr>
        <w:tabs>
          <w:tab w:val="num" w:pos="0"/>
        </w:tabs>
        <w:ind w:left="7179" w:hanging="448"/>
      </w:pPr>
      <w:rPr>
        <w:rFonts w:ascii="Symbol" w:hAnsi="Symbol" w:cs="Symbol" w:hint="default"/>
        <w:lang w:val="en-US" w:eastAsia="en-US" w:bidi="ar-SA"/>
      </w:rPr>
    </w:lvl>
    <w:lvl w:ilvl="8">
      <w:start w:val="0"/>
      <w:numFmt w:val="bullet"/>
      <w:lvlText w:val=""/>
      <w:lvlJc w:val="left"/>
      <w:pPr>
        <w:tabs>
          <w:tab w:val="num" w:pos="0"/>
        </w:tabs>
        <w:ind w:left="8187" w:hanging="448"/>
      </w:pPr>
      <w:rPr>
        <w:rFonts w:ascii="Symbol" w:hAnsi="Symbol" w:cs="Symbol" w:hint="default"/>
        <w:lang w:val="en-US" w:eastAsia="en-US" w:bidi="ar-SA"/>
      </w:rPr>
    </w:lvl>
  </w:abstractNum>
  <w:abstractNum w:abstractNumId="12">
    <w:lvl w:ilvl="0">
      <w:start w:val="2"/>
      <w:numFmt w:val="decimal"/>
      <w:lvlText w:val="%1"/>
      <w:lvlJc w:val="left"/>
      <w:pPr>
        <w:tabs>
          <w:tab w:val="num" w:pos="0"/>
        </w:tabs>
        <w:ind w:left="305" w:hanging="177"/>
      </w:pPr>
      <w:rPr>
        <w:sz w:val="23"/>
        <w:i w:val="false"/>
        <w:b/>
        <w:szCs w:val="23"/>
        <w:iCs w:val="false"/>
        <w:bCs/>
        <w:w w:val="101"/>
        <w:rFonts w:ascii="Times New Roman" w:hAnsi="Times New Roman" w:eastAsia="Times New Roman" w:cs="Times New Roman"/>
        <w:lang w:val="en-US" w:eastAsia="en-US" w:bidi="ar-SA"/>
      </w:rPr>
    </w:lvl>
    <w:lvl w:ilvl="1">
      <w:start w:val="0"/>
      <w:numFmt w:val="bullet"/>
      <w:lvlText w:val=""/>
      <w:lvlJc w:val="left"/>
      <w:pPr>
        <w:tabs>
          <w:tab w:val="num" w:pos="0"/>
        </w:tabs>
        <w:ind w:left="1290" w:hanging="177"/>
      </w:pPr>
      <w:rPr>
        <w:rFonts w:ascii="Symbol" w:hAnsi="Symbol" w:cs="Symbol" w:hint="default"/>
        <w:lang w:val="en-US" w:eastAsia="en-US" w:bidi="ar-SA"/>
      </w:rPr>
    </w:lvl>
    <w:lvl w:ilvl="2">
      <w:start w:val="0"/>
      <w:numFmt w:val="bullet"/>
      <w:lvlText w:val=""/>
      <w:lvlJc w:val="left"/>
      <w:pPr>
        <w:tabs>
          <w:tab w:val="num" w:pos="0"/>
        </w:tabs>
        <w:ind w:left="2280" w:hanging="177"/>
      </w:pPr>
      <w:rPr>
        <w:rFonts w:ascii="Symbol" w:hAnsi="Symbol" w:cs="Symbol" w:hint="default"/>
        <w:lang w:val="en-US" w:eastAsia="en-US" w:bidi="ar-SA"/>
      </w:rPr>
    </w:lvl>
    <w:lvl w:ilvl="3">
      <w:start w:val="0"/>
      <w:numFmt w:val="bullet"/>
      <w:lvlText w:val=""/>
      <w:lvlJc w:val="left"/>
      <w:pPr>
        <w:tabs>
          <w:tab w:val="num" w:pos="0"/>
        </w:tabs>
        <w:ind w:left="3271" w:hanging="177"/>
      </w:pPr>
      <w:rPr>
        <w:rFonts w:ascii="Symbol" w:hAnsi="Symbol" w:cs="Symbol" w:hint="default"/>
        <w:lang w:val="en-US" w:eastAsia="en-US" w:bidi="ar-SA"/>
      </w:rPr>
    </w:lvl>
    <w:lvl w:ilvl="4">
      <w:start w:val="0"/>
      <w:numFmt w:val="bullet"/>
      <w:lvlText w:val=""/>
      <w:lvlJc w:val="left"/>
      <w:pPr>
        <w:tabs>
          <w:tab w:val="num" w:pos="0"/>
        </w:tabs>
        <w:ind w:left="4261" w:hanging="177"/>
      </w:pPr>
      <w:rPr>
        <w:rFonts w:ascii="Symbol" w:hAnsi="Symbol" w:cs="Symbol" w:hint="default"/>
        <w:lang w:val="en-US" w:eastAsia="en-US" w:bidi="ar-SA"/>
      </w:rPr>
    </w:lvl>
    <w:lvl w:ilvl="5">
      <w:start w:val="0"/>
      <w:numFmt w:val="bullet"/>
      <w:lvlText w:val=""/>
      <w:lvlJc w:val="left"/>
      <w:pPr>
        <w:tabs>
          <w:tab w:val="num" w:pos="0"/>
        </w:tabs>
        <w:ind w:left="5252" w:hanging="177"/>
      </w:pPr>
      <w:rPr>
        <w:rFonts w:ascii="Symbol" w:hAnsi="Symbol" w:cs="Symbol" w:hint="default"/>
        <w:lang w:val="en-US" w:eastAsia="en-US" w:bidi="ar-SA"/>
      </w:rPr>
    </w:lvl>
    <w:lvl w:ilvl="6">
      <w:start w:val="0"/>
      <w:numFmt w:val="bullet"/>
      <w:lvlText w:val=""/>
      <w:lvlJc w:val="left"/>
      <w:pPr>
        <w:tabs>
          <w:tab w:val="num" w:pos="0"/>
        </w:tabs>
        <w:ind w:left="6242" w:hanging="177"/>
      </w:pPr>
      <w:rPr>
        <w:rFonts w:ascii="Symbol" w:hAnsi="Symbol" w:cs="Symbol" w:hint="default"/>
        <w:lang w:val="en-US" w:eastAsia="en-US" w:bidi="ar-SA"/>
      </w:rPr>
    </w:lvl>
    <w:lvl w:ilvl="7">
      <w:start w:val="0"/>
      <w:numFmt w:val="bullet"/>
      <w:lvlText w:val=""/>
      <w:lvlJc w:val="left"/>
      <w:pPr>
        <w:tabs>
          <w:tab w:val="num" w:pos="0"/>
        </w:tabs>
        <w:ind w:left="7233" w:hanging="177"/>
      </w:pPr>
      <w:rPr>
        <w:rFonts w:ascii="Symbol" w:hAnsi="Symbol" w:cs="Symbol" w:hint="default"/>
        <w:lang w:val="en-US" w:eastAsia="en-US" w:bidi="ar-SA"/>
      </w:rPr>
    </w:lvl>
    <w:lvl w:ilvl="8">
      <w:start w:val="0"/>
      <w:numFmt w:val="bullet"/>
      <w:lvlText w:val=""/>
      <w:lvlJc w:val="left"/>
      <w:pPr>
        <w:tabs>
          <w:tab w:val="num" w:pos="0"/>
        </w:tabs>
        <w:ind w:left="8223" w:hanging="177"/>
      </w:pPr>
      <w:rPr>
        <w:rFonts w:ascii="Symbol" w:hAnsi="Symbol" w:cs="Symbol" w:hint="default"/>
        <w:lang w:val="en-US" w:eastAsia="en-US" w:bidi="ar-SA"/>
      </w:rPr>
    </w:lvl>
  </w:abstractNum>
  <w:abstractNum w:abstractNumId="13">
    <w:lvl w:ilvl="0">
      <w:start w:val="1"/>
      <w:numFmt w:val="decimal"/>
      <w:lvlText w:val="%1"/>
      <w:lvlJc w:val="left"/>
      <w:pPr>
        <w:tabs>
          <w:tab w:val="num" w:pos="0"/>
        </w:tabs>
        <w:ind w:left="304" w:hanging="176"/>
      </w:pPr>
      <w:rPr>
        <w:w w:val="101"/>
        <w:lang w:val="en-US" w:eastAsia="en-US" w:bidi="ar-SA"/>
      </w:rPr>
    </w:lvl>
    <w:lvl w:ilvl="1">
      <w:start w:val="0"/>
      <w:numFmt w:val="bullet"/>
      <w:lvlText w:val=""/>
      <w:lvlJc w:val="left"/>
      <w:pPr>
        <w:tabs>
          <w:tab w:val="num" w:pos="0"/>
        </w:tabs>
        <w:ind w:left="1290" w:hanging="176"/>
      </w:pPr>
      <w:rPr>
        <w:rFonts w:ascii="Symbol" w:hAnsi="Symbol" w:cs="Symbol" w:hint="default"/>
        <w:lang w:val="en-US" w:eastAsia="en-US" w:bidi="ar-SA"/>
      </w:rPr>
    </w:lvl>
    <w:lvl w:ilvl="2">
      <w:start w:val="0"/>
      <w:numFmt w:val="bullet"/>
      <w:lvlText w:val=""/>
      <w:lvlJc w:val="left"/>
      <w:pPr>
        <w:tabs>
          <w:tab w:val="num" w:pos="0"/>
        </w:tabs>
        <w:ind w:left="2280" w:hanging="176"/>
      </w:pPr>
      <w:rPr>
        <w:rFonts w:ascii="Symbol" w:hAnsi="Symbol" w:cs="Symbol" w:hint="default"/>
        <w:lang w:val="en-US" w:eastAsia="en-US" w:bidi="ar-SA"/>
      </w:rPr>
    </w:lvl>
    <w:lvl w:ilvl="3">
      <w:start w:val="0"/>
      <w:numFmt w:val="bullet"/>
      <w:lvlText w:val=""/>
      <w:lvlJc w:val="left"/>
      <w:pPr>
        <w:tabs>
          <w:tab w:val="num" w:pos="0"/>
        </w:tabs>
        <w:ind w:left="3271" w:hanging="176"/>
      </w:pPr>
      <w:rPr>
        <w:rFonts w:ascii="Symbol" w:hAnsi="Symbol" w:cs="Symbol" w:hint="default"/>
        <w:lang w:val="en-US" w:eastAsia="en-US" w:bidi="ar-SA"/>
      </w:rPr>
    </w:lvl>
    <w:lvl w:ilvl="4">
      <w:start w:val="0"/>
      <w:numFmt w:val="bullet"/>
      <w:lvlText w:val=""/>
      <w:lvlJc w:val="left"/>
      <w:pPr>
        <w:tabs>
          <w:tab w:val="num" w:pos="0"/>
        </w:tabs>
        <w:ind w:left="4261" w:hanging="176"/>
      </w:pPr>
      <w:rPr>
        <w:rFonts w:ascii="Symbol" w:hAnsi="Symbol" w:cs="Symbol" w:hint="default"/>
        <w:lang w:val="en-US" w:eastAsia="en-US" w:bidi="ar-SA"/>
      </w:rPr>
    </w:lvl>
    <w:lvl w:ilvl="5">
      <w:start w:val="0"/>
      <w:numFmt w:val="bullet"/>
      <w:lvlText w:val=""/>
      <w:lvlJc w:val="left"/>
      <w:pPr>
        <w:tabs>
          <w:tab w:val="num" w:pos="0"/>
        </w:tabs>
        <w:ind w:left="5252" w:hanging="176"/>
      </w:pPr>
      <w:rPr>
        <w:rFonts w:ascii="Symbol" w:hAnsi="Symbol" w:cs="Symbol" w:hint="default"/>
        <w:lang w:val="en-US" w:eastAsia="en-US" w:bidi="ar-SA"/>
      </w:rPr>
    </w:lvl>
    <w:lvl w:ilvl="6">
      <w:start w:val="0"/>
      <w:numFmt w:val="bullet"/>
      <w:lvlText w:val=""/>
      <w:lvlJc w:val="left"/>
      <w:pPr>
        <w:tabs>
          <w:tab w:val="num" w:pos="0"/>
        </w:tabs>
        <w:ind w:left="6242" w:hanging="176"/>
      </w:pPr>
      <w:rPr>
        <w:rFonts w:ascii="Symbol" w:hAnsi="Symbol" w:cs="Symbol" w:hint="default"/>
        <w:lang w:val="en-US" w:eastAsia="en-US" w:bidi="ar-SA"/>
      </w:rPr>
    </w:lvl>
    <w:lvl w:ilvl="7">
      <w:start w:val="0"/>
      <w:numFmt w:val="bullet"/>
      <w:lvlText w:val=""/>
      <w:lvlJc w:val="left"/>
      <w:pPr>
        <w:tabs>
          <w:tab w:val="num" w:pos="0"/>
        </w:tabs>
        <w:ind w:left="7233" w:hanging="176"/>
      </w:pPr>
      <w:rPr>
        <w:rFonts w:ascii="Symbol" w:hAnsi="Symbol" w:cs="Symbol" w:hint="default"/>
        <w:lang w:val="en-US" w:eastAsia="en-US" w:bidi="ar-SA"/>
      </w:rPr>
    </w:lvl>
    <w:lvl w:ilvl="8">
      <w:start w:val="0"/>
      <w:numFmt w:val="bullet"/>
      <w:lvlText w:val=""/>
      <w:lvlJc w:val="left"/>
      <w:pPr>
        <w:tabs>
          <w:tab w:val="num" w:pos="0"/>
        </w:tabs>
        <w:ind w:left="8223" w:hanging="176"/>
      </w:pPr>
      <w:rPr>
        <w:rFonts w:ascii="Symbol" w:hAnsi="Symbol" w:cs="Symbol" w:hint="default"/>
        <w:lang w:val="en-US" w:eastAsia="en-US" w:bidi="ar-SA"/>
      </w:rPr>
    </w:lvl>
  </w:abstractNum>
  <w:abstractNum w:abstractNumId="14">
    <w:lvl w:ilvl="0">
      <w:start w:val="1"/>
      <w:numFmt w:val="decimal"/>
      <w:lvlText w:val="%1"/>
      <w:lvlJc w:val="left"/>
      <w:pPr>
        <w:tabs>
          <w:tab w:val="num" w:pos="0"/>
        </w:tabs>
        <w:ind w:left="425" w:hanging="234"/>
      </w:pPr>
      <w:rPr>
        <w:sz w:val="23"/>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98" w:hanging="234"/>
      </w:pPr>
      <w:rPr>
        <w:rFonts w:ascii="Symbol" w:hAnsi="Symbol" w:cs="Symbol" w:hint="default"/>
        <w:lang w:val="en-US" w:eastAsia="en-US" w:bidi="ar-SA"/>
      </w:rPr>
    </w:lvl>
    <w:lvl w:ilvl="2">
      <w:start w:val="0"/>
      <w:numFmt w:val="bullet"/>
      <w:lvlText w:val=""/>
      <w:lvlJc w:val="left"/>
      <w:pPr>
        <w:tabs>
          <w:tab w:val="num" w:pos="0"/>
        </w:tabs>
        <w:ind w:left="2376" w:hanging="234"/>
      </w:pPr>
      <w:rPr>
        <w:rFonts w:ascii="Symbol" w:hAnsi="Symbol" w:cs="Symbol" w:hint="default"/>
        <w:lang w:val="en-US" w:eastAsia="en-US" w:bidi="ar-SA"/>
      </w:rPr>
    </w:lvl>
    <w:lvl w:ilvl="3">
      <w:start w:val="0"/>
      <w:numFmt w:val="bullet"/>
      <w:lvlText w:val=""/>
      <w:lvlJc w:val="left"/>
      <w:pPr>
        <w:tabs>
          <w:tab w:val="num" w:pos="0"/>
        </w:tabs>
        <w:ind w:left="3355" w:hanging="234"/>
      </w:pPr>
      <w:rPr>
        <w:rFonts w:ascii="Symbol" w:hAnsi="Symbol" w:cs="Symbol" w:hint="default"/>
        <w:lang w:val="en-US" w:eastAsia="en-US" w:bidi="ar-SA"/>
      </w:rPr>
    </w:lvl>
    <w:lvl w:ilvl="4">
      <w:start w:val="0"/>
      <w:numFmt w:val="bullet"/>
      <w:lvlText w:val=""/>
      <w:lvlJc w:val="left"/>
      <w:pPr>
        <w:tabs>
          <w:tab w:val="num" w:pos="0"/>
        </w:tabs>
        <w:ind w:left="4333" w:hanging="234"/>
      </w:pPr>
      <w:rPr>
        <w:rFonts w:ascii="Symbol" w:hAnsi="Symbol" w:cs="Symbol" w:hint="default"/>
        <w:lang w:val="en-US" w:eastAsia="en-US" w:bidi="ar-SA"/>
      </w:rPr>
    </w:lvl>
    <w:lvl w:ilvl="5">
      <w:start w:val="0"/>
      <w:numFmt w:val="bullet"/>
      <w:lvlText w:val=""/>
      <w:lvlJc w:val="left"/>
      <w:pPr>
        <w:tabs>
          <w:tab w:val="num" w:pos="0"/>
        </w:tabs>
        <w:ind w:left="5312" w:hanging="234"/>
      </w:pPr>
      <w:rPr>
        <w:rFonts w:ascii="Symbol" w:hAnsi="Symbol" w:cs="Symbol" w:hint="default"/>
        <w:lang w:val="en-US" w:eastAsia="en-US" w:bidi="ar-SA"/>
      </w:rPr>
    </w:lvl>
    <w:lvl w:ilvl="6">
      <w:start w:val="0"/>
      <w:numFmt w:val="bullet"/>
      <w:lvlText w:val=""/>
      <w:lvlJc w:val="left"/>
      <w:pPr>
        <w:tabs>
          <w:tab w:val="num" w:pos="0"/>
        </w:tabs>
        <w:ind w:left="6290" w:hanging="234"/>
      </w:pPr>
      <w:rPr>
        <w:rFonts w:ascii="Symbol" w:hAnsi="Symbol" w:cs="Symbol" w:hint="default"/>
        <w:lang w:val="en-US" w:eastAsia="en-US" w:bidi="ar-SA"/>
      </w:rPr>
    </w:lvl>
    <w:lvl w:ilvl="7">
      <w:start w:val="0"/>
      <w:numFmt w:val="bullet"/>
      <w:lvlText w:val=""/>
      <w:lvlJc w:val="left"/>
      <w:pPr>
        <w:tabs>
          <w:tab w:val="num" w:pos="0"/>
        </w:tabs>
        <w:ind w:left="7269" w:hanging="234"/>
      </w:pPr>
      <w:rPr>
        <w:rFonts w:ascii="Symbol" w:hAnsi="Symbol" w:cs="Symbol" w:hint="default"/>
        <w:lang w:val="en-US" w:eastAsia="en-US" w:bidi="ar-SA"/>
      </w:rPr>
    </w:lvl>
    <w:lvl w:ilvl="8">
      <w:start w:val="0"/>
      <w:numFmt w:val="bullet"/>
      <w:lvlText w:val=""/>
      <w:lvlJc w:val="left"/>
      <w:pPr>
        <w:tabs>
          <w:tab w:val="num" w:pos="0"/>
        </w:tabs>
        <w:ind w:left="8247" w:hanging="234"/>
      </w:pPr>
      <w:rPr>
        <w:rFonts w:ascii="Symbol" w:hAnsi="Symbol" w:cs="Symbol" w:hint="default"/>
        <w:lang w:val="en-US" w:eastAsia="en-US" w:bidi="ar-SA"/>
      </w:rPr>
    </w:lvl>
  </w:abstractNum>
  <w:abstractNum w:abstractNumId="15">
    <w:lvl w:ilvl="0">
      <w:start w:val="1"/>
      <w:numFmt w:val="decimal"/>
      <w:lvlText w:val="%1."/>
      <w:lvlJc w:val="left"/>
      <w:pPr>
        <w:tabs>
          <w:tab w:val="num" w:pos="0"/>
        </w:tabs>
        <w:ind w:left="348" w:hanging="234"/>
      </w:pPr>
      <w:rPr>
        <w:sz w:val="23"/>
        <w:spacing w:val="0"/>
        <w:i w:val="false"/>
        <w:b w:val="false"/>
        <w:szCs w:val="23"/>
        <w:iCs w:val="false"/>
        <w:bCs w:val="false"/>
        <w:w w:val="101"/>
        <w:rFonts w:ascii="Times New Roman" w:hAnsi="Times New Roman" w:eastAsia="Times New Roman" w:cs="Times New Roman"/>
        <w:lang w:val="en-US" w:eastAsia="en-US" w:bidi="ar-SA"/>
      </w:rPr>
    </w:lvl>
    <w:lvl w:ilvl="1">
      <w:start w:val="0"/>
      <w:numFmt w:val="bullet"/>
      <w:lvlText w:val=""/>
      <w:lvlJc w:val="left"/>
      <w:pPr>
        <w:tabs>
          <w:tab w:val="num" w:pos="0"/>
        </w:tabs>
        <w:ind w:left="1326" w:hanging="234"/>
      </w:pPr>
      <w:rPr>
        <w:rFonts w:ascii="Symbol" w:hAnsi="Symbol" w:cs="Symbol" w:hint="default"/>
        <w:lang w:val="en-US" w:eastAsia="en-US" w:bidi="ar-SA"/>
      </w:rPr>
    </w:lvl>
    <w:lvl w:ilvl="2">
      <w:start w:val="0"/>
      <w:numFmt w:val="bullet"/>
      <w:lvlText w:val=""/>
      <w:lvlJc w:val="left"/>
      <w:pPr>
        <w:tabs>
          <w:tab w:val="num" w:pos="0"/>
        </w:tabs>
        <w:ind w:left="2312" w:hanging="234"/>
      </w:pPr>
      <w:rPr>
        <w:rFonts w:ascii="Symbol" w:hAnsi="Symbol" w:cs="Symbol" w:hint="default"/>
        <w:lang w:val="en-US" w:eastAsia="en-US" w:bidi="ar-SA"/>
      </w:rPr>
    </w:lvl>
    <w:lvl w:ilvl="3">
      <w:start w:val="0"/>
      <w:numFmt w:val="bullet"/>
      <w:lvlText w:val=""/>
      <w:lvlJc w:val="left"/>
      <w:pPr>
        <w:tabs>
          <w:tab w:val="num" w:pos="0"/>
        </w:tabs>
        <w:ind w:left="3299" w:hanging="234"/>
      </w:pPr>
      <w:rPr>
        <w:rFonts w:ascii="Symbol" w:hAnsi="Symbol" w:cs="Symbol" w:hint="default"/>
        <w:lang w:val="en-US" w:eastAsia="en-US" w:bidi="ar-SA"/>
      </w:rPr>
    </w:lvl>
    <w:lvl w:ilvl="4">
      <w:start w:val="0"/>
      <w:numFmt w:val="bullet"/>
      <w:lvlText w:val=""/>
      <w:lvlJc w:val="left"/>
      <w:pPr>
        <w:tabs>
          <w:tab w:val="num" w:pos="0"/>
        </w:tabs>
        <w:ind w:left="4285" w:hanging="234"/>
      </w:pPr>
      <w:rPr>
        <w:rFonts w:ascii="Symbol" w:hAnsi="Symbol" w:cs="Symbol" w:hint="default"/>
        <w:lang w:val="en-US" w:eastAsia="en-US" w:bidi="ar-SA"/>
      </w:rPr>
    </w:lvl>
    <w:lvl w:ilvl="5">
      <w:start w:val="0"/>
      <w:numFmt w:val="bullet"/>
      <w:lvlText w:val=""/>
      <w:lvlJc w:val="left"/>
      <w:pPr>
        <w:tabs>
          <w:tab w:val="num" w:pos="0"/>
        </w:tabs>
        <w:ind w:left="5272" w:hanging="234"/>
      </w:pPr>
      <w:rPr>
        <w:rFonts w:ascii="Symbol" w:hAnsi="Symbol" w:cs="Symbol" w:hint="default"/>
        <w:lang w:val="en-US" w:eastAsia="en-US" w:bidi="ar-SA"/>
      </w:rPr>
    </w:lvl>
    <w:lvl w:ilvl="6">
      <w:start w:val="0"/>
      <w:numFmt w:val="bullet"/>
      <w:lvlText w:val=""/>
      <w:lvlJc w:val="left"/>
      <w:pPr>
        <w:tabs>
          <w:tab w:val="num" w:pos="0"/>
        </w:tabs>
        <w:ind w:left="6258" w:hanging="234"/>
      </w:pPr>
      <w:rPr>
        <w:rFonts w:ascii="Symbol" w:hAnsi="Symbol" w:cs="Symbol" w:hint="default"/>
        <w:lang w:val="en-US" w:eastAsia="en-US" w:bidi="ar-SA"/>
      </w:rPr>
    </w:lvl>
    <w:lvl w:ilvl="7">
      <w:start w:val="0"/>
      <w:numFmt w:val="bullet"/>
      <w:lvlText w:val=""/>
      <w:lvlJc w:val="left"/>
      <w:pPr>
        <w:tabs>
          <w:tab w:val="num" w:pos="0"/>
        </w:tabs>
        <w:ind w:left="7245" w:hanging="234"/>
      </w:pPr>
      <w:rPr>
        <w:rFonts w:ascii="Symbol" w:hAnsi="Symbol" w:cs="Symbol" w:hint="default"/>
        <w:lang w:val="en-US" w:eastAsia="en-US" w:bidi="ar-SA"/>
      </w:rPr>
    </w:lvl>
    <w:lvl w:ilvl="8">
      <w:start w:val="0"/>
      <w:numFmt w:val="bullet"/>
      <w:lvlText w:val=""/>
      <w:lvlJc w:val="left"/>
      <w:pPr>
        <w:tabs>
          <w:tab w:val="num" w:pos="0"/>
        </w:tabs>
        <w:ind w:left="8231" w:hanging="234"/>
      </w:pPr>
      <w:rPr>
        <w:rFonts w:ascii="Symbol" w:hAnsi="Symbol" w:cs="Symbol" w:hint="default"/>
        <w:lang w:val="en-US" w:eastAsia="en-US" w:bidi="ar-SA"/>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sk-SK" w:eastAsia="en-US" w:bidi="ar-SA"/>
    </w:rPr>
  </w:style>
  <w:style w:type="paragraph" w:styleId="Nadpis1">
    <w:name w:val="Heading 1"/>
    <w:basedOn w:val="Normal"/>
    <w:uiPriority w:val="1"/>
    <w:qFormat/>
    <w:pPr>
      <w:ind w:left="114" w:right="0" w:hanging="0"/>
      <w:outlineLvl w:val="1"/>
    </w:pPr>
    <w:rPr>
      <w:rFonts w:ascii="Times New Roman" w:hAnsi="Times New Roman" w:eastAsia="Times New Roman" w:cs="Times New Roman"/>
      <w:b/>
      <w:bCs/>
      <w:sz w:val="23"/>
      <w:szCs w:val="23"/>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uiPriority w:val="1"/>
    <w:qFormat/>
    <w:pPr>
      <w:ind w:left="114" w:right="0" w:hanging="0"/>
    </w:pPr>
    <w:rPr>
      <w:rFonts w:ascii="Times New Roman" w:hAnsi="Times New Roman" w:eastAsia="Times New Roman" w:cs="Times New Roman"/>
      <w:sz w:val="23"/>
      <w:szCs w:val="23"/>
      <w:lang w:val="sk-SK" w:eastAsia="en-US" w:bidi="ar-SA"/>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zov">
    <w:name w:val="Title"/>
    <w:basedOn w:val="Normal"/>
    <w:uiPriority w:val="1"/>
    <w:qFormat/>
    <w:pPr>
      <w:spacing w:before="66" w:after="0"/>
      <w:ind w:left="1807" w:right="1804" w:hanging="0"/>
      <w:jc w:val="center"/>
    </w:pPr>
    <w:rPr>
      <w:rFonts w:ascii="Times New Roman" w:hAnsi="Times New Roman" w:eastAsia="Times New Roman" w:cs="Times New Roman"/>
      <w:b/>
      <w:bCs/>
      <w:sz w:val="27"/>
      <w:szCs w:val="27"/>
      <w:lang w:val="sk-SK" w:eastAsia="en-US" w:bidi="ar-SA"/>
    </w:rPr>
  </w:style>
  <w:style w:type="paragraph" w:styleId="ListParagraph">
    <w:name w:val="List Paragraph"/>
    <w:basedOn w:val="Normal"/>
    <w:uiPriority w:val="1"/>
    <w:qFormat/>
    <w:pPr>
      <w:spacing w:before="4" w:after="0"/>
      <w:ind w:left="114" w:right="0" w:hanging="352"/>
    </w:pPr>
    <w:rPr>
      <w:rFonts w:ascii="Times New Roman" w:hAnsi="Times New Roman" w:eastAsia="Times New Roman" w:cs="Times New Roman"/>
      <w:lang w:val="sk-SK" w:eastAsia="en-US" w:bidi="ar-SA"/>
    </w:rPr>
  </w:style>
  <w:style w:type="paragraph" w:styleId="TableParagraph">
    <w:name w:val="Table Paragraph"/>
    <w:basedOn w:val="Normal"/>
    <w:uiPriority w:val="1"/>
    <w:qFormat/>
    <w:pPr/>
    <w:rPr>
      <w:lang w:val="sk-SK"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3.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2.png"/><Relationship Id="rId18" Type="http://schemas.openxmlformats.org/officeDocument/2006/relationships/image" Target="media/image7.png"/><Relationship Id="rId19" Type="http://schemas.openxmlformats.org/officeDocument/2006/relationships/image" Target="media/image10.png"/><Relationship Id="rId20" Type="http://schemas.openxmlformats.org/officeDocument/2006/relationships/image" Target="media/image13.png"/><Relationship Id="rId21" Type="http://schemas.openxmlformats.org/officeDocument/2006/relationships/image" Target="media/image13.png"/><Relationship Id="rId22" Type="http://schemas.openxmlformats.org/officeDocument/2006/relationships/image" Target="media/image13.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2.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image" Target="media/image19.png"/><Relationship Id="rId33" Type="http://schemas.openxmlformats.org/officeDocument/2006/relationships/image" Target="media/image20.png"/><Relationship Id="rId34" Type="http://schemas.openxmlformats.org/officeDocument/2006/relationships/image" Target="media/image21.png"/><Relationship Id="rId35" Type="http://schemas.openxmlformats.org/officeDocument/2006/relationships/image" Target="media/image22.png"/><Relationship Id="rId36" Type="http://schemas.openxmlformats.org/officeDocument/2006/relationships/image" Target="media/image12.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5.png"/><Relationship Id="rId40" Type="http://schemas.openxmlformats.org/officeDocument/2006/relationships/image" Target="media/image26.png"/><Relationship Id="rId41" Type="http://schemas.openxmlformats.org/officeDocument/2006/relationships/image" Target="media/image13.png"/><Relationship Id="rId42" Type="http://schemas.openxmlformats.org/officeDocument/2006/relationships/image" Target="media/image12.png"/><Relationship Id="rId43" Type="http://schemas.openxmlformats.org/officeDocument/2006/relationships/image" Target="media/image3.png"/><Relationship Id="rId44" Type="http://schemas.openxmlformats.org/officeDocument/2006/relationships/image" Target="media/image3.png"/><Relationship Id="rId45" Type="http://schemas.openxmlformats.org/officeDocument/2006/relationships/image" Target="media/image27.png"/><Relationship Id="rId46" Type="http://schemas.openxmlformats.org/officeDocument/2006/relationships/image" Target="media/image20.png"/><Relationship Id="rId47" Type="http://schemas.openxmlformats.org/officeDocument/2006/relationships/image" Target="media/image28.png"/><Relationship Id="rId48" Type="http://schemas.openxmlformats.org/officeDocument/2006/relationships/image" Target="media/image17.png"/><Relationship Id="rId49" Type="http://schemas.openxmlformats.org/officeDocument/2006/relationships/image" Target="media/image21.png"/><Relationship Id="rId50" Type="http://schemas.openxmlformats.org/officeDocument/2006/relationships/image" Target="media/image10.png"/><Relationship Id="rId51" Type="http://schemas.openxmlformats.org/officeDocument/2006/relationships/image" Target="media/image20.png"/><Relationship Id="rId52" Type="http://schemas.openxmlformats.org/officeDocument/2006/relationships/image" Target="media/image29.png"/><Relationship Id="rId53" Type="http://schemas.openxmlformats.org/officeDocument/2006/relationships/image" Target="media/image30.png"/><Relationship Id="rId54" Type="http://schemas.openxmlformats.org/officeDocument/2006/relationships/image" Target="media/image11.png"/><Relationship Id="rId55" Type="http://schemas.openxmlformats.org/officeDocument/2006/relationships/image" Target="media/image13.png"/><Relationship Id="rId56" Type="http://schemas.openxmlformats.org/officeDocument/2006/relationships/image" Target="media/image13.png"/><Relationship Id="rId57" Type="http://schemas.openxmlformats.org/officeDocument/2006/relationships/image" Target="media/image31.png"/><Relationship Id="rId58" Type="http://schemas.openxmlformats.org/officeDocument/2006/relationships/image" Target="media/image10.png"/><Relationship Id="rId59" Type="http://schemas.openxmlformats.org/officeDocument/2006/relationships/image" Target="media/image32.png"/><Relationship Id="rId60" Type="http://schemas.openxmlformats.org/officeDocument/2006/relationships/image" Target="media/image33.png"/><Relationship Id="rId61" Type="http://schemas.openxmlformats.org/officeDocument/2006/relationships/image" Target="media/image34.png"/><Relationship Id="rId62" Type="http://schemas.openxmlformats.org/officeDocument/2006/relationships/image" Target="media/image3.png"/><Relationship Id="rId63" Type="http://schemas.openxmlformats.org/officeDocument/2006/relationships/image" Target="media/image3.png"/><Relationship Id="rId64" Type="http://schemas.openxmlformats.org/officeDocument/2006/relationships/image" Target="media/image35.png"/><Relationship Id="rId65" Type="http://schemas.openxmlformats.org/officeDocument/2006/relationships/image" Target="media/image13.png"/><Relationship Id="rId66" Type="http://schemas.openxmlformats.org/officeDocument/2006/relationships/image" Target="media/image35.png"/><Relationship Id="rId67" Type="http://schemas.openxmlformats.org/officeDocument/2006/relationships/image" Target="media/image13.png"/><Relationship Id="rId68" Type="http://schemas.openxmlformats.org/officeDocument/2006/relationships/image" Target="media/image36.png"/><Relationship Id="rId69" Type="http://schemas.openxmlformats.org/officeDocument/2006/relationships/image" Target="media/image37.png"/><Relationship Id="rId70" Type="http://schemas.openxmlformats.org/officeDocument/2006/relationships/image" Target="media/image13.png"/><Relationship Id="rId71" Type="http://schemas.openxmlformats.org/officeDocument/2006/relationships/image" Target="media/image37.png"/><Relationship Id="rId72" Type="http://schemas.openxmlformats.org/officeDocument/2006/relationships/image" Target="media/image12.png"/><Relationship Id="rId73" Type="http://schemas.openxmlformats.org/officeDocument/2006/relationships/image" Target="media/image38.png"/><Relationship Id="rId74" Type="http://schemas.openxmlformats.org/officeDocument/2006/relationships/image" Target="media/image38.png"/><Relationship Id="rId75" Type="http://schemas.openxmlformats.org/officeDocument/2006/relationships/image" Target="media/image21.png"/><Relationship Id="rId76" Type="http://schemas.openxmlformats.org/officeDocument/2006/relationships/image" Target="media/image12.png"/><Relationship Id="rId77" Type="http://schemas.openxmlformats.org/officeDocument/2006/relationships/image" Target="media/image39.png"/><Relationship Id="rId78" Type="http://schemas.openxmlformats.org/officeDocument/2006/relationships/image" Target="media/image11.png"/><Relationship Id="rId79" Type="http://schemas.openxmlformats.org/officeDocument/2006/relationships/image" Target="media/image21.png"/><Relationship Id="rId80" Type="http://schemas.openxmlformats.org/officeDocument/2006/relationships/image" Target="media/image13.png"/><Relationship Id="rId81" Type="http://schemas.openxmlformats.org/officeDocument/2006/relationships/image" Target="media/image26.png"/><Relationship Id="rId82" Type="http://schemas.openxmlformats.org/officeDocument/2006/relationships/image" Target="media/image12.png"/><Relationship Id="rId83" Type="http://schemas.openxmlformats.org/officeDocument/2006/relationships/image" Target="media/image21.png"/><Relationship Id="rId84" Type="http://schemas.openxmlformats.org/officeDocument/2006/relationships/image" Target="media/image7.png"/><Relationship Id="rId85" Type="http://schemas.openxmlformats.org/officeDocument/2006/relationships/image" Target="media/image40.png"/><Relationship Id="rId86" Type="http://schemas.openxmlformats.org/officeDocument/2006/relationships/image" Target="media/image19.png"/><Relationship Id="rId87" Type="http://schemas.openxmlformats.org/officeDocument/2006/relationships/image" Target="media/image3.png"/><Relationship Id="rId88" Type="http://schemas.openxmlformats.org/officeDocument/2006/relationships/image" Target="media/image3.png"/><Relationship Id="rId89" Type="http://schemas.openxmlformats.org/officeDocument/2006/relationships/image" Target="media/image13.png"/><Relationship Id="rId90" Type="http://schemas.openxmlformats.org/officeDocument/2006/relationships/image" Target="media/image17.png"/><Relationship Id="rId91" Type="http://schemas.openxmlformats.org/officeDocument/2006/relationships/image" Target="media/image40.png"/><Relationship Id="rId92" Type="http://schemas.openxmlformats.org/officeDocument/2006/relationships/image" Target="media/image19.png"/><Relationship Id="rId93" Type="http://schemas.openxmlformats.org/officeDocument/2006/relationships/image" Target="media/image12.png"/><Relationship Id="rId94" Type="http://schemas.openxmlformats.org/officeDocument/2006/relationships/image" Target="media/image20.png"/><Relationship Id="rId95" Type="http://schemas.openxmlformats.org/officeDocument/2006/relationships/image" Target="media/image34.png"/><Relationship Id="rId96" Type="http://schemas.openxmlformats.org/officeDocument/2006/relationships/image" Target="media/image3.png"/><Relationship Id="rId97" Type="http://schemas.openxmlformats.org/officeDocument/2006/relationships/image" Target="media/image34.png"/><Relationship Id="rId98" Type="http://schemas.openxmlformats.org/officeDocument/2006/relationships/image" Target="media/image3.png"/><Relationship Id="rId99" Type="http://schemas.openxmlformats.org/officeDocument/2006/relationships/image" Target="media/image41.png"/><Relationship Id="rId100" Type="http://schemas.openxmlformats.org/officeDocument/2006/relationships/image" Target="media/image42.png"/><Relationship Id="rId101" Type="http://schemas.openxmlformats.org/officeDocument/2006/relationships/image" Target="media/image43.png"/><Relationship Id="rId102" Type="http://schemas.openxmlformats.org/officeDocument/2006/relationships/image" Target="media/image35.png"/><Relationship Id="rId103" Type="http://schemas.openxmlformats.org/officeDocument/2006/relationships/image" Target="media/image13.png"/><Relationship Id="rId104" Type="http://schemas.openxmlformats.org/officeDocument/2006/relationships/image" Target="media/image13.png"/><Relationship Id="rId105" Type="http://schemas.openxmlformats.org/officeDocument/2006/relationships/image" Target="media/image44.png"/><Relationship Id="rId106" Type="http://schemas.openxmlformats.org/officeDocument/2006/relationships/image" Target="media/image3.png"/><Relationship Id="rId107" Type="http://schemas.openxmlformats.org/officeDocument/2006/relationships/image" Target="media/image3.png"/><Relationship Id="rId108" Type="http://schemas.openxmlformats.org/officeDocument/2006/relationships/hyperlink" Target="http://www.lds.org/library/display/0%2C4945%2C55-1-168-5%2CFF.html" TargetMode="External"/><Relationship Id="rId109" Type="http://schemas.openxmlformats.org/officeDocument/2006/relationships/image" Target="media/image45.png"/><Relationship Id="rId110" Type="http://schemas.openxmlformats.org/officeDocument/2006/relationships/image" Target="media/image46.png"/><Relationship Id="rId111" Type="http://schemas.openxmlformats.org/officeDocument/2006/relationships/image" Target="media/image47.png"/><Relationship Id="rId112" Type="http://schemas.openxmlformats.org/officeDocument/2006/relationships/image" Target="media/image48.png"/><Relationship Id="rId113" Type="http://schemas.openxmlformats.org/officeDocument/2006/relationships/image" Target="media/image49.png"/><Relationship Id="rId114" Type="http://schemas.openxmlformats.org/officeDocument/2006/relationships/image" Target="media/image50.png"/><Relationship Id="rId115" Type="http://schemas.openxmlformats.org/officeDocument/2006/relationships/numbering" Target="numbering.xml"/><Relationship Id="rId116" Type="http://schemas.openxmlformats.org/officeDocument/2006/relationships/fontTable" Target="fontTable.xml"/><Relationship Id="rId117" Type="http://schemas.openxmlformats.org/officeDocument/2006/relationships/settings" Target="settings.xml"/><Relationship Id="rId1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LibreOffice/7.3.7.2$Linux_X86_64 LibreOffice_project/30$Build-2</Application>
  <AppVersion>15.0000</AppVersion>
  <Pages>133</Pages>
  <Words>78814</Words>
  <Characters>422456</Characters>
  <CharactersWithSpaces>498991</CharactersWithSpaces>
  <Paragraphs>1825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2023-01-16T16:59:06Z</dcterms:created>
  <dc:creator>BASE</dc:creator>
  <dc:description/>
  <dc:language>sk-SK</dc:language>
  <cp:lastModifiedBy/>
  <dcterms:modified xsi:type="dcterms:W3CDTF">2023-01-16T23:13:02Z</dcterms:modified>
  <cp:revision>1</cp:revision>
  <dc:subject/>
  <dc:title>Microsoft Word - Rescue for the Dead.doc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2009-01-21T00:00:00Z</vt:filetime>
  </property>
  <property fmtid="{D5CDD505-2E9C-101B-9397-08002B2CF9AE}" pid="3" name="Creator">
    <vt:lpwstr>PScript5.dll Version 5.2</vt:lpwstr>
  </property>
  <property fmtid="{D5CDD505-2E9C-101B-9397-08002B2CF9AE}" pid="4" name="LastSaved">
    <vt:filetime>2023-01-16T00:00:00Z</vt:filetime>
  </property>
  <property fmtid="{D5CDD505-2E9C-101B-9397-08002B2CF9AE}" pid="5" name="Producer">
    <vt:lpwstr>Acrobat Distiller 8.1.0 (Windows)</vt:lpwstr>
  </property>
</Properties>
</file>